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0B046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/>
          <w:b/>
          <w:noProof/>
          <w:sz w:val="32"/>
          <w:szCs w:val="32"/>
          <w:lang w:val="uk-UA" w:eastAsia="ru-RU"/>
        </w:rPr>
        <w:drawing>
          <wp:inline distT="0" distB="0" distL="0" distR="0" wp14:anchorId="7AEC91AB" wp14:editId="609D484D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4360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4E07A7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2C6F0B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350E3D68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E5681D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Кафедра інформатики і програмної інженерії</w:t>
      </w:r>
    </w:p>
    <w:p w14:paraId="57C004BF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830619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8DF0CE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5BF543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DCF0C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0E735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6B910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A834ED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035172" w14:textId="1FDFF6EC" w:rsidR="00634512" w:rsidRPr="00A434D6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D55ED" w:rsidRPr="00A434D6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2586B1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C92D904" w14:textId="309270DE" w:rsidR="00634512" w:rsidRPr="00FC5117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0D20">
        <w:rPr>
          <w:rFonts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</w:p>
    <w:p w14:paraId="389C59D3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2ED8A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3A792D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478C84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E65D45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48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5"/>
        <w:gridCol w:w="3302"/>
        <w:gridCol w:w="2523"/>
      </w:tblGrid>
      <w:tr w:rsidR="00B76892" w:rsidRPr="00FC5117" w14:paraId="6ABC278B" w14:textId="77777777" w:rsidTr="00C05E18">
        <w:tc>
          <w:tcPr>
            <w:tcW w:w="1760" w:type="pct"/>
            <w:vAlign w:val="center"/>
          </w:tcPr>
          <w:p w14:paraId="66951E8B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Виконав: </w:t>
            </w:r>
          </w:p>
          <w:p w14:paraId="01C1ABB8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pct"/>
          </w:tcPr>
          <w:p w14:paraId="7DE55090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61509049" w14:textId="2323C16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</w:t>
            </w:r>
            <w:r w:rsidR="005A0D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</w:tr>
      <w:tr w:rsidR="00B76892" w:rsidRPr="00FC5117" w14:paraId="1A94E8C1" w14:textId="77777777" w:rsidTr="00C05E18">
        <w:tc>
          <w:tcPr>
            <w:tcW w:w="1760" w:type="pct"/>
            <w:vAlign w:val="center"/>
          </w:tcPr>
          <w:p w14:paraId="4F45F655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pct"/>
          </w:tcPr>
          <w:p w14:paraId="4A07F7DD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2EBCC316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76892" w:rsidRPr="00FC5117" w14:paraId="526EF4B3" w14:textId="77777777" w:rsidTr="00C05E18">
        <w:tc>
          <w:tcPr>
            <w:tcW w:w="1760" w:type="pct"/>
            <w:vAlign w:val="center"/>
          </w:tcPr>
          <w:p w14:paraId="5DB1EBB5" w14:textId="77777777" w:rsidR="00634512" w:rsidRPr="00FC5117" w:rsidRDefault="00634512" w:rsidP="00C05E18">
            <w:pPr>
              <w:spacing w:line="264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ІП-13:</w:t>
            </w:r>
          </w:p>
        </w:tc>
        <w:tc>
          <w:tcPr>
            <w:tcW w:w="1836" w:type="pct"/>
          </w:tcPr>
          <w:p w14:paraId="0DAC766B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2C479D6C" w14:textId="474CEEEC" w:rsidR="00634512" w:rsidRPr="00FC5117" w:rsidRDefault="005A0D20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</w:t>
            </w:r>
            <w:r w:rsidR="00634512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B76892" w:rsidRPr="00FC5117" w14:paraId="0ADDEC91" w14:textId="77777777" w:rsidTr="00C05E18">
        <w:tc>
          <w:tcPr>
            <w:tcW w:w="1760" w:type="pct"/>
            <w:vAlign w:val="center"/>
          </w:tcPr>
          <w:p w14:paraId="05AE6746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Бабашев О. Д.</w:t>
            </w:r>
          </w:p>
        </w:tc>
        <w:tc>
          <w:tcPr>
            <w:tcW w:w="1836" w:type="pct"/>
          </w:tcPr>
          <w:p w14:paraId="0EBC9FA8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75459E7C" w14:textId="30194D83" w:rsidR="00634512" w:rsidRPr="00FC5117" w:rsidRDefault="005A0D20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Дифучин</w:t>
            </w:r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</w:t>
            </w:r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634512" w:rsidRPr="00FC5117" w14:paraId="47D25992" w14:textId="77777777" w:rsidTr="00C05E18">
        <w:tc>
          <w:tcPr>
            <w:tcW w:w="1760" w:type="pct"/>
            <w:vAlign w:val="center"/>
          </w:tcPr>
          <w:p w14:paraId="7EC93157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pct"/>
          </w:tcPr>
          <w:p w14:paraId="0776DF6E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76662625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6BC300E4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06164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91678E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3E6A2E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7C5E5F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3D3F6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B6F511" w14:textId="77777777" w:rsidR="00634512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1ECEEB" w14:textId="77777777" w:rsidR="005A0D20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CD0601" w14:textId="77777777" w:rsidR="005A0D20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4303E0" w14:textId="77777777" w:rsidR="005A0D20" w:rsidRPr="00FC5117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E4570E" w14:textId="765D1AE5" w:rsidR="00634512" w:rsidRDefault="00634512" w:rsidP="006345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Київ 2024</w:t>
      </w:r>
    </w:p>
    <w:p w14:paraId="0C338874" w14:textId="30068EA0" w:rsidR="0001794A" w:rsidRDefault="002C02BC" w:rsidP="000179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02B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до комп’ютерного практикуму </w:t>
      </w:r>
      <w:r w:rsidR="00A434D6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p w14:paraId="408B95EA" w14:textId="6CFCB91B" w:rsidR="002C02BC" w:rsidRDefault="00A434D6" w:rsidP="000179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434D6">
        <w:rPr>
          <w:rFonts w:ascii="Times New Roman" w:hAnsi="Times New Roman" w:cs="Times New Roman"/>
          <w:b/>
          <w:bCs/>
          <w:sz w:val="28"/>
          <w:szCs w:val="28"/>
          <w:lang w:val="uk-UA"/>
        </w:rPr>
        <w:t>«Розробка паралельного</w:t>
      </w:r>
      <w:r w:rsidR="000179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434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алгоритму множення матриць з використанням МРІ-методів обміну</w:t>
      </w:r>
      <w:r w:rsidR="000179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434D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повідомленнями «один-до-одного» та дослідження його ефективності»</w:t>
      </w:r>
    </w:p>
    <w:p w14:paraId="4B8349A0" w14:textId="17383C6E" w:rsidR="0001794A" w:rsidRPr="0001794A" w:rsidRDefault="0001794A" w:rsidP="000179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1794A">
        <w:rPr>
          <w:rFonts w:ascii="Times New Roman" w:hAnsi="Times New Roman" w:cs="Times New Roman"/>
          <w:sz w:val="28"/>
          <w:szCs w:val="28"/>
          <w:lang w:val="uk-UA"/>
        </w:rPr>
        <w:t>1. Ознайомитись з методами блокуючого та неблокуючого обміну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794A">
        <w:rPr>
          <w:rFonts w:ascii="Times New Roman" w:hAnsi="Times New Roman" w:cs="Times New Roman"/>
          <w:sz w:val="28"/>
          <w:szCs w:val="28"/>
          <w:lang w:val="uk-UA"/>
        </w:rPr>
        <w:t>повідомленнями типу point-to-point</w:t>
      </w:r>
      <w:r w:rsidR="00B134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445557" w14:textId="26141A2B" w:rsidR="0001794A" w:rsidRDefault="0001794A" w:rsidP="000179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1794A">
        <w:rPr>
          <w:rFonts w:ascii="Times New Roman" w:hAnsi="Times New Roman" w:cs="Times New Roman"/>
          <w:sz w:val="28"/>
          <w:szCs w:val="28"/>
          <w:lang w:val="uk-UA"/>
        </w:rPr>
        <w:t>2. Реалізувати алгоритм паралельного множення матриць з використанням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794A">
        <w:rPr>
          <w:rFonts w:ascii="Times New Roman" w:hAnsi="Times New Roman" w:cs="Times New Roman"/>
          <w:sz w:val="28"/>
          <w:szCs w:val="28"/>
          <w:lang w:val="uk-UA"/>
        </w:rPr>
        <w:t>розподілених обчислень в MPI з використанням методів блокуючого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794A">
        <w:rPr>
          <w:rFonts w:ascii="Times New Roman" w:hAnsi="Times New Roman" w:cs="Times New Roman"/>
          <w:sz w:val="28"/>
          <w:szCs w:val="28"/>
          <w:lang w:val="uk-UA"/>
        </w:rPr>
        <w:t>обміну повідомленнями.</w:t>
      </w:r>
    </w:p>
    <w:p w14:paraId="2937D2D1" w14:textId="4470A271" w:rsidR="0039781B" w:rsidRPr="0039781B" w:rsidRDefault="0039781B" w:rsidP="003978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781B">
        <w:rPr>
          <w:rFonts w:ascii="Times New Roman" w:hAnsi="Times New Roman" w:cs="Times New Roman"/>
          <w:sz w:val="28"/>
          <w:szCs w:val="28"/>
          <w:lang w:val="uk-UA"/>
        </w:rPr>
        <w:t>3. Реалізувати алгоритм паралельного множення матриць з використанням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781B">
        <w:rPr>
          <w:rFonts w:ascii="Times New Roman" w:hAnsi="Times New Roman" w:cs="Times New Roman"/>
          <w:sz w:val="28"/>
          <w:szCs w:val="28"/>
          <w:lang w:val="uk-UA"/>
        </w:rPr>
        <w:t>розподілених обчислень в MPI з використанням методів неблокуючого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781B">
        <w:rPr>
          <w:rFonts w:ascii="Times New Roman" w:hAnsi="Times New Roman" w:cs="Times New Roman"/>
          <w:sz w:val="28"/>
          <w:szCs w:val="28"/>
          <w:lang w:val="uk-UA"/>
        </w:rPr>
        <w:t>обміну повідомленнями.</w:t>
      </w:r>
    </w:p>
    <w:p w14:paraId="1BCAB400" w14:textId="31E5A330" w:rsidR="00395D88" w:rsidRDefault="0039781B" w:rsidP="003978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781B">
        <w:rPr>
          <w:rFonts w:ascii="Times New Roman" w:hAnsi="Times New Roman" w:cs="Times New Roman"/>
          <w:sz w:val="28"/>
          <w:szCs w:val="28"/>
          <w:lang w:val="uk-UA"/>
        </w:rPr>
        <w:t>4. Дослідити ефективність розподіленого обчислення алгоритму множення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781B">
        <w:rPr>
          <w:rFonts w:ascii="Times New Roman" w:hAnsi="Times New Roman" w:cs="Times New Roman"/>
          <w:sz w:val="28"/>
          <w:szCs w:val="28"/>
          <w:lang w:val="uk-UA"/>
        </w:rPr>
        <w:t>матриць при збільшенні розміру матриць та при збільшенні кількості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781B">
        <w:rPr>
          <w:rFonts w:ascii="Times New Roman" w:hAnsi="Times New Roman" w:cs="Times New Roman"/>
          <w:sz w:val="28"/>
          <w:szCs w:val="28"/>
          <w:lang w:val="uk-UA"/>
        </w:rPr>
        <w:t>вузлів, на яких здійснюється запуск програми. Порівняйте ефективність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781B">
        <w:rPr>
          <w:rFonts w:ascii="Times New Roman" w:hAnsi="Times New Roman" w:cs="Times New Roman"/>
          <w:sz w:val="28"/>
          <w:szCs w:val="28"/>
          <w:lang w:val="uk-UA"/>
        </w:rPr>
        <w:t>алгоритму при використанні блокуючих та неблокуючих методів обміну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781B">
        <w:rPr>
          <w:rFonts w:ascii="Times New Roman" w:hAnsi="Times New Roman" w:cs="Times New Roman"/>
          <w:sz w:val="28"/>
          <w:szCs w:val="28"/>
          <w:lang w:val="uk-UA"/>
        </w:rPr>
        <w:t>повідомленнями.</w:t>
      </w:r>
    </w:p>
    <w:p w14:paraId="0C582880" w14:textId="4A69B858" w:rsidR="00714850" w:rsidRPr="009208EC" w:rsidRDefault="00EE728A" w:rsidP="00395D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A06EB88" w14:textId="02B48A93" w:rsidR="00DD0223" w:rsidRPr="00DB190E" w:rsidRDefault="00493EB6" w:rsidP="00112549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4436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коду:</w:t>
      </w:r>
    </w:p>
    <w:p w14:paraId="6FD3CE9D" w14:textId="77777777" w:rsidR="007B0BE5" w:rsidRDefault="007B0BE5" w:rsidP="00417FCA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0BE5">
        <w:rPr>
          <w:rFonts w:ascii="Times New Roman" w:hAnsi="Times New Roman" w:cs="Times New Roman"/>
          <w:b/>
          <w:bCs/>
          <w:sz w:val="28"/>
          <w:szCs w:val="28"/>
          <w:lang w:val="uk-UA"/>
        </w:rPr>
        <w:t>BlockingMultiplier.java</w:t>
      </w:r>
    </w:p>
    <w:p w14:paraId="015F7464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>package lab6;</w:t>
      </w:r>
    </w:p>
    <w:p w14:paraId="4600CAE3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77446E7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>//import java.util.Random;</w:t>
      </w:r>
    </w:p>
    <w:p w14:paraId="32D0C218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>import mpi.MPI;</w:t>
      </w:r>
    </w:p>
    <w:p w14:paraId="0DB2D2B6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04A483E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>public class BlockingMultiplier {</w:t>
      </w:r>
    </w:p>
    <w:p w14:paraId="5CC227DF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A_ROWS = 1000;</w:t>
      </w:r>
    </w:p>
    <w:p w14:paraId="1F807C71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A_COLS = 1000;</w:t>
      </w:r>
    </w:p>
    <w:p w14:paraId="1F32BA25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B_COLS = 1000;</w:t>
      </w:r>
    </w:p>
    <w:p w14:paraId="781BCEAB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MASTER = 0; /* id of main process */</w:t>
      </w:r>
    </w:p>
    <w:p w14:paraId="5DD45CEC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6FDABAB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71E27">
        <w:rPr>
          <w:rFonts w:ascii="Times New Roman" w:hAnsi="Times New Roman" w:cs="Times New Roman"/>
          <w:sz w:val="28"/>
          <w:szCs w:val="28"/>
          <w:lang w:val="ru-RU"/>
        </w:rPr>
        <w:t xml:space="preserve">/* </w:t>
      </w:r>
      <w:r w:rsidRPr="00971E2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971E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1E27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971E27">
        <w:rPr>
          <w:rFonts w:ascii="Times New Roman" w:hAnsi="Times New Roman" w:cs="Times New Roman"/>
          <w:sz w:val="28"/>
          <w:szCs w:val="28"/>
          <w:lang w:val="ru-RU"/>
        </w:rPr>
        <w:t xml:space="preserve"> для комунікації між майстром та воркерами*/</w:t>
      </w:r>
    </w:p>
    <w:p w14:paraId="3CAF821C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971E27">
        <w:rPr>
          <w:rFonts w:ascii="Times New Roman" w:hAnsi="Times New Roman" w:cs="Times New Roman"/>
          <w:sz w:val="28"/>
          <w:szCs w:val="28"/>
          <w:lang w:val="en-US"/>
        </w:rPr>
        <w:t>static final int FROM_MASTER = 1;</w:t>
      </w:r>
    </w:p>
    <w:p w14:paraId="341F2E7C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static final int FROM_WORKER = 2;</w:t>
      </w:r>
    </w:p>
    <w:p w14:paraId="2B471B5F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1F1DA8F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165A91FE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B9F8249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int[][] A = new int[A_ROWS][A_COLS];</w:t>
      </w:r>
    </w:p>
    <w:p w14:paraId="2155E929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int[][] B = new int[A_COLS][B_COLS];</w:t>
      </w:r>
    </w:p>
    <w:p w14:paraId="77DE9E09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int[][] C = new int[A_ROWS][B_COLS];</w:t>
      </w:r>
    </w:p>
    <w:p w14:paraId="3261BECC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AE177F1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MPI.Init(args);</w:t>
      </w:r>
    </w:p>
    <w:p w14:paraId="66C33E9A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int taskId = MPI.COMM_WORLD.Rank();</w:t>
      </w:r>
    </w:p>
    <w:p w14:paraId="6B458311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int tasksNumber = MPI.COMM_WORLD.Size();</w:t>
      </w:r>
    </w:p>
    <w:p w14:paraId="64C21D4F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int workersNumber = tasksNumber - 1;</w:t>
      </w:r>
    </w:p>
    <w:p w14:paraId="05EB3C8A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C7E2FA2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int[] rows = {0}, offset = {0};</w:t>
      </w:r>
    </w:p>
    <w:p w14:paraId="7FF627D9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163B369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if (tasksNumber &lt; 2) {</w:t>
      </w:r>
    </w:p>
    <w:p w14:paraId="08E67520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System.out.println("At least 2 MPI tasks!");</w:t>
      </w:r>
    </w:p>
    <w:p w14:paraId="0C280606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MPI.Finalize();</w:t>
      </w:r>
    </w:p>
    <w:p w14:paraId="767BCCE6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System.exit(1);</w:t>
      </w:r>
    </w:p>
    <w:p w14:paraId="067080A7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044C21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0E95014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1B1CAB0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if (taskId == MASTER) {</w:t>
      </w:r>
    </w:p>
    <w:p w14:paraId="1CB976FD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2169278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//Random random = new Random();</w:t>
      </w:r>
    </w:p>
    <w:p w14:paraId="06FDC5D0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A_ROWS; i++) {</w:t>
      </w:r>
    </w:p>
    <w:p w14:paraId="509A633A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A_COLS; j++) {</w:t>
      </w:r>
    </w:p>
    <w:p w14:paraId="4DDD776B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A[i][j] = 10;</w:t>
      </w:r>
    </w:p>
    <w:p w14:paraId="443B2B6C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//A[i][j] = random.nextInt(11);</w:t>
      </w:r>
    </w:p>
    <w:p w14:paraId="2CFDA920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A4DF0C4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3B1A5543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C45BECE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A_COLS; i++) {</w:t>
      </w:r>
    </w:p>
    <w:p w14:paraId="1AB5F261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B_COLS; j++) {</w:t>
      </w:r>
    </w:p>
    <w:p w14:paraId="51202B5C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B[i][j] = 10;</w:t>
      </w:r>
    </w:p>
    <w:p w14:paraId="5A2C4422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//B[i][j] = random.nextInt(11);</w:t>
      </w:r>
    </w:p>
    <w:p w14:paraId="6F3EB2C7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35D61BF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7BB421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4BA245D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int rowsForOneTask = A_ROWS / workersNumber;</w:t>
      </w:r>
    </w:p>
    <w:p w14:paraId="5411DD79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int rowsExtra = A_ROWS % workersNumber;</w:t>
      </w:r>
    </w:p>
    <w:p w14:paraId="4C6A550E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64DDBB8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long start = System.currentTimeMillis();</w:t>
      </w:r>
    </w:p>
    <w:p w14:paraId="13F2EF53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// send data to tasks</w:t>
      </w:r>
    </w:p>
    <w:p w14:paraId="69D3EF95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destination = 1; destination &lt;= workersNumber; destination++) {</w:t>
      </w:r>
    </w:p>
    <w:p w14:paraId="029B1C52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rows[0] = (destination &lt;= rowsExtra) ? rowsForOneTask + 1 : rowsForOneTask;</w:t>
      </w:r>
    </w:p>
    <w:p w14:paraId="139A2C91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CAC61B0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MPI.COMM_WORLD.Send(offset, 0, 1, MPI.INT, destination, FROM_MASTER);</w:t>
      </w:r>
    </w:p>
    <w:p w14:paraId="1C2C7176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MPI.COMM_WORLD.Send(rows, 0, 1, MPI.INT, destination, FROM_MASTER);</w:t>
      </w:r>
    </w:p>
    <w:p w14:paraId="70096B25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MPI.COMM_WORLD.Send(A, offset[0], rows[0], MPI.OBJECT, destination, FROM_MASTER);</w:t>
      </w:r>
    </w:p>
    <w:p w14:paraId="34605BE2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MPI.COMM_WORLD.Send(B, 0, A_COLS, MPI.OBJECT, destination, FROM_MASTER);</w:t>
      </w:r>
    </w:p>
    <w:p w14:paraId="6FB1C73D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2355CB5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System.out.println("Sent " + rows[0] + " rows to worker " + destination);</w:t>
      </w:r>
    </w:p>
    <w:p w14:paraId="243254D0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9EC66DC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offset[0] += rows[0];</w:t>
      </w:r>
    </w:p>
    <w:p w14:paraId="3D32E1B6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09CA26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69CF522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receive results from tasks</w:t>
      </w:r>
    </w:p>
    <w:p w14:paraId="2E7517AF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source = 1; source &lt;= workersNumber; source++) {</w:t>
      </w:r>
    </w:p>
    <w:p w14:paraId="5D1A517D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5B51C19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MPI.COMM_WORLD.Recv(offset, 0, 1, MPI.INT, source, FROM_WORKER);</w:t>
      </w:r>
    </w:p>
    <w:p w14:paraId="2003D64F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MPI.COMM_WORLD.Recv(rows, 0, 1, MPI.INT, source, FROM_WORKER);</w:t>
      </w:r>
    </w:p>
    <w:p w14:paraId="4E414567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MPI.COMM_WORLD.Recv(C, offset[0], rows[0], MPI.OBJECT, source, FROM_WORKER);</w:t>
      </w:r>
    </w:p>
    <w:p w14:paraId="39105CCE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3C52340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System.out.println("Worker " + source + " ready");</w:t>
      </w:r>
    </w:p>
    <w:p w14:paraId="7CE634F9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8B35C9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long end = System.currentTimeMillis();</w:t>
      </w:r>
    </w:p>
    <w:p w14:paraId="459B2747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C3E9EAA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System.out.println("Blocking time: " + (end - start));</w:t>
      </w:r>
    </w:p>
    <w:p w14:paraId="3959D1B9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5CF8AB0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int SequentialMatrix[][] = new int[A_ROWS][B_COLS];</w:t>
      </w:r>
    </w:p>
    <w:p w14:paraId="46084BAB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SequentialMultiplier.multiply(A, B, SequentialMatrix);</w:t>
      </w:r>
    </w:p>
    <w:p w14:paraId="474BAEC5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MatrixHelper.compareMatrices(C, SequentialMatrix);</w:t>
      </w:r>
    </w:p>
    <w:p w14:paraId="3D7C98A1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FF822E4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} else { // worker task</w:t>
      </w:r>
    </w:p>
    <w:p w14:paraId="1D5F6CD5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// receive data</w:t>
      </w:r>
    </w:p>
    <w:p w14:paraId="70DEDF59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MPI.COMM_WORLD.Recv(offset, 0, 1, MPI.INT, MASTER, FROM_MASTER);</w:t>
      </w:r>
    </w:p>
    <w:p w14:paraId="312B4D79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MPI.COMM_WORLD.Recv(rows, 0, 1, MPI.INT, MASTER, FROM_MASTER);</w:t>
      </w:r>
    </w:p>
    <w:p w14:paraId="6547E369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MPI.COMM_WORLD.Recv(A, 0, rows[0], MPI.OBJECT, MASTER, FROM_MASTER);</w:t>
      </w:r>
    </w:p>
    <w:p w14:paraId="11EC25CA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MPI.COMM_WORLD.Recv(B, 0, A_COLS, MPI.OBJECT, MASTER, FROM_MASTER);</w:t>
      </w:r>
    </w:p>
    <w:p w14:paraId="2B72666A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ECFB48B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k = 0; k &lt; B_COLS; k++) {</w:t>
      </w:r>
    </w:p>
    <w:p w14:paraId="614E0FA3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for (int i = 0; i &lt; rows[0]; i++) {</w:t>
      </w:r>
    </w:p>
    <w:p w14:paraId="0ABAC393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A_COLS; j++) {</w:t>
      </w:r>
    </w:p>
    <w:p w14:paraId="39ED8C56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C[i][k] += A[i][j] * B[j][k];</w:t>
      </w:r>
    </w:p>
    <w:p w14:paraId="692D7FFA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19397A1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2CADFD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1BAD15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FCBE73A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// send result</w:t>
      </w:r>
    </w:p>
    <w:p w14:paraId="5C728BC9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MPI.COMM_WORLD.Send(offset, 0, 1, MPI.INT, MASTER, FROM_WORKER);</w:t>
      </w:r>
    </w:p>
    <w:p w14:paraId="3169978E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MPI.COMM_WORLD.Send(rows, 0, 1, MPI.INT, MASTER, FROM_WORKER);</w:t>
      </w:r>
    </w:p>
    <w:p w14:paraId="3AE7EDE4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    MPI.COMM_WORLD.Send(C, 0, rows[0], MPI.OBJECT, MASTER, FROM_WORKER);</w:t>
      </w:r>
    </w:p>
    <w:p w14:paraId="6E9E0C5B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04CF8AB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EC8A77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488E8FA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    MPI.Finalize();</w:t>
      </w:r>
    </w:p>
    <w:p w14:paraId="135E67F6" w14:textId="77777777" w:rsidR="00971E27" w:rsidRPr="00971E27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80DBC9" w14:textId="27C6F121" w:rsidR="009E5726" w:rsidRDefault="00971E27" w:rsidP="00971E2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971E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F0FF33" w14:textId="23851BC5" w:rsidR="005A26C3" w:rsidRDefault="005A26C3" w:rsidP="00971E27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26C3">
        <w:rPr>
          <w:rFonts w:ascii="Times New Roman" w:hAnsi="Times New Roman" w:cs="Times New Roman"/>
          <w:b/>
          <w:bCs/>
          <w:sz w:val="28"/>
          <w:szCs w:val="28"/>
          <w:lang w:val="uk-UA"/>
        </w:rPr>
        <w:t>MatrixHelper.java</w:t>
      </w:r>
    </w:p>
    <w:p w14:paraId="74842B14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>package lab6;</w:t>
      </w:r>
    </w:p>
    <w:p w14:paraId="0D75A776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5A623D2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>public class MatrixHelper {</w:t>
      </w:r>
    </w:p>
    <w:p w14:paraId="01B913D9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43B1651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9D3FAE4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printMatrix(int[][] matrix) {</w:t>
      </w:r>
    </w:p>
    <w:p w14:paraId="344CE907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matrix.length; i++) {</w:t>
      </w:r>
    </w:p>
    <w:p w14:paraId="0594701D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System.out.println();</w:t>
      </w:r>
    </w:p>
    <w:p w14:paraId="2A9DAF5A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matrix[0].length; j++) {</w:t>
      </w:r>
    </w:p>
    <w:p w14:paraId="7E5CC69D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System.out.print(matrix[i][j] + "  ");</w:t>
      </w:r>
    </w:p>
    <w:p w14:paraId="483C7AB5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533C4D64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71D4C9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FD0C97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ED8FA6F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50C5EA5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compareMatrices(int[][] a, int[][] b) {</w:t>
      </w:r>
    </w:p>
    <w:p w14:paraId="7697D67A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a.length; i++) {</w:t>
      </w:r>
    </w:p>
    <w:p w14:paraId="3A0BEDF2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a[0].length; j++) {</w:t>
      </w:r>
    </w:p>
    <w:p w14:paraId="76B43ED8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(a[i][j] != b[i][j]) {</w:t>
      </w:r>
    </w:p>
    <w:p w14:paraId="7BDBCDD1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System.out.println("\nNOT Correct");</w:t>
      </w:r>
    </w:p>
    <w:p w14:paraId="3A73B3C0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03C3AB17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48738C6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99A5DF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7D40B7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System.out.println("\nCorrect");</w:t>
      </w:r>
    </w:p>
    <w:p w14:paraId="3F288B1E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6DC143" w14:textId="77777777" w:rsidR="005A26C3" w:rsidRP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DFE40A2" w14:textId="3A9BE621" w:rsidR="005A26C3" w:rsidRDefault="005A26C3" w:rsidP="005A26C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5A26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A78E0D" w14:textId="48BE3095" w:rsidR="005A26C3" w:rsidRDefault="000B4A01" w:rsidP="005A26C3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4A01">
        <w:rPr>
          <w:rFonts w:ascii="Times New Roman" w:hAnsi="Times New Roman" w:cs="Times New Roman"/>
          <w:b/>
          <w:bCs/>
          <w:sz w:val="28"/>
          <w:szCs w:val="28"/>
          <w:lang w:val="uk-UA"/>
        </w:rPr>
        <w:t>NonBlockingMultiplier.java</w:t>
      </w:r>
    </w:p>
    <w:p w14:paraId="45FF2454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>package lab6;</w:t>
      </w:r>
    </w:p>
    <w:p w14:paraId="68217AC3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76F7948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>//import java.util.Random;</w:t>
      </w:r>
    </w:p>
    <w:p w14:paraId="3A8CB552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>import mpi.MPI;</w:t>
      </w:r>
    </w:p>
    <w:p w14:paraId="4314CF6C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>import mpi.Request;</w:t>
      </w:r>
    </w:p>
    <w:p w14:paraId="10664AC3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F4EDD3A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>public class NonBlockingMultiplier {</w:t>
      </w:r>
    </w:p>
    <w:p w14:paraId="4F89D15C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A_ROWS = 1000;</w:t>
      </w:r>
    </w:p>
    <w:p w14:paraId="7531A7B6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A_COLS = 1000;</w:t>
      </w:r>
    </w:p>
    <w:p w14:paraId="0CFBE389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B_COLS = 1000;</w:t>
      </w:r>
    </w:p>
    <w:p w14:paraId="3654C055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MASTER = 0; /* id of main process */</w:t>
      </w:r>
    </w:p>
    <w:p w14:paraId="6C63543E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9A3C6C9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532EB">
        <w:rPr>
          <w:rFonts w:ascii="Times New Roman" w:hAnsi="Times New Roman" w:cs="Times New Roman"/>
          <w:sz w:val="28"/>
          <w:szCs w:val="28"/>
          <w:lang w:val="ru-RU"/>
        </w:rPr>
        <w:t xml:space="preserve">/* </w:t>
      </w:r>
      <w:r w:rsidRPr="00D532EB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53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32EB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D532EB">
        <w:rPr>
          <w:rFonts w:ascii="Times New Roman" w:hAnsi="Times New Roman" w:cs="Times New Roman"/>
          <w:sz w:val="28"/>
          <w:szCs w:val="28"/>
          <w:lang w:val="ru-RU"/>
        </w:rPr>
        <w:t xml:space="preserve"> для комунікації між майстром та воркерами*/</w:t>
      </w:r>
    </w:p>
    <w:p w14:paraId="5B0DD506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532EB">
        <w:rPr>
          <w:rFonts w:ascii="Times New Roman" w:hAnsi="Times New Roman" w:cs="Times New Roman"/>
          <w:sz w:val="28"/>
          <w:szCs w:val="28"/>
          <w:lang w:val="en-US"/>
        </w:rPr>
        <w:t>static final int FROM_MASTER = 1;</w:t>
      </w:r>
    </w:p>
    <w:p w14:paraId="3CB23660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FROM_WORKER = 2;</w:t>
      </w:r>
    </w:p>
    <w:p w14:paraId="1BDCC9A2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0300DA5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4E88127C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53A0AF2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int[][] a = new int[A_ROWS][A_COLS];</w:t>
      </w:r>
    </w:p>
    <w:p w14:paraId="2EC2BD5B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int[][] b = new int[A_COLS][B_COLS];</w:t>
      </w:r>
    </w:p>
    <w:p w14:paraId="7FE724EC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int[][] c = new int[A_ROWS][B_COLS];</w:t>
      </w:r>
    </w:p>
    <w:p w14:paraId="61805BE8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452BBF6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MPI.Init(args);</w:t>
      </w:r>
    </w:p>
    <w:p w14:paraId="45017654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int taskId = MPI.COMM_WORLD.Rank();</w:t>
      </w:r>
    </w:p>
    <w:p w14:paraId="64254390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int tasksNumber = MPI.COMM_WORLD.Size();</w:t>
      </w:r>
    </w:p>
    <w:p w14:paraId="049DDD5B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int workersNumber = tasksNumber - 1;</w:t>
      </w:r>
    </w:p>
    <w:p w14:paraId="3741B112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E32BE2D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int[] rows = {0}, offset = {0};</w:t>
      </w:r>
    </w:p>
    <w:p w14:paraId="2BB6BEDB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CC4B0CD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if (tasksNumber &lt; 2) {</w:t>
      </w:r>
    </w:p>
    <w:p w14:paraId="40BF68C3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System.out.println("At least 2 tasks!");</w:t>
      </w:r>
    </w:p>
    <w:p w14:paraId="0A22D4D7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MPI.Finalize();</w:t>
      </w:r>
    </w:p>
    <w:p w14:paraId="754BE0F8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System.exit(1);</w:t>
      </w:r>
    </w:p>
    <w:p w14:paraId="7B027204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7DD0142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48619EA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if (taskId == MASTER) {</w:t>
      </w:r>
    </w:p>
    <w:p w14:paraId="079D1727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08DF149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//Random random = new Random();</w:t>
      </w:r>
    </w:p>
    <w:p w14:paraId="506E4740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A_ROWS; i++) {</w:t>
      </w:r>
    </w:p>
    <w:p w14:paraId="31B031E6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A_COLS; j++) {</w:t>
      </w:r>
    </w:p>
    <w:p w14:paraId="4F77219D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a[i][j] = 10;</w:t>
      </w:r>
    </w:p>
    <w:p w14:paraId="285174CE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//a[i][j] = random.nextInt(11);</w:t>
      </w:r>
    </w:p>
    <w:p w14:paraId="57FAC479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A50344B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F2EF07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A_COLS; i++) {</w:t>
      </w:r>
    </w:p>
    <w:p w14:paraId="5FC8817C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B_COLS; j++) {</w:t>
      </w:r>
    </w:p>
    <w:p w14:paraId="2A1C56C1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b[i][j] = 10;</w:t>
      </w:r>
    </w:p>
    <w:p w14:paraId="1C38F964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//b[i][j] = random.nextInt(11);</w:t>
      </w:r>
    </w:p>
    <w:p w14:paraId="50C42B8C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0C778DF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74C2C6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D6115DF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int rowsForOneTask = A_ROWS / workersNumber;</w:t>
      </w:r>
    </w:p>
    <w:p w14:paraId="2090F417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int rowsExtra = A_ROWS % workersNumber;</w:t>
      </w:r>
    </w:p>
    <w:p w14:paraId="73F0D54B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9338E43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long start = System.currentTimeMillis();</w:t>
      </w:r>
    </w:p>
    <w:p w14:paraId="49E58F75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6BD63BC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// send data to worker tasks</w:t>
      </w:r>
    </w:p>
    <w:p w14:paraId="2AA7C9D0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destination = 1; destination &lt;= workersNumber; destination++) {</w:t>
      </w:r>
    </w:p>
    <w:p w14:paraId="01F5F1FB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rows[0] = (destination &lt;= rowsExtra) ? rowsForOneTask + 1 : rowsForOneTask;</w:t>
      </w:r>
    </w:p>
    <w:p w14:paraId="5350CD40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DDEEA64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MPI.COMM_WORLD.Isend(b, 0, A_COLS, MPI.OBJECT, destination, FROM_MASTER);</w:t>
      </w:r>
    </w:p>
    <w:p w14:paraId="4BD2DC83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MPI.COMM_WORLD.Isend(offset, 0, 1, MPI.INT, destination, FROM_MASTER);</w:t>
      </w:r>
    </w:p>
    <w:p w14:paraId="736273CA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MPI.COMM_WORLD.Isend(rows, 0, 1, MPI.INT, destination, FROM_MASTER);</w:t>
      </w:r>
    </w:p>
    <w:p w14:paraId="2301034C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MPI.COMM_WORLD.Isend(a, offset[0], rows[0], MPI.OBJECT, destination, FROM_MASTER);</w:t>
      </w:r>
    </w:p>
    <w:p w14:paraId="78E83846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FC3C212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System.out.println("Sent " + rows[0] + " rows to worker " + destination);</w:t>
      </w:r>
    </w:p>
    <w:p w14:paraId="13F93B6E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B69AD6C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offset[0] += rows[0];</w:t>
      </w:r>
    </w:p>
    <w:p w14:paraId="002EE680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224D5CF2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// receive results from tasks</w:t>
      </w:r>
    </w:p>
    <w:p w14:paraId="0CF37C59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source = 1; source &lt;= workersNumber; source++) {</w:t>
      </w:r>
    </w:p>
    <w:p w14:paraId="73F60851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0AA0F26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MPI.COMM_WORLD.Irecv(offset, 0, 1, MPI.INT, source, FROM_WORKER).Wait();</w:t>
      </w:r>
    </w:p>
    <w:p w14:paraId="57140B3B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MPI.COMM_WORLD.Irecv(rows, 0, 1, MPI.INT, source, FROM_WORKER).Wait();</w:t>
      </w:r>
    </w:p>
    <w:p w14:paraId="36FFBBE3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MPI.COMM_WORLD.Irecv(c, offset[0], rows[0], MPI.OBJECT, source, FROM_WORKER).Wait();</w:t>
      </w:r>
    </w:p>
    <w:p w14:paraId="0BD7CB0F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095BEE3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System.out.println("Worker " + source + " ready");</w:t>
      </w:r>
    </w:p>
    <w:p w14:paraId="3BC8EC66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21C81E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long end = System.currentTimeMillis();</w:t>
      </w:r>
    </w:p>
    <w:p w14:paraId="7906F02D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A38E0EA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System.out.println("\nNonBlocking time: " + (end - start));</w:t>
      </w:r>
    </w:p>
    <w:p w14:paraId="13194083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ACC8A5A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3E47158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int[][] SequentialMatrix = new int[A_ROWS][B_COLS];</w:t>
      </w:r>
    </w:p>
    <w:p w14:paraId="0DDCFDDC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SequentialMultiplier.multiply(a, b, SequentialMatrix);</w:t>
      </w:r>
    </w:p>
    <w:p w14:paraId="72039FEF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MatrixHelper.compareMatrices(c, SequentialMatrix);</w:t>
      </w:r>
    </w:p>
    <w:p w14:paraId="101B8AD0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BA91220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} else { // worker task</w:t>
      </w:r>
    </w:p>
    <w:p w14:paraId="702910D1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2770ECB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 reqB = MPI.COMM_WORLD.Irecv(b, 0, A_COLS, MPI.OBJECT, MASTER, FROM_MASTER);</w:t>
      </w:r>
    </w:p>
    <w:p w14:paraId="5C7F7F1A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MPI.COMM_WORLD.Irecv(offset, 0, 1, MPI.INT, MASTER, FROM_MASTER).Wait();</w:t>
      </w:r>
    </w:p>
    <w:p w14:paraId="223BDDF1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MPI.COMM_WORLD.Irecv(rows, 0, 1, MPI.INT, MASTER, FROM_MASTER).Wait();</w:t>
      </w:r>
    </w:p>
    <w:p w14:paraId="6DBE23B1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26C1F88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MPI.COMM_WORLD.Isend(offset, 0, 1, MPI.INT, MASTER, FROM_WORKER);</w:t>
      </w:r>
    </w:p>
    <w:p w14:paraId="79028356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MPI.COMM_WORLD.Isend(rows, 0, 1, MPI.INT, MASTER, FROM_WORKER);</w:t>
      </w:r>
    </w:p>
    <w:p w14:paraId="70757FC3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MPI.COMM_WORLD.Irecv(a, 0, rows[0], MPI.OBJECT, MASTER, FROM_MASTER).Wait();</w:t>
      </w:r>
    </w:p>
    <w:p w14:paraId="66B3500D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812F870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reqB.Wait();</w:t>
      </w:r>
    </w:p>
    <w:p w14:paraId="5AD1A1E0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73BE944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k = 0; k &lt; B_COLS; k++) {</w:t>
      </w:r>
    </w:p>
    <w:p w14:paraId="107095D8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i &lt; rows[0]; i++) {</w:t>
      </w:r>
    </w:p>
    <w:p w14:paraId="4A314587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A_COLS; j++) {</w:t>
      </w:r>
    </w:p>
    <w:p w14:paraId="5F451F83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c[i][k] += a[i][j] * b[j][k];</w:t>
      </w:r>
    </w:p>
    <w:p w14:paraId="79D6CBC3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053FC9D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10EE7C7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DEA7D7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FD9C855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    MPI.COMM_WORLD.Isend(c, 0, rows[0], MPI.OBJECT, MASTER, FROM_WORKER);</w:t>
      </w:r>
    </w:p>
    <w:p w14:paraId="10E74DEE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A5706A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9D65AE4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    MPI.Finalize();</w:t>
      </w:r>
    </w:p>
    <w:p w14:paraId="1F69A224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7DF33B" w14:textId="77777777" w:rsidR="00D532EB" w:rsidRPr="00D532EB" w:rsidRDefault="00D532EB" w:rsidP="00D532EB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532E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E8E219" w14:textId="6D2D5E7E" w:rsidR="00D532EB" w:rsidRPr="0061605E" w:rsidRDefault="0061605E" w:rsidP="00D532EB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605E">
        <w:rPr>
          <w:rFonts w:ascii="Times New Roman" w:hAnsi="Times New Roman" w:cs="Times New Roman"/>
          <w:b/>
          <w:bCs/>
          <w:sz w:val="28"/>
          <w:szCs w:val="28"/>
          <w:lang w:val="en-US"/>
        </w:rPr>
        <w:t>SequentialMultiplier.java</w:t>
      </w:r>
    </w:p>
    <w:p w14:paraId="4E768255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>package lab6;</w:t>
      </w:r>
    </w:p>
    <w:p w14:paraId="3372D750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7BAE922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>//import java.util.Random;</w:t>
      </w:r>
    </w:p>
    <w:p w14:paraId="388EABB9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45EA109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>public class SequentialMultiplier {</w:t>
      </w:r>
    </w:p>
    <w:p w14:paraId="4D54C563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A_ROWS = 1000;</w:t>
      </w:r>
    </w:p>
    <w:p w14:paraId="48254F1D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static final int A_COLS = 1000;</w:t>
      </w:r>
    </w:p>
    <w:p w14:paraId="5A58F7CE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B_COLS = 1000;</w:t>
      </w:r>
    </w:p>
    <w:p w14:paraId="222785BC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142465A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multiply(int[][] a, int[][] b, int[][] c) {</w:t>
      </w:r>
    </w:p>
    <w:p w14:paraId="4691C85B" w14:textId="77777777" w:rsid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A_ROWS; i++) {</w:t>
      </w:r>
    </w:p>
    <w:p w14:paraId="2BEE167B" w14:textId="77777777" w:rsidR="00DC21D5" w:rsidRPr="00DC21D5" w:rsidRDefault="00DC21D5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61C026D8" w14:textId="77777777" w:rsid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B_COLS; j++) {</w:t>
      </w:r>
    </w:p>
    <w:p w14:paraId="4741A106" w14:textId="77777777" w:rsidR="00DC21D5" w:rsidRPr="00DC21D5" w:rsidRDefault="00DC21D5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239F19DE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k = 0; k &lt; A_COLS; k++) {</w:t>
      </w:r>
    </w:p>
    <w:p w14:paraId="29B0149E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c[i][j] += a[i][k] * b[k][j];</w:t>
      </w:r>
    </w:p>
    <w:p w14:paraId="6313C95D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920D812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0DD180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2B06B9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ADBE47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E695FD1" w14:textId="77777777" w:rsid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245D6D91" w14:textId="77777777" w:rsidR="00CE74DD" w:rsidRPr="00CE74DD" w:rsidRDefault="00CE74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1B8DAD58" w14:textId="77777777" w:rsid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int[][] A = new int[A_ROWS][A_COLS];</w:t>
      </w:r>
    </w:p>
    <w:p w14:paraId="6F6E15CD" w14:textId="77777777" w:rsidR="00CE74DD" w:rsidRPr="00CE74DD" w:rsidRDefault="00CE74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253FC956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int[][] B = new int[A_COLS][B_COLS];</w:t>
      </w:r>
    </w:p>
    <w:p w14:paraId="1B1B9CD8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int[][] C = new int[A_ROWS][B_COLS];</w:t>
      </w:r>
    </w:p>
    <w:p w14:paraId="0D5CD194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CE0DCB4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//Random random = new Random();</w:t>
      </w:r>
    </w:p>
    <w:p w14:paraId="197FB93D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A_ROWS; i++) {</w:t>
      </w:r>
    </w:p>
    <w:p w14:paraId="53F21673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A_COLS; j++) {</w:t>
      </w:r>
    </w:p>
    <w:p w14:paraId="095429F3" w14:textId="77777777" w:rsid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        A[i][j] = 10;</w:t>
      </w:r>
    </w:p>
    <w:p w14:paraId="60B90819" w14:textId="77777777" w:rsidR="00CE74DD" w:rsidRPr="00CE74DD" w:rsidRDefault="00CE74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7CD9FF87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        //A[i][j] = random.nextInt(11);</w:t>
      </w:r>
    </w:p>
    <w:p w14:paraId="522CDD58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346A30" w14:textId="0583C02C" w:rsidR="00195ADD" w:rsidRPr="00CE74DD" w:rsidRDefault="00195ADD" w:rsidP="00CE74DD">
      <w:pPr>
        <w:tabs>
          <w:tab w:val="left" w:pos="1488"/>
        </w:tabs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8F09EE" w14:textId="77777777" w:rsidR="00CE74DD" w:rsidRDefault="00CE74DD" w:rsidP="00CE74DD">
      <w:pPr>
        <w:tabs>
          <w:tab w:val="left" w:pos="1488"/>
        </w:tabs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4688B490" w14:textId="77777777" w:rsidR="00CE74DD" w:rsidRPr="00CE74DD" w:rsidRDefault="00CE74DD" w:rsidP="00CE74DD">
      <w:pPr>
        <w:tabs>
          <w:tab w:val="left" w:pos="1488"/>
        </w:tabs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5BDA7885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74E7249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A_COLS; i++) {</w:t>
      </w:r>
    </w:p>
    <w:p w14:paraId="478350E8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B_COLS; j++) {</w:t>
      </w:r>
    </w:p>
    <w:p w14:paraId="13C3ADD3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        B[i][j] = 10;</w:t>
      </w:r>
    </w:p>
    <w:p w14:paraId="54F02D73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        //B[i][j] = random.nextInt(11);</w:t>
      </w:r>
    </w:p>
    <w:p w14:paraId="1D0C7EA7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639966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009188" w14:textId="77777777" w:rsid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25898B92" w14:textId="77777777" w:rsidR="00CE74DD" w:rsidRDefault="00CE74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573EE755" w14:textId="77777777" w:rsidR="00CE74DD" w:rsidRPr="00CE74DD" w:rsidRDefault="00CE74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73DBE013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long start = System.currentTimeMillis();</w:t>
      </w:r>
    </w:p>
    <w:p w14:paraId="553038A7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multiply(A, B, C);</w:t>
      </w:r>
    </w:p>
    <w:p w14:paraId="35FA5355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long end = System.currentTimeMillis();</w:t>
      </w:r>
    </w:p>
    <w:p w14:paraId="5F5BB699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C78F9CD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System.out.println("\nMatrix A:\n");</w:t>
      </w:r>
    </w:p>
    <w:p w14:paraId="28140EBB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MatrixHelper.printMatrix(A);</w:t>
      </w:r>
    </w:p>
    <w:p w14:paraId="2485ECEF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0DF4DDD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System.out.println("\nMatrix B:\n");</w:t>
      </w:r>
    </w:p>
    <w:p w14:paraId="51BAE43C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MatrixHelper.printMatrix(B);</w:t>
      </w:r>
    </w:p>
    <w:p w14:paraId="09D2C08B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53159CD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System.out.println("\nMatrix C:\n");</w:t>
      </w:r>
    </w:p>
    <w:p w14:paraId="014F0E5A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MatrixHelper.printMatrix(C);</w:t>
      </w:r>
    </w:p>
    <w:p w14:paraId="50E6565B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F8BBBB9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System.out.println("\nSequential time: " + (end - start));</w:t>
      </w:r>
    </w:p>
    <w:p w14:paraId="1EAD8545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DE7279" w14:textId="77777777" w:rsidR="00195ADD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500D511" w14:textId="4DDA4D98" w:rsidR="000B4A01" w:rsidRPr="00195ADD" w:rsidRDefault="00195ADD" w:rsidP="00195AD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95A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9112BD" w14:textId="60889DB2" w:rsidR="00D532EB" w:rsidRPr="00D532EB" w:rsidRDefault="00CE74DD" w:rsidP="00CE74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C8D09DF" w14:textId="77777777" w:rsidR="00494F19" w:rsidRDefault="00494F19" w:rsidP="00494F19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443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виконання коду:</w:t>
      </w:r>
    </w:p>
    <w:p w14:paraId="620F385C" w14:textId="0A67B20C" w:rsidR="002E576A" w:rsidRPr="00640925" w:rsidRDefault="00B65A1D" w:rsidP="002A4953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07C">
        <w:rPr>
          <w:rFonts w:ascii="Times New Roman" w:hAnsi="Times New Roman" w:cs="Times New Roman"/>
          <w:sz w:val="28"/>
          <w:szCs w:val="28"/>
          <w:lang w:val="uk-UA"/>
        </w:rPr>
        <w:t>Для блокуючої передачі повідомлень використовуємо дв</w:t>
      </w:r>
      <w:r w:rsidRPr="00BD507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D507C">
        <w:rPr>
          <w:rFonts w:ascii="Times New Roman" w:hAnsi="Times New Roman" w:cs="Times New Roman"/>
          <w:sz w:val="28"/>
          <w:szCs w:val="28"/>
          <w:lang w:val="uk-UA"/>
        </w:rPr>
        <w:t xml:space="preserve"> основні методи Send та Recv.</w:t>
      </w:r>
      <w:r w:rsidR="00BD507C" w:rsidRPr="00BD50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507C" w:rsidRPr="00BD507C">
        <w:rPr>
          <w:rFonts w:ascii="Times New Roman" w:hAnsi="Times New Roman" w:cs="Times New Roman"/>
          <w:sz w:val="28"/>
          <w:szCs w:val="28"/>
          <w:lang w:val="uk-UA"/>
        </w:rPr>
        <w:t>Методи send та recv є фундаментальними для паралельного програмування та обміну повідомленнями між процесами або потоками. Вони забезпечують ефективну передачу даних і дозволяють реалізувати складні системи, які потребують взаємодії різних компонентів.</w:t>
      </w:r>
    </w:p>
    <w:p w14:paraId="694C188A" w14:textId="5B6DF8FE" w:rsidR="007E2A75" w:rsidRPr="00B65A1D" w:rsidRDefault="008C5569" w:rsidP="002A4953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Протестовано роботу </w:t>
      </w:r>
      <w:r w:rsidR="009D10FE">
        <w:rPr>
          <w:rFonts w:ascii="Times New Roman" w:hAnsi="Times New Roman" w:cs="Times New Roman"/>
          <w:sz w:val="28"/>
          <w:szCs w:val="28"/>
          <w:lang w:val="uk-UA"/>
        </w:rPr>
        <w:t>методу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4 процесах.</w:t>
      </w:r>
      <w:r w:rsidR="00B65A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24C19F9" w14:textId="510EE24F" w:rsidR="00494F19" w:rsidRDefault="00F079B9" w:rsidP="001D2FED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79B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30CC79E" wp14:editId="6E8BCF45">
            <wp:extent cx="4181527" cy="4000500"/>
            <wp:effectExtent l="0" t="0" r="9525" b="0"/>
            <wp:docPr id="1447571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71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054" cy="40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F0F0" w14:textId="608F2C22" w:rsidR="00E46F04" w:rsidRDefault="00E46F04" w:rsidP="00F079B9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– </w:t>
      </w:r>
      <w:r w:rsidR="0092098F"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79B9">
        <w:rPr>
          <w:rFonts w:ascii="Times New Roman" w:hAnsi="Times New Roman" w:cs="Times New Roman"/>
          <w:sz w:val="28"/>
          <w:szCs w:val="28"/>
          <w:lang w:val="uk-UA"/>
        </w:rPr>
        <w:t xml:space="preserve">методу з </w:t>
      </w:r>
      <w:r w:rsidR="00F079B9" w:rsidRPr="00F079B9">
        <w:rPr>
          <w:rFonts w:ascii="Times New Roman" w:hAnsi="Times New Roman" w:cs="Times New Roman"/>
          <w:sz w:val="28"/>
          <w:szCs w:val="28"/>
          <w:lang w:val="uk-UA"/>
        </w:rPr>
        <w:t>блокуюч</w:t>
      </w:r>
      <w:r w:rsidR="00F079B9">
        <w:rPr>
          <w:rFonts w:ascii="Times New Roman" w:hAnsi="Times New Roman" w:cs="Times New Roman"/>
          <w:sz w:val="28"/>
          <w:szCs w:val="28"/>
          <w:lang w:val="uk-UA"/>
        </w:rPr>
        <w:t xml:space="preserve">им </w:t>
      </w:r>
      <w:r w:rsidR="00F079B9" w:rsidRPr="00F079B9">
        <w:rPr>
          <w:rFonts w:ascii="Times New Roman" w:hAnsi="Times New Roman" w:cs="Times New Roman"/>
          <w:sz w:val="28"/>
          <w:szCs w:val="28"/>
          <w:lang w:val="uk-UA"/>
        </w:rPr>
        <w:t>обмін</w:t>
      </w:r>
      <w:r w:rsidR="00F079B9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F079B9" w:rsidRPr="00F079B9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повідомленнями</w:t>
      </w:r>
    </w:p>
    <w:p w14:paraId="6CC0EB29" w14:textId="33BC0AC2" w:rsidR="00C81D29" w:rsidRDefault="00C81D29" w:rsidP="00D72481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паралельного множення </w:t>
      </w:r>
      <w:r w:rsidR="004C3AA5">
        <w:rPr>
          <w:rFonts w:ascii="Times New Roman" w:hAnsi="Times New Roman" w:cs="Times New Roman"/>
          <w:sz w:val="28"/>
          <w:szCs w:val="28"/>
          <w:lang w:val="uk-UA"/>
        </w:rPr>
        <w:t xml:space="preserve">матриць блокуючим методом </w:t>
      </w:r>
      <w:r w:rsidR="00552EBC">
        <w:rPr>
          <w:rFonts w:ascii="Times New Roman" w:hAnsi="Times New Roman" w:cs="Times New Roman"/>
          <w:sz w:val="28"/>
          <w:szCs w:val="28"/>
          <w:lang w:val="uk-UA"/>
        </w:rPr>
        <w:t>маємо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коректний результат.</w:t>
      </w:r>
    </w:p>
    <w:p w14:paraId="7B900B98" w14:textId="1B3CE300" w:rsidR="00237D81" w:rsidRDefault="00237D81" w:rsidP="00A67761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10F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9D10FE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9D10FE">
        <w:rPr>
          <w:rFonts w:ascii="Times New Roman" w:hAnsi="Times New Roman" w:cs="Times New Roman"/>
          <w:sz w:val="28"/>
          <w:szCs w:val="28"/>
          <w:lang w:val="uk-UA"/>
        </w:rPr>
        <w:t xml:space="preserve">блокуючої передачі повідомлень використовуємо </w:t>
      </w:r>
      <w:r w:rsidRPr="009D10FE">
        <w:rPr>
          <w:rFonts w:ascii="Times New Roman" w:hAnsi="Times New Roman" w:cs="Times New Roman"/>
          <w:sz w:val="28"/>
          <w:szCs w:val="28"/>
          <w:lang w:val="uk-UA"/>
        </w:rPr>
        <w:t xml:space="preserve">інші </w:t>
      </w:r>
      <w:r w:rsidRPr="009D10FE">
        <w:rPr>
          <w:rFonts w:ascii="Times New Roman" w:hAnsi="Times New Roman" w:cs="Times New Roman"/>
          <w:sz w:val="28"/>
          <w:szCs w:val="28"/>
          <w:lang w:val="uk-UA"/>
        </w:rPr>
        <w:t xml:space="preserve">два методи </w:t>
      </w:r>
      <w:r w:rsidRPr="009D10FE">
        <w:rPr>
          <w:rFonts w:ascii="Times New Roman" w:hAnsi="Times New Roman" w:cs="Times New Roman"/>
          <w:sz w:val="28"/>
          <w:szCs w:val="28"/>
          <w:lang w:val="uk-UA"/>
        </w:rPr>
        <w:t>is</w:t>
      </w:r>
      <w:r w:rsidRPr="009D10FE">
        <w:rPr>
          <w:rFonts w:ascii="Times New Roman" w:hAnsi="Times New Roman" w:cs="Times New Roman"/>
          <w:sz w:val="28"/>
          <w:szCs w:val="28"/>
          <w:lang w:val="uk-UA"/>
        </w:rPr>
        <w:t xml:space="preserve">end та </w:t>
      </w:r>
      <w:r w:rsidRPr="009D10FE">
        <w:rPr>
          <w:rFonts w:ascii="Times New Roman" w:hAnsi="Times New Roman" w:cs="Times New Roman"/>
          <w:sz w:val="28"/>
          <w:szCs w:val="28"/>
          <w:lang w:val="uk-UA"/>
        </w:rPr>
        <w:t>ir</w:t>
      </w:r>
      <w:r w:rsidRPr="009D10FE">
        <w:rPr>
          <w:rFonts w:ascii="Times New Roman" w:hAnsi="Times New Roman" w:cs="Times New Roman"/>
          <w:sz w:val="28"/>
          <w:szCs w:val="28"/>
          <w:lang w:val="uk-UA"/>
        </w:rPr>
        <w:t>ecv. Методи isend і irecv є асинхронними варіантами традиційних методів send і recv, які використовуються для передачі повідомлень у паралельному програмуванні. Асинхронні методи дозволяють процесам або потокам продовжувати виконання інших завдань, не чекаючи завершення операцій відправки або прийому даних. Це може підвищити продуктивність, особливо у випадках, коли необхідно обробляти великі обсяги даних або підтримувати високу пропускну здатність мережі.</w:t>
      </w:r>
    </w:p>
    <w:p w14:paraId="34F43718" w14:textId="4B14109A" w:rsidR="009D10FE" w:rsidRPr="009D10FE" w:rsidRDefault="009D10FE" w:rsidP="008D5B8F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Протестовано роботу методу на 4 процесах. </w:t>
      </w:r>
    </w:p>
    <w:p w14:paraId="3E478AB5" w14:textId="656FD335" w:rsidR="00A13215" w:rsidRDefault="00F079B9" w:rsidP="00F079B9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79B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E069516" wp14:editId="750D5A87">
            <wp:extent cx="3338345" cy="3893820"/>
            <wp:effectExtent l="0" t="0" r="0" b="0"/>
            <wp:docPr id="2050589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89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001" cy="391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80D9" w14:textId="20BE1113" w:rsidR="00376FB2" w:rsidRPr="00F079B9" w:rsidRDefault="00376FB2" w:rsidP="00376FB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методу з 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F079B9">
        <w:rPr>
          <w:rFonts w:ascii="Times New Roman" w:hAnsi="Times New Roman" w:cs="Times New Roman"/>
          <w:sz w:val="28"/>
          <w:szCs w:val="28"/>
          <w:lang w:val="uk-UA"/>
        </w:rPr>
        <w:t>блокуюч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им </w:t>
      </w:r>
      <w:r w:rsidRPr="00F079B9">
        <w:rPr>
          <w:rFonts w:ascii="Times New Roman" w:hAnsi="Times New Roman" w:cs="Times New Roman"/>
          <w:sz w:val="28"/>
          <w:szCs w:val="28"/>
          <w:lang w:val="uk-UA"/>
        </w:rPr>
        <w:t>обмін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F079B9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повідомленнями</w:t>
      </w:r>
    </w:p>
    <w:p w14:paraId="1DCB30E1" w14:textId="16B455A5" w:rsidR="00AF3E5E" w:rsidRDefault="00AF3E5E" w:rsidP="00AF3E5E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паралельного множення матриць 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>
        <w:rPr>
          <w:rFonts w:ascii="Times New Roman" w:hAnsi="Times New Roman" w:cs="Times New Roman"/>
          <w:sz w:val="28"/>
          <w:szCs w:val="28"/>
          <w:lang w:val="uk-UA"/>
        </w:rPr>
        <w:t>блокуючим методом маємо коректний результат.</w:t>
      </w:r>
    </w:p>
    <w:p w14:paraId="0C77DB45" w14:textId="2D3930CC" w:rsidR="008E711B" w:rsidRPr="008E711B" w:rsidRDefault="008E711B" w:rsidP="008E711B">
      <w:pPr>
        <w:spacing w:line="240" w:lineRule="auto"/>
        <w:ind w:right="-1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711B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</w:t>
      </w:r>
    </w:p>
    <w:p w14:paraId="62313C8F" w14:textId="4C311A98" w:rsidR="000071F6" w:rsidRPr="00BF1F5E" w:rsidRDefault="00BF1F5E" w:rsidP="004C532F">
      <w:pPr>
        <w:spacing w:line="240" w:lineRule="auto"/>
        <w:ind w:right="-1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F1F5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Т</w:t>
      </w:r>
      <w:r w:rsidRPr="00BF1F5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естування з блокуючими методами.</w:t>
      </w:r>
    </w:p>
    <w:tbl>
      <w:tblPr>
        <w:tblW w:w="618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6"/>
        <w:gridCol w:w="1236"/>
      </w:tblGrid>
      <w:tr w:rsidR="009A557C" w:rsidRPr="009A557C" w14:paraId="59FA8584" w14:textId="77777777" w:rsidTr="004C532F">
        <w:trPr>
          <w:trHeight w:val="45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962E" w14:textId="0870762B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BF1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size np</w:t>
            </w: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 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3284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9039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6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C33B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A50C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16</w:t>
            </w:r>
          </w:p>
        </w:tc>
      </w:tr>
      <w:tr w:rsidR="009A557C" w:rsidRPr="009A557C" w14:paraId="4DCF67FA" w14:textId="77777777" w:rsidTr="004C532F">
        <w:trPr>
          <w:trHeight w:val="45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EFB8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500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4CB9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1.015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17D1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0.463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9920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0.439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1F31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0.671</w:t>
            </w:r>
          </w:p>
        </w:tc>
      </w:tr>
      <w:tr w:rsidR="009A557C" w:rsidRPr="009A557C" w14:paraId="5C5BD228" w14:textId="77777777" w:rsidTr="004C532F">
        <w:trPr>
          <w:trHeight w:val="45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BF1C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4E1F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4.629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B08A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2.043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573B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3.771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35A5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4.571</w:t>
            </w:r>
          </w:p>
        </w:tc>
      </w:tr>
      <w:tr w:rsidR="009A557C" w:rsidRPr="009A557C" w14:paraId="65BF0A5E" w14:textId="77777777" w:rsidTr="004C532F">
        <w:trPr>
          <w:trHeight w:val="45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32DB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1500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CBBC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34.679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AC69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21.233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0C10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16.084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AC6F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20.224</w:t>
            </w:r>
          </w:p>
        </w:tc>
      </w:tr>
      <w:tr w:rsidR="009A557C" w:rsidRPr="009A557C" w14:paraId="7F9FC9E0" w14:textId="77777777" w:rsidTr="004C532F">
        <w:trPr>
          <w:trHeight w:val="45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B580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EB48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84.908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05B2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48.037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3DA7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62.464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0E27" w14:textId="77777777" w:rsidR="009A557C" w:rsidRPr="009A557C" w:rsidRDefault="009A557C" w:rsidP="009A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52.680</w:t>
            </w:r>
          </w:p>
        </w:tc>
      </w:tr>
    </w:tbl>
    <w:p w14:paraId="0384A449" w14:textId="77777777" w:rsidR="008669CF" w:rsidRDefault="008669CF" w:rsidP="009E5726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E89850" w14:textId="57C409AF" w:rsidR="00546EEF" w:rsidRPr="00546EEF" w:rsidRDefault="00546EEF" w:rsidP="00546EEF">
      <w:pPr>
        <w:spacing w:line="240" w:lineRule="auto"/>
        <w:ind w:right="-1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F1F5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Тестування з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не</w:t>
      </w:r>
      <w:r w:rsidRPr="00BF1F5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блокуючими методами.</w:t>
      </w:r>
    </w:p>
    <w:tbl>
      <w:tblPr>
        <w:tblW w:w="6170" w:type="dxa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</w:tblGrid>
      <w:tr w:rsidR="00546EEF" w:rsidRPr="00546EEF" w14:paraId="376B106E" w14:textId="77777777" w:rsidTr="00546EEF">
        <w:trPr>
          <w:trHeight w:val="408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3088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 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A913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0550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6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8582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10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B5F2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16</w:t>
            </w:r>
          </w:p>
        </w:tc>
      </w:tr>
      <w:tr w:rsidR="00546EEF" w:rsidRPr="00546EEF" w14:paraId="440EC550" w14:textId="77777777" w:rsidTr="00546EEF">
        <w:trPr>
          <w:trHeight w:val="408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2E32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500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ECA9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0.688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E795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0.313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3750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0.417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DF64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0.541</w:t>
            </w:r>
          </w:p>
        </w:tc>
      </w:tr>
      <w:tr w:rsidR="00546EEF" w:rsidRPr="00546EEF" w14:paraId="7EDBAE67" w14:textId="77777777" w:rsidTr="00546EEF">
        <w:trPr>
          <w:trHeight w:val="408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5A91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1000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319B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3.123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0BB5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1.255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F719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3.399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337A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3.670</w:t>
            </w:r>
          </w:p>
        </w:tc>
      </w:tr>
      <w:tr w:rsidR="00546EEF" w:rsidRPr="00546EEF" w14:paraId="3EB16810" w14:textId="77777777" w:rsidTr="00546EEF">
        <w:trPr>
          <w:trHeight w:val="408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9283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1500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9769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32.743</w:t>
            </w:r>
          </w:p>
        </w:tc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7F99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15.868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CBFF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13.558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F769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19.146</w:t>
            </w:r>
          </w:p>
        </w:tc>
      </w:tr>
      <w:tr w:rsidR="00546EEF" w:rsidRPr="00546EEF" w14:paraId="54D3E06D" w14:textId="77777777" w:rsidTr="00546EEF">
        <w:trPr>
          <w:trHeight w:val="408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FD63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2000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950E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78.507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2EFA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37.957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EE15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49.718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7D7C" w14:textId="77777777" w:rsidR="00546EEF" w:rsidRPr="00546EEF" w:rsidRDefault="00546EEF" w:rsidP="0054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42.469</w:t>
            </w:r>
          </w:p>
        </w:tc>
      </w:tr>
    </w:tbl>
    <w:p w14:paraId="72480923" w14:textId="77777777" w:rsidR="00546EEF" w:rsidRDefault="00546EEF" w:rsidP="009E5726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4DE642" w14:textId="39A3C386" w:rsidR="00126618" w:rsidRDefault="00126618" w:rsidP="00790F5C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Графіки залежност</w:t>
      </w:r>
      <w:r w:rsidR="00E924DC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швидкості виконання від кількості процесів на різних розмірах матриць.</w:t>
      </w:r>
    </w:p>
    <w:p w14:paraId="71B3C045" w14:textId="5B32E601" w:rsidR="003A6EA7" w:rsidRDefault="003A6EA7" w:rsidP="003E249D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220EC1" wp14:editId="73E75E33">
            <wp:extent cx="4648200" cy="2667000"/>
            <wp:effectExtent l="0" t="0" r="0" b="0"/>
            <wp:docPr id="34799013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BD830A0-5024-7BDC-F08D-22A2793AA9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F590A0" w14:textId="29065D29" w:rsidR="001B4FD6" w:rsidRDefault="001B4FD6" w:rsidP="003E249D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30B72C" wp14:editId="0BF0058E">
            <wp:extent cx="4601936" cy="2661557"/>
            <wp:effectExtent l="0" t="0" r="8255" b="5715"/>
            <wp:docPr id="178135022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C842FA1-65EE-5685-8044-3048AE54CE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F95BE2" w14:textId="30CD65AD" w:rsidR="001B4FD6" w:rsidRDefault="001B4FD6" w:rsidP="003E249D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C25C90" wp14:editId="0565DB6E">
            <wp:extent cx="4648200" cy="2667000"/>
            <wp:effectExtent l="0" t="0" r="0" b="0"/>
            <wp:docPr id="1755547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7E2BB0F-EB30-9E24-74A5-5A63E65025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45CA9A3" w14:textId="384204EF" w:rsidR="008C4B50" w:rsidRPr="00D15B42" w:rsidRDefault="008C4B50" w:rsidP="00B90138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Узагальнюючи результати наших тестувань</w:t>
      </w:r>
      <w:r w:rsidR="00CA6254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можемо зазначити, що неблокуючий метод працює швидше.</w:t>
      </w:r>
      <w:r w:rsidR="00B901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B42" w:rsidRPr="00D15B42">
        <w:rPr>
          <w:rFonts w:ascii="Times New Roman" w:hAnsi="Times New Roman" w:cs="Times New Roman"/>
          <w:sz w:val="28"/>
          <w:szCs w:val="28"/>
          <w:lang w:val="uk-UA"/>
        </w:rPr>
        <w:t xml:space="preserve">Неблокуючі методи працюють швидше і </w:t>
      </w:r>
      <w:r w:rsidR="00D15B42" w:rsidRPr="00D15B42">
        <w:rPr>
          <w:rFonts w:ascii="Times New Roman" w:hAnsi="Times New Roman" w:cs="Times New Roman"/>
          <w:sz w:val="28"/>
          <w:szCs w:val="28"/>
          <w:lang w:val="uk-UA"/>
        </w:rPr>
        <w:lastRenderedPageBreak/>
        <w:t>ефективніше, оскільки вони дозволяють виконувати інші завдання, не чекаючи завершення операцій відправки або прийому даних. Це забезпечує кращу утилізацію ресурсів, зменшення затримок і підвищення загальної продуктивності паралельних програм.</w:t>
      </w:r>
    </w:p>
    <w:p w14:paraId="109767B1" w14:textId="3145F4C6" w:rsidR="00F123D3" w:rsidRDefault="00F123D3" w:rsidP="00F123D3">
      <w:pPr>
        <w:spacing w:line="240" w:lineRule="auto"/>
        <w:ind w:right="-1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23D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0C783EEC" w14:textId="48ABAD82" w:rsidR="00F123D3" w:rsidRPr="00F123D3" w:rsidRDefault="0033085F" w:rsidP="009849D4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85F">
        <w:rPr>
          <w:rFonts w:ascii="Times New Roman" w:hAnsi="Times New Roman" w:cs="Times New Roman"/>
          <w:sz w:val="28"/>
          <w:szCs w:val="28"/>
          <w:lang w:val="uk-UA"/>
        </w:rPr>
        <w:t xml:space="preserve">У цьому комп'ютерному практикумі 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3085F">
        <w:rPr>
          <w:rFonts w:ascii="Times New Roman" w:hAnsi="Times New Roman" w:cs="Times New Roman"/>
          <w:sz w:val="28"/>
          <w:szCs w:val="28"/>
          <w:lang w:val="uk-UA"/>
        </w:rPr>
        <w:t xml:space="preserve"> ознайоми</w:t>
      </w:r>
      <w:r>
        <w:rPr>
          <w:rFonts w:ascii="Times New Roman" w:hAnsi="Times New Roman" w:cs="Times New Roman"/>
          <w:sz w:val="28"/>
          <w:szCs w:val="28"/>
          <w:lang w:val="uk-UA"/>
        </w:rPr>
        <w:t>лись</w:t>
      </w:r>
      <w:r w:rsidRPr="0033085F">
        <w:rPr>
          <w:rFonts w:ascii="Times New Roman" w:hAnsi="Times New Roman" w:cs="Times New Roman"/>
          <w:sz w:val="28"/>
          <w:szCs w:val="28"/>
          <w:lang w:val="uk-UA"/>
        </w:rPr>
        <w:t xml:space="preserve"> з роботою MPI, використовуючи Java-бібліотеку MPJExpress для реалізації задач передачі повідомлень двома способами: з блокуючою передачею та з неблокуючою передачею.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реалізації паралельних алгоритм</w:t>
      </w:r>
      <w:r w:rsidR="00763511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множення матриць ми провели дослідження ефективності </w:t>
      </w:r>
      <w:r w:rsidR="00397004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використаних методів </w:t>
      </w:r>
      <w:r>
        <w:rPr>
          <w:rFonts w:ascii="Times New Roman" w:hAnsi="Times New Roman" w:cs="Times New Roman"/>
          <w:sz w:val="28"/>
          <w:szCs w:val="28"/>
          <w:lang w:val="uk-UA"/>
        </w:rPr>
        <w:t>та зробили висновки з от</w:t>
      </w:r>
      <w:r w:rsidR="009849D4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иманих результатів.</w:t>
      </w:r>
    </w:p>
    <w:sectPr w:rsidR="00F123D3" w:rsidRPr="00F12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457E"/>
    <w:multiLevelType w:val="hybridMultilevel"/>
    <w:tmpl w:val="2102BA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93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FD"/>
    <w:rsid w:val="0000123F"/>
    <w:rsid w:val="000020E6"/>
    <w:rsid w:val="00004C16"/>
    <w:rsid w:val="000071F6"/>
    <w:rsid w:val="00007A59"/>
    <w:rsid w:val="00010138"/>
    <w:rsid w:val="000139AA"/>
    <w:rsid w:val="000144FA"/>
    <w:rsid w:val="000178CA"/>
    <w:rsid w:val="0001794A"/>
    <w:rsid w:val="00023155"/>
    <w:rsid w:val="00024EAB"/>
    <w:rsid w:val="000250AA"/>
    <w:rsid w:val="0003425D"/>
    <w:rsid w:val="000357F9"/>
    <w:rsid w:val="00040281"/>
    <w:rsid w:val="00045F30"/>
    <w:rsid w:val="00046131"/>
    <w:rsid w:val="00047CCB"/>
    <w:rsid w:val="00054E76"/>
    <w:rsid w:val="00055361"/>
    <w:rsid w:val="000555BD"/>
    <w:rsid w:val="0006346C"/>
    <w:rsid w:val="00063C76"/>
    <w:rsid w:val="00064184"/>
    <w:rsid w:val="00071221"/>
    <w:rsid w:val="0007231A"/>
    <w:rsid w:val="00072C58"/>
    <w:rsid w:val="0007588D"/>
    <w:rsid w:val="00083197"/>
    <w:rsid w:val="000870E1"/>
    <w:rsid w:val="00087DEC"/>
    <w:rsid w:val="000931CC"/>
    <w:rsid w:val="00093BF9"/>
    <w:rsid w:val="00095040"/>
    <w:rsid w:val="00096F84"/>
    <w:rsid w:val="00097769"/>
    <w:rsid w:val="000B4A01"/>
    <w:rsid w:val="000B552F"/>
    <w:rsid w:val="000C1E78"/>
    <w:rsid w:val="000C2858"/>
    <w:rsid w:val="000C7197"/>
    <w:rsid w:val="000C77E0"/>
    <w:rsid w:val="000D1783"/>
    <w:rsid w:val="000D4405"/>
    <w:rsid w:val="000D61BA"/>
    <w:rsid w:val="000E21C6"/>
    <w:rsid w:val="000E5ACF"/>
    <w:rsid w:val="000E71A8"/>
    <w:rsid w:val="000E76EB"/>
    <w:rsid w:val="000F3076"/>
    <w:rsid w:val="000F32A4"/>
    <w:rsid w:val="000F5490"/>
    <w:rsid w:val="00100053"/>
    <w:rsid w:val="00101F68"/>
    <w:rsid w:val="00102B95"/>
    <w:rsid w:val="0010312E"/>
    <w:rsid w:val="00105AD7"/>
    <w:rsid w:val="00112549"/>
    <w:rsid w:val="00113398"/>
    <w:rsid w:val="001154A1"/>
    <w:rsid w:val="001261FD"/>
    <w:rsid w:val="00126618"/>
    <w:rsid w:val="00126E23"/>
    <w:rsid w:val="001302EA"/>
    <w:rsid w:val="00137A2F"/>
    <w:rsid w:val="00137A4D"/>
    <w:rsid w:val="00145CE5"/>
    <w:rsid w:val="00150761"/>
    <w:rsid w:val="0015077E"/>
    <w:rsid w:val="00151C13"/>
    <w:rsid w:val="001531DC"/>
    <w:rsid w:val="00164819"/>
    <w:rsid w:val="00165E55"/>
    <w:rsid w:val="00171433"/>
    <w:rsid w:val="00176F92"/>
    <w:rsid w:val="00183A99"/>
    <w:rsid w:val="0018621E"/>
    <w:rsid w:val="00191F88"/>
    <w:rsid w:val="00192010"/>
    <w:rsid w:val="00194E03"/>
    <w:rsid w:val="00195303"/>
    <w:rsid w:val="00195ADD"/>
    <w:rsid w:val="001A65E8"/>
    <w:rsid w:val="001B4FD6"/>
    <w:rsid w:val="001C1F1A"/>
    <w:rsid w:val="001C30FC"/>
    <w:rsid w:val="001C41EB"/>
    <w:rsid w:val="001C42A4"/>
    <w:rsid w:val="001C5885"/>
    <w:rsid w:val="001C5BF8"/>
    <w:rsid w:val="001C7552"/>
    <w:rsid w:val="001D1E82"/>
    <w:rsid w:val="001D2FED"/>
    <w:rsid w:val="001D570D"/>
    <w:rsid w:val="001E315F"/>
    <w:rsid w:val="001F2B3D"/>
    <w:rsid w:val="001F36E7"/>
    <w:rsid w:val="001F5BB3"/>
    <w:rsid w:val="001F5E93"/>
    <w:rsid w:val="001F692E"/>
    <w:rsid w:val="00201265"/>
    <w:rsid w:val="00201850"/>
    <w:rsid w:val="00201A03"/>
    <w:rsid w:val="00207C50"/>
    <w:rsid w:val="002162E0"/>
    <w:rsid w:val="00221254"/>
    <w:rsid w:val="002218B6"/>
    <w:rsid w:val="00222A91"/>
    <w:rsid w:val="00226DCF"/>
    <w:rsid w:val="00237D81"/>
    <w:rsid w:val="0024183C"/>
    <w:rsid w:val="00245D31"/>
    <w:rsid w:val="00250826"/>
    <w:rsid w:val="002539D4"/>
    <w:rsid w:val="00254443"/>
    <w:rsid w:val="00254FED"/>
    <w:rsid w:val="002550E8"/>
    <w:rsid w:val="002562E2"/>
    <w:rsid w:val="00263CE3"/>
    <w:rsid w:val="002668D9"/>
    <w:rsid w:val="0027588B"/>
    <w:rsid w:val="00275D4F"/>
    <w:rsid w:val="00277F8D"/>
    <w:rsid w:val="002842D9"/>
    <w:rsid w:val="00284B5F"/>
    <w:rsid w:val="002905C1"/>
    <w:rsid w:val="002919B8"/>
    <w:rsid w:val="00291D73"/>
    <w:rsid w:val="002A4953"/>
    <w:rsid w:val="002A723A"/>
    <w:rsid w:val="002B4071"/>
    <w:rsid w:val="002B51F0"/>
    <w:rsid w:val="002C02BC"/>
    <w:rsid w:val="002D0441"/>
    <w:rsid w:val="002D17ED"/>
    <w:rsid w:val="002D55ED"/>
    <w:rsid w:val="002D5B9B"/>
    <w:rsid w:val="002D6677"/>
    <w:rsid w:val="002D7108"/>
    <w:rsid w:val="002E0455"/>
    <w:rsid w:val="002E576A"/>
    <w:rsid w:val="002F57E3"/>
    <w:rsid w:val="0030062F"/>
    <w:rsid w:val="00302126"/>
    <w:rsid w:val="003044C4"/>
    <w:rsid w:val="003044F4"/>
    <w:rsid w:val="0031192F"/>
    <w:rsid w:val="00311A5C"/>
    <w:rsid w:val="00312672"/>
    <w:rsid w:val="003162C1"/>
    <w:rsid w:val="00320B41"/>
    <w:rsid w:val="00326000"/>
    <w:rsid w:val="00326ADA"/>
    <w:rsid w:val="0033085F"/>
    <w:rsid w:val="003313FE"/>
    <w:rsid w:val="00337B86"/>
    <w:rsid w:val="0034339D"/>
    <w:rsid w:val="003438CF"/>
    <w:rsid w:val="00345F39"/>
    <w:rsid w:val="0035043C"/>
    <w:rsid w:val="00360207"/>
    <w:rsid w:val="003655C4"/>
    <w:rsid w:val="003663A1"/>
    <w:rsid w:val="00372181"/>
    <w:rsid w:val="0037261B"/>
    <w:rsid w:val="00374CB3"/>
    <w:rsid w:val="00376FB2"/>
    <w:rsid w:val="00390A3E"/>
    <w:rsid w:val="00390AD0"/>
    <w:rsid w:val="00395D88"/>
    <w:rsid w:val="00397004"/>
    <w:rsid w:val="0039781B"/>
    <w:rsid w:val="003A0D5F"/>
    <w:rsid w:val="003A390D"/>
    <w:rsid w:val="003A6461"/>
    <w:rsid w:val="003A6EA7"/>
    <w:rsid w:val="003B45FE"/>
    <w:rsid w:val="003B6F19"/>
    <w:rsid w:val="003C675C"/>
    <w:rsid w:val="003D612F"/>
    <w:rsid w:val="003E0F47"/>
    <w:rsid w:val="003E249D"/>
    <w:rsid w:val="00405C3E"/>
    <w:rsid w:val="0040705F"/>
    <w:rsid w:val="004124C8"/>
    <w:rsid w:val="00415A8B"/>
    <w:rsid w:val="00417FCA"/>
    <w:rsid w:val="004252D0"/>
    <w:rsid w:val="00426F4D"/>
    <w:rsid w:val="004342E9"/>
    <w:rsid w:val="00442560"/>
    <w:rsid w:val="004477A2"/>
    <w:rsid w:val="00451656"/>
    <w:rsid w:val="00453436"/>
    <w:rsid w:val="00454637"/>
    <w:rsid w:val="004635A1"/>
    <w:rsid w:val="00467009"/>
    <w:rsid w:val="00470683"/>
    <w:rsid w:val="004710CF"/>
    <w:rsid w:val="00471134"/>
    <w:rsid w:val="0047293E"/>
    <w:rsid w:val="00491462"/>
    <w:rsid w:val="00493EB6"/>
    <w:rsid w:val="00494F19"/>
    <w:rsid w:val="00495124"/>
    <w:rsid w:val="0049547D"/>
    <w:rsid w:val="00496C8D"/>
    <w:rsid w:val="00497352"/>
    <w:rsid w:val="004B1ED2"/>
    <w:rsid w:val="004B4A98"/>
    <w:rsid w:val="004C3AA5"/>
    <w:rsid w:val="004C4E9B"/>
    <w:rsid w:val="004C532F"/>
    <w:rsid w:val="004C754A"/>
    <w:rsid w:val="004D5862"/>
    <w:rsid w:val="004D5D1A"/>
    <w:rsid w:val="004D74BE"/>
    <w:rsid w:val="004E104A"/>
    <w:rsid w:val="004E170A"/>
    <w:rsid w:val="004E1D5A"/>
    <w:rsid w:val="004F08BF"/>
    <w:rsid w:val="004F2788"/>
    <w:rsid w:val="004F37D9"/>
    <w:rsid w:val="004F3FA9"/>
    <w:rsid w:val="004F52F0"/>
    <w:rsid w:val="004F6B5C"/>
    <w:rsid w:val="00500530"/>
    <w:rsid w:val="005018AA"/>
    <w:rsid w:val="0050279B"/>
    <w:rsid w:val="00504BB1"/>
    <w:rsid w:val="0050625D"/>
    <w:rsid w:val="00516880"/>
    <w:rsid w:val="00523921"/>
    <w:rsid w:val="005272FF"/>
    <w:rsid w:val="00530D5A"/>
    <w:rsid w:val="00532779"/>
    <w:rsid w:val="00532B6D"/>
    <w:rsid w:val="00534048"/>
    <w:rsid w:val="00537346"/>
    <w:rsid w:val="0054172B"/>
    <w:rsid w:val="00546EEF"/>
    <w:rsid w:val="00552EBC"/>
    <w:rsid w:val="005534B6"/>
    <w:rsid w:val="00554CB6"/>
    <w:rsid w:val="00554CF7"/>
    <w:rsid w:val="005567D7"/>
    <w:rsid w:val="00556E20"/>
    <w:rsid w:val="00560D5C"/>
    <w:rsid w:val="00560DC9"/>
    <w:rsid w:val="0056318A"/>
    <w:rsid w:val="00563DF5"/>
    <w:rsid w:val="00564B00"/>
    <w:rsid w:val="00564DB5"/>
    <w:rsid w:val="00567D41"/>
    <w:rsid w:val="00580D6D"/>
    <w:rsid w:val="00583B70"/>
    <w:rsid w:val="005851AC"/>
    <w:rsid w:val="00586A45"/>
    <w:rsid w:val="005952A8"/>
    <w:rsid w:val="005A0D20"/>
    <w:rsid w:val="005A2331"/>
    <w:rsid w:val="005A26C3"/>
    <w:rsid w:val="005A363B"/>
    <w:rsid w:val="005A37E5"/>
    <w:rsid w:val="005A3955"/>
    <w:rsid w:val="005A3C0A"/>
    <w:rsid w:val="005A4223"/>
    <w:rsid w:val="005A49C6"/>
    <w:rsid w:val="005B0766"/>
    <w:rsid w:val="005B1C52"/>
    <w:rsid w:val="005B232F"/>
    <w:rsid w:val="005B40B6"/>
    <w:rsid w:val="005B7B31"/>
    <w:rsid w:val="005B7E7E"/>
    <w:rsid w:val="005C0303"/>
    <w:rsid w:val="005C0C2D"/>
    <w:rsid w:val="005C1437"/>
    <w:rsid w:val="005D0989"/>
    <w:rsid w:val="005D0BB7"/>
    <w:rsid w:val="005D2B36"/>
    <w:rsid w:val="005D7EA5"/>
    <w:rsid w:val="005E3324"/>
    <w:rsid w:val="005E65F4"/>
    <w:rsid w:val="005E680B"/>
    <w:rsid w:val="005E69A7"/>
    <w:rsid w:val="005E6F04"/>
    <w:rsid w:val="005E7980"/>
    <w:rsid w:val="005F47F6"/>
    <w:rsid w:val="00605578"/>
    <w:rsid w:val="0061605E"/>
    <w:rsid w:val="006265B9"/>
    <w:rsid w:val="0063256A"/>
    <w:rsid w:val="00632A6C"/>
    <w:rsid w:val="00633783"/>
    <w:rsid w:val="00634512"/>
    <w:rsid w:val="00640925"/>
    <w:rsid w:val="00641211"/>
    <w:rsid w:val="00645759"/>
    <w:rsid w:val="00650666"/>
    <w:rsid w:val="00651B6C"/>
    <w:rsid w:val="00651F3B"/>
    <w:rsid w:val="00653A45"/>
    <w:rsid w:val="0065612E"/>
    <w:rsid w:val="00657852"/>
    <w:rsid w:val="00660AFD"/>
    <w:rsid w:val="00662B3A"/>
    <w:rsid w:val="0066642A"/>
    <w:rsid w:val="00667E1F"/>
    <w:rsid w:val="00673826"/>
    <w:rsid w:val="0067562B"/>
    <w:rsid w:val="00682C3A"/>
    <w:rsid w:val="00693CF4"/>
    <w:rsid w:val="00693F75"/>
    <w:rsid w:val="006A491C"/>
    <w:rsid w:val="006A728F"/>
    <w:rsid w:val="006A7972"/>
    <w:rsid w:val="006B2610"/>
    <w:rsid w:val="006B2770"/>
    <w:rsid w:val="006B740C"/>
    <w:rsid w:val="006C46EF"/>
    <w:rsid w:val="006D16CF"/>
    <w:rsid w:val="006D1C52"/>
    <w:rsid w:val="006D4BB2"/>
    <w:rsid w:val="006D5BF2"/>
    <w:rsid w:val="006D66D2"/>
    <w:rsid w:val="006E30CD"/>
    <w:rsid w:val="006E7B80"/>
    <w:rsid w:val="00704172"/>
    <w:rsid w:val="007064BA"/>
    <w:rsid w:val="00711B29"/>
    <w:rsid w:val="00713F46"/>
    <w:rsid w:val="00714850"/>
    <w:rsid w:val="00715F0C"/>
    <w:rsid w:val="00716192"/>
    <w:rsid w:val="00717ADE"/>
    <w:rsid w:val="00723576"/>
    <w:rsid w:val="0072656A"/>
    <w:rsid w:val="00726CDD"/>
    <w:rsid w:val="007312E7"/>
    <w:rsid w:val="00736E06"/>
    <w:rsid w:val="0074222B"/>
    <w:rsid w:val="00743453"/>
    <w:rsid w:val="00751716"/>
    <w:rsid w:val="00754F41"/>
    <w:rsid w:val="00761213"/>
    <w:rsid w:val="00763511"/>
    <w:rsid w:val="00764436"/>
    <w:rsid w:val="00765B96"/>
    <w:rsid w:val="00766076"/>
    <w:rsid w:val="00770BAA"/>
    <w:rsid w:val="0077168B"/>
    <w:rsid w:val="00772F80"/>
    <w:rsid w:val="00774C3C"/>
    <w:rsid w:val="00775A25"/>
    <w:rsid w:val="00775D5B"/>
    <w:rsid w:val="00776803"/>
    <w:rsid w:val="00781B45"/>
    <w:rsid w:val="0078241A"/>
    <w:rsid w:val="00784325"/>
    <w:rsid w:val="00785156"/>
    <w:rsid w:val="00790F5C"/>
    <w:rsid w:val="007932DE"/>
    <w:rsid w:val="007939B9"/>
    <w:rsid w:val="007A0D6A"/>
    <w:rsid w:val="007A3D09"/>
    <w:rsid w:val="007A420C"/>
    <w:rsid w:val="007A65E7"/>
    <w:rsid w:val="007B0BE5"/>
    <w:rsid w:val="007B4694"/>
    <w:rsid w:val="007B6032"/>
    <w:rsid w:val="007C2D94"/>
    <w:rsid w:val="007C2F6F"/>
    <w:rsid w:val="007C5757"/>
    <w:rsid w:val="007D22BB"/>
    <w:rsid w:val="007D63FD"/>
    <w:rsid w:val="007D7EF1"/>
    <w:rsid w:val="007E2A75"/>
    <w:rsid w:val="007E3DA4"/>
    <w:rsid w:val="007F190E"/>
    <w:rsid w:val="007F2797"/>
    <w:rsid w:val="007F40C1"/>
    <w:rsid w:val="007F62DE"/>
    <w:rsid w:val="00802677"/>
    <w:rsid w:val="00810130"/>
    <w:rsid w:val="00810A4D"/>
    <w:rsid w:val="00814520"/>
    <w:rsid w:val="00815910"/>
    <w:rsid w:val="008177F2"/>
    <w:rsid w:val="008328DB"/>
    <w:rsid w:val="008344E2"/>
    <w:rsid w:val="00834EC5"/>
    <w:rsid w:val="00841C65"/>
    <w:rsid w:val="00842775"/>
    <w:rsid w:val="008433FD"/>
    <w:rsid w:val="00844EA9"/>
    <w:rsid w:val="0085561F"/>
    <w:rsid w:val="00856502"/>
    <w:rsid w:val="00857290"/>
    <w:rsid w:val="00857370"/>
    <w:rsid w:val="00864008"/>
    <w:rsid w:val="00865390"/>
    <w:rsid w:val="008669CF"/>
    <w:rsid w:val="00873237"/>
    <w:rsid w:val="00883FB3"/>
    <w:rsid w:val="00890CAD"/>
    <w:rsid w:val="0089154F"/>
    <w:rsid w:val="0089394D"/>
    <w:rsid w:val="00893D0A"/>
    <w:rsid w:val="00894BE2"/>
    <w:rsid w:val="00894C04"/>
    <w:rsid w:val="00895AA1"/>
    <w:rsid w:val="008971AB"/>
    <w:rsid w:val="008A422F"/>
    <w:rsid w:val="008A7690"/>
    <w:rsid w:val="008B08C6"/>
    <w:rsid w:val="008B18CD"/>
    <w:rsid w:val="008B3563"/>
    <w:rsid w:val="008C0E51"/>
    <w:rsid w:val="008C1CA3"/>
    <w:rsid w:val="008C4B50"/>
    <w:rsid w:val="008C5569"/>
    <w:rsid w:val="008D0370"/>
    <w:rsid w:val="008D349B"/>
    <w:rsid w:val="008D5B8F"/>
    <w:rsid w:val="008E5D76"/>
    <w:rsid w:val="008E66BF"/>
    <w:rsid w:val="008E711B"/>
    <w:rsid w:val="008F182D"/>
    <w:rsid w:val="00901497"/>
    <w:rsid w:val="00906B40"/>
    <w:rsid w:val="00914932"/>
    <w:rsid w:val="009208EC"/>
    <w:rsid w:val="0092098F"/>
    <w:rsid w:val="00927C32"/>
    <w:rsid w:val="00930885"/>
    <w:rsid w:val="00942082"/>
    <w:rsid w:val="00946D13"/>
    <w:rsid w:val="00950352"/>
    <w:rsid w:val="00951541"/>
    <w:rsid w:val="00953881"/>
    <w:rsid w:val="00954EF6"/>
    <w:rsid w:val="009564BB"/>
    <w:rsid w:val="00964858"/>
    <w:rsid w:val="00971E27"/>
    <w:rsid w:val="00973E91"/>
    <w:rsid w:val="00974511"/>
    <w:rsid w:val="00982912"/>
    <w:rsid w:val="009849D4"/>
    <w:rsid w:val="00994EF4"/>
    <w:rsid w:val="009A168C"/>
    <w:rsid w:val="009A557C"/>
    <w:rsid w:val="009B6E56"/>
    <w:rsid w:val="009C3076"/>
    <w:rsid w:val="009C4F38"/>
    <w:rsid w:val="009C6651"/>
    <w:rsid w:val="009D0CBE"/>
    <w:rsid w:val="009D10FE"/>
    <w:rsid w:val="009D39B4"/>
    <w:rsid w:val="009D5646"/>
    <w:rsid w:val="009E0728"/>
    <w:rsid w:val="009E5726"/>
    <w:rsid w:val="009F39A5"/>
    <w:rsid w:val="009F7FAF"/>
    <w:rsid w:val="00A01A5B"/>
    <w:rsid w:val="00A11909"/>
    <w:rsid w:val="00A13215"/>
    <w:rsid w:val="00A14727"/>
    <w:rsid w:val="00A14E55"/>
    <w:rsid w:val="00A16C4C"/>
    <w:rsid w:val="00A316CC"/>
    <w:rsid w:val="00A343A1"/>
    <w:rsid w:val="00A34F87"/>
    <w:rsid w:val="00A37E97"/>
    <w:rsid w:val="00A41809"/>
    <w:rsid w:val="00A42DB4"/>
    <w:rsid w:val="00A434D6"/>
    <w:rsid w:val="00A46B69"/>
    <w:rsid w:val="00A47F97"/>
    <w:rsid w:val="00A52EF6"/>
    <w:rsid w:val="00A64114"/>
    <w:rsid w:val="00A664A4"/>
    <w:rsid w:val="00A66621"/>
    <w:rsid w:val="00A67761"/>
    <w:rsid w:val="00A70A27"/>
    <w:rsid w:val="00A77B3D"/>
    <w:rsid w:val="00A80226"/>
    <w:rsid w:val="00A853A7"/>
    <w:rsid w:val="00A92EED"/>
    <w:rsid w:val="00A97667"/>
    <w:rsid w:val="00AA1298"/>
    <w:rsid w:val="00AB30DD"/>
    <w:rsid w:val="00AB61A3"/>
    <w:rsid w:val="00AC3B94"/>
    <w:rsid w:val="00AC453A"/>
    <w:rsid w:val="00AC7E3C"/>
    <w:rsid w:val="00AD244E"/>
    <w:rsid w:val="00AD4459"/>
    <w:rsid w:val="00AD4E8E"/>
    <w:rsid w:val="00AD77E0"/>
    <w:rsid w:val="00AE0CC9"/>
    <w:rsid w:val="00AE1015"/>
    <w:rsid w:val="00AF1B77"/>
    <w:rsid w:val="00AF1CA5"/>
    <w:rsid w:val="00AF2BA1"/>
    <w:rsid w:val="00AF30D3"/>
    <w:rsid w:val="00AF3E5E"/>
    <w:rsid w:val="00AF42F5"/>
    <w:rsid w:val="00B0119D"/>
    <w:rsid w:val="00B02F7E"/>
    <w:rsid w:val="00B10A77"/>
    <w:rsid w:val="00B1185D"/>
    <w:rsid w:val="00B11B1E"/>
    <w:rsid w:val="00B1347D"/>
    <w:rsid w:val="00B2277E"/>
    <w:rsid w:val="00B23C79"/>
    <w:rsid w:val="00B308C7"/>
    <w:rsid w:val="00B31187"/>
    <w:rsid w:val="00B34B8D"/>
    <w:rsid w:val="00B36FBD"/>
    <w:rsid w:val="00B42003"/>
    <w:rsid w:val="00B45323"/>
    <w:rsid w:val="00B45A9E"/>
    <w:rsid w:val="00B466A4"/>
    <w:rsid w:val="00B5069A"/>
    <w:rsid w:val="00B5188C"/>
    <w:rsid w:val="00B55DBF"/>
    <w:rsid w:val="00B636D9"/>
    <w:rsid w:val="00B6598D"/>
    <w:rsid w:val="00B65A1D"/>
    <w:rsid w:val="00B7373F"/>
    <w:rsid w:val="00B748FD"/>
    <w:rsid w:val="00B76892"/>
    <w:rsid w:val="00B85C1B"/>
    <w:rsid w:val="00B86C47"/>
    <w:rsid w:val="00B87B60"/>
    <w:rsid w:val="00B90138"/>
    <w:rsid w:val="00B941D2"/>
    <w:rsid w:val="00BA0BC3"/>
    <w:rsid w:val="00BA2F04"/>
    <w:rsid w:val="00BA6F71"/>
    <w:rsid w:val="00BB3458"/>
    <w:rsid w:val="00BB6C92"/>
    <w:rsid w:val="00BC10D0"/>
    <w:rsid w:val="00BC302B"/>
    <w:rsid w:val="00BC7922"/>
    <w:rsid w:val="00BD507C"/>
    <w:rsid w:val="00BE4292"/>
    <w:rsid w:val="00BE48B6"/>
    <w:rsid w:val="00BF1F5E"/>
    <w:rsid w:val="00C00480"/>
    <w:rsid w:val="00C01C2B"/>
    <w:rsid w:val="00C024C8"/>
    <w:rsid w:val="00C0370E"/>
    <w:rsid w:val="00C05223"/>
    <w:rsid w:val="00C059E3"/>
    <w:rsid w:val="00C104C8"/>
    <w:rsid w:val="00C1195F"/>
    <w:rsid w:val="00C11C96"/>
    <w:rsid w:val="00C27488"/>
    <w:rsid w:val="00C33800"/>
    <w:rsid w:val="00C43BB0"/>
    <w:rsid w:val="00C45492"/>
    <w:rsid w:val="00C50780"/>
    <w:rsid w:val="00C52DFB"/>
    <w:rsid w:val="00C57B92"/>
    <w:rsid w:val="00C61E89"/>
    <w:rsid w:val="00C70325"/>
    <w:rsid w:val="00C75E5E"/>
    <w:rsid w:val="00C81D29"/>
    <w:rsid w:val="00C87E44"/>
    <w:rsid w:val="00C964CD"/>
    <w:rsid w:val="00CA4E59"/>
    <w:rsid w:val="00CA6254"/>
    <w:rsid w:val="00CB7853"/>
    <w:rsid w:val="00CC6F26"/>
    <w:rsid w:val="00CE6E58"/>
    <w:rsid w:val="00CE6ED3"/>
    <w:rsid w:val="00CE74DD"/>
    <w:rsid w:val="00CF44CD"/>
    <w:rsid w:val="00D0139A"/>
    <w:rsid w:val="00D02B01"/>
    <w:rsid w:val="00D0716D"/>
    <w:rsid w:val="00D104DA"/>
    <w:rsid w:val="00D11AE9"/>
    <w:rsid w:val="00D12F87"/>
    <w:rsid w:val="00D15503"/>
    <w:rsid w:val="00D15B42"/>
    <w:rsid w:val="00D16A87"/>
    <w:rsid w:val="00D17076"/>
    <w:rsid w:val="00D23BB7"/>
    <w:rsid w:val="00D2740B"/>
    <w:rsid w:val="00D27451"/>
    <w:rsid w:val="00D309D7"/>
    <w:rsid w:val="00D31AB4"/>
    <w:rsid w:val="00D35D1B"/>
    <w:rsid w:val="00D421B9"/>
    <w:rsid w:val="00D518E9"/>
    <w:rsid w:val="00D532EB"/>
    <w:rsid w:val="00D533CB"/>
    <w:rsid w:val="00D61652"/>
    <w:rsid w:val="00D634B9"/>
    <w:rsid w:val="00D65A03"/>
    <w:rsid w:val="00D72481"/>
    <w:rsid w:val="00D72A55"/>
    <w:rsid w:val="00D80C6D"/>
    <w:rsid w:val="00D817DD"/>
    <w:rsid w:val="00D87AE8"/>
    <w:rsid w:val="00D90616"/>
    <w:rsid w:val="00D92409"/>
    <w:rsid w:val="00D97F6C"/>
    <w:rsid w:val="00DA12AA"/>
    <w:rsid w:val="00DA18D8"/>
    <w:rsid w:val="00DA2FCD"/>
    <w:rsid w:val="00DA58FC"/>
    <w:rsid w:val="00DB190E"/>
    <w:rsid w:val="00DB2C02"/>
    <w:rsid w:val="00DB55D8"/>
    <w:rsid w:val="00DB7FB2"/>
    <w:rsid w:val="00DC004C"/>
    <w:rsid w:val="00DC1DA9"/>
    <w:rsid w:val="00DC21D5"/>
    <w:rsid w:val="00DC2AED"/>
    <w:rsid w:val="00DC4EF9"/>
    <w:rsid w:val="00DC729B"/>
    <w:rsid w:val="00DD0223"/>
    <w:rsid w:val="00DD12D9"/>
    <w:rsid w:val="00DD5790"/>
    <w:rsid w:val="00DF31BE"/>
    <w:rsid w:val="00DF3B85"/>
    <w:rsid w:val="00DF46F4"/>
    <w:rsid w:val="00DF633B"/>
    <w:rsid w:val="00E048FA"/>
    <w:rsid w:val="00E06FCF"/>
    <w:rsid w:val="00E124DE"/>
    <w:rsid w:val="00E12880"/>
    <w:rsid w:val="00E13ABD"/>
    <w:rsid w:val="00E1582A"/>
    <w:rsid w:val="00E45AEB"/>
    <w:rsid w:val="00E45B7B"/>
    <w:rsid w:val="00E46F04"/>
    <w:rsid w:val="00E51588"/>
    <w:rsid w:val="00E54AAE"/>
    <w:rsid w:val="00E5598F"/>
    <w:rsid w:val="00E74762"/>
    <w:rsid w:val="00E85B4C"/>
    <w:rsid w:val="00E924DC"/>
    <w:rsid w:val="00E95FE0"/>
    <w:rsid w:val="00E9676B"/>
    <w:rsid w:val="00EA3562"/>
    <w:rsid w:val="00EB14B4"/>
    <w:rsid w:val="00EC5BF3"/>
    <w:rsid w:val="00ED29E9"/>
    <w:rsid w:val="00ED3B34"/>
    <w:rsid w:val="00EE076C"/>
    <w:rsid w:val="00EE0EEB"/>
    <w:rsid w:val="00EE322F"/>
    <w:rsid w:val="00EE40C4"/>
    <w:rsid w:val="00EE728A"/>
    <w:rsid w:val="00EF15FC"/>
    <w:rsid w:val="00EF1EA0"/>
    <w:rsid w:val="00EF3D2A"/>
    <w:rsid w:val="00F014A5"/>
    <w:rsid w:val="00F04BE4"/>
    <w:rsid w:val="00F079B9"/>
    <w:rsid w:val="00F10012"/>
    <w:rsid w:val="00F10910"/>
    <w:rsid w:val="00F1115E"/>
    <w:rsid w:val="00F123D3"/>
    <w:rsid w:val="00F162BE"/>
    <w:rsid w:val="00F22823"/>
    <w:rsid w:val="00F253E2"/>
    <w:rsid w:val="00F42719"/>
    <w:rsid w:val="00F42F37"/>
    <w:rsid w:val="00F46DA2"/>
    <w:rsid w:val="00F47738"/>
    <w:rsid w:val="00F52B46"/>
    <w:rsid w:val="00F545B2"/>
    <w:rsid w:val="00F562F7"/>
    <w:rsid w:val="00F6022B"/>
    <w:rsid w:val="00F62E4D"/>
    <w:rsid w:val="00F650BE"/>
    <w:rsid w:val="00F71E6D"/>
    <w:rsid w:val="00F7321F"/>
    <w:rsid w:val="00F73F0D"/>
    <w:rsid w:val="00F771E6"/>
    <w:rsid w:val="00F90D58"/>
    <w:rsid w:val="00F93D20"/>
    <w:rsid w:val="00F93DEF"/>
    <w:rsid w:val="00F95C95"/>
    <w:rsid w:val="00FA0A4A"/>
    <w:rsid w:val="00FA116A"/>
    <w:rsid w:val="00FB4429"/>
    <w:rsid w:val="00FB45AA"/>
    <w:rsid w:val="00FB4C4A"/>
    <w:rsid w:val="00FB5F81"/>
    <w:rsid w:val="00FB7E57"/>
    <w:rsid w:val="00FC5117"/>
    <w:rsid w:val="00FD02EA"/>
    <w:rsid w:val="00FD2664"/>
    <w:rsid w:val="00FD3313"/>
    <w:rsid w:val="00FD3EBD"/>
    <w:rsid w:val="00FE6684"/>
    <w:rsid w:val="00F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AAA3"/>
  <w15:chartTrackingRefBased/>
  <w15:docId w15:val="{F4C9833F-76B8-4569-B618-F399122B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3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3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512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93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93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6318A"/>
    <w:pPr>
      <w:outlineLvl w:val="9"/>
    </w:pPr>
    <w:rPr>
      <w:kern w:val="0"/>
      <w:lang w:eastAsia="ru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6318A"/>
    <w:pPr>
      <w:spacing w:after="100"/>
    </w:pPr>
  </w:style>
  <w:style w:type="character" w:styleId="a5">
    <w:name w:val="Hyperlink"/>
    <w:basedOn w:val="a0"/>
    <w:uiPriority w:val="99"/>
    <w:unhideWhenUsed/>
    <w:rsid w:val="0056318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0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pi%206\&#1058;&#1055;&#1054;\parallel-labs\lab67\lab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pi%206\&#1058;&#1055;&#1054;\parallel-labs\lab67\lab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pi%206\&#1058;&#1055;&#1054;\parallel-labs\lab67\lab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SIZE</a:t>
            </a:r>
            <a:r>
              <a:rPr lang="en-US" baseline="0"/>
              <a:t> 1000 COMPARE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'6'!$N$4</c:f>
              <c:strCache>
                <c:ptCount val="1"/>
                <c:pt idx="0">
                  <c:v>block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'6'!$O$3:$R$3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10</c:v>
                </c:pt>
                <c:pt idx="3">
                  <c:v>16</c:v>
                </c:pt>
              </c:numCache>
            </c:numRef>
          </c:cat>
          <c:val>
            <c:numRef>
              <c:f>'6'!$O$4:$R$4</c:f>
              <c:numCache>
                <c:formatCode>General</c:formatCode>
                <c:ptCount val="4"/>
                <c:pt idx="0">
                  <c:v>4.6289999999999996</c:v>
                </c:pt>
                <c:pt idx="1">
                  <c:v>2.0430000000000001</c:v>
                </c:pt>
                <c:pt idx="2">
                  <c:v>3.7709999999999999</c:v>
                </c:pt>
                <c:pt idx="3">
                  <c:v>4.5709999999999997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91-4E64-B9A7-727655CCFE30}"/>
            </c:ext>
          </c:extLst>
        </c:ser>
        <c:ser>
          <c:idx val="1"/>
          <c:order val="1"/>
          <c:tx>
            <c:strRef>
              <c:f>'6'!$N$5</c:f>
              <c:strCache>
                <c:ptCount val="1"/>
                <c:pt idx="0">
                  <c:v>non-block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'6'!$O$3:$R$3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10</c:v>
                </c:pt>
                <c:pt idx="3">
                  <c:v>16</c:v>
                </c:pt>
              </c:numCache>
            </c:numRef>
          </c:cat>
          <c:val>
            <c:numRef>
              <c:f>'6'!$O$5:$R$5</c:f>
              <c:numCache>
                <c:formatCode>General</c:formatCode>
                <c:ptCount val="4"/>
                <c:pt idx="0">
                  <c:v>3.1230000000000002</c:v>
                </c:pt>
                <c:pt idx="1">
                  <c:v>1.2549999999999999</c:v>
                </c:pt>
                <c:pt idx="2">
                  <c:v>3.399</c:v>
                </c:pt>
                <c:pt idx="3">
                  <c:v>3.67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91-4E64-B9A7-727655CCFE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187647"/>
        <c:axId val="428185727"/>
      </c:lineChart>
      <c:catAx>
        <c:axId val="42818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28185727"/>
        <c:crosses val="autoZero"/>
        <c:auto val="1"/>
        <c:lblAlgn val="ctr"/>
        <c:lblOffset val="100"/>
        <c:noMultiLvlLbl val="0"/>
      </c:catAx>
      <c:valAx>
        <c:axId val="42818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28187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SIZE</a:t>
            </a:r>
            <a:r>
              <a:rPr lang="en-US" baseline="0"/>
              <a:t> </a:t>
            </a:r>
            <a:r>
              <a:rPr lang="ru-RU" baseline="0"/>
              <a:t>15</a:t>
            </a:r>
            <a:r>
              <a:rPr lang="en-US" baseline="0"/>
              <a:t>00 COMPARE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'6'!$V$4</c:f>
              <c:strCache>
                <c:ptCount val="1"/>
                <c:pt idx="0">
                  <c:v>block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'6'!$W$3:$Z$3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10</c:v>
                </c:pt>
                <c:pt idx="3">
                  <c:v>16</c:v>
                </c:pt>
              </c:numCache>
            </c:numRef>
          </c:cat>
          <c:val>
            <c:numRef>
              <c:f>'6'!$W$4:$Z$4</c:f>
              <c:numCache>
                <c:formatCode>General</c:formatCode>
                <c:ptCount val="4"/>
                <c:pt idx="0">
                  <c:v>34.679000000000002</c:v>
                </c:pt>
                <c:pt idx="1">
                  <c:v>21.233000000000001</c:v>
                </c:pt>
                <c:pt idx="2">
                  <c:v>16.084</c:v>
                </c:pt>
                <c:pt idx="3">
                  <c:v>20.224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3C-4863-97B7-7405802013BF}"/>
            </c:ext>
          </c:extLst>
        </c:ser>
        <c:ser>
          <c:idx val="1"/>
          <c:order val="1"/>
          <c:tx>
            <c:strRef>
              <c:f>'6'!$V$5</c:f>
              <c:strCache>
                <c:ptCount val="1"/>
                <c:pt idx="0">
                  <c:v>non-block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'6'!$W$3:$Z$3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10</c:v>
                </c:pt>
                <c:pt idx="3">
                  <c:v>16</c:v>
                </c:pt>
              </c:numCache>
            </c:numRef>
          </c:cat>
          <c:val>
            <c:numRef>
              <c:f>'6'!$W$5:$Z$5</c:f>
              <c:numCache>
                <c:formatCode>General</c:formatCode>
                <c:ptCount val="4"/>
                <c:pt idx="0">
                  <c:v>32.743000000000002</c:v>
                </c:pt>
                <c:pt idx="1">
                  <c:v>15.868</c:v>
                </c:pt>
                <c:pt idx="2">
                  <c:v>13.558</c:v>
                </c:pt>
                <c:pt idx="3">
                  <c:v>19.146000000000001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3C-4863-97B7-7405802013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0961759"/>
        <c:axId val="560959839"/>
      </c:lineChart>
      <c:catAx>
        <c:axId val="560961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560959839"/>
        <c:crosses val="autoZero"/>
        <c:auto val="1"/>
        <c:lblAlgn val="ctr"/>
        <c:lblOffset val="100"/>
        <c:noMultiLvlLbl val="0"/>
      </c:catAx>
      <c:valAx>
        <c:axId val="56095983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560961759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SIZE</a:t>
            </a:r>
            <a:r>
              <a:rPr lang="en-US" baseline="0"/>
              <a:t> </a:t>
            </a:r>
            <a:r>
              <a:rPr lang="ru-RU" baseline="0"/>
              <a:t>2</a:t>
            </a:r>
            <a:r>
              <a:rPr lang="en-US" baseline="0"/>
              <a:t>000 COMPARE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'6'!$N$25</c:f>
              <c:strCache>
                <c:ptCount val="1"/>
                <c:pt idx="0">
                  <c:v>block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'6'!$O$24:$R$24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10</c:v>
                </c:pt>
                <c:pt idx="3">
                  <c:v>16</c:v>
                </c:pt>
              </c:numCache>
            </c:numRef>
          </c:cat>
          <c:val>
            <c:numRef>
              <c:f>'6'!$O$25:$R$25</c:f>
              <c:numCache>
                <c:formatCode>General</c:formatCode>
                <c:ptCount val="4"/>
                <c:pt idx="0">
                  <c:v>84.908000000000001</c:v>
                </c:pt>
                <c:pt idx="1">
                  <c:v>48.036999999999999</c:v>
                </c:pt>
                <c:pt idx="2">
                  <c:v>62.463999999999999</c:v>
                </c:pt>
                <c:pt idx="3">
                  <c:v>52.68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33-452B-8086-2588FE9395EC}"/>
            </c:ext>
          </c:extLst>
        </c:ser>
        <c:ser>
          <c:idx val="1"/>
          <c:order val="1"/>
          <c:tx>
            <c:strRef>
              <c:f>'6'!$N$26</c:f>
              <c:strCache>
                <c:ptCount val="1"/>
                <c:pt idx="0">
                  <c:v>non-block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'6'!$O$24:$R$24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10</c:v>
                </c:pt>
                <c:pt idx="3">
                  <c:v>16</c:v>
                </c:pt>
              </c:numCache>
            </c:numRef>
          </c:cat>
          <c:val>
            <c:numRef>
              <c:f>'6'!$O$26:$R$26</c:f>
              <c:numCache>
                <c:formatCode>General</c:formatCode>
                <c:ptCount val="4"/>
                <c:pt idx="0">
                  <c:v>78.507000000000005</c:v>
                </c:pt>
                <c:pt idx="1">
                  <c:v>37.957000000000001</c:v>
                </c:pt>
                <c:pt idx="2">
                  <c:v>49.718000000000004</c:v>
                </c:pt>
                <c:pt idx="3">
                  <c:v>42.469000000000001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33-452B-8086-2588FE9395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81311"/>
        <c:axId val="418681791"/>
      </c:lineChart>
      <c:catAx>
        <c:axId val="418681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18681791"/>
        <c:crosses val="autoZero"/>
        <c:auto val="1"/>
        <c:lblAlgn val="ctr"/>
        <c:lblOffset val="100"/>
        <c:noMultiLvlLbl val="0"/>
      </c:catAx>
      <c:valAx>
        <c:axId val="41868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1868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7B2EF-FB9F-46EC-9E25-A06EBC65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18771</TotalTime>
  <Pages>17</Pages>
  <Words>2146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Бабашев</dc:creator>
  <cp:keywords/>
  <dc:description/>
  <cp:lastModifiedBy>Алексей Бабашев</cp:lastModifiedBy>
  <cp:revision>685</cp:revision>
  <cp:lastPrinted>2024-05-14T16:44:00Z</cp:lastPrinted>
  <dcterms:created xsi:type="dcterms:W3CDTF">2024-03-12T17:30:00Z</dcterms:created>
  <dcterms:modified xsi:type="dcterms:W3CDTF">2024-05-24T23:06:00Z</dcterms:modified>
</cp:coreProperties>
</file>