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1FF4" w14:textId="0A942F0C" w:rsidR="00B907BB" w:rsidRPr="00B907BB" w:rsidRDefault="00B907BB" w:rsidP="00B907BB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Consider the context free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ascii="SimSun" w:eastAsia="SimSun" w:hAnsi="SimSun" w:cs="SimSun" w:hint="eastAsia"/>
        </w:rPr>
        <w:t>,</w:t>
      </w:r>
      <w:r>
        <w:rPr>
          <w:rFonts w:ascii="SimSun" w:eastAsia="SimSun" w:hAnsi="SimSun" w:cs="SimSun"/>
        </w:rPr>
        <w:t xml:space="preserve"> where </w:t>
      </w:r>
    </w:p>
    <w:p w14:paraId="6117172A" w14:textId="08CF0C05" w:rsidR="00B907BB" w:rsidRPr="00B907BB" w:rsidRDefault="00B907BB" w:rsidP="00B907BB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907BB">
        <w:rPr>
          <w:noProof/>
        </w:rPr>
        <w:drawing>
          <wp:inline distT="0" distB="0" distL="0" distR="0" wp14:anchorId="3870F941" wp14:editId="751645BA">
            <wp:extent cx="1245436" cy="204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932" cy="206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9FA5" w14:textId="4438CEDA" w:rsidR="00B907BB" w:rsidRDefault="00537435" w:rsidP="00B907BB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S</w:t>
      </w:r>
      <w:r>
        <w:rPr>
          <w:rFonts w:ascii="SimSun" w:eastAsia="SimSun" w:hAnsi="SimSun" w:cs="SimSun"/>
          <w:kern w:val="0"/>
          <w:sz w:val="24"/>
          <w:szCs w:val="24"/>
        </w:rPr>
        <w:t xml:space="preserve">how that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ababba∈L(G)</m:t>
        </m:r>
      </m:oMath>
      <w:r>
        <w:rPr>
          <w:rFonts w:ascii="SimSun" w:eastAsia="SimSun" w:hAnsi="SimSun" w:cs="SimSun" w:hint="eastAsia"/>
          <w:kern w:val="0"/>
          <w:sz w:val="24"/>
          <w:szCs w:val="24"/>
        </w:rPr>
        <w:t>.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26458EF" w14:textId="0052A0AC" w:rsidR="002A1C33" w:rsidRDefault="002A1C33" w:rsidP="00B907BB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7539478" w14:textId="77777777" w:rsidR="00136467" w:rsidRPr="00657835" w:rsidRDefault="00136467" w:rsidP="00657835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A1172D3" w14:textId="77777777" w:rsidR="00136467" w:rsidRDefault="00A93DD6" w:rsidP="0013646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93DD6">
        <w:rPr>
          <w:rFonts w:ascii="SimSun" w:eastAsia="SimSun" w:hAnsi="SimSun" w:cs="SimSun"/>
          <w:kern w:val="0"/>
          <w:sz w:val="24"/>
          <w:szCs w:val="24"/>
        </w:rPr>
        <w:t>Construct context-free grammars that generate each of these language</w:t>
      </w:r>
      <w:r w:rsidR="00136467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BB1E99B" w14:textId="7F50B00B" w:rsidR="00136467" w:rsidRDefault="00136467" w:rsidP="00136467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a).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 xml:space="preserve">  {w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R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:w∈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*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}</m:t>
        </m:r>
      </m:oMath>
    </w:p>
    <w:p w14:paraId="557E9380" w14:textId="533D8818" w:rsidR="00136467" w:rsidRPr="00136467" w:rsidRDefault="00136467" w:rsidP="00136467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b</w:t>
      </w:r>
      <w:r>
        <w:rPr>
          <w:rFonts w:ascii="SimSun" w:eastAsia="SimSun" w:hAnsi="SimSun" w:cs="SimSun"/>
          <w:kern w:val="0"/>
          <w:sz w:val="24"/>
          <w:szCs w:val="24"/>
        </w:rPr>
        <w:t xml:space="preserve">).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{w∈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*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:w=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R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}</m:t>
        </m:r>
      </m:oMath>
    </w:p>
    <w:p w14:paraId="26D701D5" w14:textId="213E1771" w:rsidR="00A93DD6" w:rsidRDefault="00A93DD6" w:rsidP="00A93DD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55FA514" w14:textId="26177D85" w:rsidR="00A93DD6" w:rsidRDefault="00A93DD6" w:rsidP="00A93DD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5781244" w14:textId="67EFBEB1" w:rsidR="00A93DD6" w:rsidRDefault="00A93DD6" w:rsidP="00A93DD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93DD6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15C519B6" wp14:editId="354B1BBB">
            <wp:extent cx="5274310" cy="448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7776" w14:textId="6E37276A" w:rsidR="00A93DD6" w:rsidRDefault="00A93DD6" w:rsidP="00A93DD6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4EFEE04" w14:textId="6525A6D2" w:rsidR="00A93DD6" w:rsidRDefault="00A93DD6" w:rsidP="00A93DD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93DD6">
        <w:rPr>
          <w:rFonts w:ascii="SimSun" w:eastAsia="SimSun" w:hAnsi="SimSun" w:cs="SimSun"/>
          <w:kern w:val="0"/>
          <w:sz w:val="24"/>
          <w:szCs w:val="24"/>
        </w:rPr>
        <w:t>Show that the following languages are context-free by exhibiting contextfree grammars generating each</w:t>
      </w:r>
      <w:r>
        <w:rPr>
          <w:rFonts w:ascii="SimSun" w:eastAsia="SimSun" w:hAnsi="SimSun" w:cs="SimSun"/>
          <w:kern w:val="0"/>
          <w:sz w:val="24"/>
          <w:szCs w:val="24"/>
        </w:rPr>
        <w:t>:</w:t>
      </w:r>
    </w:p>
    <w:p w14:paraId="16F08C08" w14:textId="1896C01D" w:rsidR="00A93DD6" w:rsidRPr="00300C7D" w:rsidRDefault="00300C7D" w:rsidP="00300C7D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m+n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:n,m≥0}</m:t>
        </m:r>
      </m:oMath>
      <w:r w:rsidRPr="00300C7D">
        <w:rPr>
          <w:rFonts w:ascii="SimSun" w:eastAsia="SimSun" w:hAnsi="SimSun" w:cs="SimSun" w:hint="eastAsia"/>
          <w:kern w:val="0"/>
          <w:sz w:val="24"/>
          <w:szCs w:val="24"/>
        </w:rPr>
        <w:t>.</w:t>
      </w:r>
    </w:p>
    <w:p w14:paraId="40C67582" w14:textId="3E726CAC" w:rsidR="00300C7D" w:rsidRDefault="00300C7D" w:rsidP="00300C7D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p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q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:m+n=p+q}</m:t>
        </m:r>
      </m:oMath>
    </w:p>
    <w:p w14:paraId="46BFDF8C" w14:textId="2647D9F1" w:rsidR="00300C7D" w:rsidRPr="00300C7D" w:rsidRDefault="00300C7D" w:rsidP="00300C7D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{uawb:u,w∈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*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u</m:t>
            </m:r>
          </m:e>
        </m:d>
        <m:r>
          <w:rPr>
            <w:rFonts w:ascii="Cambria Math" w:eastAsia="SimSun" w:hAnsi="Cambria Math" w:cs="SimSun"/>
            <w:kern w:val="0"/>
            <w:sz w:val="24"/>
            <w:szCs w:val="24"/>
          </w:rPr>
          <m:t>=|w|}</m:t>
        </m:r>
      </m:oMath>
    </w:p>
    <w:p w14:paraId="75EA16F8" w14:textId="4BD621F3" w:rsidR="00503F3B" w:rsidRDefault="00503F3B" w:rsidP="002A1C33">
      <w:pPr>
        <w:widowControl/>
        <w:ind w:firstLineChars="100" w:firstLine="24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A</w:t>
      </w:r>
      <w:r>
        <w:rPr>
          <w:rFonts w:ascii="SimSun" w:eastAsia="SimSun" w:hAnsi="SimSun" w:cs="SimSun"/>
          <w:kern w:val="0"/>
          <w:sz w:val="24"/>
          <w:szCs w:val="24"/>
        </w:rPr>
        <w:t xml:space="preserve">: i)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m+n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:n,m≥0}</m:t>
        </m:r>
      </m:oMath>
      <w:r>
        <w:rPr>
          <w:rFonts w:ascii="SimSun" w:eastAsia="SimSun" w:hAnsi="SimSun" w:cs="SimSun" w:hint="eastAsia"/>
          <w:kern w:val="0"/>
          <w:sz w:val="24"/>
          <w:szCs w:val="24"/>
        </w:rPr>
        <w:t>.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D85D527" w14:textId="77777777" w:rsidR="00503F3B" w:rsidRPr="00300C7D" w:rsidRDefault="00503F3B" w:rsidP="002A1C33">
      <w:pPr>
        <w:widowControl/>
        <w:ind w:firstLineChars="100" w:firstLine="24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49C3972" w14:textId="384B5B64" w:rsidR="00A93DD6" w:rsidRDefault="00A93DD6" w:rsidP="00A93DD6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2481B30" w14:textId="6347D661" w:rsidR="000C6497" w:rsidRDefault="000C6497" w:rsidP="00A93DD6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47788A6D" w14:textId="4DA583A5" w:rsidR="000C6497" w:rsidRDefault="000C6497" w:rsidP="000C649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56827093" w14:textId="1FC91D1A" w:rsidR="00A93DD6" w:rsidRDefault="002A1C33" w:rsidP="002A1C3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U</w:t>
      </w:r>
      <w:r>
        <w:rPr>
          <w:rFonts w:ascii="SimSun" w:eastAsia="SimSun" w:hAnsi="SimSun" w:cs="SimSun"/>
          <w:kern w:val="0"/>
          <w:sz w:val="24"/>
          <w:szCs w:val="24"/>
        </w:rPr>
        <w:t>se Pumping theorem to show the followings are not context-free:</w:t>
      </w:r>
    </w:p>
    <w:p w14:paraId="016E2C1E" w14:textId="6AF6C901" w:rsidR="002A1C33" w:rsidRDefault="002A1C33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 xml:space="preserve">a).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:n≥0}</m:t>
        </m:r>
      </m:oMath>
    </w:p>
    <w:p w14:paraId="188A189D" w14:textId="494AC641" w:rsidR="002A1C33" w:rsidRDefault="002A1C33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b</w:t>
      </w:r>
      <w:r>
        <w:rPr>
          <w:rFonts w:ascii="SimSun" w:eastAsia="SimSun" w:hAnsi="SimSun" w:cs="SimSun"/>
          <w:kern w:val="0"/>
          <w:sz w:val="24"/>
          <w:szCs w:val="24"/>
        </w:rPr>
        <w:t xml:space="preserve">).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p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 xml:space="preserve">:p </m:t>
        </m:r>
        <m:r>
          <m:rPr>
            <m:sty m:val="p"/>
          </m:rPr>
          <w:rPr>
            <w:rFonts w:ascii="Cambria Math" w:eastAsia="SimSun" w:hAnsi="Cambria Math" w:cs="SimSun"/>
            <w:kern w:val="0"/>
            <w:sz w:val="24"/>
            <w:szCs w:val="24"/>
          </w:rPr>
          <m:t>is prime</m:t>
        </m:r>
        <m:r>
          <w:rPr>
            <w:rFonts w:ascii="Cambria Math" w:eastAsia="SimSun" w:hAnsi="Cambria Math" w:cs="SimSun"/>
            <w:kern w:val="0"/>
            <w:sz w:val="24"/>
            <w:szCs w:val="24"/>
          </w:rPr>
          <m:t>}</m:t>
        </m:r>
      </m:oMath>
    </w:p>
    <w:p w14:paraId="54A4903E" w14:textId="4B034C4B" w:rsidR="002A1C33" w:rsidRDefault="002A1C33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c</w:t>
      </w:r>
      <w:r>
        <w:rPr>
          <w:rFonts w:ascii="SimSun" w:eastAsia="SimSun" w:hAnsi="SimSun" w:cs="SimSun"/>
          <w:kern w:val="0"/>
          <w:sz w:val="24"/>
          <w:szCs w:val="24"/>
        </w:rPr>
        <w:t xml:space="preserve">).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SimSun" w:hAnsi="Cambria Math" w:cs="SimSun"/>
                    <w:kern w:val="0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:n≥0}</m:t>
        </m:r>
      </m:oMath>
    </w:p>
    <w:p w14:paraId="5892AF90" w14:textId="35CABB63" w:rsidR="00B71C80" w:rsidRDefault="00B71C80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d</w:t>
      </w:r>
      <w:r>
        <w:rPr>
          <w:rFonts w:ascii="SimSun" w:eastAsia="SimSun" w:hAnsi="SimSun" w:cs="SimSun"/>
          <w:kern w:val="0"/>
          <w:sz w:val="24"/>
          <w:szCs w:val="24"/>
        </w:rPr>
        <w:t xml:space="preserve">).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n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:n≥0}</m:t>
        </m:r>
      </m:oMath>
    </w:p>
    <w:p w14:paraId="41AA32AB" w14:textId="4AD491DF" w:rsidR="002A1C33" w:rsidRDefault="004A4500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e</w:t>
      </w:r>
      <w:r w:rsidR="002A1C33">
        <w:rPr>
          <w:rFonts w:ascii="SimSun" w:eastAsia="SimSun" w:hAnsi="SimSun" w:cs="SimSun"/>
          <w:kern w:val="0"/>
          <w:sz w:val="24"/>
          <w:szCs w:val="24"/>
        </w:rPr>
        <w:t xml:space="preserve">).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{ww:w∈</m:t>
        </m:r>
        <m:sSup>
          <m:sSupPr>
            <m:ctrlPr>
              <w:rPr>
                <w:rFonts w:ascii="Cambria Math" w:eastAsia="SimSun" w:hAnsi="Cambria Math" w:cs="SimSun"/>
                <w:i/>
                <w:kern w:val="0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SimSun" w:hAnsi="Cambria Math" w:cs="SimSu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kern w:val="0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eastAsia="SimSun" w:hAnsi="Cambria Math" w:cs="SimSun"/>
                <w:kern w:val="0"/>
                <w:sz w:val="24"/>
                <w:szCs w:val="24"/>
              </w:rPr>
              <m:t>*</m:t>
            </m:r>
          </m:sup>
        </m:sSup>
        <m:r>
          <w:rPr>
            <w:rFonts w:ascii="Cambria Math" w:eastAsia="SimSun" w:hAnsi="Cambria Math" w:cs="SimSun"/>
            <w:kern w:val="0"/>
            <w:sz w:val="24"/>
            <w:szCs w:val="24"/>
          </w:rPr>
          <m:t>}</m:t>
        </m:r>
      </m:oMath>
    </w:p>
    <w:p w14:paraId="1553E377" w14:textId="4E4A1463" w:rsidR="00F05BD8" w:rsidRDefault="00F05BD8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AFCF0BC" w14:textId="3863A36A" w:rsidR="00F05BD8" w:rsidRDefault="00F05BD8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A</w:t>
      </w:r>
      <w:r>
        <w:rPr>
          <w:rFonts w:ascii="SimSun" w:eastAsia="SimSun" w:hAnsi="SimSun" w:cs="SimSun"/>
          <w:kern w:val="0"/>
          <w:sz w:val="24"/>
          <w:szCs w:val="24"/>
        </w:rPr>
        <w:t xml:space="preserve">: </w:t>
      </w:r>
    </w:p>
    <w:p w14:paraId="3C696275" w14:textId="3C269209" w:rsidR="00914FC9" w:rsidRDefault="00914FC9" w:rsidP="00914FC9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1C63CB5" w14:textId="412C8689" w:rsidR="009535CE" w:rsidRDefault="009535CE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C9FC3A7" w14:textId="38219737" w:rsidR="00442B82" w:rsidRDefault="00442B82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7BB2DFA2" w14:textId="183A5512" w:rsidR="00442B82" w:rsidRDefault="00442B82" w:rsidP="002A1C33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10DE59E6" w14:textId="14470902" w:rsidR="00442B82" w:rsidRDefault="00442B82" w:rsidP="00442B8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D</w:t>
      </w:r>
      <w:r>
        <w:rPr>
          <w:rFonts w:ascii="SimSun" w:eastAsia="SimSun" w:hAnsi="SimSun" w:cs="SimSun"/>
          <w:kern w:val="0"/>
          <w:sz w:val="24"/>
          <w:szCs w:val="24"/>
        </w:rPr>
        <w:t>etermine whether the following statement is correct or wrong, and state your reason.</w:t>
      </w:r>
    </w:p>
    <w:p w14:paraId="04315611" w14:textId="39D16722" w:rsidR="00442B82" w:rsidRPr="006B7E92" w:rsidRDefault="006B7E92" w:rsidP="006B7E92">
      <w:pPr>
        <w:widowControl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SimSun" w:eastAsia="SimSun" w:hAnsi="SimSun" w:cs="SimSun"/>
          <w:kern w:val="0"/>
          <w:sz w:val="24"/>
          <w:szCs w:val="24"/>
        </w:rPr>
        <w:t>a).</w:t>
      </w:r>
      <w:r w:rsidR="00442B82" w:rsidRPr="006B7E92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>Language {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6n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3m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p+10</m:t>
            </m:r>
          </m:sup>
        </m:sSup>
      </m:oMath>
      <w:r w:rsidR="00442B82" w:rsidRPr="006B7E92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r w:rsidR="00442B82" w:rsidRPr="006B7E92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n </w:t>
      </w:r>
      <w:r w:rsidR="00442B82" w:rsidRPr="006B7E92">
        <w:rPr>
          <w:rFonts w:ascii="SymbolMT" w:eastAsia="SymbolMT" w:hAnsi="Times New Roman" w:cs="SymbolMT" w:hint="eastAsia"/>
          <w:kern w:val="0"/>
          <w:sz w:val="28"/>
          <w:szCs w:val="28"/>
        </w:rPr>
        <w:t>≥</w:t>
      </w:r>
      <w:r w:rsidR="00442B82" w:rsidRPr="006B7E92">
        <w:rPr>
          <w:rFonts w:ascii="SymbolMT" w:eastAsia="SymbolMT" w:hAnsi="Times New Roman" w:cs="SymbolMT"/>
          <w:kern w:val="0"/>
          <w:sz w:val="28"/>
          <w:szCs w:val="28"/>
        </w:rPr>
        <w:t xml:space="preserve">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 xml:space="preserve">0, </w:t>
      </w:r>
      <w:r w:rsidR="00442B82" w:rsidRPr="006B7E92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m </w:t>
      </w:r>
      <w:r w:rsidR="00442B82" w:rsidRPr="006B7E92">
        <w:rPr>
          <w:rFonts w:ascii="SymbolMT" w:eastAsia="SymbolMT" w:hAnsi="Times New Roman" w:cs="SymbolMT" w:hint="eastAsia"/>
          <w:kern w:val="0"/>
          <w:sz w:val="28"/>
          <w:szCs w:val="28"/>
        </w:rPr>
        <w:t>≥</w:t>
      </w:r>
      <w:r w:rsidR="00442B82" w:rsidRPr="006B7E92">
        <w:rPr>
          <w:rFonts w:ascii="SymbolMT" w:eastAsia="SymbolMT" w:hAnsi="Times New Roman" w:cs="SymbolMT"/>
          <w:kern w:val="0"/>
          <w:sz w:val="28"/>
          <w:szCs w:val="28"/>
        </w:rPr>
        <w:t xml:space="preserve">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 xml:space="preserve">0, </w:t>
      </w:r>
      <w:r w:rsidR="00442B82" w:rsidRPr="006B7E92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p </w:t>
      </w:r>
      <w:r w:rsidR="00442B82" w:rsidRPr="006B7E92">
        <w:rPr>
          <w:rFonts w:ascii="SymbolMT" w:eastAsia="SymbolMT" w:hAnsi="Times New Roman" w:cs="SymbolMT" w:hint="eastAsia"/>
          <w:kern w:val="0"/>
          <w:sz w:val="28"/>
          <w:szCs w:val="28"/>
        </w:rPr>
        <w:t>≥</w:t>
      </w:r>
      <w:r w:rsidR="00442B82" w:rsidRPr="006B7E92">
        <w:rPr>
          <w:rFonts w:ascii="SymbolMT" w:eastAsia="SymbolMT" w:hAnsi="Times New Roman" w:cs="SymbolMT"/>
          <w:kern w:val="0"/>
          <w:sz w:val="28"/>
          <w:szCs w:val="28"/>
        </w:rPr>
        <w:t xml:space="preserve">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>0} is regular.</w:t>
      </w:r>
    </w:p>
    <w:p w14:paraId="798CF9A5" w14:textId="68458B10" w:rsidR="00442B82" w:rsidRDefault="004A189A" w:rsidP="00442B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b</w:t>
      </w:r>
      <w:r w:rsidR="00442B82">
        <w:rPr>
          <w:rFonts w:ascii="Times New Roman" w:hAnsi="Times New Roman" w:cs="Times New Roman"/>
          <w:kern w:val="0"/>
          <w:sz w:val="28"/>
          <w:szCs w:val="28"/>
        </w:rPr>
        <w:t>).</w:t>
      </w:r>
      <w:r w:rsidR="00442B82" w:rsidRPr="00442B82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 </w:t>
      </w:r>
      <w:r w:rsidR="00442B82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A </w:t>
      </w:r>
      <w:r w:rsidR="00442B82">
        <w:rPr>
          <w:rFonts w:ascii="Times New Roman" w:hAnsi="Times New Roman" w:cs="Times New Roman"/>
          <w:kern w:val="0"/>
          <w:sz w:val="28"/>
          <w:szCs w:val="28"/>
        </w:rPr>
        <w:t xml:space="preserve">and </w:t>
      </w:r>
      <w:r w:rsidR="00442B82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B </w:t>
      </w:r>
      <w:r w:rsidR="00442B82">
        <w:rPr>
          <w:rFonts w:ascii="Times New Roman" w:hAnsi="Times New Roman" w:cs="Times New Roman"/>
          <w:kern w:val="0"/>
          <w:sz w:val="28"/>
          <w:szCs w:val="28"/>
        </w:rPr>
        <w:t xml:space="preserve">are two context-free languages, so is </w:t>
      </w:r>
      <w:r w:rsidR="00442B82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</w:t>
      </w:r>
      <w:r w:rsidR="00442B82">
        <w:rPr>
          <w:rFonts w:ascii="SymbolMT" w:eastAsia="SymbolMT" w:hAnsi="Times New Roman" w:cs="SymbolMT" w:hint="eastAsia"/>
          <w:kern w:val="0"/>
          <w:sz w:val="28"/>
          <w:szCs w:val="28"/>
        </w:rPr>
        <w:t>⊕</w:t>
      </w:r>
      <w:r w:rsidR="00442B82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B</w:t>
      </w:r>
      <w:r w:rsidR="00442B82">
        <w:rPr>
          <w:rFonts w:ascii="Times New Roman" w:hAnsi="Times New Roman" w:cs="Times New Roman"/>
          <w:kern w:val="0"/>
          <w:sz w:val="28"/>
          <w:szCs w:val="28"/>
        </w:rPr>
        <w:t>, where</w:t>
      </w:r>
    </w:p>
    <w:p w14:paraId="1CEDBF45" w14:textId="77119959" w:rsidR="00442B82" w:rsidRDefault="00442B82" w:rsidP="00442B82">
      <w:pPr>
        <w:autoSpaceDE w:val="0"/>
        <w:autoSpaceDN w:val="0"/>
        <w:adjustRightInd w:val="0"/>
        <w:ind w:firstLineChars="150" w:firstLine="42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</w:t>
      </w:r>
      <w:r>
        <w:rPr>
          <w:rFonts w:ascii="SymbolMT" w:eastAsia="SymbolMT" w:hAnsi="Times New Roman" w:cs="SymbolMT" w:hint="eastAsia"/>
          <w:kern w:val="0"/>
          <w:sz w:val="28"/>
          <w:szCs w:val="28"/>
        </w:rPr>
        <w:t>⊕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 xml:space="preserve">B </w:t>
      </w:r>
      <w:r>
        <w:rPr>
          <w:rFonts w:ascii="Times New Roman" w:hAnsi="Times New Roman" w:cs="Times New Roman"/>
          <w:kern w:val="0"/>
          <w:sz w:val="28"/>
          <w:szCs w:val="28"/>
        </w:rPr>
        <w:t>=(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</w:t>
      </w:r>
      <w:r>
        <w:rPr>
          <w:rFonts w:ascii="SymbolMT" w:eastAsia="SymbolMT" w:hAnsi="Times New Roman" w:cs="SymbolMT" w:hint="eastAsia"/>
          <w:kern w:val="0"/>
          <w:sz w:val="28"/>
          <w:szCs w:val="28"/>
        </w:rPr>
        <w:t>−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SimSun" w:eastAsia="SimSun" w:hAnsi="Times New Roman" w:cs="SimSun" w:hint="eastAsia"/>
          <w:kern w:val="0"/>
          <w:sz w:val="28"/>
          <w:szCs w:val="28"/>
        </w:rPr>
        <w:t>∪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B</w:t>
      </w:r>
      <w:r>
        <w:rPr>
          <w:rFonts w:ascii="SymbolMT" w:eastAsia="SymbolMT" w:hAnsi="Times New Roman" w:cs="SymbolMT" w:hint="eastAsia"/>
          <w:kern w:val="0"/>
          <w:sz w:val="28"/>
          <w:szCs w:val="28"/>
        </w:rPr>
        <w:t>−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</w:t>
      </w:r>
      <w:r>
        <w:rPr>
          <w:rFonts w:ascii="Times New Roman" w:hAnsi="Times New Roman" w:cs="Times New Roman"/>
          <w:kern w:val="0"/>
          <w:sz w:val="28"/>
          <w:szCs w:val="28"/>
        </w:rPr>
        <w:t>).</w:t>
      </w:r>
    </w:p>
    <w:p w14:paraId="7E04D314" w14:textId="3B666045" w:rsidR="00F954B6" w:rsidRDefault="00F954B6" w:rsidP="00E81860">
      <w:pPr>
        <w:autoSpaceDE w:val="0"/>
        <w:autoSpaceDN w:val="0"/>
        <w:adjustRightInd w:val="0"/>
        <w:ind w:leftChars="150" w:left="315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Q</w:t>
      </w:r>
      <w:r>
        <w:rPr>
          <w:rFonts w:ascii="Times New Roman" w:hAnsi="Times New Roman" w:cs="Times New Roman"/>
          <w:kern w:val="0"/>
          <w:sz w:val="28"/>
          <w:szCs w:val="28"/>
        </w:rPr>
        <w:t>: what if I replace context-free with regular?</w:t>
      </w:r>
    </w:p>
    <w:p w14:paraId="36CDF6B7" w14:textId="41F4A047" w:rsidR="00442B82" w:rsidRDefault="00001BEA" w:rsidP="00442B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c</w:t>
      </w:r>
      <w:r w:rsidR="00442B82">
        <w:rPr>
          <w:rFonts w:ascii="Times New Roman" w:hAnsi="Times New Roman" w:cs="Times New Roman"/>
          <w:kern w:val="0"/>
          <w:sz w:val="28"/>
          <w:szCs w:val="28"/>
        </w:rPr>
        <w:t xml:space="preserve">).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>Language</w:t>
      </w:r>
      <w:r w:rsidR="006B7E92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kern w:val="0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kern w:val="0"/>
            <w:sz w:val="28"/>
            <w:szCs w:val="28"/>
          </w:rPr>
          <m:t>:m,n,l∈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≥0</m:t>
            </m:r>
          </m:sub>
        </m:sSub>
        <m:r>
          <w:rPr>
            <w:rFonts w:ascii="Cambria Math" w:hAnsi="Cambria Math" w:cs="Times New Roman"/>
            <w:kern w:val="0"/>
            <w:sz w:val="28"/>
            <w:szCs w:val="28"/>
          </w:rPr>
          <m:t>, m+n&gt;3l}</m:t>
        </m:r>
      </m:oMath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6B7E92" w:rsidRPr="006B7E92">
        <w:rPr>
          <w:rFonts w:ascii="Times New Roman" w:hAnsi="Times New Roman" w:cs="Times New Roman"/>
          <w:kern w:val="0"/>
          <w:sz w:val="28"/>
          <w:szCs w:val="28"/>
        </w:rPr>
        <w:t xml:space="preserve">is </w:t>
      </w:r>
      <w:r w:rsidR="00442B82" w:rsidRPr="006B7E92">
        <w:rPr>
          <w:rFonts w:ascii="Times New Roman" w:hAnsi="Times New Roman" w:cs="Times New Roman"/>
          <w:kern w:val="0"/>
          <w:sz w:val="28"/>
          <w:szCs w:val="28"/>
        </w:rPr>
        <w:t>context free.</w:t>
      </w:r>
    </w:p>
    <w:p w14:paraId="72A38AD7" w14:textId="7F1FF536" w:rsidR="006B7E92" w:rsidRDefault="00001BEA" w:rsidP="00442B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</w:t>
      </w:r>
      <w:r w:rsidR="006B7E92">
        <w:rPr>
          <w:rFonts w:ascii="Times New Roman" w:hAnsi="Times New Roman" w:cs="Times New Roman"/>
          <w:kern w:val="0"/>
          <w:sz w:val="28"/>
          <w:szCs w:val="28"/>
        </w:rPr>
        <w:t xml:space="preserve">). </w:t>
      </w:r>
      <w:r w:rsidR="00E81860">
        <w:rPr>
          <w:rFonts w:ascii="Times New Roman" w:hAnsi="Times New Roman" w:cs="Times New Roman"/>
          <w:kern w:val="0"/>
          <w:sz w:val="28"/>
          <w:szCs w:val="28"/>
        </w:rPr>
        <w:t xml:space="preserve">Language </w:t>
      </w:r>
      <m:oMath>
        <m:r>
          <w:rPr>
            <w:rFonts w:ascii="Cambria Math" w:hAnsi="Cambria Math" w:cs="Times New Roman"/>
            <w:kern w:val="0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bcd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 w:val="28"/>
            <w:szCs w:val="28"/>
          </w:rPr>
          <m:t>:m,n≥0}</m:t>
        </m:r>
      </m:oMath>
      <w:r w:rsidR="00E81860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="00E81860">
        <w:rPr>
          <w:rFonts w:ascii="Times New Roman" w:hAnsi="Times New Roman" w:cs="Times New Roman"/>
          <w:kern w:val="0"/>
          <w:sz w:val="28"/>
          <w:szCs w:val="28"/>
        </w:rPr>
        <w:t xml:space="preserve">is not </w:t>
      </w:r>
      <w:r w:rsidR="000719DE">
        <w:rPr>
          <w:rFonts w:ascii="Times New Roman" w:hAnsi="Times New Roman" w:cs="Times New Roman"/>
          <w:kern w:val="0"/>
          <w:sz w:val="28"/>
          <w:szCs w:val="28"/>
        </w:rPr>
        <w:t>context-free</w:t>
      </w:r>
      <w:r w:rsidR="00E81860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E402F57" w14:textId="07EEE4FF" w:rsidR="00CD1719" w:rsidRDefault="00001BEA" w:rsidP="00CD1719">
      <w:pPr>
        <w:autoSpaceDE w:val="0"/>
        <w:autoSpaceDN w:val="0"/>
        <w:adjustRightInd w:val="0"/>
        <w:ind w:left="420" w:hangingChars="150" w:hanging="42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e</w:t>
      </w:r>
      <w:r w:rsidR="00CD1719">
        <w:rPr>
          <w:rFonts w:ascii="Times New Roman" w:hAnsi="Times New Roman" w:cs="Times New Roman"/>
          <w:kern w:val="0"/>
          <w:sz w:val="28"/>
          <w:szCs w:val="28"/>
        </w:rPr>
        <w:t xml:space="preserve">). The concatenation of a </w:t>
      </w:r>
      <w:r w:rsidR="009A6B6E">
        <w:rPr>
          <w:rFonts w:ascii="Times New Roman" w:hAnsi="Times New Roman" w:cs="Times New Roman"/>
          <w:kern w:val="0"/>
          <w:sz w:val="28"/>
          <w:szCs w:val="28"/>
        </w:rPr>
        <w:t>context-free</w:t>
      </w:r>
      <w:r w:rsidR="00CD1719">
        <w:rPr>
          <w:rFonts w:ascii="Times New Roman" w:hAnsi="Times New Roman" w:cs="Times New Roman"/>
          <w:kern w:val="0"/>
          <w:sz w:val="28"/>
          <w:szCs w:val="28"/>
        </w:rPr>
        <w:t xml:space="preserve"> language and non-</w:t>
      </w:r>
      <w:r w:rsidR="009A6B6E">
        <w:rPr>
          <w:rFonts w:ascii="Times New Roman" w:hAnsi="Times New Roman" w:cs="Times New Roman"/>
          <w:kern w:val="0"/>
          <w:sz w:val="28"/>
          <w:szCs w:val="28"/>
        </w:rPr>
        <w:t>context-free</w:t>
      </w:r>
      <w:r w:rsidR="00CD1719">
        <w:rPr>
          <w:rFonts w:ascii="Times New Roman" w:hAnsi="Times New Roman" w:cs="Times New Roman"/>
          <w:kern w:val="0"/>
          <w:sz w:val="28"/>
          <w:szCs w:val="28"/>
        </w:rPr>
        <w:t xml:space="preserve"> language is non-</w:t>
      </w:r>
      <w:r w:rsidR="009A6B6E">
        <w:rPr>
          <w:rFonts w:ascii="Times New Roman" w:hAnsi="Times New Roman" w:cs="Times New Roman"/>
          <w:kern w:val="0"/>
          <w:sz w:val="28"/>
          <w:szCs w:val="28"/>
        </w:rPr>
        <w:t>context-free</w:t>
      </w:r>
      <w:r w:rsidR="00CD1719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222441CE" w14:textId="2205D0E2" w:rsidR="00E81860" w:rsidRPr="00E67877" w:rsidRDefault="00E81860" w:rsidP="00E6787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14:paraId="6F0E95D5" w14:textId="34E455CD" w:rsidR="00E81860" w:rsidRPr="00E81860" w:rsidRDefault="00657835" w:rsidP="00E81860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57835">
        <w:rPr>
          <w:rFonts w:ascii="SimSun" w:eastAsia="SimSun" w:hAnsi="SimSun" w:cs="SimSun"/>
          <w:kern w:val="0"/>
          <w:sz w:val="24"/>
          <w:szCs w:val="24"/>
        </w:rPr>
        <w:drawing>
          <wp:inline distT="0" distB="0" distL="0" distR="0" wp14:anchorId="36BC5A96" wp14:editId="2940E31D">
            <wp:extent cx="5274310" cy="10121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6DE0" w14:textId="3955A0D5" w:rsidR="00E81860" w:rsidRPr="006B7E92" w:rsidRDefault="00E81860" w:rsidP="00442B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14:paraId="776F0C24" w14:textId="5209D5EA" w:rsidR="00442B82" w:rsidRDefault="00442B82" w:rsidP="00442B82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520B971" w14:textId="0621B46A" w:rsidR="00FB3A02" w:rsidRPr="00FB3A02" w:rsidRDefault="00FB3A02" w:rsidP="00FB3A02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</w:p>
    <w:p w14:paraId="6B99962D" w14:textId="643F2FDD" w:rsidR="00E57007" w:rsidRPr="00E57007" w:rsidRDefault="00E57007" w:rsidP="00E5700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sectPr w:rsidR="00E57007" w:rsidRPr="00E5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FF456" w14:textId="77777777" w:rsidR="00C20E70" w:rsidRDefault="00C20E70" w:rsidP="00537435">
      <w:r>
        <w:separator/>
      </w:r>
    </w:p>
  </w:endnote>
  <w:endnote w:type="continuationSeparator" w:id="0">
    <w:p w14:paraId="7D5AAE8D" w14:textId="77777777" w:rsidR="00C20E70" w:rsidRDefault="00C20E70" w:rsidP="0053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32959" w14:textId="77777777" w:rsidR="00C20E70" w:rsidRDefault="00C20E70" w:rsidP="00537435">
      <w:r>
        <w:separator/>
      </w:r>
    </w:p>
  </w:footnote>
  <w:footnote w:type="continuationSeparator" w:id="0">
    <w:p w14:paraId="3546289B" w14:textId="77777777" w:rsidR="00C20E70" w:rsidRDefault="00C20E70" w:rsidP="00537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34CCD"/>
    <w:multiLevelType w:val="hybridMultilevel"/>
    <w:tmpl w:val="A4967DF2"/>
    <w:lvl w:ilvl="0" w:tplc="301642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545564"/>
    <w:multiLevelType w:val="hybridMultilevel"/>
    <w:tmpl w:val="85DA8436"/>
    <w:lvl w:ilvl="0" w:tplc="B36E0920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737D6230"/>
    <w:multiLevelType w:val="hybridMultilevel"/>
    <w:tmpl w:val="873480AC"/>
    <w:lvl w:ilvl="0" w:tplc="70584E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60"/>
    <w:rsid w:val="00001BEA"/>
    <w:rsid w:val="00007E9F"/>
    <w:rsid w:val="000719DE"/>
    <w:rsid w:val="000B23E2"/>
    <w:rsid w:val="000B65E6"/>
    <w:rsid w:val="000C6497"/>
    <w:rsid w:val="000D0858"/>
    <w:rsid w:val="0012321F"/>
    <w:rsid w:val="00136467"/>
    <w:rsid w:val="0017308B"/>
    <w:rsid w:val="001A1980"/>
    <w:rsid w:val="001C472D"/>
    <w:rsid w:val="00234823"/>
    <w:rsid w:val="00271872"/>
    <w:rsid w:val="0027545C"/>
    <w:rsid w:val="002A1C33"/>
    <w:rsid w:val="002C1570"/>
    <w:rsid w:val="00300C7D"/>
    <w:rsid w:val="00441331"/>
    <w:rsid w:val="00442B82"/>
    <w:rsid w:val="004A189A"/>
    <w:rsid w:val="004A4500"/>
    <w:rsid w:val="00503F3B"/>
    <w:rsid w:val="00537435"/>
    <w:rsid w:val="00616A65"/>
    <w:rsid w:val="00657835"/>
    <w:rsid w:val="006B7E92"/>
    <w:rsid w:val="007B538B"/>
    <w:rsid w:val="00816F3B"/>
    <w:rsid w:val="009033C0"/>
    <w:rsid w:val="00914FC9"/>
    <w:rsid w:val="00946160"/>
    <w:rsid w:val="009535CE"/>
    <w:rsid w:val="009843F7"/>
    <w:rsid w:val="009A6B6E"/>
    <w:rsid w:val="009B0EED"/>
    <w:rsid w:val="009B4338"/>
    <w:rsid w:val="009B66E0"/>
    <w:rsid w:val="00A704CE"/>
    <w:rsid w:val="00A83713"/>
    <w:rsid w:val="00A93DD6"/>
    <w:rsid w:val="00A941DA"/>
    <w:rsid w:val="00AB4D1F"/>
    <w:rsid w:val="00B013CB"/>
    <w:rsid w:val="00B308F7"/>
    <w:rsid w:val="00B71C80"/>
    <w:rsid w:val="00B907BB"/>
    <w:rsid w:val="00C20E70"/>
    <w:rsid w:val="00CD1719"/>
    <w:rsid w:val="00CF3519"/>
    <w:rsid w:val="00D03F83"/>
    <w:rsid w:val="00D56F16"/>
    <w:rsid w:val="00D62206"/>
    <w:rsid w:val="00E10540"/>
    <w:rsid w:val="00E1336B"/>
    <w:rsid w:val="00E23BAA"/>
    <w:rsid w:val="00E57007"/>
    <w:rsid w:val="00E67877"/>
    <w:rsid w:val="00E81860"/>
    <w:rsid w:val="00EA25F1"/>
    <w:rsid w:val="00F05BD8"/>
    <w:rsid w:val="00F24792"/>
    <w:rsid w:val="00F265A1"/>
    <w:rsid w:val="00F80029"/>
    <w:rsid w:val="00F954B6"/>
    <w:rsid w:val="00F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DB4C"/>
  <w15:chartTrackingRefBased/>
  <w15:docId w15:val="{4BA073D0-0C30-4102-AF9E-74507ED6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7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907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74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7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7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30</cp:revision>
  <dcterms:created xsi:type="dcterms:W3CDTF">2019-10-07T20:48:00Z</dcterms:created>
  <dcterms:modified xsi:type="dcterms:W3CDTF">2020-10-31T22:54:00Z</dcterms:modified>
</cp:coreProperties>
</file>