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D7DE8" w14:textId="17DA0CF4" w:rsidR="00F9784E" w:rsidRPr="007D0C70" w:rsidRDefault="007D0C70" w:rsidP="007D0C70">
      <w:pPr>
        <w:rPr>
          <w:color w:val="000000" w:themeColor="text1"/>
        </w:rPr>
      </w:pPr>
      <w:r w:rsidRPr="007D0C70">
        <w:rPr>
          <w:rFonts w:ascii="Menlo" w:hAnsi="Menlo" w:cs="Menlo"/>
          <w:color w:val="000000" w:themeColor="text1"/>
        </w:rPr>
        <w:t>广州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深圳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诸暨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温州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家庭成员</w:t>
      </w:r>
      <w:r w:rsidRPr="007D0C70">
        <w:rPr>
          <w:rFonts w:ascii="Menlo" w:hAnsi="Menlo" w:cs="Menlo"/>
          <w:color w:val="000000" w:themeColor="text1"/>
        </w:rPr>
        <w:t xml:space="preserve">  </w:t>
      </w:r>
      <w:r w:rsidRPr="007D0C70">
        <w:rPr>
          <w:rFonts w:ascii="Menlo" w:hAnsi="Menlo" w:cs="Menlo"/>
          <w:color w:val="000000" w:themeColor="text1"/>
        </w:rPr>
        <w:t>西安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湖南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舟山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物流运输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服装批发生意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教师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山西省政法管理干部学院宿舍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松台口陈天宜农药店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中山街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福建闽信建材实业有限公司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陈天宜农药店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奥园越时代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广东中路中国电信营业厅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中昂世纪环岛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中昂世纪环岛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中昂世纪环岛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中昂世纪环岛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重庆聚亿机械制造有限责任公司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重庆万吨冷储物流有限公司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沃尔玛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万州音乐广场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金夫人婚纱摄影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馨苑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褚勇中医诊所</w:t>
      </w:r>
      <w:r w:rsidRPr="007D0C70">
        <w:rPr>
          <w:rFonts w:ascii="Menlo" w:hAnsi="Menlo" w:cs="Menlo"/>
          <w:color w:val="000000" w:themeColor="text1"/>
        </w:rPr>
        <w:t xml:space="preserve"> 7099f36d819d47ec7adc383c7d41a005,66ac0508a58eaaef32f917db4545e48d 7353b09026a4e29dfb3b1c516787a66c,66ac0508a58eaaef32f917db4545e48d </w:t>
      </w:r>
      <w:r w:rsidRPr="007D0C70">
        <w:rPr>
          <w:rFonts w:ascii="Menlo" w:hAnsi="Menlo" w:cs="Menlo"/>
          <w:color w:val="000000" w:themeColor="text1"/>
        </w:rPr>
        <w:t>公司年会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出差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出差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大河网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家属感染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从北京返回夏邑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罗山西亚美悦广场四楼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在运建园圣水湖养老院陪护父亲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在试油试采分公司生产维修大队上班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下午，被女儿从友谊幸福家园敬老院接回时代新城家中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一直居家未出门。其中女儿</w:t>
      </w:r>
      <w:r w:rsidRPr="007D0C70">
        <w:rPr>
          <w:rFonts w:ascii="Menlo" w:hAnsi="Menlo" w:cs="Menlo"/>
          <w:color w:val="000000" w:themeColor="text1"/>
        </w:rPr>
        <w:t>1</w:t>
      </w:r>
      <w:r w:rsidRPr="007D0C70">
        <w:rPr>
          <w:rFonts w:ascii="Menlo" w:hAnsi="Menlo" w:cs="Menlo"/>
          <w:color w:val="000000" w:themeColor="text1"/>
        </w:rPr>
        <w:t>月</w:t>
      </w:r>
      <w:r w:rsidRPr="007D0C70">
        <w:rPr>
          <w:rFonts w:ascii="Menlo" w:hAnsi="Menlo" w:cs="Menlo"/>
          <w:color w:val="000000" w:themeColor="text1"/>
        </w:rPr>
        <w:t>18</w:t>
      </w:r>
      <w:r w:rsidRPr="007D0C70">
        <w:rPr>
          <w:rFonts w:ascii="Menlo" w:hAnsi="Menlo" w:cs="Menlo"/>
          <w:color w:val="000000" w:themeColor="text1"/>
        </w:rPr>
        <w:t>日由北京回友谊。</w:t>
      </w:r>
      <w:r w:rsidRPr="007D0C70">
        <w:rPr>
          <w:rFonts w:ascii="Menlo" w:hAnsi="Menlo" w:cs="Menlo"/>
          <w:color w:val="000000" w:themeColor="text1"/>
        </w:rPr>
        <w:t>2</w:t>
      </w:r>
      <w:r w:rsidRPr="007D0C70">
        <w:rPr>
          <w:rFonts w:ascii="Menlo" w:hAnsi="Menlo" w:cs="Menlo"/>
          <w:color w:val="000000" w:themeColor="text1"/>
        </w:rPr>
        <w:t>月</w:t>
      </w:r>
      <w:r w:rsidRPr="007D0C70">
        <w:rPr>
          <w:rFonts w:ascii="Menlo" w:hAnsi="Menlo" w:cs="Menlo"/>
          <w:color w:val="000000" w:themeColor="text1"/>
        </w:rPr>
        <w:t>2</w:t>
      </w:r>
      <w:r w:rsidRPr="007D0C70">
        <w:rPr>
          <w:rFonts w:ascii="Menlo" w:hAnsi="Menlo" w:cs="Menlo"/>
          <w:color w:val="000000" w:themeColor="text1"/>
        </w:rPr>
        <w:t>日返回北京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在运建园</w:t>
      </w:r>
      <w:r w:rsidRPr="007D0C70">
        <w:rPr>
          <w:rFonts w:ascii="Menlo" w:hAnsi="Menlo" w:cs="Menlo"/>
          <w:color w:val="000000" w:themeColor="text1"/>
        </w:rPr>
        <w:t>60</w:t>
      </w:r>
      <w:r w:rsidRPr="007D0C70">
        <w:rPr>
          <w:rFonts w:ascii="Menlo" w:hAnsi="Menlo" w:cs="Menlo"/>
          <w:color w:val="000000" w:themeColor="text1"/>
        </w:rPr>
        <w:t>号楼圣水湖养老院居住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早</w:t>
      </w:r>
      <w:r w:rsidRPr="007D0C70">
        <w:rPr>
          <w:rFonts w:ascii="Menlo" w:hAnsi="Menlo" w:cs="Menlo"/>
          <w:color w:val="000000" w:themeColor="text1"/>
        </w:rPr>
        <w:t>7</w:t>
      </w:r>
      <w:r w:rsidRPr="007D0C70">
        <w:rPr>
          <w:rFonts w:ascii="Menlo" w:hAnsi="Menlo" w:cs="Menlo"/>
          <w:color w:val="000000" w:themeColor="text1"/>
        </w:rPr>
        <w:t>时，王某福去岳父家（团结</w:t>
      </w:r>
      <w:r w:rsidRPr="007D0C70">
        <w:rPr>
          <w:rFonts w:ascii="Menlo" w:hAnsi="Menlo" w:cs="Menlo"/>
          <w:color w:val="000000" w:themeColor="text1"/>
        </w:rPr>
        <w:t>1</w:t>
      </w:r>
      <w:r w:rsidRPr="007D0C70">
        <w:rPr>
          <w:rFonts w:ascii="Menlo" w:hAnsi="Menlo" w:cs="Menlo"/>
          <w:color w:val="000000" w:themeColor="text1"/>
        </w:rPr>
        <w:t>队），</w:t>
      </w:r>
      <w:r w:rsidRPr="007D0C70">
        <w:rPr>
          <w:rFonts w:ascii="Menlo" w:hAnsi="Menlo" w:cs="Menlo"/>
          <w:color w:val="000000" w:themeColor="text1"/>
        </w:rPr>
        <w:t>13</w:t>
      </w:r>
      <w:r w:rsidRPr="007D0C70">
        <w:rPr>
          <w:rFonts w:ascii="Menlo" w:hAnsi="Menlo" w:cs="Menlo"/>
          <w:color w:val="000000" w:themeColor="text1"/>
        </w:rPr>
        <w:t>时返回自己家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上午，去父母家（惠民</w:t>
      </w:r>
      <w:r w:rsidRPr="007D0C70">
        <w:rPr>
          <w:rFonts w:ascii="Menlo" w:hAnsi="Menlo" w:cs="Menlo"/>
          <w:color w:val="000000" w:themeColor="text1"/>
        </w:rPr>
        <w:t>14</w:t>
      </w:r>
      <w:r w:rsidRPr="007D0C70">
        <w:rPr>
          <w:rFonts w:ascii="Menlo" w:hAnsi="Menlo" w:cs="Menlo"/>
          <w:color w:val="000000" w:themeColor="text1"/>
        </w:rPr>
        <w:t>号楼）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每日步行正常上下班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早步行上班，晚下班后步行回家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正常步行上下班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之前，正常上班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上海比孚科技公司上班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在北京居住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友谊农场七分场农商行上班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在家中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起隔离观察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全天在单位上班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在七台河北岸新城打麻将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与病例</w:t>
      </w:r>
      <w:r w:rsidRPr="007D0C70">
        <w:rPr>
          <w:rFonts w:ascii="Menlo" w:hAnsi="Menlo" w:cs="Menlo"/>
          <w:color w:val="000000" w:themeColor="text1"/>
        </w:rPr>
        <w:t>2</w:t>
      </w:r>
      <w:r w:rsidRPr="007D0C70">
        <w:rPr>
          <w:rFonts w:ascii="Menlo" w:hAnsi="Menlo" w:cs="Menlo"/>
          <w:color w:val="000000" w:themeColor="text1"/>
        </w:rPr>
        <w:t>及病例</w:t>
      </w:r>
      <w:r w:rsidRPr="007D0C70">
        <w:rPr>
          <w:rFonts w:ascii="Menlo" w:hAnsi="Menlo" w:cs="Menlo"/>
          <w:color w:val="000000" w:themeColor="text1"/>
        </w:rPr>
        <w:t>5</w:t>
      </w:r>
      <w:r w:rsidRPr="007D0C70">
        <w:rPr>
          <w:rFonts w:ascii="Menlo" w:hAnsi="Menlo" w:cs="Menlo"/>
          <w:color w:val="000000" w:themeColor="text1"/>
        </w:rPr>
        <w:t>在七台河北岸新城打麻将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中午步行至婆婆家吃饭，饭后步行返回家中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一直负责照顾病例</w:t>
      </w:r>
      <w:r w:rsidRPr="007D0C70">
        <w:rPr>
          <w:rFonts w:ascii="Menlo" w:hAnsi="Menlo" w:cs="Menlo"/>
          <w:color w:val="000000" w:themeColor="text1"/>
        </w:rPr>
        <w:t>1</w:t>
      </w:r>
      <w:r w:rsidRPr="007D0C70">
        <w:rPr>
          <w:rFonts w:ascii="Menlo" w:hAnsi="Menlo" w:cs="Menlo"/>
          <w:color w:val="000000" w:themeColor="text1"/>
        </w:rPr>
        <w:t>的日常生活起居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行动轨迹同病例</w:t>
      </w:r>
      <w:r w:rsidRPr="007D0C70">
        <w:rPr>
          <w:rFonts w:ascii="Menlo" w:hAnsi="Menlo" w:cs="Menlo"/>
          <w:color w:val="000000" w:themeColor="text1"/>
        </w:rPr>
        <w:t xml:space="preserve">1 </w:t>
      </w:r>
      <w:r w:rsidRPr="007D0C70">
        <w:rPr>
          <w:rFonts w:ascii="Menlo" w:hAnsi="Menlo" w:cs="Menlo"/>
          <w:color w:val="000000" w:themeColor="text1"/>
        </w:rPr>
        <w:t>与病例</w:t>
      </w:r>
      <w:r w:rsidRPr="007D0C70">
        <w:rPr>
          <w:rFonts w:ascii="Menlo" w:hAnsi="Menlo" w:cs="Menlo"/>
          <w:color w:val="000000" w:themeColor="text1"/>
        </w:rPr>
        <w:t>7</w:t>
      </w:r>
      <w:r w:rsidRPr="007D0C70">
        <w:rPr>
          <w:rFonts w:ascii="Menlo" w:hAnsi="Menlo" w:cs="Menlo"/>
          <w:color w:val="000000" w:themeColor="text1"/>
        </w:rPr>
        <w:t>同吃同住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与病例</w:t>
      </w:r>
      <w:r w:rsidRPr="007D0C70">
        <w:rPr>
          <w:rFonts w:ascii="Menlo" w:hAnsi="Menlo" w:cs="Menlo"/>
          <w:color w:val="000000" w:themeColor="text1"/>
        </w:rPr>
        <w:t>7</w:t>
      </w:r>
      <w:r w:rsidRPr="007D0C70">
        <w:rPr>
          <w:rFonts w:ascii="Menlo" w:hAnsi="Menlo" w:cs="Menlo"/>
          <w:color w:val="000000" w:themeColor="text1"/>
        </w:rPr>
        <w:t>同吃同住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甘某宇出现乏力。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报告为疑似病例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由疑似病例确诊为新冠肺炎病例，临床普通型，无基础性疾病。正在隔离治疗。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由疑似病例确诊为新冠肺炎病例，临床轻型，无基础性疾病。正在隔离治疗。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在德州老家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确定为新冠肺炎确诊病例，临床分型为重型，有高血压、脑梗死等病史，正在隔离治疗。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确定为新冠肺炎确诊病例，临床分型为普通型，有糖尿病史，正在隔离治疗。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日确定为新冠肺炎确诊病例，临床分型为重型，有糖尿病、冠心病等病史，正在隔离治疗。感染来源待查，流行病学调查正在进行。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确定为新冠肺炎确诊病例，临床分型普通型，有</w:t>
      </w:r>
      <w:r w:rsidRPr="007D0C70">
        <w:rPr>
          <w:rFonts w:ascii="Menlo" w:hAnsi="Menlo" w:cs="Menlo"/>
          <w:color w:val="000000" w:themeColor="text1"/>
        </w:rPr>
        <w:t>2</w:t>
      </w:r>
      <w:r w:rsidRPr="007D0C70">
        <w:rPr>
          <w:rFonts w:ascii="Menlo" w:hAnsi="Menlo" w:cs="Menlo"/>
          <w:color w:val="000000" w:themeColor="text1"/>
        </w:rPr>
        <w:t>型糖尿病病史。正在隔离治疗。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确定为新冠肺炎确诊病例，临床分型普通型。正在隔离治疗。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确定为新冠肺炎确诊病例，临床分型普通型，有中耳炎、阑尾炎术后等病史。正在隔离治疗。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经核酸检测筛查，结果阳性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经核酸检测筛查，结果阳性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确定为新冠肺炎确诊病例，临床分型为普通型，正在隔离治疗。感染来源待查，流行病学调查正在进行。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确定为新冠肺炎确诊病例，临床分型为普通型，正在隔离治疗。感染来源待查，流行病学调查正在进行。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确定为新冠肺炎确诊病例，临床分型为普通型，有糖尿病病史，正在隔离治疗。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确定为新冠肺炎确诊病例，临床分型为普通型，有高血压病史，正在隔离治疗。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确定为新冠肺炎病例，临床分型为普</w:t>
      </w:r>
      <w:r w:rsidRPr="007D0C70">
        <w:rPr>
          <w:rFonts w:ascii="Menlo" w:hAnsi="Menlo" w:cs="Menlo"/>
          <w:color w:val="000000" w:themeColor="text1"/>
        </w:rPr>
        <w:lastRenderedPageBreak/>
        <w:t>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确定为新冠肺炎确诊病例，临床分型为普通型，正在隔离治疗。感染来源待查，流行病学调查正在进行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确定为新冠肺炎确诊病例，临床分型为普通型，正在隔离治疗。感染来源待查，流行病学调查正在进行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上午确定为新冠肺炎确诊病例，临床分型为普通型，正在隔离治疗。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确定为新冠肺炎确诊病例，临床分型为普通型，有高血压病史，正在隔离治疗。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确定为新冠肺炎确诊病例，临床分型为重型，有高血压、冠心病史</w:t>
      </w:r>
      <w:r w:rsidRPr="007D0C70">
        <w:rPr>
          <w:rFonts w:ascii="Menlo" w:hAnsi="Menlo" w:cs="Menlo"/>
          <w:color w:val="000000" w:themeColor="text1"/>
        </w:rPr>
        <w:t>5</w:t>
      </w:r>
      <w:r w:rsidRPr="007D0C70">
        <w:rPr>
          <w:rFonts w:ascii="Menlo" w:hAnsi="Menlo" w:cs="Menlo"/>
          <w:color w:val="000000" w:themeColor="text1"/>
        </w:rPr>
        <w:t>年，正在隔离治疗。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起开始接受集中隔离医学观察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确定为新冠肺炎确诊病例，临床分型为普通型，既往有糖尿病、高血压、冠心病、冠脉支架植入术后、左肺上叶切除术后史，正在隔离治疗。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确定为新冠肺炎病例，普通型，有高血压、脂肪肝、慢性萎缩性胃炎既往史。正在隔离治疗。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至</w:t>
      </w:r>
      <w:r w:rsidRPr="007D0C70">
        <w:rPr>
          <w:rFonts w:ascii="Menlo" w:hAnsi="Menlo" w:cs="Menlo"/>
          <w:color w:val="000000" w:themeColor="text1"/>
        </w:rPr>
        <w:t>2</w:t>
      </w:r>
      <w:r w:rsidRPr="007D0C70">
        <w:rPr>
          <w:rFonts w:ascii="Menlo" w:hAnsi="Menlo" w:cs="Menlo"/>
          <w:color w:val="000000" w:themeColor="text1"/>
        </w:rPr>
        <w:t>月</w:t>
      </w:r>
      <w:r w:rsidRPr="007D0C70">
        <w:rPr>
          <w:rFonts w:ascii="Menlo" w:hAnsi="Menlo" w:cs="Menlo"/>
          <w:color w:val="000000" w:themeColor="text1"/>
        </w:rPr>
        <w:t>4</w:t>
      </w:r>
      <w:r w:rsidRPr="007D0C70">
        <w:rPr>
          <w:rFonts w:ascii="Menlo" w:hAnsi="Menlo" w:cs="Menlo"/>
          <w:color w:val="000000" w:themeColor="text1"/>
        </w:rPr>
        <w:t>日、</w:t>
      </w:r>
      <w:r w:rsidRPr="007D0C70">
        <w:rPr>
          <w:rFonts w:ascii="Menlo" w:hAnsi="Menlo" w:cs="Menlo"/>
          <w:color w:val="000000" w:themeColor="text1"/>
        </w:rPr>
        <w:t>2</w:t>
      </w:r>
      <w:r w:rsidRPr="007D0C70">
        <w:rPr>
          <w:rFonts w:ascii="Menlo" w:hAnsi="Menlo" w:cs="Menlo"/>
          <w:color w:val="000000" w:themeColor="text1"/>
        </w:rPr>
        <w:t>月</w:t>
      </w:r>
      <w:r w:rsidRPr="007D0C70">
        <w:rPr>
          <w:rFonts w:ascii="Menlo" w:hAnsi="Menlo" w:cs="Menlo"/>
          <w:color w:val="000000" w:themeColor="text1"/>
        </w:rPr>
        <w:t>6</w:t>
      </w:r>
      <w:r w:rsidRPr="007D0C70">
        <w:rPr>
          <w:rFonts w:ascii="Menlo" w:hAnsi="Menlo" w:cs="Menlo"/>
          <w:color w:val="000000" w:themeColor="text1"/>
        </w:rPr>
        <w:t>日巡查棋盘街（狮子楼十字路口向西至华山路）北侧门店，育才街（狮子楼路至西城墙路）两侧门店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与其女儿一同就餐就诊，胸部</w:t>
      </w:r>
      <w:r w:rsidRPr="007D0C70">
        <w:rPr>
          <w:rFonts w:ascii="Menlo" w:hAnsi="Menlo" w:cs="Menlo"/>
          <w:color w:val="000000" w:themeColor="text1"/>
        </w:rPr>
        <w:t>CT</w:t>
      </w:r>
      <w:r w:rsidRPr="007D0C70">
        <w:rPr>
          <w:rFonts w:ascii="Menlo" w:hAnsi="Menlo" w:cs="Menlo"/>
          <w:color w:val="000000" w:themeColor="text1"/>
        </w:rPr>
        <w:t>检查显示：双肺多发小结节灶，考虑炎性纤维结节灶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确定为新冠肺炎确诊病例。临床分型为普通型，正在隔离治疗。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确定为新冠肺炎确诊病例，临床分型为轻型，正在隔离治疗。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确定为新冠肺炎病例，普通型，有哮喘病史。正在隔离治疗。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被确定为新冠肺炎病例，临床分型普通型。正在隔离治疗。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收治入院，新型冠状病毒核酸检测阳性，经专家组会诊认定为新型冠状病毒肺炎确诊病例。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出现发热、咳嗽症状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出现发热、咳嗽症状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出现发热、咳嗽症状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出现咳嗽、乏力症状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出现咳嗽症状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出现发热、干咳、鼻塞、流涕、肌肉酸痛、憋喘症状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期间居家隔离，一家五口同吃同住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赴北京参加居然之家公司年会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与第</w:t>
      </w:r>
      <w:r w:rsidRPr="007D0C70">
        <w:rPr>
          <w:rFonts w:ascii="Menlo" w:hAnsi="Menlo" w:cs="Menlo"/>
          <w:color w:val="000000" w:themeColor="text1"/>
        </w:rPr>
        <w:t>12</w:t>
      </w:r>
      <w:r w:rsidRPr="007D0C70">
        <w:rPr>
          <w:rFonts w:ascii="Menlo" w:hAnsi="Menlo" w:cs="Menlo"/>
          <w:color w:val="000000" w:themeColor="text1"/>
        </w:rPr>
        <w:t>例确诊病例共同就餐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因头晕、咳嗽入院隔离治疗，确诊为新型冠状病毒感染的肺炎确诊病例。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出现咳嗽症状就诊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出现咳嗽症状，之后一直</w:t>
      </w:r>
      <w:r w:rsidRPr="007D0C70">
        <w:rPr>
          <w:rFonts w:ascii="Menlo" w:hAnsi="Menlo" w:cs="Menlo"/>
          <w:color w:val="000000" w:themeColor="text1"/>
        </w:rPr>
        <w:lastRenderedPageBreak/>
        <w:t>带病上班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地铁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邮轮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飞机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药房工作人员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商贩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三亚半山半岛阳光海岸精品民宿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海南省国营阳江农场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东合逸海郡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阳江农场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宝安公园家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江畔人家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碧桂园珊瑚宫殿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华侨农场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从深圳罗湖口岸前往香港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石梅湾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东方海郡</w:t>
      </w:r>
      <w:r w:rsidRPr="007D0C70">
        <w:rPr>
          <w:rFonts w:ascii="Menlo" w:hAnsi="Menlo" w:cs="Menlo"/>
          <w:color w:val="000000" w:themeColor="text1"/>
        </w:rPr>
        <w:t xml:space="preserve"> KY8288 </w:t>
      </w:r>
      <w:r w:rsidRPr="007D0C70">
        <w:rPr>
          <w:rFonts w:ascii="Menlo" w:hAnsi="Menlo" w:cs="Menlo"/>
          <w:color w:val="000000" w:themeColor="text1"/>
        </w:rPr>
        <w:t>居家隔离医学观察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在钢厂上班，休班期间，曾多次去亲戚、朋友家串门或打牌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居家未出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晚发热，未报告，自行服药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上班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开始出现身体不适、干咳、腹泻、发热，居家服退烧药未缓解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起隔离医学观察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其女儿从郑州返保探亲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其儿子由上海返保探亲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确诊。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确诊。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确诊。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发病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隔离医学观察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由</w:t>
      </w:r>
      <w:r w:rsidRPr="007D0C70">
        <w:rPr>
          <w:rFonts w:ascii="Menlo" w:hAnsi="Menlo" w:cs="Menlo"/>
          <w:color w:val="000000" w:themeColor="text1"/>
        </w:rPr>
        <w:t>120</w:t>
      </w:r>
      <w:r w:rsidRPr="007D0C70">
        <w:rPr>
          <w:rFonts w:ascii="Menlo" w:hAnsi="Menlo" w:cs="Menlo"/>
          <w:color w:val="000000" w:themeColor="text1"/>
        </w:rPr>
        <w:t>接至隔离点隔离观察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发病，去同善药店买药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发热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发病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自感发热、不适，自行服药未就诊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居家隔离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放假在家休息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与家人在一起从事有关活动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曾去沙河驿大集购物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出现发热症状，自行服药居家治疗</w:t>
      </w:r>
      <w:r w:rsidRPr="007D0C70">
        <w:rPr>
          <w:rFonts w:ascii="Menlo" w:hAnsi="Menlo" w:cs="Menlo"/>
          <w:color w:val="000000" w:themeColor="text1"/>
        </w:rPr>
        <w:t xml:space="preserve"> 22</w:t>
      </w:r>
      <w:r w:rsidRPr="007D0C70">
        <w:rPr>
          <w:rFonts w:ascii="Menlo" w:hAnsi="Menlo" w:cs="Menlo"/>
          <w:color w:val="000000" w:themeColor="text1"/>
        </w:rPr>
        <w:t>时发热，体温最高</w:t>
      </w:r>
      <w:r w:rsidRPr="007D0C70">
        <w:rPr>
          <w:rFonts w:ascii="Menlo" w:hAnsi="Menlo" w:cs="Menlo"/>
          <w:color w:val="000000" w:themeColor="text1"/>
        </w:rPr>
        <w:t>40</w:t>
      </w:r>
      <w:r w:rsidRPr="007D0C70">
        <w:rPr>
          <w:rFonts w:ascii="Cambria Math" w:hAnsi="Cambria Math" w:cs="Cambria Math"/>
          <w:color w:val="000000" w:themeColor="text1"/>
        </w:rPr>
        <w:t>℃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与之前公布的确诊病例住同病室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出现发热症状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往返于新天地美域与常新楼之间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由北京返唐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在诊所输液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回沧州河间探亲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放假返乡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发热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每天去东柏舍接送孙女上特长班</w:t>
      </w:r>
      <w:r w:rsidRPr="007D0C70">
        <w:rPr>
          <w:rFonts w:ascii="Menlo" w:hAnsi="Menlo" w:cs="Menlo"/>
          <w:color w:val="000000" w:themeColor="text1"/>
        </w:rPr>
        <w:t xml:space="preserve"> </w:t>
      </w:r>
      <w:r w:rsidRPr="007D0C70">
        <w:rPr>
          <w:rFonts w:ascii="Menlo" w:hAnsi="Menlo" w:cs="Menlo"/>
          <w:color w:val="000000" w:themeColor="text1"/>
        </w:rPr>
        <w:t>北柏舍小学上学</w:t>
      </w:r>
    </w:p>
    <w:sectPr w:rsidR="00F9784E" w:rsidRPr="007D0C70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9D"/>
    <w:rsid w:val="00120F27"/>
    <w:rsid w:val="00182E3D"/>
    <w:rsid w:val="007D0C70"/>
    <w:rsid w:val="00A6299D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6EA2"/>
  <w15:chartTrackingRefBased/>
  <w15:docId w15:val="{B2B32840-06DA-A94F-9F06-1BAA3D97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</cp:revision>
  <dcterms:created xsi:type="dcterms:W3CDTF">2020-04-07T22:37:00Z</dcterms:created>
  <dcterms:modified xsi:type="dcterms:W3CDTF">2020-04-09T05:00:00Z</dcterms:modified>
</cp:coreProperties>
</file>