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Onderwerp:</w:t>
      </w:r>
      <w:r>
        <w:t xml:space="preserve"> </w:t>
      </w:r>
      <w:r>
        <w:t xml:space="preserve">Verzoek om richting-feedback op DBR-onderzoek</w:t>
      </w:r>
      <w:r>
        <w:t xml:space="preserve"> </w:t>
      </w:r>
      <w:r>
        <w:t xml:space="preserve">“ORM AI Nieuws”</w:t>
      </w:r>
    </w:p>
    <w:p>
      <w:pPr>
        <w:pStyle w:val="BodyText"/>
      </w:pPr>
      <w:r>
        <w:t xml:space="preserve">Beste Harald,</w:t>
      </w:r>
    </w:p>
    <w:p>
      <w:pPr>
        <w:pStyle w:val="BodyText"/>
      </w:pPr>
      <w:r>
        <w:t xml:space="preserve">Hierbij stuur ik je een concept-versie van een onderzoeksrapport waarvoor ik graag jouw inhoudelijke richting-feedback zou ontvangen.</w:t>
      </w:r>
    </w:p>
    <w:p>
      <w:pPr>
        <w:pStyle w:val="BodyText"/>
      </w:pPr>
      <w:r>
        <w:t xml:space="preserve">Het project waar het over gaat —</w:t>
      </w:r>
      <w:r>
        <w:t xml:space="preserve"> </w:t>
      </w:r>
      <w:r>
        <w:rPr>
          <w:b/>
          <w:bCs/>
        </w:rPr>
        <w:t xml:space="preserve">ORM AI Nieuws</w:t>
      </w:r>
      <w:r>
        <w:t xml:space="preserve">, een AI-ondersteund nieuwsdashboard voor docenten in onze opleiding — is in mei 2025 gestart en was vanaf het begin</w:t>
      </w:r>
      <w:r>
        <w:t xml:space="preserve"> </w:t>
      </w:r>
      <w:r>
        <w:rPr>
          <w:b/>
          <w:bCs/>
        </w:rPr>
        <w:t xml:space="preserve">bedoeld als ontwerpgericht onderzoek</w:t>
      </w:r>
      <w:r>
        <w:t xml:space="preserve"> </w:t>
      </w:r>
      <w:r>
        <w:t xml:space="preserve">(Design-Based Research). Het is in die zin niet</w:t>
      </w:r>
      <w:r>
        <w:t xml:space="preserve"> </w:t>
      </w:r>
      <w:r>
        <w:t xml:space="preserve">“een tool die we achteraf onder een onderzoeksvlag plaatsen”</w:t>
      </w:r>
      <w:r>
        <w:t xml:space="preserve">, maar een DBR-traject waarin de tool het ontwerp-artefact is en de generaliseerbare ontwerpkennis de tweede opbrengst.</w:t>
      </w:r>
    </w:p>
    <w:p>
      <w:pPr>
        <w:pStyle w:val="BodyText"/>
      </w:pPr>
      <w:r>
        <w:t xml:space="preserve">Een tweede methodische keuze die ik expliciet wil benoemen: het ontwerp van zowel de tool als het rapport is van begin tot eind</w:t>
      </w:r>
      <w:r>
        <w:t xml:space="preserve"> </w:t>
      </w:r>
      <w:r>
        <w:rPr>
          <w:b/>
          <w:bCs/>
        </w:rPr>
        <w:t xml:space="preserve">co-creatie met AI</w:t>
      </w:r>
      <w:r>
        <w:t xml:space="preserve"> </w:t>
      </w:r>
      <w:r>
        <w:t xml:space="preserve">(Claude Code). Dat is in lijn met de richtlijnen die ik eerder zelf heb geformuleerd in</w:t>
      </w:r>
      <w:r>
        <w:t xml:space="preserve"> </w:t>
      </w:r>
      <w:r>
        <w:rPr>
          <w:i/>
          <w:iCs/>
        </w:rPr>
        <w:t xml:space="preserve">Zeker Toetsen in AI-tijden</w:t>
      </w:r>
      <w:r>
        <w:t xml:space="preserve"> </w:t>
      </w:r>
      <w:r>
        <w:t xml:space="preserve">(Coene, 2025) en uitgewerkt in</w:t>
      </w:r>
      <w:r>
        <w:t xml:space="preserve"> </w:t>
      </w:r>
      <w:r>
        <w:rPr>
          <w:i/>
          <w:iCs/>
        </w:rPr>
        <w:t xml:space="preserve">AI in het hoger onderwijs</w:t>
      </w:r>
      <w:r>
        <w:t xml:space="preserve"> </w:t>
      </w:r>
      <w:r>
        <w:t xml:space="preserve">(Coene, 2026a): AI-inzet is toegestaan mits transparant verantwoord, met expliciete beschrijving van welke tools zijn gebruikt, voor welk doel en hoe de output is geïntegreerd. In het rapport (hoofdstuk 15) verantwoord ik dit uitvoerig.</w:t>
      </w:r>
    </w:p>
    <w:p>
      <w:pPr>
        <w:pStyle w:val="BodyText"/>
      </w:pPr>
      <w:r>
        <w:rPr>
          <w:b/>
          <w:bCs/>
        </w:rPr>
        <w:t xml:space="preserve">De tool zelf is hier te vinden:</w:t>
      </w:r>
      <w:r>
        <w:t xml:space="preserve"> </w:t>
      </w:r>
      <w:hyperlink r:id="rId9">
        <w:r>
          <w:rPr>
            <w:rStyle w:val="Hyperlink"/>
          </w:rPr>
          <w:t xml:space="preserve">https://ai-nieuws.onrender.com/</w:t>
        </w:r>
      </w:hyperlink>
      <w:r>
        <w:t xml:space="preserve"> </w:t>
      </w:r>
      <w:r>
        <w:t xml:space="preserve">— open op iPhone in Safari (of Android in Chrome) en kies</w:t>
      </w:r>
      <w:r>
        <w:t xml:space="preserve"> </w:t>
      </w:r>
      <w:r>
        <w:t xml:space="preserve">“Zet op beginscherm”</w:t>
      </w:r>
      <w:r>
        <w:t xml:space="preserve"> </w:t>
      </w:r>
      <w:r>
        <w:t xml:space="preserve">/</w:t>
      </w:r>
      <w:r>
        <w:t xml:space="preserve"> </w:t>
      </w:r>
      <w:r>
        <w:t xml:space="preserve">“Toevoegen aan startscherm”</w:t>
      </w:r>
      <w:r>
        <w:t xml:space="preserve"> </w:t>
      </w:r>
      <w:r>
        <w:t xml:space="preserve">om ’m als app te installeren. Voel je vrij om wat rond te klikken voor je het rapport leest.</w:t>
      </w:r>
    </w:p>
    <w:p>
      <w:pPr>
        <w:pStyle w:val="BodyText"/>
      </w:pPr>
      <w:r>
        <w:rPr>
          <w:b/>
          <w:bCs/>
        </w:rPr>
        <w:t xml:space="preserve">Status van het rapport.</w:t>
      </w:r>
      <w:r>
        <w:t xml:space="preserve"> </w:t>
      </w:r>
      <w:r>
        <w:t xml:space="preserve">De bijgevoegde versie is v0.2-concept (mei 2026). Vijf van de zes ontwerpcycli zijn afgerond; de zesde (brede uitrol naar vakverantwoordelijken met gestructureerde feedback-verzameling) loopt nog en wordt in v1.0 aangevuld. Het rapport beslaat circa 80 pagina’s, met theoretisch kader (DBR + TAM + AI-als-scaffold + curatie), methodologie, de zes cyclus-hoofdstukken, en synthese in resultaten/discussie/conclusie/reflectie.</w:t>
      </w:r>
    </w:p>
    <w:p>
      <w:pPr>
        <w:pStyle w:val="BodyText"/>
      </w:pPr>
      <w:r>
        <w:rPr>
          <w:b/>
          <w:bCs/>
        </w:rPr>
        <w:t xml:space="preserve">Waar ik je feedback op vraag — geen eindredactie, wel richting:</w:t>
      </w:r>
    </w:p>
    <w:p>
      <w:pPr>
        <w:pStyle w:val="Compact"/>
        <w:numPr>
          <w:ilvl w:val="0"/>
          <w:numId w:val="1001"/>
        </w:numPr>
      </w:pPr>
      <w:r>
        <w:rPr>
          <w:b/>
          <w:bCs/>
        </w:rPr>
        <w:t xml:space="preserve">Theoretisch frame.</w:t>
      </w:r>
      <w:r>
        <w:t xml:space="preserve"> </w:t>
      </w:r>
      <w:r>
        <w:t xml:space="preserve">De combinatie DBR + TAM + AI-als-scaffold + curatie — vind je deze samenhangend en passend, of mis je een dimensie?</w:t>
      </w:r>
    </w:p>
    <w:p>
      <w:pPr>
        <w:pStyle w:val="Compact"/>
        <w:numPr>
          <w:ilvl w:val="0"/>
          <w:numId w:val="1001"/>
        </w:numPr>
      </w:pPr>
      <w:r>
        <w:rPr>
          <w:b/>
          <w:bCs/>
        </w:rPr>
        <w:t xml:space="preserve">Scaffold-transpositie van student- naar docent-context.</w:t>
      </w:r>
      <w:r>
        <w:t xml:space="preserve"> </w:t>
      </w:r>
      <w:r>
        <w:t xml:space="preserve">De rode draad van het rapport is een transpositie van Kosmyna et al. (2025) en Chen et al. (2025): wat zij beschrijven voor AI-inzet door studenten passen wij toe op AI-inzet door docenten. Is deze transpositie overtuigend onderbouwd?</w:t>
      </w:r>
    </w:p>
    <w:p>
      <w:pPr>
        <w:pStyle w:val="Compact"/>
        <w:numPr>
          <w:ilvl w:val="0"/>
          <w:numId w:val="1001"/>
        </w:numPr>
      </w:pPr>
      <w:r>
        <w:rPr>
          <w:b/>
          <w:bCs/>
        </w:rPr>
        <w:t xml:space="preserve">Abstractieniveau ontwerpprincipes.</w:t>
      </w:r>
      <w:r>
        <w:t xml:space="preserve"> </w:t>
      </w:r>
      <w:r>
        <w:t xml:space="preserve">Hoofdstuk 12.4 formuleert negen generaliseerbare ontwerpprincipes als</w:t>
      </w:r>
      <w:r>
        <w:t xml:space="preserve"> </w:t>
      </w:r>
      <w:r>
        <w:rPr>
          <w:i/>
          <w:iCs/>
        </w:rPr>
        <w:t xml:space="preserve">theorie van middel-niveau</w:t>
      </w:r>
      <w:r>
        <w:t xml:space="preserve"> </w:t>
      </w:r>
      <w:r>
        <w:t xml:space="preserve">(Plomp, 2013). Sluit dit niveau van abstractie aan bij wat het lectoraat en externe tijdschriften verwachten, of moet ik scherper / breder?</w:t>
      </w:r>
    </w:p>
    <w:p>
      <w:pPr>
        <w:pStyle w:val="Compact"/>
        <w:numPr>
          <w:ilvl w:val="0"/>
          <w:numId w:val="1001"/>
        </w:numPr>
      </w:pPr>
      <w:r>
        <w:rPr>
          <w:b/>
          <w:bCs/>
        </w:rPr>
        <w:t xml:space="preserve">Tijdschrift-keuze.</w:t>
      </w:r>
      <w:r>
        <w:t xml:space="preserve"> </w:t>
      </w:r>
      <w:r>
        <w:t xml:space="preserve">Heb je een voorkeur of suggestie voor het tijdschrift waar dit als publicatie zou passen? Ik denk aan een Nederlands HBO-onderzoekstijdschrift, maar laat me graag adviseren.</w:t>
      </w:r>
    </w:p>
    <w:p>
      <w:pPr>
        <w:pStyle w:val="FirstParagraph"/>
      </w:pPr>
      <w:r>
        <w:t xml:space="preserve">Een paar punten zijn in v0.2 bewust nog open: de cyclus 5-data komt na 1 juli binnen, de bronnenlijst vergt nog een systematische verificatie, en een aantal bijlagen wordt in v1.0 toegevoegd.</w:t>
      </w:r>
    </w:p>
    <w:p>
      <w:pPr>
        <w:pStyle w:val="BodyText"/>
      </w:pPr>
      <w:r>
        <w:t xml:space="preserve">Ik hoor graag wanneer een gesprek zou uitkomen — zou een halfuur volstaan, of liever even langer? In de tussentijd is alle feedback welkom, ook in geschreven vorm.</w:t>
      </w:r>
    </w:p>
    <w:p>
      <w:pPr>
        <w:pStyle w:val="BodyText"/>
      </w:pPr>
      <w:r>
        <w:t xml:space="preserve">Met vriendelijke groet,</w:t>
      </w:r>
      <w:r>
        <w:t xml:space="preserve"> </w:t>
      </w:r>
      <w:r>
        <w:t xml:space="preserve">Lex Coene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ai-nieuws.onrender.com/" TargetMode="External" /></Relationships>
</file>

<file path=word/_rels/footnotes.xml.rels><?xml version="1.0" encoding="UTF-8"?><Relationships xmlns="http://schemas.openxmlformats.org/package/2006/relationships"><Relationship Type="http://schemas.openxmlformats.org/officeDocument/2006/relationships/hyperlink" Id="rId9" Target="https://ai-nieuws.onrend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2026-05-11T12:34:56Z</dcterms:created>
  <dcterms:modified xsi:type="dcterms:W3CDTF">2026-05-11T12:34:56Z</dcterms:modified>
</cp:coreProperties>
</file>

<file path=docProps/custom.xml><?xml version="1.0" encoding="utf-8"?>
<Properties xmlns="http://schemas.openxmlformats.org/officeDocument/2006/custom-properties" xmlns:vt="http://schemas.openxmlformats.org/officeDocument/2006/docPropsVTypes"/>
</file>