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F9EBB" w14:textId="4CD06BA9" w:rsidR="00F90CBF" w:rsidRPr="00A8678F" w:rsidRDefault="00951542" w:rsidP="00636F34">
      <w:pPr>
        <w:ind w:firstLine="480"/>
        <w:rPr>
          <w:rFonts w:eastAsiaTheme="minorEastAsia" w:hAnsiTheme="minorEastAsia" w:cs="Arial"/>
          <w:color w:val="FF0000"/>
          <w:szCs w:val="18"/>
        </w:rPr>
      </w:pPr>
      <w:r w:rsidRPr="00A8678F">
        <w:rPr>
          <w:rFonts w:eastAsiaTheme="minorEastAsia" w:hAnsiTheme="minorEastAsia" w:cs="Arial" w:hint="eastAsia"/>
          <w:color w:val="FF0000"/>
          <w:szCs w:val="18"/>
        </w:rPr>
        <w:t>&lt;CDCP</w:t>
      </w:r>
      <w:r w:rsidRPr="00A8678F">
        <w:rPr>
          <w:rFonts w:eastAsiaTheme="minorEastAsia" w:hAnsiTheme="minorEastAsia" w:cs="Arial" w:hint="eastAsia"/>
          <w:color w:val="FF0000"/>
          <w:szCs w:val="18"/>
        </w:rPr>
        <w:t>認證</w:t>
      </w:r>
      <w:r w:rsidRPr="00A8678F">
        <w:rPr>
          <w:rFonts w:eastAsiaTheme="minorEastAsia" w:hAnsiTheme="minorEastAsia" w:cs="Arial" w:hint="eastAsia"/>
          <w:color w:val="FF0000"/>
          <w:szCs w:val="18"/>
        </w:rPr>
        <w:t>&gt;</w:t>
      </w:r>
      <w:bookmarkStart w:id="0" w:name="CCDH"/>
      <w:bookmarkEnd w:id="0"/>
    </w:p>
    <w:tbl>
      <w:tblPr>
        <w:tblpPr w:leftFromText="180" w:rightFromText="180" w:vertAnchor="page" w:horzAnchor="margin" w:tblpXSpec="center" w:tblpY="1651"/>
        <w:tblW w:w="10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5"/>
        <w:gridCol w:w="1832"/>
        <w:gridCol w:w="1929"/>
        <w:gridCol w:w="1437"/>
        <w:gridCol w:w="3270"/>
      </w:tblGrid>
      <w:tr w:rsidR="00EB1A7C" w:rsidRPr="00EB1A7C" w14:paraId="60C8EF9F" w14:textId="77777777" w:rsidTr="001C7399">
        <w:trPr>
          <w:trHeight w:val="180"/>
        </w:trPr>
        <w:tc>
          <w:tcPr>
            <w:tcW w:w="1555" w:type="dxa"/>
            <w:vMerge w:val="restart"/>
            <w:shd w:val="clear" w:color="auto" w:fill="000000" w:themeFill="text1"/>
            <w:vAlign w:val="center"/>
          </w:tcPr>
          <w:p w14:paraId="5BA93104" w14:textId="72FDABCA" w:rsidR="00F90CBF" w:rsidRPr="00EB1A7C" w:rsidRDefault="005A0E65" w:rsidP="001553A3">
            <w:pPr>
              <w:spacing w:line="340" w:lineRule="exact"/>
              <w:jc w:val="center"/>
              <w:rPr>
                <w:rFonts w:eastAsiaTheme="minorEastAsia" w:cs="Arial"/>
                <w:szCs w:val="18"/>
              </w:rPr>
            </w:pPr>
            <w:bookmarkStart w:id="1" w:name="_Hlk100156236"/>
            <w:r w:rsidRPr="00EB1A7C">
              <w:rPr>
                <w:rFonts w:eastAsiaTheme="minorEastAsia" w:cs="Arial" w:hint="eastAsia"/>
                <w:szCs w:val="18"/>
              </w:rPr>
              <w:t>C</w:t>
            </w:r>
            <w:r w:rsidRPr="00EB1A7C">
              <w:rPr>
                <w:rFonts w:eastAsiaTheme="minorEastAsia" w:cs="Arial"/>
                <w:szCs w:val="18"/>
              </w:rPr>
              <w:t>DCP</w:t>
            </w:r>
          </w:p>
        </w:tc>
        <w:tc>
          <w:tcPr>
            <w:tcW w:w="8468" w:type="dxa"/>
            <w:gridSpan w:val="4"/>
            <w:vAlign w:val="center"/>
          </w:tcPr>
          <w:p w14:paraId="04CA526E" w14:textId="49581540" w:rsidR="00F90CBF" w:rsidRPr="00EB1A7C" w:rsidRDefault="00C77D46" w:rsidP="001553A3">
            <w:pPr>
              <w:spacing w:line="340" w:lineRule="exact"/>
              <w:rPr>
                <w:rFonts w:eastAsia="SimSun" w:cs="Arial"/>
                <w:szCs w:val="18"/>
              </w:rPr>
            </w:pPr>
            <w:r w:rsidRPr="00EB1A7C">
              <w:rPr>
                <w:rFonts w:eastAsiaTheme="minorEastAsia" w:cs="Arial" w:hint="eastAsia"/>
                <w:szCs w:val="18"/>
              </w:rPr>
              <w:t>CDCP</w:t>
            </w:r>
            <w:r w:rsidRPr="00EB1A7C">
              <w:rPr>
                <w:rFonts w:eastAsiaTheme="minorEastAsia" w:cs="Arial" w:hint="eastAsia"/>
                <w:szCs w:val="18"/>
              </w:rPr>
              <w:t>資訊機房</w:t>
            </w:r>
            <w:r w:rsidR="00AF7E5C" w:rsidRPr="00EB1A7C">
              <w:rPr>
                <w:rFonts w:ascii="SimSun" w:eastAsia="SimSun" w:hAnsi="SimSun" w:cs="Arial" w:hint="eastAsia"/>
                <w:szCs w:val="18"/>
              </w:rPr>
              <w:t>專業人員</w:t>
            </w:r>
            <w:r w:rsidRPr="00EB1A7C">
              <w:rPr>
                <w:rFonts w:eastAsiaTheme="minorEastAsia" w:cs="Arial" w:hint="eastAsia"/>
                <w:szCs w:val="18"/>
              </w:rPr>
              <w:t>國際認證班</w:t>
            </w:r>
            <w:r w:rsidR="00A673EF" w:rsidRPr="00EB1A7C">
              <w:rPr>
                <w:rFonts w:eastAsia="SimSun" w:cs="Arial" w:hint="eastAsia"/>
                <w:szCs w:val="18"/>
              </w:rPr>
              <w:t xml:space="preserve"> </w:t>
            </w:r>
          </w:p>
        </w:tc>
      </w:tr>
      <w:tr w:rsidR="00EB1A7C" w:rsidRPr="00EB1A7C" w14:paraId="643C9039" w14:textId="77777777" w:rsidTr="001C7399">
        <w:trPr>
          <w:trHeight w:val="180"/>
        </w:trPr>
        <w:tc>
          <w:tcPr>
            <w:tcW w:w="1555" w:type="dxa"/>
            <w:vMerge/>
            <w:vAlign w:val="center"/>
          </w:tcPr>
          <w:p w14:paraId="179D804E" w14:textId="77777777" w:rsidR="00F90CBF" w:rsidRPr="00EB1A7C" w:rsidRDefault="00F90CBF" w:rsidP="001553A3">
            <w:pPr>
              <w:spacing w:line="340" w:lineRule="exact"/>
              <w:jc w:val="center"/>
              <w:rPr>
                <w:rFonts w:eastAsiaTheme="minorEastAsia" w:cs="Arial"/>
                <w:szCs w:val="18"/>
              </w:rPr>
            </w:pPr>
          </w:p>
        </w:tc>
        <w:tc>
          <w:tcPr>
            <w:tcW w:w="8468" w:type="dxa"/>
            <w:gridSpan w:val="4"/>
            <w:vAlign w:val="center"/>
          </w:tcPr>
          <w:p w14:paraId="104FE623" w14:textId="086F800F" w:rsidR="00F90CBF" w:rsidRPr="00EB1A7C" w:rsidRDefault="005A0E65" w:rsidP="001553A3">
            <w:pPr>
              <w:spacing w:line="340" w:lineRule="exact"/>
              <w:rPr>
                <w:rFonts w:eastAsiaTheme="minorEastAsia" w:cs="Arial"/>
                <w:szCs w:val="18"/>
              </w:rPr>
            </w:pPr>
            <w:r w:rsidRPr="00EB1A7C">
              <w:rPr>
                <w:rFonts w:eastAsiaTheme="minorEastAsia" w:cs="Arial"/>
                <w:szCs w:val="18"/>
              </w:rPr>
              <w:t xml:space="preserve">Certified Data </w:t>
            </w:r>
            <w:r w:rsidR="007A2E81" w:rsidRPr="00EB1A7C">
              <w:rPr>
                <w:rFonts w:eastAsiaTheme="minorEastAsia" w:cs="Arial"/>
                <w:szCs w:val="18"/>
              </w:rPr>
              <w:t>Center</w:t>
            </w:r>
            <w:r w:rsidRPr="00EB1A7C">
              <w:rPr>
                <w:rFonts w:eastAsiaTheme="minorEastAsia" w:cs="Arial"/>
                <w:szCs w:val="18"/>
              </w:rPr>
              <w:t xml:space="preserve"> Professional</w:t>
            </w:r>
          </w:p>
        </w:tc>
      </w:tr>
      <w:tr w:rsidR="00EB1A7C" w:rsidRPr="00EB1A7C" w14:paraId="53686468" w14:textId="77777777" w:rsidTr="001C7399">
        <w:tc>
          <w:tcPr>
            <w:tcW w:w="1555" w:type="dxa"/>
            <w:vMerge/>
            <w:vAlign w:val="center"/>
          </w:tcPr>
          <w:p w14:paraId="0275CDCD" w14:textId="77777777" w:rsidR="00F90CBF" w:rsidRPr="00EB1A7C" w:rsidRDefault="00F90CBF" w:rsidP="001553A3">
            <w:pPr>
              <w:spacing w:line="340" w:lineRule="exact"/>
              <w:jc w:val="center"/>
              <w:rPr>
                <w:rFonts w:eastAsiaTheme="minorEastAsia" w:cs="Arial"/>
                <w:szCs w:val="18"/>
              </w:rPr>
            </w:pPr>
          </w:p>
        </w:tc>
        <w:tc>
          <w:tcPr>
            <w:tcW w:w="1832" w:type="dxa"/>
            <w:vAlign w:val="center"/>
          </w:tcPr>
          <w:p w14:paraId="7C64E4F2" w14:textId="180972E0" w:rsidR="00F90CBF" w:rsidRPr="00EB1A7C" w:rsidRDefault="00F90CBF" w:rsidP="001553A3">
            <w:pPr>
              <w:spacing w:line="340" w:lineRule="exact"/>
              <w:jc w:val="center"/>
              <w:rPr>
                <w:rFonts w:eastAsiaTheme="minorEastAsia" w:cs="Arial"/>
                <w:szCs w:val="18"/>
              </w:rPr>
            </w:pPr>
            <w:r w:rsidRPr="00EB1A7C">
              <w:rPr>
                <w:rFonts w:eastAsiaTheme="minorEastAsia" w:cs="Arial"/>
                <w:szCs w:val="18"/>
              </w:rPr>
              <w:t>時數</w:t>
            </w:r>
            <w:r w:rsidRPr="00EB1A7C">
              <w:rPr>
                <w:rFonts w:eastAsiaTheme="minorEastAsia" w:cs="Arial"/>
                <w:kern w:val="0"/>
                <w:szCs w:val="18"/>
              </w:rPr>
              <w:t>：</w:t>
            </w:r>
            <w:r w:rsidR="001C600C" w:rsidRPr="00EB1A7C">
              <w:rPr>
                <w:rFonts w:eastAsiaTheme="minorEastAsia" w:cs="Arial" w:hint="eastAsia"/>
                <w:kern w:val="0"/>
                <w:szCs w:val="18"/>
              </w:rPr>
              <w:t>1</w:t>
            </w:r>
            <w:r w:rsidR="001C600C" w:rsidRPr="00EB1A7C">
              <w:rPr>
                <w:rFonts w:eastAsiaTheme="minorEastAsia" w:cs="Arial"/>
                <w:kern w:val="0"/>
                <w:szCs w:val="18"/>
              </w:rPr>
              <w:t>4</w:t>
            </w:r>
            <w:r w:rsidR="001C7399" w:rsidRPr="00EB1A7C">
              <w:rPr>
                <w:rFonts w:eastAsiaTheme="minorEastAsia" w:cs="Arial"/>
                <w:szCs w:val="18"/>
              </w:rPr>
              <w:t xml:space="preserve"> </w:t>
            </w:r>
            <w:r w:rsidR="00863E52" w:rsidRPr="00EB1A7C">
              <w:rPr>
                <w:rFonts w:eastAsiaTheme="minorEastAsia" w:cs="Arial" w:hint="eastAsia"/>
                <w:szCs w:val="18"/>
              </w:rPr>
              <w:t>小時</w:t>
            </w:r>
          </w:p>
        </w:tc>
        <w:tc>
          <w:tcPr>
            <w:tcW w:w="1929" w:type="dxa"/>
            <w:vAlign w:val="center"/>
          </w:tcPr>
          <w:p w14:paraId="45B00FF4" w14:textId="709813C7" w:rsidR="00F90CBF" w:rsidRPr="000F4F8A" w:rsidRDefault="00F90CBF" w:rsidP="00A238DD">
            <w:pPr>
              <w:spacing w:line="340" w:lineRule="exact"/>
              <w:jc w:val="center"/>
              <w:rPr>
                <w:rFonts w:eastAsiaTheme="minorEastAsia" w:cs="Arial"/>
                <w:kern w:val="0"/>
                <w:szCs w:val="18"/>
              </w:rPr>
            </w:pPr>
            <w:r w:rsidRPr="000F4F8A">
              <w:rPr>
                <w:rFonts w:eastAsiaTheme="minorEastAsia" w:cs="Arial"/>
                <w:kern w:val="0"/>
                <w:szCs w:val="18"/>
              </w:rPr>
              <w:t>費用：</w:t>
            </w:r>
            <w:r w:rsidR="004355A3" w:rsidRPr="000F4F8A">
              <w:rPr>
                <w:rFonts w:eastAsiaTheme="minorEastAsia" w:cs="Arial"/>
                <w:kern w:val="0"/>
                <w:szCs w:val="18"/>
              </w:rPr>
              <w:t>6</w:t>
            </w:r>
            <w:r w:rsidR="00EB1A7C" w:rsidRPr="000F4F8A">
              <w:rPr>
                <w:rFonts w:eastAsiaTheme="minorEastAsia" w:cs="Arial" w:hint="eastAsia"/>
                <w:kern w:val="0"/>
                <w:szCs w:val="18"/>
              </w:rPr>
              <w:t>3</w:t>
            </w:r>
            <w:r w:rsidR="004355A3" w:rsidRPr="000F4F8A">
              <w:rPr>
                <w:rFonts w:eastAsiaTheme="minorEastAsia" w:cs="Arial"/>
                <w:kern w:val="0"/>
                <w:szCs w:val="18"/>
              </w:rPr>
              <w:t>,000</w:t>
            </w:r>
            <w:r w:rsidRPr="000F4F8A">
              <w:rPr>
                <w:rFonts w:eastAsiaTheme="minorEastAsia" w:cs="Arial"/>
                <w:kern w:val="0"/>
                <w:szCs w:val="18"/>
              </w:rPr>
              <w:t>元</w:t>
            </w:r>
          </w:p>
        </w:tc>
        <w:tc>
          <w:tcPr>
            <w:tcW w:w="1437" w:type="dxa"/>
            <w:vAlign w:val="center"/>
          </w:tcPr>
          <w:p w14:paraId="0E60CDC0" w14:textId="13B700B9" w:rsidR="00F90CBF" w:rsidRPr="000F4F8A" w:rsidRDefault="00F90CBF" w:rsidP="00A238DD">
            <w:pPr>
              <w:spacing w:line="340" w:lineRule="exact"/>
              <w:jc w:val="center"/>
              <w:rPr>
                <w:rFonts w:eastAsiaTheme="minorEastAsia" w:cs="Arial"/>
                <w:kern w:val="0"/>
                <w:szCs w:val="18"/>
              </w:rPr>
            </w:pPr>
            <w:r w:rsidRPr="000F4F8A">
              <w:rPr>
                <w:rFonts w:eastAsiaTheme="minorEastAsia" w:cs="Arial"/>
                <w:kern w:val="0"/>
                <w:szCs w:val="18"/>
              </w:rPr>
              <w:t>點數：</w:t>
            </w:r>
            <w:r w:rsidR="00854D22" w:rsidRPr="000F4F8A">
              <w:rPr>
                <w:rFonts w:eastAsiaTheme="minorEastAsia" w:cs="Arial" w:hint="eastAsia"/>
                <w:kern w:val="0"/>
                <w:szCs w:val="18"/>
              </w:rPr>
              <w:t>17.5</w:t>
            </w:r>
            <w:r w:rsidRPr="000F4F8A">
              <w:rPr>
                <w:rFonts w:eastAsiaTheme="minorEastAsia" w:cs="Arial"/>
                <w:kern w:val="0"/>
                <w:szCs w:val="18"/>
              </w:rPr>
              <w:t>點</w:t>
            </w:r>
          </w:p>
        </w:tc>
        <w:tc>
          <w:tcPr>
            <w:tcW w:w="3270" w:type="dxa"/>
            <w:vAlign w:val="center"/>
          </w:tcPr>
          <w:p w14:paraId="32C1E484" w14:textId="15075692" w:rsidR="00F90CBF" w:rsidRPr="000F4F8A" w:rsidRDefault="00F90CBF" w:rsidP="00795ABB">
            <w:pPr>
              <w:spacing w:line="340" w:lineRule="exact"/>
              <w:rPr>
                <w:rFonts w:eastAsiaTheme="minorEastAsia" w:cs="Arial"/>
                <w:kern w:val="0"/>
                <w:szCs w:val="18"/>
              </w:rPr>
            </w:pPr>
            <w:r w:rsidRPr="000F4F8A">
              <w:rPr>
                <w:rFonts w:eastAsiaTheme="minorEastAsia" w:cs="Arial"/>
                <w:kern w:val="0"/>
                <w:szCs w:val="18"/>
              </w:rPr>
              <w:t>教材：</w:t>
            </w:r>
            <w:r w:rsidR="005A0E65" w:rsidRPr="000F4F8A">
              <w:rPr>
                <w:rFonts w:eastAsiaTheme="minorEastAsia" w:cs="Arial" w:hint="eastAsia"/>
                <w:kern w:val="0"/>
                <w:szCs w:val="18"/>
              </w:rPr>
              <w:t>E</w:t>
            </w:r>
            <w:r w:rsidR="005A0E65" w:rsidRPr="000F4F8A">
              <w:rPr>
                <w:rFonts w:eastAsiaTheme="minorEastAsia" w:cs="Arial"/>
                <w:kern w:val="0"/>
                <w:szCs w:val="18"/>
              </w:rPr>
              <w:t>PI</w:t>
            </w:r>
            <w:r w:rsidR="005A0E65" w:rsidRPr="000F4F8A">
              <w:rPr>
                <w:rFonts w:eastAsiaTheme="minorEastAsia" w:cs="Arial" w:hint="eastAsia"/>
                <w:kern w:val="0"/>
                <w:szCs w:val="18"/>
              </w:rPr>
              <w:t>原廠教材</w:t>
            </w:r>
            <w:r w:rsidR="0044096C" w:rsidRPr="000F4F8A">
              <w:rPr>
                <w:rFonts w:eastAsiaTheme="minorEastAsia" w:cs="Arial"/>
                <w:kern w:val="0"/>
                <w:szCs w:val="18"/>
              </w:rPr>
              <w:t xml:space="preserve"> (</w:t>
            </w:r>
            <w:r w:rsidR="0044096C" w:rsidRPr="000F4F8A">
              <w:rPr>
                <w:rFonts w:eastAsiaTheme="minorEastAsia" w:cs="Arial" w:hint="eastAsia"/>
                <w:kern w:val="0"/>
                <w:szCs w:val="18"/>
              </w:rPr>
              <w:t>R25-01</w:t>
            </w:r>
            <w:r w:rsidR="0044096C" w:rsidRPr="000F4F8A">
              <w:rPr>
                <w:rFonts w:eastAsiaTheme="minorEastAsia" w:cs="Arial"/>
                <w:kern w:val="0"/>
                <w:szCs w:val="18"/>
              </w:rPr>
              <w:t>)</w:t>
            </w:r>
          </w:p>
        </w:tc>
      </w:tr>
      <w:bookmarkEnd w:id="1"/>
      <w:tr w:rsidR="00EB1A7C" w:rsidRPr="00EB1A7C" w14:paraId="675548D3" w14:textId="77777777" w:rsidTr="00194A5A">
        <w:trPr>
          <w:trHeight w:val="7308"/>
        </w:trPr>
        <w:tc>
          <w:tcPr>
            <w:tcW w:w="1555" w:type="dxa"/>
            <w:vAlign w:val="center"/>
          </w:tcPr>
          <w:p w14:paraId="66E0DC6B" w14:textId="77777777" w:rsidR="00F90CBF" w:rsidRPr="00EB1A7C" w:rsidRDefault="00F90CBF" w:rsidP="00F90CBF">
            <w:pPr>
              <w:spacing w:line="340" w:lineRule="exact"/>
              <w:jc w:val="center"/>
              <w:rPr>
                <w:rFonts w:eastAsiaTheme="minorEastAsia" w:cs="Arial"/>
                <w:szCs w:val="18"/>
              </w:rPr>
            </w:pPr>
            <w:r w:rsidRPr="00EB1A7C">
              <w:rPr>
                <w:rFonts w:eastAsiaTheme="minorEastAsia" w:cs="Arial"/>
                <w:szCs w:val="18"/>
              </w:rPr>
              <w:t>課程目標</w:t>
            </w:r>
          </w:p>
        </w:tc>
        <w:tc>
          <w:tcPr>
            <w:tcW w:w="8468" w:type="dxa"/>
            <w:gridSpan w:val="4"/>
            <w:vAlign w:val="center"/>
          </w:tcPr>
          <w:p w14:paraId="0DE49A1F" w14:textId="76210206" w:rsidR="00BF4A37" w:rsidRPr="00EB1A7C" w:rsidRDefault="00844A2E" w:rsidP="00BF4A37">
            <w:pPr>
              <w:widowControl/>
              <w:shd w:val="clear" w:color="auto" w:fill="FFFFFF"/>
              <w:spacing w:after="150"/>
              <w:rPr>
                <w:rFonts w:cs="Arial"/>
              </w:rPr>
            </w:pPr>
            <w:r w:rsidRPr="00EB1A7C">
              <w:rPr>
                <w:rFonts w:cs="Arial" w:hint="eastAsia"/>
              </w:rPr>
              <w:t>現階段</w:t>
            </w:r>
            <w:r w:rsidR="00E731B9" w:rsidRPr="00EB1A7C">
              <w:rPr>
                <w:rFonts w:cs="Arial" w:hint="eastAsia"/>
              </w:rPr>
              <w:t>大多數企業都</w:t>
            </w:r>
            <w:r w:rsidRPr="00EB1A7C">
              <w:rPr>
                <w:rFonts w:cs="Arial" w:hint="eastAsia"/>
              </w:rPr>
              <w:t>建置</w:t>
            </w:r>
            <w:r w:rsidRPr="00EB1A7C">
              <w:rPr>
                <w:rFonts w:cs="Arial" w:hint="eastAsia"/>
              </w:rPr>
              <w:t>IT</w:t>
            </w:r>
            <w:r w:rsidRPr="00EB1A7C">
              <w:rPr>
                <w:rFonts w:cs="Arial" w:hint="eastAsia"/>
              </w:rPr>
              <w:t>系統，</w:t>
            </w:r>
            <w:r w:rsidR="00E731B9" w:rsidRPr="00EB1A7C">
              <w:rPr>
                <w:rFonts w:cs="Arial" w:hint="eastAsia"/>
              </w:rPr>
              <w:t>依靠</w:t>
            </w:r>
            <w:r w:rsidR="00E731B9" w:rsidRPr="00EB1A7C">
              <w:rPr>
                <w:rFonts w:cs="Arial" w:hint="eastAsia"/>
              </w:rPr>
              <w:t>IT</w:t>
            </w:r>
            <w:r w:rsidR="00B34188" w:rsidRPr="00EB1A7C">
              <w:rPr>
                <w:rFonts w:cs="Arial" w:hint="eastAsia"/>
              </w:rPr>
              <w:t>提供</w:t>
            </w:r>
            <w:r w:rsidR="000618CE" w:rsidRPr="00EB1A7C">
              <w:rPr>
                <w:rFonts w:cs="Arial" w:hint="eastAsia"/>
              </w:rPr>
              <w:t>關鍵服務</w:t>
            </w:r>
            <w:r w:rsidR="005648D0" w:rsidRPr="00EB1A7C">
              <w:rPr>
                <w:rFonts w:cs="Arial" w:hint="eastAsia"/>
              </w:rPr>
              <w:t>，</w:t>
            </w:r>
            <w:r w:rsidRPr="00EB1A7C">
              <w:rPr>
                <w:rFonts w:cs="Arial" w:hint="eastAsia"/>
              </w:rPr>
              <w:t>因此</w:t>
            </w:r>
            <w:r w:rsidR="00424D83" w:rsidRPr="00EB1A7C">
              <w:rPr>
                <w:rFonts w:cs="Arial" w:hint="eastAsia"/>
              </w:rPr>
              <w:t>資訊機房</w:t>
            </w:r>
            <w:r w:rsidR="00424D83" w:rsidRPr="00EB1A7C">
              <w:rPr>
                <w:rFonts w:cs="Arial" w:hint="eastAsia"/>
              </w:rPr>
              <w:t>(Data Center)</w:t>
            </w:r>
            <w:r w:rsidR="00424D83" w:rsidRPr="00EB1A7C">
              <w:rPr>
                <w:rFonts w:cs="Arial" w:hint="eastAsia"/>
              </w:rPr>
              <w:t>變成</w:t>
            </w:r>
            <w:r w:rsidR="00E57ADF" w:rsidRPr="00EB1A7C">
              <w:rPr>
                <w:rFonts w:cs="Arial" w:hint="eastAsia"/>
              </w:rPr>
              <w:t>每個企業</w:t>
            </w:r>
            <w:r w:rsidR="004817AA" w:rsidRPr="00EB1A7C">
              <w:rPr>
                <w:rFonts w:cs="Arial" w:hint="eastAsia"/>
              </w:rPr>
              <w:t>不可或缺的重要單位</w:t>
            </w:r>
            <w:r w:rsidR="00A82197" w:rsidRPr="00EB1A7C">
              <w:rPr>
                <w:rFonts w:cs="Arial" w:hint="eastAsia"/>
              </w:rPr>
              <w:t>，更是企業競爭力的必備條件之一。</w:t>
            </w:r>
            <w:r w:rsidR="0098672A" w:rsidRPr="00EB1A7C">
              <w:rPr>
                <w:rFonts w:cs="Arial" w:hint="eastAsia"/>
              </w:rPr>
              <w:t>雖然大部分企業都知道資訊機房</w:t>
            </w:r>
            <w:r w:rsidR="0098672A" w:rsidRPr="00EB1A7C">
              <w:rPr>
                <w:rFonts w:cs="Arial" w:hint="eastAsia"/>
              </w:rPr>
              <w:t>(Data Center)</w:t>
            </w:r>
            <w:r w:rsidR="0098672A" w:rsidRPr="00EB1A7C">
              <w:rPr>
                <w:rFonts w:cs="Arial" w:hint="eastAsia"/>
              </w:rPr>
              <w:t>的重要性，</w:t>
            </w:r>
            <w:r w:rsidR="00D4648C" w:rsidRPr="00EB1A7C">
              <w:rPr>
                <w:rFonts w:cs="Arial" w:hint="eastAsia"/>
              </w:rPr>
              <w:t>在建</w:t>
            </w:r>
            <w:r w:rsidRPr="00EB1A7C">
              <w:rPr>
                <w:rFonts w:cs="Arial" w:hint="eastAsia"/>
              </w:rPr>
              <w:t>置</w:t>
            </w:r>
            <w:r w:rsidR="00D4648C" w:rsidRPr="00EB1A7C">
              <w:rPr>
                <w:rFonts w:cs="Arial" w:hint="eastAsia"/>
              </w:rPr>
              <w:t>時</w:t>
            </w:r>
            <w:r w:rsidR="007231C7" w:rsidRPr="00EB1A7C">
              <w:rPr>
                <w:rFonts w:cs="Arial" w:hint="eastAsia"/>
              </w:rPr>
              <w:t>卻未必</w:t>
            </w:r>
            <w:r w:rsidR="00D4648C" w:rsidRPr="00EB1A7C">
              <w:rPr>
                <w:rFonts w:cs="Arial" w:hint="eastAsia"/>
              </w:rPr>
              <w:t>能符合需求，</w:t>
            </w:r>
            <w:r w:rsidR="001C283B" w:rsidRPr="00EB1A7C">
              <w:rPr>
                <w:rFonts w:cs="Arial" w:hint="eastAsia"/>
              </w:rPr>
              <w:t>不論是可用性、安全性與效率</w:t>
            </w:r>
            <w:r w:rsidR="00D773A7" w:rsidRPr="00EB1A7C">
              <w:rPr>
                <w:rFonts w:cs="Arial" w:hint="eastAsia"/>
              </w:rPr>
              <w:t>常常無法因應各種需求</w:t>
            </w:r>
            <w:r w:rsidR="00F16D0D" w:rsidRPr="00EB1A7C">
              <w:rPr>
                <w:rFonts w:cs="Arial" w:hint="eastAsia"/>
              </w:rPr>
              <w:t>，</w:t>
            </w:r>
            <w:r w:rsidR="00D773A7" w:rsidRPr="00EB1A7C">
              <w:rPr>
                <w:rFonts w:cs="Arial" w:hint="eastAsia"/>
              </w:rPr>
              <w:t>更可怕的是，</w:t>
            </w:r>
            <w:r w:rsidR="00412E81" w:rsidRPr="00EB1A7C">
              <w:rPr>
                <w:rFonts w:cs="Arial" w:hint="eastAsia"/>
              </w:rPr>
              <w:t>資訊機房</w:t>
            </w:r>
            <w:r w:rsidR="00412E81" w:rsidRPr="00EB1A7C">
              <w:rPr>
                <w:rFonts w:cs="Arial" w:hint="eastAsia"/>
              </w:rPr>
              <w:t>(Data Center)</w:t>
            </w:r>
            <w:r w:rsidR="00412E81" w:rsidRPr="00EB1A7C">
              <w:rPr>
                <w:rFonts w:cs="Arial" w:hint="eastAsia"/>
              </w:rPr>
              <w:t>一旦出問題，</w:t>
            </w:r>
            <w:r w:rsidR="00D773A7" w:rsidRPr="00EB1A7C">
              <w:rPr>
                <w:rFonts w:cs="Arial" w:hint="eastAsia"/>
              </w:rPr>
              <w:t>可能</w:t>
            </w:r>
            <w:r w:rsidR="00412E81" w:rsidRPr="00EB1A7C">
              <w:rPr>
                <w:rFonts w:cs="Arial" w:hint="eastAsia"/>
              </w:rPr>
              <w:t>影響整個企業的未來</w:t>
            </w:r>
            <w:r w:rsidR="00BF4A37" w:rsidRPr="00EB1A7C">
              <w:rPr>
                <w:rFonts w:cs="Arial" w:hint="eastAsia"/>
              </w:rPr>
              <w:t>！除了</w:t>
            </w:r>
            <w:r w:rsidR="00D773A7" w:rsidRPr="00EB1A7C">
              <w:rPr>
                <w:rFonts w:cs="Arial" w:hint="eastAsia"/>
              </w:rPr>
              <w:t>資訊機房</w:t>
            </w:r>
            <w:r w:rsidR="00D773A7" w:rsidRPr="00EB1A7C">
              <w:rPr>
                <w:rFonts w:cs="Arial" w:hint="eastAsia"/>
              </w:rPr>
              <w:t>(Data Center)</w:t>
            </w:r>
            <w:r w:rsidR="00D773A7" w:rsidRPr="00EB1A7C">
              <w:rPr>
                <w:rFonts w:cs="Arial" w:hint="eastAsia"/>
              </w:rPr>
              <w:t>的</w:t>
            </w:r>
            <w:r w:rsidR="00BF4A37" w:rsidRPr="00EB1A7C">
              <w:rPr>
                <w:rFonts w:cs="Arial" w:hint="eastAsia"/>
              </w:rPr>
              <w:t>設備無法符合需求以外，</w:t>
            </w:r>
            <w:r w:rsidR="007971F2" w:rsidRPr="00EB1A7C">
              <w:rPr>
                <w:rFonts w:cs="Arial" w:hint="eastAsia"/>
              </w:rPr>
              <w:t>隨著相關技術的更新，更考驗著資訊機房</w:t>
            </w:r>
            <w:r w:rsidR="007971F2" w:rsidRPr="00EB1A7C">
              <w:rPr>
                <w:rFonts w:cs="Arial" w:hint="eastAsia"/>
              </w:rPr>
              <w:t>(Data Center)</w:t>
            </w:r>
            <w:r w:rsidR="007971F2" w:rsidRPr="00EB1A7C">
              <w:rPr>
                <w:rFonts w:cs="Arial" w:hint="eastAsia"/>
              </w:rPr>
              <w:t>的管理人員，而</w:t>
            </w:r>
            <w:r w:rsidR="0015023F" w:rsidRPr="00EB1A7C">
              <w:rPr>
                <w:rFonts w:cs="Arial" w:hint="eastAsia"/>
              </w:rPr>
              <w:t>企業對於這些</w:t>
            </w:r>
            <w:r w:rsidR="00D773A7" w:rsidRPr="00EB1A7C">
              <w:rPr>
                <w:rFonts w:cs="Arial" w:hint="eastAsia"/>
              </w:rPr>
              <w:t>相關</w:t>
            </w:r>
            <w:r w:rsidR="0015023F" w:rsidRPr="00EB1A7C">
              <w:rPr>
                <w:rFonts w:cs="Arial" w:hint="eastAsia"/>
              </w:rPr>
              <w:t>管理人員</w:t>
            </w:r>
            <w:r w:rsidR="00D773A7" w:rsidRPr="00EB1A7C">
              <w:rPr>
                <w:rFonts w:cs="Arial" w:hint="eastAsia"/>
              </w:rPr>
              <w:t>也無法</w:t>
            </w:r>
            <w:r w:rsidR="0015023F" w:rsidRPr="00EB1A7C">
              <w:rPr>
                <w:rFonts w:cs="Arial" w:hint="eastAsia"/>
              </w:rPr>
              <w:t>提供更完善、更專業的教育訓練，大部分只能靠著傳承的經驗、上網查詢、見招拆招</w:t>
            </w:r>
            <w:r w:rsidR="008F1D55" w:rsidRPr="00EB1A7C">
              <w:rPr>
                <w:rFonts w:cs="Arial" w:hint="eastAsia"/>
              </w:rPr>
              <w:t>。</w:t>
            </w:r>
          </w:p>
          <w:p w14:paraId="30EBB49B" w14:textId="11F216D4" w:rsidR="00930B28" w:rsidRPr="00EB1A7C" w:rsidRDefault="002203BD" w:rsidP="002203BD">
            <w:pPr>
              <w:widowControl/>
              <w:shd w:val="clear" w:color="auto" w:fill="FFFFFF"/>
              <w:spacing w:after="150"/>
              <w:rPr>
                <w:rFonts w:cs="Arial"/>
              </w:rPr>
            </w:pPr>
            <w:r w:rsidRPr="00EB1A7C">
              <w:rPr>
                <w:rFonts w:cs="Arial" w:hint="eastAsia"/>
              </w:rPr>
              <w:t>恆逸提供針對資訊機房</w:t>
            </w:r>
            <w:r w:rsidRPr="00EB1A7C">
              <w:rPr>
                <w:rFonts w:cs="Arial" w:hint="eastAsia"/>
              </w:rPr>
              <w:t>(Data Center)</w:t>
            </w:r>
            <w:r w:rsidRPr="00EB1A7C">
              <w:rPr>
                <w:rFonts w:cs="Arial" w:hint="eastAsia"/>
              </w:rPr>
              <w:t>相關管理人員的完整教育訓練，由</w:t>
            </w:r>
            <w:r w:rsidR="00594FFB" w:rsidRPr="00EB1A7C">
              <w:rPr>
                <w:rFonts w:cs="Arial" w:hint="eastAsia"/>
              </w:rPr>
              <w:t>國際權威性的資訊機房領域專業認證原廠：</w:t>
            </w:r>
            <w:r w:rsidRPr="00EB1A7C">
              <w:rPr>
                <w:rFonts w:cs="Arial" w:hint="eastAsia"/>
              </w:rPr>
              <w:t>EPI (Enterprise Products Integration)</w:t>
            </w:r>
            <w:r w:rsidR="00594FFB" w:rsidRPr="00EB1A7C">
              <w:rPr>
                <w:rFonts w:cs="Arial" w:hint="eastAsia"/>
              </w:rPr>
              <w:t>提供的</w:t>
            </w:r>
            <w:r w:rsidRPr="00EB1A7C">
              <w:rPr>
                <w:rFonts w:cs="Arial" w:hint="eastAsia"/>
              </w:rPr>
              <w:t>Data Center</w:t>
            </w:r>
            <w:r w:rsidRPr="00EB1A7C">
              <w:rPr>
                <w:rFonts w:cs="Arial" w:hint="eastAsia"/>
              </w:rPr>
              <w:t>系列認證，從基礎</w:t>
            </w:r>
            <w:r w:rsidR="00594FFB" w:rsidRPr="00EB1A7C">
              <w:rPr>
                <w:rFonts w:cs="Arial" w:hint="eastAsia"/>
              </w:rPr>
              <w:t>技術到進階管理，包含</w:t>
            </w:r>
            <w:r w:rsidRPr="00EB1A7C">
              <w:rPr>
                <w:rFonts w:cs="Arial" w:hint="eastAsia"/>
              </w:rPr>
              <w:t>完整的資訊機房人員認證架構</w:t>
            </w:r>
            <w:r w:rsidR="00594FFB" w:rsidRPr="00EB1A7C">
              <w:rPr>
                <w:rFonts w:cs="Arial" w:hint="eastAsia"/>
              </w:rPr>
              <w:t>。</w:t>
            </w:r>
          </w:p>
          <w:p w14:paraId="7159CA1E" w14:textId="1884808C" w:rsidR="00930B28" w:rsidRPr="00EB1A7C" w:rsidRDefault="00594FFB" w:rsidP="002203BD">
            <w:pPr>
              <w:widowControl/>
              <w:shd w:val="clear" w:color="auto" w:fill="FFFFFF"/>
              <w:spacing w:after="150"/>
              <w:rPr>
                <w:rFonts w:cs="Arial"/>
              </w:rPr>
            </w:pPr>
            <w:r w:rsidRPr="00EB1A7C">
              <w:rPr>
                <w:rFonts w:cs="Arial" w:hint="eastAsia"/>
              </w:rPr>
              <w:t>EPI</w:t>
            </w:r>
            <w:r w:rsidRPr="00EB1A7C">
              <w:rPr>
                <w:rFonts w:cs="Arial" w:hint="eastAsia"/>
              </w:rPr>
              <w:t>同時也是許多</w:t>
            </w:r>
            <w:r w:rsidR="002203BD" w:rsidRPr="00EB1A7C">
              <w:rPr>
                <w:rFonts w:cs="Arial" w:hint="eastAsia"/>
              </w:rPr>
              <w:t>國際性的大型企業</w:t>
            </w:r>
            <w:r w:rsidR="00B01FE4" w:rsidRPr="00EB1A7C">
              <w:rPr>
                <w:rFonts w:cs="Arial" w:hint="eastAsia"/>
              </w:rPr>
              <w:t>一致推崇的</w:t>
            </w:r>
            <w:r w:rsidR="002203BD" w:rsidRPr="00EB1A7C">
              <w:rPr>
                <w:rFonts w:cs="Arial" w:hint="eastAsia"/>
              </w:rPr>
              <w:t>資料機房專</w:t>
            </w:r>
            <w:r w:rsidR="00B01FE4" w:rsidRPr="00EB1A7C">
              <w:rPr>
                <w:rFonts w:cs="Arial" w:hint="eastAsia"/>
              </w:rPr>
              <w:t>家</w:t>
            </w:r>
            <w:r w:rsidR="00C67F18" w:rsidRPr="00EB1A7C">
              <w:rPr>
                <w:rFonts w:cs="Arial" w:hint="eastAsia"/>
              </w:rPr>
              <w:t>。在</w:t>
            </w:r>
            <w:r w:rsidR="00C67F18" w:rsidRPr="00EB1A7C">
              <w:rPr>
                <w:rFonts w:cs="Arial" w:hint="eastAsia"/>
              </w:rPr>
              <w:t>EPI</w:t>
            </w:r>
            <w:r w:rsidR="00C67F18" w:rsidRPr="00EB1A7C">
              <w:rPr>
                <w:rFonts w:cs="Arial" w:hint="eastAsia"/>
              </w:rPr>
              <w:t>提供的系列認證中，</w:t>
            </w:r>
            <w:r w:rsidR="002203BD" w:rsidRPr="00EB1A7C">
              <w:rPr>
                <w:rFonts w:cs="Arial" w:hint="eastAsia"/>
              </w:rPr>
              <w:t xml:space="preserve">CDCP (Certified Data </w:t>
            </w:r>
            <w:r w:rsidR="007A2E81" w:rsidRPr="00EB1A7C">
              <w:rPr>
                <w:rFonts w:cs="Arial" w:hint="eastAsia"/>
              </w:rPr>
              <w:t>Center</w:t>
            </w:r>
            <w:r w:rsidR="002203BD" w:rsidRPr="00EB1A7C">
              <w:rPr>
                <w:rFonts w:cs="Arial" w:hint="eastAsia"/>
              </w:rPr>
              <w:t xml:space="preserve"> Professional)</w:t>
            </w:r>
            <w:r w:rsidR="002203BD" w:rsidRPr="00EB1A7C">
              <w:rPr>
                <w:rFonts w:cs="Arial" w:hint="eastAsia"/>
              </w:rPr>
              <w:t>是系列認證的基礎，</w:t>
            </w:r>
            <w:r w:rsidR="00D850B1" w:rsidRPr="00EB1A7C">
              <w:rPr>
                <w:rFonts w:cs="Arial" w:hint="eastAsia"/>
              </w:rPr>
              <w:t>而</w:t>
            </w:r>
            <w:r w:rsidR="00D850B1" w:rsidRPr="00EB1A7C">
              <w:rPr>
                <w:rFonts w:cs="Arial" w:hint="eastAsia"/>
              </w:rPr>
              <w:t>CDCP</w:t>
            </w:r>
            <w:r w:rsidR="00D850B1" w:rsidRPr="00EB1A7C">
              <w:rPr>
                <w:rFonts w:cs="Arial" w:hint="eastAsia"/>
              </w:rPr>
              <w:t>認證更是</w:t>
            </w:r>
            <w:r w:rsidR="003E64A8" w:rsidRPr="00EB1A7C">
              <w:rPr>
                <w:rFonts w:cs="Arial" w:hint="eastAsia"/>
              </w:rPr>
              <w:t>資訊機房</w:t>
            </w:r>
            <w:r w:rsidR="003E64A8" w:rsidRPr="00EB1A7C">
              <w:rPr>
                <w:rFonts w:cs="Arial" w:hint="eastAsia"/>
              </w:rPr>
              <w:t>(Data Center)</w:t>
            </w:r>
            <w:r w:rsidR="000E0E20" w:rsidRPr="00EB1A7C">
              <w:rPr>
                <w:rFonts w:ascii="SimSun" w:eastAsia="SimSun" w:hAnsi="SimSun" w:cs="Arial" w:hint="eastAsia"/>
              </w:rPr>
              <w:t>設計和建造</w:t>
            </w:r>
            <w:r w:rsidR="003E64A8" w:rsidRPr="00EB1A7C">
              <w:rPr>
                <w:rFonts w:cs="Arial" w:hint="eastAsia"/>
              </w:rPr>
              <w:t>必備的專業認證</w:t>
            </w:r>
            <w:r w:rsidR="0062405E" w:rsidRPr="00EB1A7C">
              <w:rPr>
                <w:rFonts w:cs="Arial" w:hint="eastAsia"/>
              </w:rPr>
              <w:t>。</w:t>
            </w:r>
          </w:p>
          <w:p w14:paraId="414AA2D3" w14:textId="440C90CD" w:rsidR="004E385B" w:rsidRPr="00EB1A7C" w:rsidRDefault="00C67F18" w:rsidP="00194A5A">
            <w:pPr>
              <w:widowControl/>
              <w:shd w:val="clear" w:color="auto" w:fill="FFFFFF"/>
              <w:spacing w:after="150"/>
              <w:rPr>
                <w:rFonts w:cs="Arial"/>
              </w:rPr>
            </w:pPr>
            <w:r w:rsidRPr="00EB1A7C">
              <w:rPr>
                <w:rFonts w:cs="Arial" w:hint="eastAsia"/>
              </w:rPr>
              <w:t>恆逸</w:t>
            </w:r>
            <w:r w:rsidR="00844A2E" w:rsidRPr="00EB1A7C">
              <w:rPr>
                <w:rFonts w:cs="Arial" w:hint="eastAsia"/>
              </w:rPr>
              <w:t>取得</w:t>
            </w:r>
            <w:r w:rsidR="007B2FB4" w:rsidRPr="00EB1A7C">
              <w:rPr>
                <w:rFonts w:cs="Arial" w:hint="eastAsia"/>
              </w:rPr>
              <w:t>EPI</w:t>
            </w:r>
            <w:r w:rsidR="00930B28" w:rsidRPr="00EB1A7C">
              <w:rPr>
                <w:rFonts w:cs="Arial" w:hint="eastAsia"/>
              </w:rPr>
              <w:t>原廠</w:t>
            </w:r>
            <w:r w:rsidR="00844A2E" w:rsidRPr="00EB1A7C">
              <w:rPr>
                <w:rFonts w:cs="Arial" w:hint="eastAsia"/>
              </w:rPr>
              <w:t>授權教育訓練中心，</w:t>
            </w:r>
            <w:r w:rsidR="007B2FB4" w:rsidRPr="00EB1A7C">
              <w:rPr>
                <w:rFonts w:cs="Arial" w:hint="eastAsia"/>
              </w:rPr>
              <w:t>開</w:t>
            </w:r>
            <w:r w:rsidR="00930B28" w:rsidRPr="00EB1A7C">
              <w:rPr>
                <w:rFonts w:cs="Arial" w:hint="eastAsia"/>
              </w:rPr>
              <w:t>辦</w:t>
            </w:r>
            <w:r w:rsidR="004A7C13" w:rsidRPr="00EB1A7C">
              <w:rPr>
                <w:rFonts w:cs="Arial" w:hint="eastAsia"/>
              </w:rPr>
              <w:t>「</w:t>
            </w:r>
            <w:r w:rsidR="004A7C13" w:rsidRPr="00EB1A7C">
              <w:rPr>
                <w:rFonts w:cs="Arial" w:hint="eastAsia"/>
              </w:rPr>
              <w:t>CDCP</w:t>
            </w:r>
            <w:r w:rsidR="004A7C13" w:rsidRPr="00EB1A7C">
              <w:rPr>
                <w:rFonts w:cs="Arial" w:hint="eastAsia"/>
              </w:rPr>
              <w:t>資訊機房</w:t>
            </w:r>
            <w:r w:rsidR="000E0E20" w:rsidRPr="00EB1A7C">
              <w:rPr>
                <w:rFonts w:ascii="SimSun" w:eastAsia="SimSun" w:hAnsi="SimSun" w:cs="Arial" w:hint="eastAsia"/>
              </w:rPr>
              <w:t>專業人員</w:t>
            </w:r>
            <w:r w:rsidR="004A7C13" w:rsidRPr="00EB1A7C">
              <w:rPr>
                <w:rFonts w:cs="Arial" w:hint="eastAsia"/>
              </w:rPr>
              <w:t>國際認證班」</w:t>
            </w:r>
            <w:r w:rsidR="00930B28" w:rsidRPr="00EB1A7C">
              <w:rPr>
                <w:rFonts w:cs="Arial" w:hint="eastAsia"/>
              </w:rPr>
              <w:t>，課程</w:t>
            </w:r>
            <w:r w:rsidR="003E64EB" w:rsidRPr="00EB1A7C">
              <w:rPr>
                <w:rFonts w:cs="Arial" w:hint="eastAsia"/>
              </w:rPr>
              <w:t>將帶您理解資訊機房</w:t>
            </w:r>
            <w:r w:rsidRPr="00EB1A7C">
              <w:rPr>
                <w:rFonts w:cs="Arial" w:hint="eastAsia"/>
              </w:rPr>
              <w:t>的</w:t>
            </w:r>
            <w:r w:rsidR="003E64EB" w:rsidRPr="00EB1A7C">
              <w:rPr>
                <w:rFonts w:cs="Arial" w:hint="eastAsia"/>
              </w:rPr>
              <w:t>關鍵組成要素</w:t>
            </w:r>
            <w:r w:rsidRPr="00EB1A7C">
              <w:rPr>
                <w:rFonts w:cs="Arial" w:hint="eastAsia"/>
              </w:rPr>
              <w:t>，</w:t>
            </w:r>
            <w:r w:rsidR="003E64EB" w:rsidRPr="00EB1A7C">
              <w:rPr>
                <w:rFonts w:cs="Arial" w:hint="eastAsia"/>
              </w:rPr>
              <w:t>並教您</w:t>
            </w:r>
            <w:r w:rsidRPr="00EB1A7C">
              <w:rPr>
                <w:rFonts w:cs="Arial" w:hint="eastAsia"/>
              </w:rPr>
              <w:t>該如何</w:t>
            </w:r>
            <w:r w:rsidR="00930B28" w:rsidRPr="00EB1A7C">
              <w:rPr>
                <w:rFonts w:cs="Arial" w:hint="eastAsia"/>
              </w:rPr>
              <w:t>最佳</w:t>
            </w:r>
            <w:r w:rsidRPr="00EB1A7C">
              <w:rPr>
                <w:rFonts w:cs="Arial" w:hint="eastAsia"/>
              </w:rPr>
              <w:t>設置</w:t>
            </w:r>
            <w:r w:rsidR="00E9135B" w:rsidRPr="00EB1A7C">
              <w:rPr>
                <w:rFonts w:cs="Arial" w:hint="eastAsia"/>
              </w:rPr>
              <w:t>及</w:t>
            </w:r>
            <w:r w:rsidRPr="00EB1A7C">
              <w:rPr>
                <w:rFonts w:cs="Arial" w:hint="eastAsia"/>
              </w:rPr>
              <w:t>改善</w:t>
            </w:r>
            <w:r w:rsidR="003E64EB" w:rsidRPr="00EB1A7C">
              <w:rPr>
                <w:rFonts w:cs="Arial" w:hint="eastAsia"/>
              </w:rPr>
              <w:t>資訊機房</w:t>
            </w:r>
            <w:r w:rsidRPr="00EB1A7C">
              <w:rPr>
                <w:rFonts w:cs="Arial" w:hint="eastAsia"/>
              </w:rPr>
              <w:t>，例如：電源、冷卻、電路安全等等，以確保您的</w:t>
            </w:r>
            <w:r w:rsidR="003E64EB" w:rsidRPr="00EB1A7C">
              <w:rPr>
                <w:rFonts w:cs="Arial" w:hint="eastAsia"/>
              </w:rPr>
              <w:t>資訊機房</w:t>
            </w:r>
            <w:r w:rsidRPr="00EB1A7C">
              <w:rPr>
                <w:rFonts w:cs="Arial" w:hint="eastAsia"/>
              </w:rPr>
              <w:t>可以保持運作</w:t>
            </w:r>
            <w:r w:rsidR="003E64EB" w:rsidRPr="00EB1A7C">
              <w:rPr>
                <w:rFonts w:cs="Arial" w:hint="eastAsia"/>
              </w:rPr>
              <w:t>並符合企業需求</w:t>
            </w:r>
            <w:r w:rsidRPr="00EB1A7C">
              <w:rPr>
                <w:rFonts w:cs="Arial" w:hint="eastAsia"/>
              </w:rPr>
              <w:t>，</w:t>
            </w:r>
            <w:r w:rsidR="003E64EB" w:rsidRPr="00EB1A7C">
              <w:rPr>
                <w:rFonts w:cs="Arial" w:hint="eastAsia"/>
              </w:rPr>
              <w:t>讓您的資訊機房可以發揮更高的效用。</w:t>
            </w:r>
          </w:p>
        </w:tc>
      </w:tr>
      <w:tr w:rsidR="00EB1A7C" w:rsidRPr="00EB1A7C" w14:paraId="440A24B9" w14:textId="77777777" w:rsidTr="001C7399">
        <w:trPr>
          <w:trHeight w:val="872"/>
        </w:trPr>
        <w:tc>
          <w:tcPr>
            <w:tcW w:w="1555" w:type="dxa"/>
            <w:vAlign w:val="center"/>
          </w:tcPr>
          <w:p w14:paraId="4DD7AE21" w14:textId="77777777" w:rsidR="00F90CBF" w:rsidRPr="00EB1A7C" w:rsidRDefault="00F90CBF" w:rsidP="00F90CBF">
            <w:pPr>
              <w:spacing w:line="340" w:lineRule="exact"/>
              <w:jc w:val="center"/>
              <w:rPr>
                <w:rFonts w:eastAsiaTheme="minorEastAsia" w:cs="Arial"/>
                <w:szCs w:val="18"/>
              </w:rPr>
            </w:pPr>
            <w:r w:rsidRPr="00EB1A7C">
              <w:rPr>
                <w:rFonts w:eastAsiaTheme="minorEastAsia" w:cs="Arial"/>
                <w:szCs w:val="18"/>
              </w:rPr>
              <w:t>適合對象</w:t>
            </w:r>
          </w:p>
        </w:tc>
        <w:tc>
          <w:tcPr>
            <w:tcW w:w="8468" w:type="dxa"/>
            <w:gridSpan w:val="4"/>
            <w:vAlign w:val="center"/>
          </w:tcPr>
          <w:p w14:paraId="65BE5A9E" w14:textId="5A7B33B0" w:rsidR="00DA61FF" w:rsidRPr="00EB1A7C" w:rsidRDefault="00E42EC2" w:rsidP="001B1195">
            <w:pPr>
              <w:pStyle w:val="affb"/>
              <w:numPr>
                <w:ilvl w:val="0"/>
                <w:numId w:val="24"/>
              </w:numPr>
              <w:autoSpaceDE w:val="0"/>
              <w:autoSpaceDN w:val="0"/>
              <w:adjustRightInd w:val="0"/>
              <w:ind w:leftChars="0"/>
              <w:rPr>
                <w:rFonts w:eastAsiaTheme="minorEastAsia" w:cs="Arial"/>
                <w:kern w:val="0"/>
                <w:szCs w:val="18"/>
              </w:rPr>
            </w:pPr>
            <w:r w:rsidRPr="00EB1A7C">
              <w:rPr>
                <w:rFonts w:eastAsiaTheme="minorEastAsia" w:cs="Arial" w:hint="eastAsia"/>
                <w:kern w:val="0"/>
                <w:szCs w:val="18"/>
              </w:rPr>
              <w:t>資訊機房</w:t>
            </w:r>
            <w:r w:rsidRPr="00EB1A7C">
              <w:rPr>
                <w:rFonts w:eastAsiaTheme="minorEastAsia" w:cs="Arial" w:hint="eastAsia"/>
                <w:kern w:val="0"/>
                <w:szCs w:val="18"/>
              </w:rPr>
              <w:t>(Data Center)</w:t>
            </w:r>
            <w:r w:rsidRPr="00EB1A7C">
              <w:rPr>
                <w:rFonts w:eastAsiaTheme="minorEastAsia" w:cs="Arial" w:hint="eastAsia"/>
                <w:kern w:val="0"/>
                <w:szCs w:val="18"/>
              </w:rPr>
              <w:t>相關</w:t>
            </w:r>
            <w:r w:rsidRPr="00EB1A7C">
              <w:rPr>
                <w:rFonts w:eastAsiaTheme="minorEastAsia" w:cs="Arial" w:hint="eastAsia"/>
                <w:kern w:val="0"/>
                <w:szCs w:val="18"/>
              </w:rPr>
              <w:t>IT</w:t>
            </w:r>
            <w:r w:rsidR="00DA61FF" w:rsidRPr="00EB1A7C">
              <w:rPr>
                <w:rFonts w:eastAsiaTheme="minorEastAsia" w:cs="Arial"/>
                <w:kern w:val="0"/>
                <w:szCs w:val="18"/>
              </w:rPr>
              <w:t>/</w:t>
            </w:r>
            <w:r w:rsidR="00DA61FF" w:rsidRPr="00EB1A7C">
              <w:rPr>
                <w:rFonts w:ascii="SimSun" w:eastAsia="SimSun" w:hAnsi="SimSun" w:cs="Arial" w:hint="eastAsia"/>
                <w:kern w:val="0"/>
                <w:szCs w:val="18"/>
              </w:rPr>
              <w:t>設施</w:t>
            </w:r>
            <w:r w:rsidRPr="00EB1A7C">
              <w:rPr>
                <w:rFonts w:eastAsiaTheme="minorEastAsia" w:cs="Arial" w:hint="eastAsia"/>
                <w:kern w:val="0"/>
                <w:szCs w:val="18"/>
              </w:rPr>
              <w:t>人員</w:t>
            </w:r>
          </w:p>
          <w:p w14:paraId="1EFB4F8B" w14:textId="187FF62F" w:rsidR="00E42EC2" w:rsidRPr="00EB1A7C" w:rsidRDefault="00DA61FF" w:rsidP="001B1195">
            <w:pPr>
              <w:pStyle w:val="affb"/>
              <w:numPr>
                <w:ilvl w:val="0"/>
                <w:numId w:val="24"/>
              </w:numPr>
              <w:autoSpaceDE w:val="0"/>
              <w:autoSpaceDN w:val="0"/>
              <w:adjustRightInd w:val="0"/>
              <w:ind w:leftChars="0"/>
              <w:rPr>
                <w:rFonts w:eastAsiaTheme="minorEastAsia" w:cs="Arial"/>
                <w:kern w:val="0"/>
                <w:szCs w:val="18"/>
              </w:rPr>
            </w:pPr>
            <w:r w:rsidRPr="00EB1A7C">
              <w:rPr>
                <w:rFonts w:ascii="SimSun" w:eastAsia="SimSun" w:hAnsi="SimSun" w:cs="Arial" w:hint="eastAsia"/>
                <w:kern w:val="0"/>
                <w:szCs w:val="18"/>
              </w:rPr>
              <w:t>資訊機房</w:t>
            </w:r>
            <w:r w:rsidR="00E42EC2" w:rsidRPr="00EB1A7C">
              <w:rPr>
                <w:rFonts w:eastAsiaTheme="minorEastAsia" w:cs="Arial" w:hint="eastAsia"/>
                <w:kern w:val="0"/>
                <w:szCs w:val="18"/>
              </w:rPr>
              <w:t>負責營運人員</w:t>
            </w:r>
            <w:r w:rsidRPr="00EB1A7C">
              <w:rPr>
                <w:rFonts w:eastAsia="SimSun" w:cs="Arial" w:hint="eastAsia"/>
                <w:kern w:val="0"/>
                <w:szCs w:val="18"/>
              </w:rPr>
              <w:t>/</w:t>
            </w:r>
            <w:r w:rsidRPr="00EB1A7C">
              <w:rPr>
                <w:rFonts w:eastAsia="SimSun" w:cs="Arial" w:hint="eastAsia"/>
                <w:kern w:val="0"/>
                <w:szCs w:val="18"/>
              </w:rPr>
              <w:t>管理層</w:t>
            </w:r>
          </w:p>
          <w:p w14:paraId="002D7030" w14:textId="77777777" w:rsidR="00082580" w:rsidRPr="00EB1A7C" w:rsidRDefault="00194A5A" w:rsidP="001B1195">
            <w:pPr>
              <w:pStyle w:val="affb"/>
              <w:numPr>
                <w:ilvl w:val="0"/>
                <w:numId w:val="24"/>
              </w:numPr>
              <w:autoSpaceDE w:val="0"/>
              <w:autoSpaceDN w:val="0"/>
              <w:adjustRightInd w:val="0"/>
              <w:ind w:leftChars="0"/>
              <w:rPr>
                <w:rFonts w:eastAsiaTheme="minorEastAsia" w:cs="Arial"/>
                <w:kern w:val="0"/>
                <w:szCs w:val="18"/>
              </w:rPr>
            </w:pPr>
            <w:r w:rsidRPr="00EB1A7C">
              <w:rPr>
                <w:rFonts w:eastAsiaTheme="minorEastAsia" w:cs="Arial" w:hint="eastAsia"/>
                <w:kern w:val="0"/>
                <w:szCs w:val="18"/>
              </w:rPr>
              <w:t>學習如何建置符合企業需求資訊機房</w:t>
            </w:r>
            <w:r w:rsidRPr="00EB1A7C">
              <w:rPr>
                <w:rFonts w:eastAsiaTheme="minorEastAsia" w:cs="Arial" w:hint="eastAsia"/>
                <w:kern w:val="0"/>
                <w:szCs w:val="18"/>
              </w:rPr>
              <w:t>(Data Center)</w:t>
            </w:r>
            <w:r w:rsidRPr="00EB1A7C">
              <w:rPr>
                <w:rFonts w:eastAsiaTheme="minorEastAsia" w:cs="Arial" w:hint="eastAsia"/>
                <w:kern w:val="0"/>
                <w:szCs w:val="18"/>
              </w:rPr>
              <w:t>的人員</w:t>
            </w:r>
          </w:p>
          <w:p w14:paraId="58E0D2F7" w14:textId="683739AF" w:rsidR="00DA61FF" w:rsidRPr="00EB1A7C" w:rsidRDefault="00DA61FF" w:rsidP="001B1195">
            <w:pPr>
              <w:pStyle w:val="affb"/>
              <w:numPr>
                <w:ilvl w:val="0"/>
                <w:numId w:val="24"/>
              </w:numPr>
              <w:autoSpaceDE w:val="0"/>
              <w:autoSpaceDN w:val="0"/>
              <w:adjustRightInd w:val="0"/>
              <w:ind w:leftChars="0"/>
              <w:rPr>
                <w:rFonts w:eastAsiaTheme="minorEastAsia" w:cs="Arial"/>
                <w:kern w:val="0"/>
                <w:szCs w:val="18"/>
              </w:rPr>
            </w:pPr>
            <w:r w:rsidRPr="00EB1A7C">
              <w:rPr>
                <w:rFonts w:eastAsiaTheme="minorEastAsia" w:cs="Arial" w:hint="eastAsia"/>
                <w:kern w:val="0"/>
                <w:szCs w:val="18"/>
              </w:rPr>
              <w:t>想取得</w:t>
            </w:r>
            <w:r w:rsidRPr="00EB1A7C">
              <w:rPr>
                <w:rFonts w:eastAsiaTheme="minorEastAsia" w:cs="Arial" w:hint="eastAsia"/>
                <w:kern w:val="0"/>
                <w:szCs w:val="18"/>
              </w:rPr>
              <w:t>CDCP</w:t>
            </w:r>
            <w:r w:rsidRPr="00EB1A7C">
              <w:rPr>
                <w:rFonts w:eastAsiaTheme="minorEastAsia" w:cs="Arial" w:hint="eastAsia"/>
                <w:kern w:val="0"/>
                <w:szCs w:val="18"/>
              </w:rPr>
              <w:t>國際認證者</w:t>
            </w:r>
          </w:p>
        </w:tc>
      </w:tr>
      <w:tr w:rsidR="00EB1A7C" w:rsidRPr="00EB1A7C" w14:paraId="114C29C0" w14:textId="77777777" w:rsidTr="001C7399">
        <w:trPr>
          <w:trHeight w:val="452"/>
        </w:trPr>
        <w:tc>
          <w:tcPr>
            <w:tcW w:w="1555" w:type="dxa"/>
            <w:vAlign w:val="center"/>
          </w:tcPr>
          <w:p w14:paraId="542FA2A0" w14:textId="77777777" w:rsidR="00F90CBF" w:rsidRPr="00EB1A7C" w:rsidRDefault="00F90CBF" w:rsidP="00F90CBF">
            <w:pPr>
              <w:spacing w:line="340" w:lineRule="exact"/>
              <w:jc w:val="center"/>
              <w:rPr>
                <w:rFonts w:eastAsiaTheme="minorEastAsia" w:cs="Arial"/>
                <w:szCs w:val="18"/>
              </w:rPr>
            </w:pPr>
            <w:r w:rsidRPr="00EB1A7C">
              <w:rPr>
                <w:rFonts w:eastAsiaTheme="minorEastAsia" w:cs="Arial"/>
                <w:szCs w:val="18"/>
              </w:rPr>
              <w:t>預備知識</w:t>
            </w:r>
          </w:p>
        </w:tc>
        <w:tc>
          <w:tcPr>
            <w:tcW w:w="8468" w:type="dxa"/>
            <w:gridSpan w:val="4"/>
            <w:tcBorders>
              <w:bottom w:val="single" w:sz="4" w:space="0" w:color="auto"/>
            </w:tcBorders>
            <w:vAlign w:val="center"/>
          </w:tcPr>
          <w:p w14:paraId="427EB0A9" w14:textId="09DAB803" w:rsidR="00BD5025" w:rsidRPr="00EB1A7C" w:rsidRDefault="00844A2E" w:rsidP="00F90CBF">
            <w:pPr>
              <w:widowControl/>
              <w:spacing w:line="340" w:lineRule="exact"/>
              <w:rPr>
                <w:rFonts w:eastAsiaTheme="minorEastAsia" w:cs="Arial"/>
                <w:szCs w:val="18"/>
              </w:rPr>
            </w:pPr>
            <w:r w:rsidRPr="00EB1A7C">
              <w:rPr>
                <w:rFonts w:eastAsiaTheme="minorEastAsia" w:cs="Arial" w:hint="eastAsia"/>
                <w:szCs w:val="18"/>
              </w:rPr>
              <w:t>本課程</w:t>
            </w:r>
            <w:r w:rsidR="00D86CE5" w:rsidRPr="00EB1A7C">
              <w:rPr>
                <w:rFonts w:eastAsiaTheme="minorEastAsia" w:cs="Arial" w:hint="eastAsia"/>
                <w:szCs w:val="18"/>
              </w:rPr>
              <w:t>不</w:t>
            </w:r>
            <w:r w:rsidR="008A7D45" w:rsidRPr="00EB1A7C">
              <w:rPr>
                <w:rFonts w:eastAsiaTheme="minorEastAsia" w:cs="Arial" w:hint="eastAsia"/>
                <w:szCs w:val="18"/>
              </w:rPr>
              <w:t>需</w:t>
            </w:r>
            <w:r w:rsidR="00D86CE5" w:rsidRPr="00EB1A7C">
              <w:rPr>
                <w:rFonts w:eastAsiaTheme="minorEastAsia" w:cs="Arial" w:hint="eastAsia"/>
                <w:szCs w:val="18"/>
              </w:rPr>
              <w:t>有先修技術，但如有</w:t>
            </w:r>
            <w:r w:rsidR="00FF446C" w:rsidRPr="00EB1A7C">
              <w:rPr>
                <w:rFonts w:eastAsiaTheme="minorEastAsia" w:cs="Arial" w:hint="eastAsia"/>
                <w:szCs w:val="18"/>
              </w:rPr>
              <w:t>1-2</w:t>
            </w:r>
            <w:r w:rsidR="00FF446C" w:rsidRPr="00EB1A7C">
              <w:rPr>
                <w:rFonts w:eastAsiaTheme="minorEastAsia" w:cs="Arial" w:hint="eastAsia"/>
                <w:szCs w:val="18"/>
              </w:rPr>
              <w:t>年</w:t>
            </w:r>
            <w:r w:rsidR="005A075C" w:rsidRPr="00EB1A7C">
              <w:rPr>
                <w:rFonts w:eastAsiaTheme="minorEastAsia" w:cs="Arial" w:hint="eastAsia"/>
                <w:szCs w:val="18"/>
              </w:rPr>
              <w:t>相關</w:t>
            </w:r>
            <w:r w:rsidR="00FF446C" w:rsidRPr="00EB1A7C">
              <w:rPr>
                <w:rFonts w:eastAsiaTheme="minorEastAsia" w:cs="Arial" w:hint="eastAsia"/>
                <w:szCs w:val="18"/>
              </w:rPr>
              <w:t>機房</w:t>
            </w:r>
            <w:r w:rsidR="005A075C" w:rsidRPr="00EB1A7C">
              <w:rPr>
                <w:rFonts w:eastAsiaTheme="minorEastAsia" w:cs="Arial" w:hint="eastAsia"/>
                <w:szCs w:val="18"/>
              </w:rPr>
              <w:t>經驗</w:t>
            </w:r>
            <w:r w:rsidR="00FF446C" w:rsidRPr="00EB1A7C">
              <w:rPr>
                <w:rFonts w:eastAsiaTheme="minorEastAsia" w:cs="Arial" w:hint="eastAsia"/>
                <w:szCs w:val="18"/>
              </w:rPr>
              <w:t>或建置者</w:t>
            </w:r>
            <w:r w:rsidR="00D86CE5" w:rsidRPr="00EB1A7C">
              <w:rPr>
                <w:rFonts w:eastAsiaTheme="minorEastAsia" w:cs="Arial" w:hint="eastAsia"/>
                <w:szCs w:val="18"/>
              </w:rPr>
              <w:t>學習更快，也歡迎沒有相關經驗者參加</w:t>
            </w:r>
          </w:p>
        </w:tc>
      </w:tr>
      <w:tr w:rsidR="00EB1A7C" w:rsidRPr="00EB1A7C" w14:paraId="1C11418C" w14:textId="77777777" w:rsidTr="001C7399">
        <w:trPr>
          <w:trHeight w:val="2567"/>
        </w:trPr>
        <w:tc>
          <w:tcPr>
            <w:tcW w:w="1555" w:type="dxa"/>
            <w:vAlign w:val="center"/>
          </w:tcPr>
          <w:p w14:paraId="31EA62DF" w14:textId="77777777" w:rsidR="001C7399" w:rsidRPr="00EB1A7C" w:rsidRDefault="001C7399" w:rsidP="00F90CBF">
            <w:pPr>
              <w:spacing w:line="340" w:lineRule="exact"/>
              <w:jc w:val="center"/>
              <w:rPr>
                <w:rFonts w:eastAsiaTheme="minorEastAsia" w:cs="Arial"/>
                <w:szCs w:val="18"/>
              </w:rPr>
            </w:pPr>
            <w:r w:rsidRPr="00EB1A7C">
              <w:rPr>
                <w:rFonts w:eastAsiaTheme="minorEastAsia" w:cs="Arial"/>
                <w:szCs w:val="18"/>
              </w:rPr>
              <w:t>課程內容</w:t>
            </w:r>
          </w:p>
        </w:tc>
        <w:tc>
          <w:tcPr>
            <w:tcW w:w="8468" w:type="dxa"/>
            <w:gridSpan w:val="4"/>
            <w:vAlign w:val="center"/>
          </w:tcPr>
          <w:p w14:paraId="3E425A87" w14:textId="0C55C104" w:rsidR="00C56416" w:rsidRPr="00EB1A7C" w:rsidRDefault="00C56416" w:rsidP="00C56416">
            <w:pPr>
              <w:shd w:val="clear" w:color="auto" w:fill="FFFFFF"/>
              <w:spacing w:after="150"/>
              <w:rPr>
                <w:rFonts w:cs="Arial"/>
                <w:szCs w:val="18"/>
              </w:rPr>
            </w:pPr>
            <w:r w:rsidRPr="00EB1A7C">
              <w:rPr>
                <w:rFonts w:cs="Arial" w:hint="eastAsia"/>
                <w:szCs w:val="18"/>
              </w:rPr>
              <w:t>1.</w:t>
            </w:r>
            <w:r w:rsidR="0062387F" w:rsidRPr="00EB1A7C">
              <w:rPr>
                <w:rFonts w:cs="Arial"/>
                <w:szCs w:val="18"/>
              </w:rPr>
              <w:t xml:space="preserve">The Data </w:t>
            </w:r>
            <w:r w:rsidR="007A2E81" w:rsidRPr="00EB1A7C">
              <w:rPr>
                <w:rFonts w:cs="Arial"/>
                <w:szCs w:val="18"/>
              </w:rPr>
              <w:t>Center</w:t>
            </w:r>
            <w:r w:rsidR="0062387F" w:rsidRPr="00EB1A7C">
              <w:rPr>
                <w:rFonts w:cs="Arial"/>
                <w:szCs w:val="18"/>
              </w:rPr>
              <w:t>, it’s Importance and Causes for Downtime</w:t>
            </w:r>
            <w:r w:rsidRPr="00EB1A7C">
              <w:rPr>
                <w:rFonts w:cs="Arial" w:hint="eastAsia"/>
                <w:szCs w:val="18"/>
              </w:rPr>
              <w:t>(</w:t>
            </w:r>
            <w:r w:rsidR="005C29AE" w:rsidRPr="00EB1A7C">
              <w:rPr>
                <w:rFonts w:hint="eastAsia"/>
              </w:rPr>
              <w:t>資料中心，重要性和停機的原因</w:t>
            </w:r>
            <w:r w:rsidRPr="00EB1A7C">
              <w:rPr>
                <w:rFonts w:cs="Arial" w:hint="eastAsia"/>
                <w:szCs w:val="18"/>
              </w:rPr>
              <w:t>)</w:t>
            </w:r>
          </w:p>
          <w:p w14:paraId="48BB899D" w14:textId="72918599" w:rsidR="00F246C7" w:rsidRPr="00EB1A7C" w:rsidRDefault="00F246C7" w:rsidP="003006B1">
            <w:pPr>
              <w:widowControl/>
              <w:numPr>
                <w:ilvl w:val="0"/>
                <w:numId w:val="12"/>
              </w:numPr>
              <w:shd w:val="clear" w:color="auto" w:fill="FFFFFF"/>
              <w:spacing w:before="100" w:beforeAutospacing="1" w:after="100" w:afterAutospacing="1"/>
              <w:ind w:left="780" w:hanging="420"/>
              <w:rPr>
                <w:rFonts w:cs="Arial"/>
                <w:szCs w:val="18"/>
              </w:rPr>
            </w:pPr>
            <w:r w:rsidRPr="00EB1A7C">
              <w:rPr>
                <w:rFonts w:cs="Arial"/>
                <w:szCs w:val="18"/>
              </w:rPr>
              <w:t xml:space="preserve">Business </w:t>
            </w:r>
            <w:r w:rsidR="007A2E81" w:rsidRPr="00EB1A7C">
              <w:rPr>
                <w:rFonts w:cs="Arial"/>
                <w:szCs w:val="18"/>
              </w:rPr>
              <w:t xml:space="preserve">organization - </w:t>
            </w:r>
            <w:r w:rsidRPr="00EB1A7C">
              <w:rPr>
                <w:rFonts w:cs="Arial"/>
                <w:szCs w:val="18"/>
              </w:rPr>
              <w:t>商業組織</w:t>
            </w:r>
          </w:p>
          <w:p w14:paraId="5D9B1AA2" w14:textId="1675A1B4" w:rsidR="00F246C7" w:rsidRPr="00EB1A7C" w:rsidRDefault="00F246C7" w:rsidP="003006B1">
            <w:pPr>
              <w:widowControl/>
              <w:numPr>
                <w:ilvl w:val="0"/>
                <w:numId w:val="12"/>
              </w:numPr>
              <w:shd w:val="clear" w:color="auto" w:fill="FFFFFF"/>
              <w:spacing w:before="100" w:beforeAutospacing="1" w:after="100" w:afterAutospacing="1"/>
              <w:ind w:left="780" w:hanging="420"/>
              <w:rPr>
                <w:rFonts w:cs="Arial"/>
                <w:szCs w:val="18"/>
              </w:rPr>
            </w:pPr>
            <w:r w:rsidRPr="00EB1A7C">
              <w:rPr>
                <w:rFonts w:cs="Arial"/>
                <w:szCs w:val="18"/>
              </w:rPr>
              <w:t xml:space="preserve">Types of data </w:t>
            </w:r>
            <w:r w:rsidR="007A2E81" w:rsidRPr="00EB1A7C">
              <w:rPr>
                <w:rFonts w:cs="Arial"/>
                <w:szCs w:val="18"/>
              </w:rPr>
              <w:t xml:space="preserve">center - </w:t>
            </w:r>
            <w:r w:rsidR="007A2E81" w:rsidRPr="00EB1A7C">
              <w:rPr>
                <w:rFonts w:cs="Arial"/>
                <w:szCs w:val="18"/>
              </w:rPr>
              <w:t>資料中心</w:t>
            </w:r>
            <w:r w:rsidRPr="00EB1A7C">
              <w:rPr>
                <w:rFonts w:cs="Arial"/>
                <w:szCs w:val="18"/>
              </w:rPr>
              <w:t>的類型</w:t>
            </w:r>
          </w:p>
          <w:p w14:paraId="2259A773" w14:textId="477DC7A1" w:rsidR="00F246C7" w:rsidRPr="00EB1A7C" w:rsidRDefault="00F246C7" w:rsidP="003006B1">
            <w:pPr>
              <w:widowControl/>
              <w:numPr>
                <w:ilvl w:val="0"/>
                <w:numId w:val="12"/>
              </w:numPr>
              <w:shd w:val="clear" w:color="auto" w:fill="FFFFFF"/>
              <w:spacing w:before="100" w:beforeAutospacing="1" w:after="100" w:afterAutospacing="1"/>
              <w:ind w:left="780" w:hanging="420"/>
              <w:rPr>
                <w:rFonts w:cs="Arial"/>
                <w:szCs w:val="18"/>
              </w:rPr>
            </w:pPr>
            <w:r w:rsidRPr="00EB1A7C">
              <w:rPr>
                <w:rFonts w:cs="Arial"/>
                <w:szCs w:val="18"/>
              </w:rPr>
              <w:t xml:space="preserve">Importance of a data </w:t>
            </w:r>
            <w:r w:rsidR="007A2E81" w:rsidRPr="00EB1A7C">
              <w:rPr>
                <w:rFonts w:cs="Arial"/>
                <w:szCs w:val="18"/>
              </w:rPr>
              <w:t xml:space="preserve">center - </w:t>
            </w:r>
            <w:r w:rsidR="007A2E81" w:rsidRPr="00EB1A7C">
              <w:rPr>
                <w:rFonts w:cs="Arial"/>
                <w:szCs w:val="18"/>
              </w:rPr>
              <w:t>資料中心</w:t>
            </w:r>
            <w:r w:rsidRPr="00EB1A7C">
              <w:rPr>
                <w:rFonts w:cs="Arial"/>
                <w:szCs w:val="18"/>
              </w:rPr>
              <w:t>的重要性</w:t>
            </w:r>
          </w:p>
          <w:p w14:paraId="64799E26" w14:textId="158589D7" w:rsidR="00F246C7" w:rsidRPr="00EB1A7C" w:rsidRDefault="00F246C7" w:rsidP="003006B1">
            <w:pPr>
              <w:widowControl/>
              <w:numPr>
                <w:ilvl w:val="0"/>
                <w:numId w:val="12"/>
              </w:numPr>
              <w:shd w:val="clear" w:color="auto" w:fill="FFFFFF"/>
              <w:spacing w:before="100" w:beforeAutospacing="1" w:after="100" w:afterAutospacing="1"/>
              <w:ind w:left="780" w:hanging="420"/>
              <w:rPr>
                <w:rFonts w:cs="Arial"/>
                <w:szCs w:val="18"/>
              </w:rPr>
            </w:pPr>
            <w:r w:rsidRPr="00EB1A7C">
              <w:rPr>
                <w:rFonts w:cs="Arial"/>
                <w:szCs w:val="18"/>
              </w:rPr>
              <w:t xml:space="preserve">Elements of data </w:t>
            </w:r>
            <w:r w:rsidR="007A2E81" w:rsidRPr="00EB1A7C">
              <w:rPr>
                <w:rFonts w:cs="Arial"/>
                <w:szCs w:val="18"/>
              </w:rPr>
              <w:t xml:space="preserve">center - </w:t>
            </w:r>
            <w:r w:rsidR="007A2E81" w:rsidRPr="00EB1A7C">
              <w:rPr>
                <w:rFonts w:cs="Arial"/>
                <w:szCs w:val="18"/>
              </w:rPr>
              <w:t>資料中心</w:t>
            </w:r>
            <w:r w:rsidRPr="00EB1A7C">
              <w:rPr>
                <w:rFonts w:cs="Arial"/>
                <w:szCs w:val="18"/>
              </w:rPr>
              <w:t>的要素</w:t>
            </w:r>
          </w:p>
          <w:p w14:paraId="614D84BD" w14:textId="7F208C1A" w:rsidR="00F246C7" w:rsidRPr="00EB1A7C" w:rsidRDefault="00F246C7" w:rsidP="00A6530E">
            <w:pPr>
              <w:widowControl/>
              <w:numPr>
                <w:ilvl w:val="0"/>
                <w:numId w:val="12"/>
              </w:numPr>
              <w:shd w:val="clear" w:color="auto" w:fill="FFFFFF"/>
              <w:spacing w:before="100" w:beforeAutospacing="1" w:after="150" w:afterAutospacing="1"/>
              <w:ind w:left="780" w:hanging="420"/>
              <w:rPr>
                <w:rFonts w:ascii="Calibri" w:hAnsi="Calibri" w:cs="Arial"/>
                <w:kern w:val="0"/>
                <w:szCs w:val="18"/>
              </w:rPr>
            </w:pPr>
            <w:r w:rsidRPr="00EB1A7C">
              <w:rPr>
                <w:rFonts w:cs="Arial"/>
                <w:szCs w:val="18"/>
              </w:rPr>
              <w:t xml:space="preserve">Causes of </w:t>
            </w:r>
            <w:r w:rsidR="007A2E81" w:rsidRPr="00EB1A7C">
              <w:rPr>
                <w:rFonts w:cs="Arial"/>
                <w:szCs w:val="18"/>
              </w:rPr>
              <w:t xml:space="preserve">unavailability - </w:t>
            </w:r>
            <w:r w:rsidRPr="00EB1A7C">
              <w:rPr>
                <w:rFonts w:cs="Arial"/>
                <w:szCs w:val="18"/>
              </w:rPr>
              <w:t>不可用的原因</w:t>
            </w:r>
          </w:p>
          <w:p w14:paraId="1297D2B9" w14:textId="0B898809" w:rsidR="00C56416" w:rsidRPr="00EB1A7C" w:rsidRDefault="00C56416" w:rsidP="00C56416">
            <w:pPr>
              <w:shd w:val="clear" w:color="auto" w:fill="FFFFFF"/>
              <w:spacing w:after="150"/>
              <w:rPr>
                <w:rFonts w:cs="Arial"/>
                <w:szCs w:val="18"/>
              </w:rPr>
            </w:pPr>
            <w:r w:rsidRPr="00EB1A7C">
              <w:rPr>
                <w:rFonts w:cs="Arial" w:hint="eastAsia"/>
                <w:szCs w:val="18"/>
              </w:rPr>
              <w:t>2.</w:t>
            </w:r>
            <w:r w:rsidR="0062387F" w:rsidRPr="00EB1A7C">
              <w:rPr>
                <w:rFonts w:cs="Arial"/>
                <w:szCs w:val="18"/>
              </w:rPr>
              <w:t xml:space="preserve">Data </w:t>
            </w:r>
            <w:r w:rsidR="007A2E81" w:rsidRPr="00EB1A7C">
              <w:rPr>
                <w:rFonts w:cs="Arial"/>
                <w:szCs w:val="18"/>
              </w:rPr>
              <w:t>Center</w:t>
            </w:r>
            <w:r w:rsidR="0062387F" w:rsidRPr="00EB1A7C">
              <w:rPr>
                <w:rFonts w:cs="Arial"/>
                <w:szCs w:val="18"/>
              </w:rPr>
              <w:t xml:space="preserve"> Standards and Best Practices</w:t>
            </w:r>
            <w:r w:rsidRPr="00EB1A7C">
              <w:rPr>
                <w:rFonts w:cs="Arial"/>
                <w:szCs w:val="18"/>
              </w:rPr>
              <w:t>(</w:t>
            </w:r>
            <w:r w:rsidR="005C29AE" w:rsidRPr="00EB1A7C">
              <w:rPr>
                <w:rFonts w:hint="eastAsia"/>
              </w:rPr>
              <w:t>資料中心標準和最佳實踐</w:t>
            </w:r>
            <w:r w:rsidRPr="00EB1A7C">
              <w:rPr>
                <w:rFonts w:cs="Arial"/>
                <w:szCs w:val="18"/>
              </w:rPr>
              <w:t>)</w:t>
            </w:r>
          </w:p>
          <w:p w14:paraId="19CA3337" w14:textId="4EA82315" w:rsidR="00F246C7" w:rsidRPr="00EB1A7C" w:rsidRDefault="00F246C7" w:rsidP="003006B1">
            <w:pPr>
              <w:widowControl/>
              <w:numPr>
                <w:ilvl w:val="0"/>
                <w:numId w:val="12"/>
              </w:numPr>
              <w:shd w:val="clear" w:color="auto" w:fill="FFFFFF"/>
              <w:spacing w:before="100" w:beforeAutospacing="1" w:after="100" w:afterAutospacing="1"/>
              <w:ind w:left="780" w:hanging="420"/>
              <w:rPr>
                <w:rFonts w:cs="Arial"/>
                <w:szCs w:val="18"/>
              </w:rPr>
            </w:pPr>
            <w:r w:rsidRPr="00EB1A7C">
              <w:rPr>
                <w:rFonts w:cs="Arial"/>
                <w:szCs w:val="18"/>
              </w:rPr>
              <w:lastRenderedPageBreak/>
              <w:t xml:space="preserve">Standards and </w:t>
            </w:r>
            <w:r w:rsidR="007A2E81" w:rsidRPr="00EB1A7C">
              <w:rPr>
                <w:rFonts w:cs="Arial"/>
                <w:szCs w:val="18"/>
              </w:rPr>
              <w:t xml:space="preserve">guidelines - </w:t>
            </w:r>
            <w:r w:rsidRPr="00EB1A7C">
              <w:rPr>
                <w:rFonts w:cs="Arial"/>
                <w:szCs w:val="18"/>
              </w:rPr>
              <w:t>標準與</w:t>
            </w:r>
            <w:r w:rsidR="007A2E81" w:rsidRPr="00EB1A7C">
              <w:rPr>
                <w:rFonts w:cs="Arial"/>
                <w:szCs w:val="18"/>
              </w:rPr>
              <w:t>指引</w:t>
            </w:r>
          </w:p>
          <w:p w14:paraId="7D1B95E6" w14:textId="739C20EF" w:rsidR="00F246C7" w:rsidRPr="00EB1A7C" w:rsidRDefault="00F246C7" w:rsidP="003006B1">
            <w:pPr>
              <w:widowControl/>
              <w:numPr>
                <w:ilvl w:val="0"/>
                <w:numId w:val="12"/>
              </w:numPr>
              <w:shd w:val="clear" w:color="auto" w:fill="FFFFFF"/>
              <w:spacing w:before="100" w:beforeAutospacing="1" w:after="100" w:afterAutospacing="1"/>
              <w:ind w:left="780" w:hanging="420"/>
              <w:rPr>
                <w:rFonts w:cs="Arial"/>
                <w:szCs w:val="18"/>
              </w:rPr>
            </w:pPr>
            <w:r w:rsidRPr="00EB1A7C">
              <w:rPr>
                <w:rFonts w:cs="Arial"/>
                <w:szCs w:val="18"/>
              </w:rPr>
              <w:t>Standards for sub-</w:t>
            </w:r>
            <w:r w:rsidR="007A2E81" w:rsidRPr="00EB1A7C">
              <w:rPr>
                <w:rFonts w:cs="Arial"/>
                <w:szCs w:val="18"/>
              </w:rPr>
              <w:t xml:space="preserve">components - </w:t>
            </w:r>
            <w:r w:rsidRPr="00EB1A7C">
              <w:rPr>
                <w:rFonts w:cs="Arial"/>
                <w:szCs w:val="18"/>
              </w:rPr>
              <w:t>子組件的標準</w:t>
            </w:r>
          </w:p>
          <w:p w14:paraId="4ABE3353" w14:textId="5FDB701C" w:rsidR="00F246C7" w:rsidRPr="00EB1A7C" w:rsidRDefault="00F246C7" w:rsidP="00D75981">
            <w:pPr>
              <w:widowControl/>
              <w:numPr>
                <w:ilvl w:val="0"/>
                <w:numId w:val="12"/>
              </w:numPr>
              <w:shd w:val="clear" w:color="auto" w:fill="FFFFFF"/>
              <w:spacing w:before="100" w:beforeAutospacing="1" w:after="150" w:afterAutospacing="1"/>
              <w:ind w:left="780" w:hanging="420"/>
              <w:rPr>
                <w:rFonts w:cs="Arial"/>
                <w:szCs w:val="18"/>
              </w:rPr>
            </w:pPr>
            <w:r w:rsidRPr="00EB1A7C">
              <w:rPr>
                <w:rFonts w:cs="Arial"/>
                <w:szCs w:val="18"/>
              </w:rPr>
              <w:t xml:space="preserve">International vs. national </w:t>
            </w:r>
            <w:r w:rsidR="007A2E81" w:rsidRPr="00EB1A7C">
              <w:rPr>
                <w:rFonts w:cs="Arial"/>
                <w:szCs w:val="18"/>
              </w:rPr>
              <w:t xml:space="preserve">standards - </w:t>
            </w:r>
            <w:r w:rsidRPr="00EB1A7C">
              <w:rPr>
                <w:rFonts w:cs="Arial"/>
                <w:szCs w:val="18"/>
              </w:rPr>
              <w:t>國際標準與國家標準</w:t>
            </w:r>
          </w:p>
          <w:p w14:paraId="657BC957" w14:textId="17D99942" w:rsidR="00C56416" w:rsidRPr="00EB1A7C" w:rsidRDefault="00C56416" w:rsidP="00C56416">
            <w:pPr>
              <w:shd w:val="clear" w:color="auto" w:fill="FFFFFF"/>
              <w:spacing w:after="150"/>
              <w:rPr>
                <w:rFonts w:cs="Arial"/>
                <w:szCs w:val="18"/>
              </w:rPr>
            </w:pPr>
            <w:r w:rsidRPr="00EB1A7C">
              <w:rPr>
                <w:rFonts w:cs="Arial" w:hint="eastAsia"/>
                <w:szCs w:val="18"/>
              </w:rPr>
              <w:t>3.</w:t>
            </w:r>
            <w:r w:rsidRPr="00EB1A7C">
              <w:rPr>
                <w:rFonts w:cs="Arial"/>
                <w:szCs w:val="18"/>
              </w:rPr>
              <w:t xml:space="preserve">Data </w:t>
            </w:r>
            <w:r w:rsidR="007A2E81" w:rsidRPr="00EB1A7C">
              <w:rPr>
                <w:rFonts w:cs="Arial"/>
                <w:szCs w:val="18"/>
              </w:rPr>
              <w:t>Center</w:t>
            </w:r>
            <w:r w:rsidRPr="00EB1A7C">
              <w:rPr>
                <w:rFonts w:cs="Arial"/>
                <w:szCs w:val="18"/>
              </w:rPr>
              <w:t xml:space="preserve"> Location, Building and Construction(</w:t>
            </w:r>
            <w:r w:rsidRPr="00EB1A7C">
              <w:rPr>
                <w:rFonts w:cs="Arial" w:hint="eastAsia"/>
                <w:szCs w:val="18"/>
              </w:rPr>
              <w:t>資料中心的地點，建設和建設</w:t>
            </w:r>
            <w:r w:rsidRPr="00EB1A7C">
              <w:rPr>
                <w:rFonts w:cs="Arial"/>
                <w:szCs w:val="18"/>
              </w:rPr>
              <w:t>)</w:t>
            </w:r>
          </w:p>
          <w:p w14:paraId="17ACDFB5" w14:textId="744F70D1" w:rsidR="00F246C7" w:rsidRPr="00EB1A7C" w:rsidRDefault="00F246C7" w:rsidP="00F246C7">
            <w:pPr>
              <w:widowControl/>
              <w:numPr>
                <w:ilvl w:val="0"/>
                <w:numId w:val="12"/>
              </w:numPr>
              <w:shd w:val="clear" w:color="auto" w:fill="FFFFFF"/>
              <w:spacing w:before="100" w:beforeAutospacing="1" w:after="100" w:afterAutospacing="1"/>
              <w:ind w:left="780" w:hanging="420"/>
              <w:rPr>
                <w:rFonts w:cs="Arial"/>
                <w:szCs w:val="18"/>
              </w:rPr>
            </w:pPr>
            <w:r w:rsidRPr="00EB1A7C">
              <w:rPr>
                <w:rFonts w:cs="Arial"/>
                <w:szCs w:val="18"/>
              </w:rPr>
              <w:t xml:space="preserve">Criteria for selecting site location the data </w:t>
            </w:r>
            <w:r w:rsidR="007A2E81" w:rsidRPr="00EB1A7C">
              <w:rPr>
                <w:rFonts w:cs="Arial"/>
                <w:szCs w:val="18"/>
              </w:rPr>
              <w:t>center</w:t>
            </w:r>
            <w:r w:rsidRPr="00EB1A7C">
              <w:rPr>
                <w:rFonts w:cs="Arial"/>
                <w:szCs w:val="18"/>
              </w:rPr>
              <w:t xml:space="preserve"> </w:t>
            </w:r>
            <w:r w:rsidR="007A2E81" w:rsidRPr="00EB1A7C">
              <w:rPr>
                <w:rFonts w:cs="Arial"/>
                <w:szCs w:val="18"/>
              </w:rPr>
              <w:t xml:space="preserve">location - </w:t>
            </w:r>
            <w:r w:rsidRPr="00EB1A7C">
              <w:rPr>
                <w:rFonts w:cs="Arial"/>
                <w:szCs w:val="18"/>
              </w:rPr>
              <w:t>選擇</w:t>
            </w:r>
            <w:r w:rsidR="007A2E81" w:rsidRPr="00EB1A7C">
              <w:rPr>
                <w:rFonts w:cs="Arial"/>
                <w:szCs w:val="18"/>
              </w:rPr>
              <w:t>資料中心</w:t>
            </w:r>
            <w:r w:rsidRPr="00EB1A7C">
              <w:rPr>
                <w:rFonts w:cs="Arial"/>
                <w:szCs w:val="18"/>
              </w:rPr>
              <w:t>位置的標準</w:t>
            </w:r>
          </w:p>
          <w:p w14:paraId="5E0ED27B" w14:textId="343D3DD6" w:rsidR="00F246C7" w:rsidRPr="00EB1A7C" w:rsidRDefault="00F246C7" w:rsidP="00F246C7">
            <w:pPr>
              <w:widowControl/>
              <w:numPr>
                <w:ilvl w:val="0"/>
                <w:numId w:val="12"/>
              </w:numPr>
              <w:shd w:val="clear" w:color="auto" w:fill="FFFFFF"/>
              <w:spacing w:before="100" w:beforeAutospacing="1" w:after="100" w:afterAutospacing="1"/>
              <w:ind w:left="780" w:hanging="420"/>
              <w:rPr>
                <w:rFonts w:cs="Arial"/>
                <w:szCs w:val="18"/>
              </w:rPr>
            </w:pPr>
            <w:r w:rsidRPr="00EB1A7C">
              <w:rPr>
                <w:rFonts w:cs="Arial"/>
                <w:szCs w:val="18"/>
              </w:rPr>
              <w:t xml:space="preserve">Criteria for </w:t>
            </w:r>
            <w:r w:rsidR="007A2E81" w:rsidRPr="00EB1A7C">
              <w:rPr>
                <w:rFonts w:cs="Arial"/>
                <w:szCs w:val="18"/>
              </w:rPr>
              <w:t xml:space="preserve">facility - </w:t>
            </w:r>
            <w:r w:rsidRPr="00EB1A7C">
              <w:rPr>
                <w:rFonts w:cs="Arial"/>
                <w:szCs w:val="18"/>
              </w:rPr>
              <w:t>設施的標準</w:t>
            </w:r>
          </w:p>
          <w:p w14:paraId="79ADAD92" w14:textId="076652C6" w:rsidR="00F246C7" w:rsidRPr="00EB1A7C" w:rsidRDefault="00F246C7" w:rsidP="00F246C7">
            <w:pPr>
              <w:widowControl/>
              <w:numPr>
                <w:ilvl w:val="0"/>
                <w:numId w:val="12"/>
              </w:numPr>
              <w:shd w:val="clear" w:color="auto" w:fill="FFFFFF"/>
              <w:spacing w:before="100" w:beforeAutospacing="1" w:after="100" w:afterAutospacing="1"/>
              <w:ind w:left="780" w:hanging="420"/>
              <w:rPr>
                <w:rFonts w:cs="Arial"/>
                <w:szCs w:val="18"/>
              </w:rPr>
            </w:pPr>
            <w:r w:rsidRPr="00EB1A7C">
              <w:rPr>
                <w:rFonts w:cs="Arial"/>
                <w:szCs w:val="18"/>
              </w:rPr>
              <w:t xml:space="preserve">Supporting facilities and </w:t>
            </w:r>
            <w:r w:rsidR="007A2E81" w:rsidRPr="00EB1A7C">
              <w:rPr>
                <w:rFonts w:cs="Arial"/>
                <w:szCs w:val="18"/>
              </w:rPr>
              <w:t xml:space="preserve">function - </w:t>
            </w:r>
            <w:r w:rsidRPr="00EB1A7C">
              <w:rPr>
                <w:rFonts w:cs="Arial"/>
                <w:szCs w:val="18"/>
              </w:rPr>
              <w:t>支援設施與功能</w:t>
            </w:r>
          </w:p>
          <w:p w14:paraId="73C78781" w14:textId="77777777" w:rsidR="00C56416" w:rsidRPr="00EB1A7C" w:rsidRDefault="00C56416" w:rsidP="00C56416">
            <w:pPr>
              <w:shd w:val="clear" w:color="auto" w:fill="FFFFFF"/>
              <w:spacing w:after="150"/>
              <w:rPr>
                <w:rFonts w:cs="Arial"/>
                <w:szCs w:val="18"/>
              </w:rPr>
            </w:pPr>
            <w:r w:rsidRPr="00EB1A7C">
              <w:rPr>
                <w:rFonts w:cs="Arial" w:hint="eastAsia"/>
                <w:szCs w:val="18"/>
              </w:rPr>
              <w:t>4.</w:t>
            </w:r>
            <w:r w:rsidRPr="00EB1A7C">
              <w:rPr>
                <w:rFonts w:cs="Arial"/>
                <w:szCs w:val="18"/>
              </w:rPr>
              <w:t>Raised Floor/Suspended Ceiling(</w:t>
            </w:r>
            <w:r w:rsidRPr="00EB1A7C">
              <w:rPr>
                <w:rFonts w:cs="Arial" w:hint="eastAsia"/>
                <w:szCs w:val="18"/>
              </w:rPr>
              <w:t>高架地板</w:t>
            </w:r>
            <w:r w:rsidRPr="00EB1A7C">
              <w:rPr>
                <w:rFonts w:cs="Arial" w:hint="eastAsia"/>
                <w:szCs w:val="18"/>
              </w:rPr>
              <w:t>/</w:t>
            </w:r>
            <w:r w:rsidRPr="00EB1A7C">
              <w:rPr>
                <w:rFonts w:cs="Arial" w:hint="eastAsia"/>
                <w:szCs w:val="18"/>
              </w:rPr>
              <w:t>輕鋼架</w:t>
            </w:r>
            <w:r w:rsidRPr="00EB1A7C">
              <w:rPr>
                <w:rFonts w:cs="Arial" w:hint="eastAsia"/>
                <w:szCs w:val="18"/>
              </w:rPr>
              <w:t>)</w:t>
            </w:r>
          </w:p>
          <w:p w14:paraId="68B82132" w14:textId="7153C618" w:rsidR="00523B4D" w:rsidRPr="00EB1A7C" w:rsidRDefault="007A2E81" w:rsidP="00523B4D">
            <w:pPr>
              <w:widowControl/>
              <w:numPr>
                <w:ilvl w:val="0"/>
                <w:numId w:val="13"/>
              </w:numPr>
              <w:shd w:val="clear" w:color="auto" w:fill="FFFFFF"/>
              <w:spacing w:before="100" w:beforeAutospacing="1" w:after="100" w:afterAutospacing="1"/>
              <w:ind w:left="746" w:hanging="420"/>
              <w:rPr>
                <w:rFonts w:cs="Arial"/>
                <w:szCs w:val="18"/>
              </w:rPr>
            </w:pPr>
            <w:r w:rsidRPr="00EB1A7C">
              <w:rPr>
                <w:rFonts w:cs="Arial"/>
                <w:szCs w:val="18"/>
              </w:rPr>
              <w:t xml:space="preserve">Standards - </w:t>
            </w:r>
            <w:r w:rsidR="00523B4D" w:rsidRPr="00EB1A7C">
              <w:rPr>
                <w:rFonts w:cs="Arial"/>
                <w:szCs w:val="18"/>
              </w:rPr>
              <w:t>標準</w:t>
            </w:r>
          </w:p>
          <w:p w14:paraId="7ADE6961" w14:textId="29232B60" w:rsidR="00523B4D" w:rsidRPr="00EB1A7C" w:rsidRDefault="00523B4D" w:rsidP="00523B4D">
            <w:pPr>
              <w:widowControl/>
              <w:numPr>
                <w:ilvl w:val="0"/>
                <w:numId w:val="13"/>
              </w:numPr>
              <w:shd w:val="clear" w:color="auto" w:fill="FFFFFF"/>
              <w:spacing w:before="100" w:beforeAutospacing="1" w:after="100" w:afterAutospacing="1"/>
              <w:ind w:left="746" w:hanging="420"/>
              <w:rPr>
                <w:rFonts w:cs="Arial"/>
                <w:szCs w:val="18"/>
              </w:rPr>
            </w:pPr>
            <w:r w:rsidRPr="00EB1A7C">
              <w:rPr>
                <w:rFonts w:cs="Arial"/>
                <w:szCs w:val="18"/>
              </w:rPr>
              <w:t xml:space="preserve">Types of raised </w:t>
            </w:r>
            <w:r w:rsidR="007A2E81" w:rsidRPr="00EB1A7C">
              <w:rPr>
                <w:rFonts w:cs="Arial"/>
                <w:szCs w:val="18"/>
              </w:rPr>
              <w:t xml:space="preserve">floors - </w:t>
            </w:r>
            <w:r w:rsidRPr="00EB1A7C">
              <w:rPr>
                <w:rFonts w:cs="Arial"/>
                <w:szCs w:val="18"/>
              </w:rPr>
              <w:t>架高地板的類型</w:t>
            </w:r>
          </w:p>
          <w:p w14:paraId="417DB5DC" w14:textId="38A5214D" w:rsidR="00523B4D" w:rsidRPr="00EB1A7C" w:rsidRDefault="00523B4D" w:rsidP="00523B4D">
            <w:pPr>
              <w:widowControl/>
              <w:numPr>
                <w:ilvl w:val="0"/>
                <w:numId w:val="13"/>
              </w:numPr>
              <w:shd w:val="clear" w:color="auto" w:fill="FFFFFF"/>
              <w:spacing w:before="100" w:beforeAutospacing="1" w:after="100" w:afterAutospacing="1"/>
              <w:ind w:left="746" w:hanging="420"/>
              <w:rPr>
                <w:rFonts w:cs="Arial"/>
                <w:szCs w:val="18"/>
              </w:rPr>
            </w:pPr>
            <w:r w:rsidRPr="00EB1A7C">
              <w:rPr>
                <w:rFonts w:cs="Arial"/>
                <w:szCs w:val="18"/>
              </w:rPr>
              <w:t xml:space="preserve">Loading </w:t>
            </w:r>
            <w:r w:rsidR="007A2E81" w:rsidRPr="00EB1A7C">
              <w:rPr>
                <w:rFonts w:cs="Arial"/>
                <w:szCs w:val="18"/>
              </w:rPr>
              <w:t xml:space="preserve">factors - </w:t>
            </w:r>
            <w:r w:rsidRPr="00EB1A7C">
              <w:rPr>
                <w:rFonts w:cs="Arial"/>
                <w:szCs w:val="18"/>
              </w:rPr>
              <w:t>承載因素</w:t>
            </w:r>
          </w:p>
          <w:p w14:paraId="0EB68A13" w14:textId="4CD464E2" w:rsidR="00523B4D" w:rsidRPr="00EB1A7C" w:rsidRDefault="00523B4D" w:rsidP="00523B4D">
            <w:pPr>
              <w:widowControl/>
              <w:numPr>
                <w:ilvl w:val="0"/>
                <w:numId w:val="13"/>
              </w:numPr>
              <w:shd w:val="clear" w:color="auto" w:fill="FFFFFF"/>
              <w:spacing w:before="100" w:beforeAutospacing="1" w:after="100" w:afterAutospacing="1"/>
              <w:ind w:left="746" w:hanging="420"/>
              <w:rPr>
                <w:rFonts w:cs="Arial"/>
                <w:szCs w:val="18"/>
              </w:rPr>
            </w:pPr>
            <w:r w:rsidRPr="00EB1A7C">
              <w:rPr>
                <w:rFonts w:cs="Arial"/>
                <w:szCs w:val="18"/>
              </w:rPr>
              <w:t xml:space="preserve">General </w:t>
            </w:r>
            <w:r w:rsidR="007A2E81" w:rsidRPr="00EB1A7C">
              <w:rPr>
                <w:rFonts w:cs="Arial"/>
                <w:szCs w:val="18"/>
              </w:rPr>
              <w:t xml:space="preserve">guidelines - </w:t>
            </w:r>
            <w:r w:rsidRPr="00EB1A7C">
              <w:rPr>
                <w:rFonts w:cs="Arial"/>
                <w:szCs w:val="18"/>
              </w:rPr>
              <w:t>一般</w:t>
            </w:r>
            <w:r w:rsidR="007A2E81" w:rsidRPr="00EB1A7C">
              <w:rPr>
                <w:rFonts w:cs="Arial"/>
                <w:szCs w:val="18"/>
              </w:rPr>
              <w:t>指引</w:t>
            </w:r>
          </w:p>
          <w:p w14:paraId="0BDBA384" w14:textId="7F3EA490" w:rsidR="00523B4D" w:rsidRPr="00EB1A7C" w:rsidRDefault="007A2E81" w:rsidP="00523B4D">
            <w:pPr>
              <w:widowControl/>
              <w:numPr>
                <w:ilvl w:val="0"/>
                <w:numId w:val="13"/>
              </w:numPr>
              <w:shd w:val="clear" w:color="auto" w:fill="FFFFFF"/>
              <w:spacing w:before="100" w:beforeAutospacing="1" w:after="100" w:afterAutospacing="1"/>
              <w:ind w:left="746" w:hanging="420"/>
              <w:rPr>
                <w:rFonts w:cs="Arial"/>
                <w:szCs w:val="18"/>
              </w:rPr>
            </w:pPr>
            <w:r w:rsidRPr="00EB1A7C">
              <w:rPr>
                <w:rFonts w:cs="Arial"/>
                <w:szCs w:val="18"/>
              </w:rPr>
              <w:t xml:space="preserve">Grounding - </w:t>
            </w:r>
            <w:r w:rsidR="00523B4D" w:rsidRPr="00EB1A7C">
              <w:rPr>
                <w:rFonts w:cs="Arial"/>
                <w:szCs w:val="18"/>
              </w:rPr>
              <w:t>接地</w:t>
            </w:r>
          </w:p>
          <w:p w14:paraId="041CC3AB" w14:textId="091A678E" w:rsidR="00523B4D" w:rsidRPr="00EB1A7C" w:rsidRDefault="00523B4D" w:rsidP="00523B4D">
            <w:pPr>
              <w:widowControl/>
              <w:numPr>
                <w:ilvl w:val="0"/>
                <w:numId w:val="13"/>
              </w:numPr>
              <w:shd w:val="clear" w:color="auto" w:fill="FFFFFF"/>
              <w:spacing w:before="100" w:beforeAutospacing="1" w:after="100" w:afterAutospacing="1"/>
              <w:ind w:left="746" w:hanging="420"/>
              <w:rPr>
                <w:rFonts w:cs="Arial"/>
                <w:szCs w:val="18"/>
              </w:rPr>
            </w:pPr>
            <w:r w:rsidRPr="00EB1A7C">
              <w:rPr>
                <w:rFonts w:cs="Arial"/>
                <w:szCs w:val="18"/>
              </w:rPr>
              <w:t xml:space="preserve">Ramp and landing </w:t>
            </w:r>
            <w:r w:rsidR="007A2E81" w:rsidRPr="00EB1A7C">
              <w:rPr>
                <w:rFonts w:cs="Arial"/>
                <w:szCs w:val="18"/>
              </w:rPr>
              <w:t xml:space="preserve">platform - </w:t>
            </w:r>
            <w:r w:rsidRPr="00EB1A7C">
              <w:rPr>
                <w:rFonts w:cs="Arial"/>
                <w:szCs w:val="18"/>
              </w:rPr>
              <w:t>斜坡及著陸平台</w:t>
            </w:r>
          </w:p>
          <w:p w14:paraId="5E8B19E3" w14:textId="60D3DEE6" w:rsidR="00523B4D" w:rsidRPr="00EB1A7C" w:rsidRDefault="00523B4D" w:rsidP="00523B4D">
            <w:pPr>
              <w:widowControl/>
              <w:numPr>
                <w:ilvl w:val="0"/>
                <w:numId w:val="13"/>
              </w:numPr>
              <w:shd w:val="clear" w:color="auto" w:fill="FFFFFF"/>
              <w:spacing w:before="100" w:beforeAutospacing="1" w:after="100" w:afterAutospacing="1"/>
              <w:ind w:left="746" w:hanging="420"/>
              <w:rPr>
                <w:rFonts w:cs="Arial"/>
                <w:szCs w:val="18"/>
              </w:rPr>
            </w:pPr>
            <w:r w:rsidRPr="00EB1A7C">
              <w:rPr>
                <w:rFonts w:cs="Arial"/>
                <w:szCs w:val="18"/>
              </w:rPr>
              <w:t xml:space="preserve">Suspended </w:t>
            </w:r>
            <w:r w:rsidR="007A2E81" w:rsidRPr="00EB1A7C">
              <w:rPr>
                <w:rFonts w:cs="Arial"/>
                <w:szCs w:val="18"/>
              </w:rPr>
              <w:t xml:space="preserve">ceiling - </w:t>
            </w:r>
            <w:r w:rsidRPr="00EB1A7C">
              <w:rPr>
                <w:rFonts w:cs="Arial"/>
                <w:szCs w:val="18"/>
              </w:rPr>
              <w:t>吊頂</w:t>
            </w:r>
          </w:p>
          <w:p w14:paraId="196CFE19" w14:textId="1681165D" w:rsidR="00523B4D" w:rsidRPr="00EB1A7C" w:rsidRDefault="00523B4D" w:rsidP="00523B4D">
            <w:pPr>
              <w:widowControl/>
              <w:numPr>
                <w:ilvl w:val="0"/>
                <w:numId w:val="13"/>
              </w:numPr>
              <w:shd w:val="clear" w:color="auto" w:fill="FFFFFF"/>
              <w:spacing w:before="100" w:beforeAutospacing="1" w:after="100" w:afterAutospacing="1"/>
              <w:ind w:left="746" w:hanging="420"/>
              <w:rPr>
                <w:rFonts w:cs="Arial"/>
                <w:szCs w:val="18"/>
              </w:rPr>
            </w:pPr>
            <w:r w:rsidRPr="00EB1A7C">
              <w:rPr>
                <w:rFonts w:cs="Arial"/>
                <w:szCs w:val="18"/>
              </w:rPr>
              <w:t xml:space="preserve">Raised floor and suspended ceiling impact on </w:t>
            </w:r>
            <w:r w:rsidR="007A2E81" w:rsidRPr="00EB1A7C">
              <w:rPr>
                <w:rFonts w:cs="Arial"/>
                <w:szCs w:val="18"/>
              </w:rPr>
              <w:t xml:space="preserve">cooling - </w:t>
            </w:r>
            <w:r w:rsidRPr="00EB1A7C">
              <w:rPr>
                <w:rFonts w:cs="Arial"/>
                <w:szCs w:val="18"/>
              </w:rPr>
              <w:t>架高地板與吊頂對冷卻的影響</w:t>
            </w:r>
          </w:p>
          <w:p w14:paraId="1CA2E825" w14:textId="77777777" w:rsidR="00C56416" w:rsidRPr="00EB1A7C" w:rsidRDefault="00C56416" w:rsidP="00C56416">
            <w:pPr>
              <w:shd w:val="clear" w:color="auto" w:fill="FFFFFF"/>
              <w:spacing w:after="150"/>
              <w:rPr>
                <w:rFonts w:cs="Arial"/>
                <w:szCs w:val="18"/>
              </w:rPr>
            </w:pPr>
            <w:r w:rsidRPr="00EB1A7C">
              <w:rPr>
                <w:rFonts w:cs="Arial" w:hint="eastAsia"/>
                <w:szCs w:val="18"/>
              </w:rPr>
              <w:t>5.</w:t>
            </w:r>
            <w:r w:rsidRPr="00EB1A7C">
              <w:rPr>
                <w:rFonts w:cs="Arial"/>
                <w:szCs w:val="18"/>
              </w:rPr>
              <w:t>Light</w:t>
            </w:r>
            <w:r w:rsidRPr="00EB1A7C">
              <w:rPr>
                <w:rFonts w:cs="Arial" w:hint="eastAsia"/>
                <w:szCs w:val="18"/>
              </w:rPr>
              <w:t>(</w:t>
            </w:r>
            <w:r w:rsidRPr="00EB1A7C">
              <w:rPr>
                <w:rFonts w:cs="Arial" w:hint="eastAsia"/>
                <w:szCs w:val="18"/>
              </w:rPr>
              <w:t>照明</w:t>
            </w:r>
            <w:r w:rsidRPr="00EB1A7C">
              <w:rPr>
                <w:rFonts w:cs="Arial" w:hint="eastAsia"/>
                <w:szCs w:val="18"/>
              </w:rPr>
              <w:t>)</w:t>
            </w:r>
          </w:p>
          <w:p w14:paraId="4900A314" w14:textId="06A9EF75" w:rsidR="00523B4D" w:rsidRPr="00EB1A7C" w:rsidRDefault="00523B4D" w:rsidP="00523B4D">
            <w:pPr>
              <w:widowControl/>
              <w:numPr>
                <w:ilvl w:val="0"/>
                <w:numId w:val="14"/>
              </w:numPr>
              <w:shd w:val="clear" w:color="auto" w:fill="FFFFFF"/>
              <w:spacing w:before="100" w:beforeAutospacing="1" w:after="100" w:afterAutospacing="1"/>
              <w:ind w:left="321" w:firstLine="0"/>
              <w:rPr>
                <w:rFonts w:cs="Arial"/>
                <w:szCs w:val="18"/>
              </w:rPr>
            </w:pPr>
            <w:r w:rsidRPr="00EB1A7C">
              <w:rPr>
                <w:rFonts w:cs="Arial"/>
                <w:szCs w:val="18"/>
              </w:rPr>
              <w:t xml:space="preserve">Measurements of </w:t>
            </w:r>
            <w:r w:rsidR="007A2E81" w:rsidRPr="00EB1A7C">
              <w:rPr>
                <w:rFonts w:cs="Arial"/>
                <w:szCs w:val="18"/>
              </w:rPr>
              <w:t xml:space="preserve">light - </w:t>
            </w:r>
            <w:r w:rsidRPr="00EB1A7C">
              <w:rPr>
                <w:rFonts w:cs="Arial"/>
                <w:szCs w:val="18"/>
              </w:rPr>
              <w:t>光的測量</w:t>
            </w:r>
          </w:p>
          <w:p w14:paraId="387D12F4" w14:textId="33E4EF31" w:rsidR="00523B4D" w:rsidRPr="00EB1A7C" w:rsidRDefault="007A2E81" w:rsidP="00523B4D">
            <w:pPr>
              <w:widowControl/>
              <w:numPr>
                <w:ilvl w:val="0"/>
                <w:numId w:val="14"/>
              </w:numPr>
              <w:shd w:val="clear" w:color="auto" w:fill="FFFFFF"/>
              <w:spacing w:before="100" w:beforeAutospacing="1" w:after="100" w:afterAutospacing="1"/>
              <w:ind w:left="321" w:firstLine="0"/>
              <w:rPr>
                <w:rFonts w:cs="Arial"/>
                <w:szCs w:val="18"/>
              </w:rPr>
            </w:pPr>
            <w:r w:rsidRPr="00EB1A7C">
              <w:rPr>
                <w:rFonts w:cs="Arial"/>
                <w:szCs w:val="18"/>
              </w:rPr>
              <w:t xml:space="preserve">Standards - </w:t>
            </w:r>
            <w:r w:rsidR="00523B4D" w:rsidRPr="00EB1A7C">
              <w:rPr>
                <w:rFonts w:cs="Arial"/>
                <w:szCs w:val="18"/>
              </w:rPr>
              <w:t>標準</w:t>
            </w:r>
          </w:p>
          <w:p w14:paraId="314CE891" w14:textId="574629E8" w:rsidR="00523B4D" w:rsidRPr="00EB1A7C" w:rsidRDefault="00523B4D" w:rsidP="00523B4D">
            <w:pPr>
              <w:widowControl/>
              <w:numPr>
                <w:ilvl w:val="0"/>
                <w:numId w:val="14"/>
              </w:numPr>
              <w:shd w:val="clear" w:color="auto" w:fill="FFFFFF"/>
              <w:spacing w:before="100" w:beforeAutospacing="1" w:after="100" w:afterAutospacing="1"/>
              <w:ind w:left="321" w:firstLine="0"/>
              <w:rPr>
                <w:rFonts w:cs="Arial"/>
                <w:szCs w:val="18"/>
              </w:rPr>
            </w:pPr>
            <w:r w:rsidRPr="00EB1A7C">
              <w:rPr>
                <w:rFonts w:cs="Arial"/>
                <w:szCs w:val="18"/>
              </w:rPr>
              <w:t xml:space="preserve">Connecting and positioning of light </w:t>
            </w:r>
            <w:r w:rsidR="007A2E81" w:rsidRPr="00EB1A7C">
              <w:rPr>
                <w:rFonts w:cs="Arial"/>
                <w:szCs w:val="18"/>
              </w:rPr>
              <w:t xml:space="preserve">fixtures - </w:t>
            </w:r>
            <w:r w:rsidRPr="00EB1A7C">
              <w:rPr>
                <w:rFonts w:cs="Arial"/>
                <w:szCs w:val="18"/>
              </w:rPr>
              <w:t>照明設備的連接與定位</w:t>
            </w:r>
          </w:p>
          <w:p w14:paraId="6E82D8EA" w14:textId="6410B2C0" w:rsidR="00523B4D" w:rsidRPr="00EB1A7C" w:rsidRDefault="00523B4D" w:rsidP="00523B4D">
            <w:pPr>
              <w:widowControl/>
              <w:numPr>
                <w:ilvl w:val="0"/>
                <w:numId w:val="14"/>
              </w:numPr>
              <w:shd w:val="clear" w:color="auto" w:fill="FFFFFF"/>
              <w:spacing w:before="100" w:beforeAutospacing="1" w:after="100" w:afterAutospacing="1"/>
              <w:ind w:left="321" w:firstLine="0"/>
              <w:rPr>
                <w:rFonts w:cs="Arial"/>
                <w:szCs w:val="18"/>
              </w:rPr>
            </w:pPr>
            <w:r w:rsidRPr="00EB1A7C">
              <w:rPr>
                <w:rFonts w:cs="Arial"/>
                <w:szCs w:val="18"/>
              </w:rPr>
              <w:t xml:space="preserve">Emergency </w:t>
            </w:r>
            <w:r w:rsidR="007A2E81" w:rsidRPr="00EB1A7C">
              <w:rPr>
                <w:rFonts w:cs="Arial"/>
                <w:szCs w:val="18"/>
              </w:rPr>
              <w:t xml:space="preserve">light - </w:t>
            </w:r>
            <w:r w:rsidRPr="00EB1A7C">
              <w:rPr>
                <w:rFonts w:cs="Arial"/>
                <w:szCs w:val="18"/>
              </w:rPr>
              <w:t>緊急照明</w:t>
            </w:r>
          </w:p>
          <w:p w14:paraId="2CC88BD6" w14:textId="3BE21565" w:rsidR="00523B4D" w:rsidRPr="00EB1A7C" w:rsidRDefault="00523B4D" w:rsidP="00523B4D">
            <w:pPr>
              <w:widowControl/>
              <w:numPr>
                <w:ilvl w:val="0"/>
                <w:numId w:val="14"/>
              </w:numPr>
              <w:shd w:val="clear" w:color="auto" w:fill="FFFFFF"/>
              <w:spacing w:before="100" w:beforeAutospacing="1" w:after="100" w:afterAutospacing="1"/>
              <w:ind w:left="321" w:firstLine="0"/>
              <w:rPr>
                <w:rFonts w:cs="Arial"/>
                <w:szCs w:val="18"/>
              </w:rPr>
            </w:pPr>
            <w:r w:rsidRPr="00EB1A7C">
              <w:rPr>
                <w:rFonts w:cs="Arial"/>
                <w:szCs w:val="18"/>
              </w:rPr>
              <w:t xml:space="preserve">Types of emergency </w:t>
            </w:r>
            <w:r w:rsidR="007A2E81" w:rsidRPr="00EB1A7C">
              <w:rPr>
                <w:rFonts w:cs="Arial"/>
                <w:szCs w:val="18"/>
              </w:rPr>
              <w:t xml:space="preserve">light - </w:t>
            </w:r>
            <w:r w:rsidRPr="00EB1A7C">
              <w:rPr>
                <w:rFonts w:cs="Arial"/>
                <w:szCs w:val="18"/>
              </w:rPr>
              <w:t>緊急照明的類型</w:t>
            </w:r>
          </w:p>
          <w:p w14:paraId="2B17D91B" w14:textId="77777777" w:rsidR="00C56416" w:rsidRPr="00EB1A7C" w:rsidRDefault="00C56416" w:rsidP="00C56416">
            <w:pPr>
              <w:shd w:val="clear" w:color="auto" w:fill="FFFFFF"/>
              <w:spacing w:after="150"/>
              <w:rPr>
                <w:rFonts w:cs="Arial"/>
                <w:szCs w:val="18"/>
              </w:rPr>
            </w:pPr>
            <w:r w:rsidRPr="00EB1A7C">
              <w:rPr>
                <w:rFonts w:cs="Arial" w:hint="eastAsia"/>
                <w:szCs w:val="18"/>
              </w:rPr>
              <w:t>6.</w:t>
            </w:r>
            <w:r w:rsidRPr="00EB1A7C">
              <w:rPr>
                <w:rFonts w:cs="Arial"/>
                <w:szCs w:val="18"/>
              </w:rPr>
              <w:t>Power Infrastructure</w:t>
            </w:r>
            <w:r w:rsidRPr="00EB1A7C">
              <w:rPr>
                <w:rFonts w:cs="Arial" w:hint="eastAsia"/>
                <w:szCs w:val="18"/>
              </w:rPr>
              <w:t>(</w:t>
            </w:r>
            <w:r w:rsidRPr="00EB1A7C">
              <w:rPr>
                <w:rFonts w:cs="Arial" w:hint="eastAsia"/>
                <w:szCs w:val="18"/>
              </w:rPr>
              <w:t>電力基礎設施</w:t>
            </w:r>
            <w:r w:rsidRPr="00EB1A7C">
              <w:rPr>
                <w:rFonts w:cs="Arial" w:hint="eastAsia"/>
                <w:szCs w:val="18"/>
              </w:rPr>
              <w:t>)</w:t>
            </w:r>
          </w:p>
          <w:p w14:paraId="6FC6414C" w14:textId="6290D468" w:rsidR="00523B4D" w:rsidRPr="00EB1A7C" w:rsidRDefault="007A2E81" w:rsidP="00523B4D">
            <w:pPr>
              <w:widowControl/>
              <w:numPr>
                <w:ilvl w:val="0"/>
                <w:numId w:val="15"/>
              </w:numPr>
              <w:shd w:val="clear" w:color="auto" w:fill="FFFFFF"/>
              <w:spacing w:before="100" w:beforeAutospacing="1" w:after="100" w:afterAutospacing="1"/>
              <w:ind w:left="1171" w:hanging="850"/>
              <w:rPr>
                <w:rFonts w:cs="Arial"/>
                <w:szCs w:val="18"/>
              </w:rPr>
            </w:pPr>
            <w:r w:rsidRPr="00EB1A7C">
              <w:rPr>
                <w:rFonts w:cs="Arial"/>
                <w:szCs w:val="18"/>
              </w:rPr>
              <w:t xml:space="preserve">Sustainability - </w:t>
            </w:r>
            <w:r w:rsidR="00523B4D" w:rsidRPr="00EB1A7C">
              <w:rPr>
                <w:rFonts w:cs="Arial"/>
                <w:szCs w:val="18"/>
              </w:rPr>
              <w:t>可持續性</w:t>
            </w:r>
          </w:p>
          <w:p w14:paraId="23C3E8B0" w14:textId="32ED38DC" w:rsidR="00523B4D" w:rsidRPr="00EB1A7C" w:rsidRDefault="007A2E81" w:rsidP="00523B4D">
            <w:pPr>
              <w:widowControl/>
              <w:numPr>
                <w:ilvl w:val="0"/>
                <w:numId w:val="15"/>
              </w:numPr>
              <w:shd w:val="clear" w:color="auto" w:fill="FFFFFF"/>
              <w:spacing w:before="100" w:beforeAutospacing="1" w:after="100" w:afterAutospacing="1"/>
              <w:ind w:left="1171" w:hanging="850"/>
              <w:rPr>
                <w:rFonts w:cs="Arial"/>
                <w:szCs w:val="18"/>
              </w:rPr>
            </w:pPr>
            <w:r w:rsidRPr="00EB1A7C">
              <w:rPr>
                <w:rFonts w:cs="Arial"/>
                <w:szCs w:val="18"/>
              </w:rPr>
              <w:t xml:space="preserve">Microgrid - </w:t>
            </w:r>
            <w:r w:rsidR="00523B4D" w:rsidRPr="00EB1A7C">
              <w:rPr>
                <w:rFonts w:cs="Arial"/>
                <w:szCs w:val="18"/>
              </w:rPr>
              <w:t>微電網</w:t>
            </w:r>
          </w:p>
          <w:p w14:paraId="2DC266F4" w14:textId="6E79EE9F" w:rsidR="00523B4D" w:rsidRPr="00EB1A7C" w:rsidRDefault="007A2E81" w:rsidP="00523B4D">
            <w:pPr>
              <w:widowControl/>
              <w:numPr>
                <w:ilvl w:val="0"/>
                <w:numId w:val="15"/>
              </w:numPr>
              <w:shd w:val="clear" w:color="auto" w:fill="FFFFFF"/>
              <w:spacing w:before="100" w:beforeAutospacing="1" w:after="100" w:afterAutospacing="1"/>
              <w:ind w:left="1171" w:hanging="850"/>
              <w:rPr>
                <w:rFonts w:cs="Arial"/>
                <w:szCs w:val="18"/>
              </w:rPr>
            </w:pPr>
            <w:r w:rsidRPr="00EB1A7C">
              <w:rPr>
                <w:rFonts w:cs="Arial"/>
                <w:szCs w:val="18"/>
              </w:rPr>
              <w:t xml:space="preserve">Transformers - </w:t>
            </w:r>
            <w:r w:rsidR="00523B4D" w:rsidRPr="00EB1A7C">
              <w:rPr>
                <w:rFonts w:cs="Arial"/>
                <w:szCs w:val="18"/>
              </w:rPr>
              <w:t>變壓器</w:t>
            </w:r>
          </w:p>
          <w:p w14:paraId="15F46F44" w14:textId="786418C8" w:rsidR="00523B4D" w:rsidRPr="00EB1A7C" w:rsidRDefault="007A2E81" w:rsidP="00523B4D">
            <w:pPr>
              <w:widowControl/>
              <w:numPr>
                <w:ilvl w:val="0"/>
                <w:numId w:val="15"/>
              </w:numPr>
              <w:shd w:val="clear" w:color="auto" w:fill="FFFFFF"/>
              <w:spacing w:before="100" w:beforeAutospacing="1" w:after="100" w:afterAutospacing="1"/>
              <w:ind w:left="1171" w:hanging="850"/>
              <w:rPr>
                <w:rFonts w:cs="Arial"/>
                <w:szCs w:val="18"/>
              </w:rPr>
            </w:pPr>
            <w:r w:rsidRPr="00EB1A7C">
              <w:rPr>
                <w:rFonts w:cs="Arial"/>
                <w:szCs w:val="18"/>
              </w:rPr>
              <w:t xml:space="preserve">Generators - </w:t>
            </w:r>
            <w:r w:rsidR="00523B4D" w:rsidRPr="00EB1A7C">
              <w:rPr>
                <w:rFonts w:cs="Arial"/>
                <w:szCs w:val="18"/>
              </w:rPr>
              <w:t>發電機</w:t>
            </w:r>
          </w:p>
          <w:p w14:paraId="7AFB8E38" w14:textId="781A1E22" w:rsidR="007A2E81" w:rsidRPr="00EB1A7C" w:rsidRDefault="00523B4D" w:rsidP="00523B4D">
            <w:pPr>
              <w:widowControl/>
              <w:numPr>
                <w:ilvl w:val="0"/>
                <w:numId w:val="15"/>
              </w:numPr>
              <w:shd w:val="clear" w:color="auto" w:fill="FFFFFF"/>
              <w:spacing w:before="100" w:beforeAutospacing="1" w:after="100" w:afterAutospacing="1"/>
              <w:ind w:left="1171" w:hanging="850"/>
              <w:rPr>
                <w:rFonts w:cs="Arial"/>
                <w:szCs w:val="18"/>
              </w:rPr>
            </w:pPr>
            <w:r w:rsidRPr="00EB1A7C">
              <w:rPr>
                <w:rFonts w:cs="Arial"/>
                <w:szCs w:val="18"/>
              </w:rPr>
              <w:t xml:space="preserve">Automatic Transfer Switch (ATS) </w:t>
            </w:r>
            <w:r w:rsidR="007A2E81" w:rsidRPr="00EB1A7C">
              <w:rPr>
                <w:rFonts w:eastAsia="SimSun" w:cs="Arial" w:hint="eastAsia"/>
                <w:szCs w:val="18"/>
                <w:lang w:eastAsia="zh-CN"/>
              </w:rPr>
              <w:t>-</w:t>
            </w:r>
            <w:r w:rsidR="007A2E81" w:rsidRPr="00EB1A7C">
              <w:rPr>
                <w:rFonts w:cs="Arial"/>
                <w:szCs w:val="18"/>
              </w:rPr>
              <w:t>自動切換開關（</w:t>
            </w:r>
            <w:r w:rsidR="007A2E81" w:rsidRPr="00EB1A7C">
              <w:rPr>
                <w:rFonts w:cs="Arial"/>
                <w:szCs w:val="18"/>
              </w:rPr>
              <w:t>ATS</w:t>
            </w:r>
            <w:r w:rsidR="007A2E81" w:rsidRPr="00EB1A7C">
              <w:rPr>
                <w:rFonts w:cs="Arial"/>
                <w:szCs w:val="18"/>
              </w:rPr>
              <w:t>）</w:t>
            </w:r>
          </w:p>
          <w:p w14:paraId="5D5D4843" w14:textId="295087B1" w:rsidR="00523B4D" w:rsidRPr="00EB1A7C" w:rsidRDefault="00523B4D" w:rsidP="00523B4D">
            <w:pPr>
              <w:widowControl/>
              <w:numPr>
                <w:ilvl w:val="0"/>
                <w:numId w:val="15"/>
              </w:numPr>
              <w:shd w:val="clear" w:color="auto" w:fill="FFFFFF"/>
              <w:spacing w:before="100" w:beforeAutospacing="1" w:after="100" w:afterAutospacing="1"/>
              <w:ind w:left="1171" w:hanging="850"/>
              <w:rPr>
                <w:rFonts w:cs="Arial"/>
                <w:szCs w:val="18"/>
              </w:rPr>
            </w:pPr>
            <w:r w:rsidRPr="00EB1A7C">
              <w:rPr>
                <w:rFonts w:cs="Arial"/>
                <w:szCs w:val="18"/>
              </w:rPr>
              <w:t>Static Transfer Switch (</w:t>
            </w:r>
            <w:r w:rsidR="007A2E81" w:rsidRPr="00EB1A7C">
              <w:rPr>
                <w:rFonts w:cs="Arial"/>
                <w:szCs w:val="18"/>
              </w:rPr>
              <w:t>STS) -</w:t>
            </w:r>
            <w:r w:rsidRPr="00EB1A7C">
              <w:rPr>
                <w:rFonts w:cs="Arial"/>
                <w:szCs w:val="18"/>
              </w:rPr>
              <w:t>與靜態切換開關（</w:t>
            </w:r>
            <w:r w:rsidRPr="00EB1A7C">
              <w:rPr>
                <w:rFonts w:cs="Arial"/>
                <w:szCs w:val="18"/>
              </w:rPr>
              <w:t>STS</w:t>
            </w:r>
            <w:r w:rsidRPr="00EB1A7C">
              <w:rPr>
                <w:rFonts w:cs="Arial"/>
                <w:szCs w:val="18"/>
              </w:rPr>
              <w:t>）</w:t>
            </w:r>
          </w:p>
          <w:p w14:paraId="5EAA13E5" w14:textId="1C4B7D80" w:rsidR="00523B4D" w:rsidRPr="00EB1A7C" w:rsidRDefault="00523B4D" w:rsidP="00523B4D">
            <w:pPr>
              <w:widowControl/>
              <w:numPr>
                <w:ilvl w:val="0"/>
                <w:numId w:val="15"/>
              </w:numPr>
              <w:shd w:val="clear" w:color="auto" w:fill="FFFFFF"/>
              <w:spacing w:before="100" w:beforeAutospacing="1" w:after="100" w:afterAutospacing="1"/>
              <w:ind w:left="1171" w:hanging="850"/>
              <w:rPr>
                <w:rFonts w:cs="Arial"/>
                <w:szCs w:val="18"/>
              </w:rPr>
            </w:pPr>
            <w:r w:rsidRPr="00EB1A7C">
              <w:rPr>
                <w:rFonts w:cs="Arial"/>
                <w:szCs w:val="18"/>
              </w:rPr>
              <w:t xml:space="preserve">Power redundancy levels and </w:t>
            </w:r>
            <w:r w:rsidR="007A2E81" w:rsidRPr="00EB1A7C">
              <w:rPr>
                <w:rFonts w:cs="Arial"/>
                <w:szCs w:val="18"/>
              </w:rPr>
              <w:t xml:space="preserve">techniques - </w:t>
            </w:r>
            <w:r w:rsidRPr="00EB1A7C">
              <w:rPr>
                <w:rFonts w:cs="Arial"/>
                <w:szCs w:val="18"/>
              </w:rPr>
              <w:t>電力冗餘等級與技術</w:t>
            </w:r>
          </w:p>
          <w:p w14:paraId="3DCA2510" w14:textId="318E4FBA" w:rsidR="00523B4D" w:rsidRPr="00EB1A7C" w:rsidRDefault="00523B4D" w:rsidP="00523B4D">
            <w:pPr>
              <w:widowControl/>
              <w:numPr>
                <w:ilvl w:val="0"/>
                <w:numId w:val="15"/>
              </w:numPr>
              <w:shd w:val="clear" w:color="auto" w:fill="FFFFFF"/>
              <w:spacing w:before="100" w:beforeAutospacing="1" w:after="100" w:afterAutospacing="1"/>
              <w:ind w:left="1171" w:hanging="850"/>
              <w:rPr>
                <w:rFonts w:cs="Arial"/>
                <w:szCs w:val="18"/>
              </w:rPr>
            </w:pPr>
            <w:r w:rsidRPr="00EB1A7C">
              <w:rPr>
                <w:rFonts w:cs="Arial"/>
                <w:szCs w:val="18"/>
              </w:rPr>
              <w:t xml:space="preserve">Power distribution / Busbar </w:t>
            </w:r>
            <w:r w:rsidR="007A2E81" w:rsidRPr="00EB1A7C">
              <w:rPr>
                <w:rFonts w:cs="Arial"/>
                <w:szCs w:val="18"/>
              </w:rPr>
              <w:t>trucking</w:t>
            </w:r>
            <w:r w:rsidRPr="00EB1A7C">
              <w:rPr>
                <w:rFonts w:cs="Arial"/>
                <w:szCs w:val="18"/>
              </w:rPr>
              <w:t xml:space="preserve"> </w:t>
            </w:r>
            <w:r w:rsidR="007A2E81" w:rsidRPr="00EB1A7C">
              <w:rPr>
                <w:rFonts w:cs="Arial"/>
                <w:szCs w:val="18"/>
              </w:rPr>
              <w:t xml:space="preserve">- </w:t>
            </w:r>
            <w:r w:rsidRPr="00EB1A7C">
              <w:rPr>
                <w:rFonts w:cs="Arial"/>
                <w:szCs w:val="18"/>
              </w:rPr>
              <w:t>電力分配</w:t>
            </w:r>
            <w:r w:rsidRPr="00EB1A7C">
              <w:rPr>
                <w:rFonts w:cs="Arial"/>
                <w:szCs w:val="18"/>
              </w:rPr>
              <w:t xml:space="preserve"> / </w:t>
            </w:r>
            <w:r w:rsidRPr="00EB1A7C">
              <w:rPr>
                <w:rFonts w:cs="Arial"/>
                <w:szCs w:val="18"/>
              </w:rPr>
              <w:t>母線槽系統</w:t>
            </w:r>
          </w:p>
          <w:p w14:paraId="0EFCADBC" w14:textId="7BD98040" w:rsidR="00523B4D" w:rsidRPr="00EB1A7C" w:rsidRDefault="00523B4D" w:rsidP="00523B4D">
            <w:pPr>
              <w:widowControl/>
              <w:numPr>
                <w:ilvl w:val="0"/>
                <w:numId w:val="15"/>
              </w:numPr>
              <w:shd w:val="clear" w:color="auto" w:fill="FFFFFF"/>
              <w:spacing w:before="100" w:beforeAutospacing="1" w:after="100" w:afterAutospacing="1"/>
              <w:ind w:left="1171" w:hanging="850"/>
              <w:rPr>
                <w:rFonts w:cs="Arial"/>
                <w:szCs w:val="18"/>
              </w:rPr>
            </w:pPr>
            <w:r w:rsidRPr="00EB1A7C">
              <w:rPr>
                <w:rFonts w:cs="Arial"/>
                <w:szCs w:val="18"/>
              </w:rPr>
              <w:t xml:space="preserve">Single phase and three phase </w:t>
            </w:r>
            <w:r w:rsidR="007A2E81" w:rsidRPr="00EB1A7C">
              <w:rPr>
                <w:rFonts w:cs="Arial"/>
                <w:szCs w:val="18"/>
              </w:rPr>
              <w:t xml:space="preserve">power - </w:t>
            </w:r>
            <w:r w:rsidRPr="00EB1A7C">
              <w:rPr>
                <w:rFonts w:cs="Arial"/>
                <w:szCs w:val="18"/>
              </w:rPr>
              <w:t>單相電與三相電</w:t>
            </w:r>
          </w:p>
          <w:p w14:paraId="0EA1AD63" w14:textId="6B268287" w:rsidR="00523B4D" w:rsidRPr="00EB1A7C" w:rsidRDefault="00523B4D" w:rsidP="00523B4D">
            <w:pPr>
              <w:widowControl/>
              <w:numPr>
                <w:ilvl w:val="0"/>
                <w:numId w:val="15"/>
              </w:numPr>
              <w:shd w:val="clear" w:color="auto" w:fill="FFFFFF"/>
              <w:spacing w:before="100" w:beforeAutospacing="1" w:after="100" w:afterAutospacing="1"/>
              <w:ind w:left="1171" w:hanging="850"/>
              <w:rPr>
                <w:rFonts w:cs="Arial"/>
                <w:szCs w:val="18"/>
              </w:rPr>
            </w:pPr>
            <w:r w:rsidRPr="00EB1A7C">
              <w:rPr>
                <w:rFonts w:cs="Arial"/>
                <w:szCs w:val="18"/>
              </w:rPr>
              <w:t xml:space="preserve">Grounding and </w:t>
            </w:r>
            <w:r w:rsidR="007A2E81" w:rsidRPr="00EB1A7C">
              <w:rPr>
                <w:rFonts w:cs="Arial"/>
                <w:szCs w:val="18"/>
              </w:rPr>
              <w:t xml:space="preserve">bonding - </w:t>
            </w:r>
            <w:r w:rsidRPr="00EB1A7C">
              <w:rPr>
                <w:rFonts w:cs="Arial"/>
                <w:szCs w:val="18"/>
              </w:rPr>
              <w:t>接地與接合</w:t>
            </w:r>
          </w:p>
          <w:p w14:paraId="6B856942" w14:textId="51386709" w:rsidR="00523B4D" w:rsidRPr="00EB1A7C" w:rsidRDefault="00523B4D" w:rsidP="00523B4D">
            <w:pPr>
              <w:widowControl/>
              <w:numPr>
                <w:ilvl w:val="0"/>
                <w:numId w:val="15"/>
              </w:numPr>
              <w:shd w:val="clear" w:color="auto" w:fill="FFFFFF"/>
              <w:spacing w:before="100" w:beforeAutospacing="1" w:after="100" w:afterAutospacing="1"/>
              <w:ind w:left="1171" w:hanging="850"/>
              <w:rPr>
                <w:rFonts w:cs="Arial"/>
                <w:szCs w:val="18"/>
              </w:rPr>
            </w:pPr>
            <w:r w:rsidRPr="00EB1A7C">
              <w:rPr>
                <w:rFonts w:cs="Arial"/>
                <w:szCs w:val="18"/>
              </w:rPr>
              <w:lastRenderedPageBreak/>
              <w:t xml:space="preserve">Isolation </w:t>
            </w:r>
            <w:r w:rsidR="007A2E81" w:rsidRPr="00EB1A7C">
              <w:rPr>
                <w:rFonts w:cs="Arial"/>
                <w:szCs w:val="18"/>
              </w:rPr>
              <w:t xml:space="preserve">transformer - </w:t>
            </w:r>
            <w:r w:rsidRPr="00EB1A7C">
              <w:rPr>
                <w:rFonts w:cs="Arial"/>
                <w:szCs w:val="18"/>
              </w:rPr>
              <w:t>隔離變壓器</w:t>
            </w:r>
          </w:p>
          <w:p w14:paraId="7823EEF3" w14:textId="03B07436" w:rsidR="00523B4D" w:rsidRPr="00EB1A7C" w:rsidRDefault="00523B4D" w:rsidP="00523B4D">
            <w:pPr>
              <w:widowControl/>
              <w:numPr>
                <w:ilvl w:val="0"/>
                <w:numId w:val="15"/>
              </w:numPr>
              <w:shd w:val="clear" w:color="auto" w:fill="FFFFFF"/>
              <w:spacing w:before="100" w:beforeAutospacing="1" w:after="100" w:afterAutospacing="1"/>
              <w:ind w:left="1171" w:hanging="850"/>
              <w:rPr>
                <w:rFonts w:cs="Arial"/>
                <w:szCs w:val="18"/>
              </w:rPr>
            </w:pPr>
            <w:r w:rsidRPr="00EB1A7C">
              <w:rPr>
                <w:rFonts w:cs="Arial"/>
                <w:szCs w:val="18"/>
              </w:rPr>
              <w:t xml:space="preserve">PDU form </w:t>
            </w:r>
            <w:r w:rsidR="007A2E81" w:rsidRPr="00EB1A7C">
              <w:rPr>
                <w:rFonts w:cs="Arial"/>
                <w:szCs w:val="18"/>
              </w:rPr>
              <w:t xml:space="preserve">factors - </w:t>
            </w:r>
            <w:r w:rsidRPr="00EB1A7C">
              <w:rPr>
                <w:rFonts w:cs="Arial"/>
                <w:szCs w:val="18"/>
              </w:rPr>
              <w:t>配電單元（</w:t>
            </w:r>
            <w:r w:rsidRPr="00EB1A7C">
              <w:rPr>
                <w:rFonts w:cs="Arial"/>
                <w:szCs w:val="18"/>
              </w:rPr>
              <w:t>PDU</w:t>
            </w:r>
            <w:r w:rsidRPr="00EB1A7C">
              <w:rPr>
                <w:rFonts w:cs="Arial"/>
                <w:szCs w:val="18"/>
              </w:rPr>
              <w:t>）形態因素</w:t>
            </w:r>
          </w:p>
          <w:p w14:paraId="1592E8BA" w14:textId="53B2ED43" w:rsidR="00523B4D" w:rsidRPr="00EB1A7C" w:rsidRDefault="00523B4D" w:rsidP="00523B4D">
            <w:pPr>
              <w:widowControl/>
              <w:numPr>
                <w:ilvl w:val="0"/>
                <w:numId w:val="15"/>
              </w:numPr>
              <w:shd w:val="clear" w:color="auto" w:fill="FFFFFF"/>
              <w:spacing w:before="100" w:beforeAutospacing="1" w:after="100" w:afterAutospacing="1"/>
              <w:ind w:left="1171" w:hanging="850"/>
              <w:rPr>
                <w:rFonts w:cs="Arial"/>
                <w:szCs w:val="18"/>
              </w:rPr>
            </w:pPr>
            <w:r w:rsidRPr="00EB1A7C">
              <w:rPr>
                <w:rFonts w:cs="Arial"/>
                <w:szCs w:val="18"/>
              </w:rPr>
              <w:t xml:space="preserve">Ingress Protection (IP) </w:t>
            </w:r>
            <w:r w:rsidR="007A2E81" w:rsidRPr="00EB1A7C">
              <w:rPr>
                <w:rFonts w:cs="Arial"/>
                <w:szCs w:val="18"/>
              </w:rPr>
              <w:t xml:space="preserve">grades - </w:t>
            </w:r>
            <w:r w:rsidRPr="00EB1A7C">
              <w:rPr>
                <w:rFonts w:cs="Arial"/>
                <w:szCs w:val="18"/>
              </w:rPr>
              <w:t>防護等級（</w:t>
            </w:r>
            <w:r w:rsidRPr="00EB1A7C">
              <w:rPr>
                <w:rFonts w:cs="Arial"/>
                <w:szCs w:val="18"/>
              </w:rPr>
              <w:t>IP</w:t>
            </w:r>
            <w:r w:rsidRPr="00EB1A7C">
              <w:rPr>
                <w:rFonts w:cs="Arial"/>
                <w:szCs w:val="18"/>
              </w:rPr>
              <w:t>）分級</w:t>
            </w:r>
          </w:p>
          <w:p w14:paraId="3FF6D234" w14:textId="1245160F" w:rsidR="00523B4D" w:rsidRPr="00EB1A7C" w:rsidRDefault="00523B4D" w:rsidP="00523B4D">
            <w:pPr>
              <w:widowControl/>
              <w:numPr>
                <w:ilvl w:val="0"/>
                <w:numId w:val="15"/>
              </w:numPr>
              <w:shd w:val="clear" w:color="auto" w:fill="FFFFFF"/>
              <w:spacing w:before="100" w:beforeAutospacing="1" w:after="100" w:afterAutospacing="1"/>
              <w:ind w:left="1171" w:hanging="850"/>
              <w:rPr>
                <w:rFonts w:cs="Arial"/>
                <w:szCs w:val="18"/>
              </w:rPr>
            </w:pPr>
            <w:r w:rsidRPr="00EB1A7C">
              <w:rPr>
                <w:rFonts w:cs="Arial"/>
                <w:szCs w:val="18"/>
              </w:rPr>
              <w:t xml:space="preserve">Power quality parameters </w:t>
            </w:r>
            <w:r w:rsidR="007A2E81" w:rsidRPr="00EB1A7C">
              <w:rPr>
                <w:rFonts w:cs="Arial"/>
                <w:szCs w:val="18"/>
              </w:rPr>
              <w:t xml:space="preserve">- </w:t>
            </w:r>
            <w:r w:rsidRPr="00EB1A7C">
              <w:rPr>
                <w:rFonts w:cs="Arial"/>
                <w:szCs w:val="18"/>
              </w:rPr>
              <w:t>電力質量參數</w:t>
            </w:r>
          </w:p>
          <w:p w14:paraId="7AEAFC4A" w14:textId="7F6BF471" w:rsidR="00523B4D" w:rsidRPr="00EB1A7C" w:rsidRDefault="00523B4D" w:rsidP="00523B4D">
            <w:pPr>
              <w:widowControl/>
              <w:numPr>
                <w:ilvl w:val="0"/>
                <w:numId w:val="15"/>
              </w:numPr>
              <w:shd w:val="clear" w:color="auto" w:fill="FFFFFF"/>
              <w:spacing w:before="100" w:beforeAutospacing="1" w:after="100" w:afterAutospacing="1"/>
              <w:ind w:left="1171" w:hanging="850"/>
              <w:rPr>
                <w:rFonts w:cs="Arial"/>
                <w:szCs w:val="18"/>
              </w:rPr>
            </w:pPr>
            <w:r w:rsidRPr="00EB1A7C">
              <w:rPr>
                <w:rFonts w:cs="Arial"/>
                <w:szCs w:val="18"/>
              </w:rPr>
              <w:t>Power sizing</w:t>
            </w:r>
            <w:r w:rsidR="007A2E81" w:rsidRPr="00EB1A7C">
              <w:rPr>
                <w:rFonts w:cs="Arial"/>
                <w:szCs w:val="18"/>
              </w:rPr>
              <w:t xml:space="preserve"> - </w:t>
            </w:r>
            <w:r w:rsidRPr="00EB1A7C">
              <w:rPr>
                <w:rFonts w:cs="Arial"/>
                <w:szCs w:val="18"/>
              </w:rPr>
              <w:t>電力規模設計</w:t>
            </w:r>
          </w:p>
          <w:p w14:paraId="23DD9633" w14:textId="6C5BE19C" w:rsidR="00523B4D" w:rsidRPr="00EB1A7C" w:rsidRDefault="00523B4D" w:rsidP="00523B4D">
            <w:pPr>
              <w:widowControl/>
              <w:numPr>
                <w:ilvl w:val="0"/>
                <w:numId w:val="15"/>
              </w:numPr>
              <w:shd w:val="clear" w:color="auto" w:fill="FFFFFF"/>
              <w:spacing w:before="100" w:beforeAutospacing="1" w:after="100" w:afterAutospacing="1"/>
              <w:ind w:left="1171" w:hanging="850"/>
              <w:rPr>
                <w:rFonts w:cs="Arial"/>
                <w:szCs w:val="18"/>
              </w:rPr>
            </w:pPr>
            <w:r w:rsidRPr="00EB1A7C">
              <w:rPr>
                <w:rFonts w:cs="Arial"/>
                <w:szCs w:val="18"/>
              </w:rPr>
              <w:t xml:space="preserve">High Performance Computing </w:t>
            </w:r>
            <w:r w:rsidR="007A2E81" w:rsidRPr="00EB1A7C">
              <w:rPr>
                <w:rFonts w:eastAsia="SimSun" w:cs="Arial" w:hint="eastAsia"/>
                <w:szCs w:val="18"/>
                <w:lang w:eastAsia="zh-CN"/>
              </w:rPr>
              <w:t>-</w:t>
            </w:r>
            <w:r w:rsidRPr="00EB1A7C">
              <w:rPr>
                <w:rFonts w:cs="Arial"/>
                <w:szCs w:val="18"/>
              </w:rPr>
              <w:t xml:space="preserve"> </w:t>
            </w:r>
            <w:r w:rsidRPr="00EB1A7C">
              <w:rPr>
                <w:rFonts w:cs="Arial"/>
                <w:szCs w:val="18"/>
              </w:rPr>
              <w:t>高性能計算</w:t>
            </w:r>
          </w:p>
          <w:p w14:paraId="2A13C9C1" w14:textId="1143C7FC" w:rsidR="00523B4D" w:rsidRPr="00EB1A7C" w:rsidRDefault="00523B4D" w:rsidP="00523B4D">
            <w:pPr>
              <w:pStyle w:val="affb"/>
              <w:widowControl/>
              <w:numPr>
                <w:ilvl w:val="0"/>
                <w:numId w:val="15"/>
              </w:numPr>
              <w:shd w:val="clear" w:color="auto" w:fill="FFFFFF"/>
              <w:spacing w:before="100" w:beforeAutospacing="1" w:after="100" w:afterAutospacing="1"/>
              <w:ind w:leftChars="0"/>
              <w:rPr>
                <w:rFonts w:cs="Arial"/>
                <w:szCs w:val="18"/>
              </w:rPr>
            </w:pPr>
            <w:r w:rsidRPr="00EB1A7C">
              <w:rPr>
                <w:rFonts w:cs="Arial"/>
                <w:szCs w:val="18"/>
              </w:rPr>
              <w:t>UPS systems</w:t>
            </w:r>
            <w:r w:rsidR="007A2E81" w:rsidRPr="00EB1A7C">
              <w:rPr>
                <w:rFonts w:eastAsia="SimSun" w:cs="Arial" w:hint="eastAsia"/>
                <w:szCs w:val="18"/>
                <w:lang w:eastAsia="zh-CN"/>
              </w:rPr>
              <w:t xml:space="preserve"> -</w:t>
            </w:r>
            <w:r w:rsidR="007A2E81" w:rsidRPr="00EB1A7C">
              <w:rPr>
                <w:rFonts w:eastAsia="SimSun" w:cs="Arial" w:hint="eastAsia"/>
                <w:szCs w:val="18"/>
                <w:lang w:eastAsia="zh-CN"/>
              </w:rPr>
              <w:t>不斷電</w:t>
            </w:r>
            <w:r w:rsidRPr="00EB1A7C">
              <w:rPr>
                <w:rFonts w:cs="Arial"/>
                <w:szCs w:val="18"/>
              </w:rPr>
              <w:t xml:space="preserve"> UPS</w:t>
            </w:r>
            <w:r w:rsidRPr="00EB1A7C">
              <w:rPr>
                <w:rFonts w:cs="Arial"/>
                <w:szCs w:val="18"/>
              </w:rPr>
              <w:t>系統</w:t>
            </w:r>
          </w:p>
          <w:p w14:paraId="4D5E5758" w14:textId="11565684" w:rsidR="00523B4D" w:rsidRPr="00EB1A7C" w:rsidRDefault="00523B4D" w:rsidP="00523B4D">
            <w:pPr>
              <w:pStyle w:val="affb"/>
              <w:widowControl/>
              <w:numPr>
                <w:ilvl w:val="0"/>
                <w:numId w:val="15"/>
              </w:numPr>
              <w:shd w:val="clear" w:color="auto" w:fill="FFFFFF"/>
              <w:spacing w:before="100" w:beforeAutospacing="1" w:after="100" w:afterAutospacing="1"/>
              <w:ind w:leftChars="0"/>
              <w:rPr>
                <w:rFonts w:cs="Arial"/>
                <w:szCs w:val="18"/>
              </w:rPr>
            </w:pPr>
            <w:r w:rsidRPr="00EB1A7C">
              <w:rPr>
                <w:rFonts w:cs="Arial"/>
                <w:szCs w:val="18"/>
              </w:rPr>
              <w:t xml:space="preserve">UPS parallel configurations </w:t>
            </w:r>
            <w:r w:rsidR="007A2E81" w:rsidRPr="00EB1A7C">
              <w:rPr>
                <w:rFonts w:eastAsia="SimSun" w:cs="Arial" w:hint="eastAsia"/>
                <w:szCs w:val="18"/>
                <w:lang w:eastAsia="zh-CN"/>
              </w:rPr>
              <w:t xml:space="preserve">- </w:t>
            </w:r>
            <w:r w:rsidRPr="00EB1A7C">
              <w:rPr>
                <w:rFonts w:cs="Arial"/>
                <w:szCs w:val="18"/>
              </w:rPr>
              <w:t>UPS</w:t>
            </w:r>
            <w:r w:rsidRPr="00EB1A7C">
              <w:rPr>
                <w:rFonts w:cs="Arial"/>
                <w:szCs w:val="18"/>
              </w:rPr>
              <w:t>並聯配置</w:t>
            </w:r>
          </w:p>
          <w:p w14:paraId="071849E4" w14:textId="4E480D8D" w:rsidR="00523B4D" w:rsidRPr="00EB1A7C" w:rsidRDefault="00523B4D" w:rsidP="00523B4D">
            <w:pPr>
              <w:pStyle w:val="affb"/>
              <w:widowControl/>
              <w:numPr>
                <w:ilvl w:val="0"/>
                <w:numId w:val="15"/>
              </w:numPr>
              <w:shd w:val="clear" w:color="auto" w:fill="FFFFFF"/>
              <w:spacing w:before="100" w:beforeAutospacing="1" w:after="100" w:afterAutospacing="1"/>
              <w:ind w:leftChars="0"/>
              <w:rPr>
                <w:rFonts w:cs="Arial"/>
                <w:szCs w:val="18"/>
              </w:rPr>
            </w:pPr>
            <w:r w:rsidRPr="00EB1A7C">
              <w:rPr>
                <w:rFonts w:cs="Arial"/>
                <w:szCs w:val="18"/>
              </w:rPr>
              <w:t>Batteries</w:t>
            </w:r>
            <w:r w:rsidR="007A2E81" w:rsidRPr="00EB1A7C">
              <w:rPr>
                <w:rFonts w:eastAsia="SimSun" w:cs="Arial" w:hint="eastAsia"/>
                <w:szCs w:val="18"/>
                <w:lang w:eastAsia="zh-CN"/>
              </w:rPr>
              <w:t xml:space="preserve"> -</w:t>
            </w:r>
            <w:r w:rsidRPr="00EB1A7C">
              <w:rPr>
                <w:rFonts w:cs="Arial"/>
                <w:szCs w:val="18"/>
              </w:rPr>
              <w:t xml:space="preserve"> </w:t>
            </w:r>
            <w:r w:rsidRPr="00EB1A7C">
              <w:rPr>
                <w:rFonts w:cs="Arial"/>
                <w:szCs w:val="18"/>
              </w:rPr>
              <w:t>電池</w:t>
            </w:r>
          </w:p>
          <w:p w14:paraId="66967E2E" w14:textId="5F94DBCC" w:rsidR="00523B4D" w:rsidRPr="00EB1A7C" w:rsidRDefault="00523B4D" w:rsidP="00523B4D">
            <w:pPr>
              <w:pStyle w:val="affb"/>
              <w:widowControl/>
              <w:numPr>
                <w:ilvl w:val="0"/>
                <w:numId w:val="15"/>
              </w:numPr>
              <w:shd w:val="clear" w:color="auto" w:fill="FFFFFF"/>
              <w:spacing w:before="100" w:beforeAutospacing="1" w:after="100" w:afterAutospacing="1"/>
              <w:ind w:leftChars="0"/>
              <w:rPr>
                <w:rFonts w:cs="Arial"/>
                <w:szCs w:val="18"/>
              </w:rPr>
            </w:pPr>
            <w:r w:rsidRPr="00EB1A7C">
              <w:rPr>
                <w:rFonts w:cs="Arial"/>
                <w:szCs w:val="18"/>
              </w:rPr>
              <w:t>Battery Energy Storage System (BESS)</w:t>
            </w:r>
            <w:r w:rsidR="007A2E81" w:rsidRPr="00EB1A7C">
              <w:rPr>
                <w:rFonts w:eastAsia="SimSun" w:cs="Arial" w:hint="eastAsia"/>
                <w:szCs w:val="18"/>
                <w:lang w:eastAsia="zh-CN"/>
              </w:rPr>
              <w:t xml:space="preserve"> -</w:t>
            </w:r>
            <w:r w:rsidRPr="00EB1A7C">
              <w:rPr>
                <w:rFonts w:cs="Arial"/>
                <w:szCs w:val="18"/>
              </w:rPr>
              <w:t xml:space="preserve"> </w:t>
            </w:r>
            <w:r w:rsidRPr="00EB1A7C">
              <w:rPr>
                <w:rFonts w:cs="Arial"/>
                <w:szCs w:val="18"/>
              </w:rPr>
              <w:t>電池儲能系統</w:t>
            </w:r>
            <w:r w:rsidRPr="00EB1A7C">
              <w:rPr>
                <w:rFonts w:cs="Arial"/>
                <w:szCs w:val="18"/>
              </w:rPr>
              <w:t xml:space="preserve">(BESS) </w:t>
            </w:r>
          </w:p>
          <w:p w14:paraId="06D7EAFD" w14:textId="43C570D6" w:rsidR="00523B4D" w:rsidRPr="00EB1A7C" w:rsidRDefault="00523B4D" w:rsidP="00523B4D">
            <w:pPr>
              <w:pStyle w:val="affb"/>
              <w:widowControl/>
              <w:numPr>
                <w:ilvl w:val="0"/>
                <w:numId w:val="15"/>
              </w:numPr>
              <w:shd w:val="clear" w:color="auto" w:fill="FFFFFF"/>
              <w:spacing w:before="100" w:beforeAutospacing="1" w:after="100" w:afterAutospacing="1"/>
              <w:ind w:leftChars="0"/>
              <w:rPr>
                <w:rFonts w:cs="Arial"/>
                <w:szCs w:val="18"/>
              </w:rPr>
            </w:pPr>
            <w:r w:rsidRPr="00EB1A7C">
              <w:rPr>
                <w:rFonts w:cs="Arial"/>
                <w:szCs w:val="18"/>
              </w:rPr>
              <w:t>Thermographic scanning</w:t>
            </w:r>
            <w:r w:rsidR="007A2E81" w:rsidRPr="00EB1A7C">
              <w:rPr>
                <w:rFonts w:cs="Arial"/>
                <w:szCs w:val="18"/>
              </w:rPr>
              <w:t xml:space="preserve"> - </w:t>
            </w:r>
            <w:r w:rsidRPr="00EB1A7C">
              <w:rPr>
                <w:rFonts w:cs="Arial" w:hint="eastAsia"/>
                <w:szCs w:val="18"/>
              </w:rPr>
              <w:t>熱成像掃描</w:t>
            </w:r>
          </w:p>
          <w:p w14:paraId="7EBF14D0" w14:textId="77777777" w:rsidR="00C56416" w:rsidRPr="00EB1A7C" w:rsidRDefault="00C56416" w:rsidP="00C56416">
            <w:pPr>
              <w:shd w:val="clear" w:color="auto" w:fill="FFFFFF"/>
              <w:spacing w:after="150"/>
              <w:rPr>
                <w:rFonts w:cs="Arial"/>
                <w:szCs w:val="18"/>
              </w:rPr>
            </w:pPr>
            <w:r w:rsidRPr="00EB1A7C">
              <w:rPr>
                <w:rFonts w:cs="Arial" w:hint="eastAsia"/>
                <w:szCs w:val="18"/>
              </w:rPr>
              <w:t>7.</w:t>
            </w:r>
            <w:r w:rsidRPr="00EB1A7C">
              <w:rPr>
                <w:rFonts w:cs="Arial"/>
                <w:szCs w:val="18"/>
              </w:rPr>
              <w:t>Electro Magnetic Fields</w:t>
            </w:r>
            <w:r w:rsidRPr="00EB1A7C">
              <w:rPr>
                <w:rFonts w:cs="Arial" w:hint="eastAsia"/>
                <w:szCs w:val="18"/>
              </w:rPr>
              <w:t>(</w:t>
            </w:r>
            <w:r w:rsidRPr="00EB1A7C">
              <w:rPr>
                <w:rFonts w:cs="Arial" w:hint="eastAsia"/>
                <w:szCs w:val="18"/>
              </w:rPr>
              <w:t>電磁場</w:t>
            </w:r>
            <w:r w:rsidRPr="00EB1A7C">
              <w:rPr>
                <w:rFonts w:cs="Arial" w:hint="eastAsia"/>
                <w:szCs w:val="18"/>
              </w:rPr>
              <w:t>)</w:t>
            </w:r>
          </w:p>
          <w:p w14:paraId="038E6EF2" w14:textId="77777777" w:rsidR="00C56416" w:rsidRPr="00EB1A7C" w:rsidRDefault="00C56416" w:rsidP="001B1195">
            <w:pPr>
              <w:widowControl/>
              <w:numPr>
                <w:ilvl w:val="0"/>
                <w:numId w:val="16"/>
              </w:numPr>
              <w:shd w:val="clear" w:color="auto" w:fill="FFFFFF"/>
              <w:spacing w:before="100" w:beforeAutospacing="1" w:after="100" w:afterAutospacing="1"/>
              <w:ind w:left="1171" w:hanging="850"/>
              <w:rPr>
                <w:rFonts w:cs="Arial"/>
                <w:szCs w:val="18"/>
              </w:rPr>
            </w:pPr>
            <w:r w:rsidRPr="00EB1A7C">
              <w:rPr>
                <w:rFonts w:cs="Arial"/>
                <w:szCs w:val="18"/>
              </w:rPr>
              <w:t>Electrical fields and magnetic fields definitions and units of measurements</w:t>
            </w:r>
            <w:r w:rsidRPr="00EB1A7C">
              <w:rPr>
                <w:rFonts w:cs="Arial" w:hint="eastAsia"/>
                <w:szCs w:val="18"/>
              </w:rPr>
              <w:t>(</w:t>
            </w:r>
            <w:r w:rsidRPr="00EB1A7C">
              <w:rPr>
                <w:rFonts w:cs="Arial" w:hint="eastAsia"/>
                <w:szCs w:val="18"/>
              </w:rPr>
              <w:t>電場和磁場的定義和測量單位</w:t>
            </w:r>
            <w:r w:rsidRPr="00EB1A7C">
              <w:rPr>
                <w:rFonts w:cs="Arial" w:hint="eastAsia"/>
                <w:szCs w:val="18"/>
              </w:rPr>
              <w:t>)</w:t>
            </w:r>
          </w:p>
          <w:p w14:paraId="0A42E54D" w14:textId="77777777" w:rsidR="00C56416" w:rsidRPr="00EB1A7C" w:rsidRDefault="00C56416" w:rsidP="001B1195">
            <w:pPr>
              <w:widowControl/>
              <w:numPr>
                <w:ilvl w:val="0"/>
                <w:numId w:val="16"/>
              </w:numPr>
              <w:shd w:val="clear" w:color="auto" w:fill="FFFFFF"/>
              <w:spacing w:before="100" w:beforeAutospacing="1" w:after="100" w:afterAutospacing="1"/>
              <w:ind w:left="1171" w:hanging="850"/>
              <w:rPr>
                <w:rFonts w:cs="Arial"/>
                <w:szCs w:val="18"/>
              </w:rPr>
            </w:pPr>
            <w:r w:rsidRPr="00EB1A7C">
              <w:rPr>
                <w:rFonts w:cs="Arial"/>
                <w:szCs w:val="18"/>
              </w:rPr>
              <w:t>Sources of EMF</w:t>
            </w:r>
            <w:r w:rsidRPr="00EB1A7C">
              <w:rPr>
                <w:rFonts w:cs="Arial" w:hint="eastAsia"/>
                <w:szCs w:val="18"/>
              </w:rPr>
              <w:t>(</w:t>
            </w:r>
            <w:r w:rsidRPr="00EB1A7C">
              <w:rPr>
                <w:rFonts w:cs="Arial" w:hint="eastAsia"/>
                <w:szCs w:val="18"/>
              </w:rPr>
              <w:t>電磁場的來源</w:t>
            </w:r>
            <w:r w:rsidRPr="00EB1A7C">
              <w:rPr>
                <w:rFonts w:cs="Arial" w:hint="eastAsia"/>
                <w:szCs w:val="18"/>
              </w:rPr>
              <w:t>)</w:t>
            </w:r>
          </w:p>
          <w:p w14:paraId="436374F8" w14:textId="77777777" w:rsidR="00C56416" w:rsidRPr="00EB1A7C" w:rsidRDefault="00C56416" w:rsidP="001B1195">
            <w:pPr>
              <w:widowControl/>
              <w:numPr>
                <w:ilvl w:val="0"/>
                <w:numId w:val="16"/>
              </w:numPr>
              <w:shd w:val="clear" w:color="auto" w:fill="FFFFFF"/>
              <w:spacing w:before="100" w:beforeAutospacing="1" w:after="100" w:afterAutospacing="1"/>
              <w:ind w:left="1171" w:hanging="850"/>
              <w:rPr>
                <w:rFonts w:cs="Arial"/>
                <w:szCs w:val="18"/>
              </w:rPr>
            </w:pPr>
            <w:r w:rsidRPr="00EB1A7C">
              <w:rPr>
                <w:rFonts w:cs="Arial"/>
                <w:szCs w:val="18"/>
              </w:rPr>
              <w:t>Effects of EMF on human health and equipment</w:t>
            </w:r>
            <w:r w:rsidRPr="00EB1A7C">
              <w:rPr>
                <w:rFonts w:cs="Arial" w:hint="eastAsia"/>
                <w:szCs w:val="18"/>
              </w:rPr>
              <w:t>(</w:t>
            </w:r>
            <w:r w:rsidRPr="00EB1A7C">
              <w:rPr>
                <w:rFonts w:cs="Arial" w:hint="eastAsia"/>
                <w:szCs w:val="18"/>
              </w:rPr>
              <w:t>電磁場對人體健康和設備的影響</w:t>
            </w:r>
            <w:r w:rsidRPr="00EB1A7C">
              <w:rPr>
                <w:rFonts w:cs="Arial" w:hint="eastAsia"/>
                <w:szCs w:val="18"/>
              </w:rPr>
              <w:t>)</w:t>
            </w:r>
          </w:p>
          <w:p w14:paraId="598B1832" w14:textId="77777777" w:rsidR="00C56416" w:rsidRPr="00EB1A7C" w:rsidRDefault="00C56416" w:rsidP="001B1195">
            <w:pPr>
              <w:widowControl/>
              <w:numPr>
                <w:ilvl w:val="0"/>
                <w:numId w:val="16"/>
              </w:numPr>
              <w:shd w:val="clear" w:color="auto" w:fill="FFFFFF"/>
              <w:spacing w:before="100" w:beforeAutospacing="1" w:after="100" w:afterAutospacing="1"/>
              <w:ind w:left="1171" w:hanging="850"/>
              <w:rPr>
                <w:rFonts w:cs="Arial"/>
                <w:szCs w:val="18"/>
              </w:rPr>
            </w:pPr>
            <w:r w:rsidRPr="00EB1A7C">
              <w:rPr>
                <w:rFonts w:cs="Arial"/>
                <w:szCs w:val="18"/>
              </w:rPr>
              <w:t>(H)EMP</w:t>
            </w:r>
          </w:p>
          <w:p w14:paraId="482C28A8" w14:textId="77777777" w:rsidR="00C56416" w:rsidRPr="00EB1A7C" w:rsidRDefault="00C56416" w:rsidP="001B1195">
            <w:pPr>
              <w:widowControl/>
              <w:numPr>
                <w:ilvl w:val="0"/>
                <w:numId w:val="16"/>
              </w:numPr>
              <w:shd w:val="clear" w:color="auto" w:fill="FFFFFF"/>
              <w:spacing w:before="100" w:beforeAutospacing="1" w:after="100" w:afterAutospacing="1"/>
              <w:ind w:left="1171" w:hanging="850"/>
              <w:rPr>
                <w:rFonts w:cs="Arial"/>
                <w:szCs w:val="18"/>
              </w:rPr>
            </w:pPr>
            <w:r w:rsidRPr="00EB1A7C">
              <w:rPr>
                <w:rFonts w:cs="Arial"/>
                <w:szCs w:val="18"/>
              </w:rPr>
              <w:t>Standards</w:t>
            </w:r>
            <w:r w:rsidRPr="00EB1A7C">
              <w:rPr>
                <w:rFonts w:cs="Arial" w:hint="eastAsia"/>
                <w:szCs w:val="18"/>
              </w:rPr>
              <w:t>(</w:t>
            </w:r>
            <w:r w:rsidRPr="00EB1A7C">
              <w:rPr>
                <w:rFonts w:cs="Arial" w:hint="eastAsia"/>
                <w:szCs w:val="18"/>
              </w:rPr>
              <w:t>標準</w:t>
            </w:r>
            <w:r w:rsidRPr="00EB1A7C">
              <w:rPr>
                <w:rFonts w:cs="Arial" w:hint="eastAsia"/>
                <w:szCs w:val="18"/>
              </w:rPr>
              <w:t>)</w:t>
            </w:r>
          </w:p>
          <w:p w14:paraId="61207D7C" w14:textId="77777777" w:rsidR="00C56416" w:rsidRPr="00EB1A7C" w:rsidRDefault="00C56416" w:rsidP="001B1195">
            <w:pPr>
              <w:widowControl/>
              <w:numPr>
                <w:ilvl w:val="0"/>
                <w:numId w:val="16"/>
              </w:numPr>
              <w:shd w:val="clear" w:color="auto" w:fill="FFFFFF"/>
              <w:spacing w:before="100" w:beforeAutospacing="1" w:after="100" w:afterAutospacing="1"/>
              <w:ind w:left="1171" w:hanging="850"/>
              <w:rPr>
                <w:rFonts w:cs="Arial"/>
                <w:szCs w:val="18"/>
              </w:rPr>
            </w:pPr>
            <w:r w:rsidRPr="00EB1A7C">
              <w:rPr>
                <w:rFonts w:cs="Arial"/>
                <w:szCs w:val="18"/>
              </w:rPr>
              <w:t>EMF shielding solutions</w:t>
            </w:r>
            <w:r w:rsidRPr="00EB1A7C">
              <w:rPr>
                <w:rFonts w:cs="Arial" w:hint="eastAsia"/>
                <w:szCs w:val="18"/>
              </w:rPr>
              <w:t>(EMF</w:t>
            </w:r>
            <w:r w:rsidRPr="00EB1A7C">
              <w:rPr>
                <w:rFonts w:cs="Arial" w:hint="eastAsia"/>
                <w:szCs w:val="18"/>
              </w:rPr>
              <w:t>遮蔽解決方案</w:t>
            </w:r>
            <w:r w:rsidRPr="00EB1A7C">
              <w:rPr>
                <w:rFonts w:cs="Arial" w:hint="eastAsia"/>
                <w:szCs w:val="18"/>
              </w:rPr>
              <w:t>)</w:t>
            </w:r>
          </w:p>
          <w:p w14:paraId="367AF0B0" w14:textId="77777777" w:rsidR="00C56416" w:rsidRPr="00EB1A7C" w:rsidRDefault="00C56416" w:rsidP="00C56416">
            <w:pPr>
              <w:shd w:val="clear" w:color="auto" w:fill="FFFFFF"/>
              <w:spacing w:after="150"/>
              <w:rPr>
                <w:rFonts w:cs="Arial"/>
                <w:szCs w:val="18"/>
              </w:rPr>
            </w:pPr>
            <w:r w:rsidRPr="00EB1A7C">
              <w:rPr>
                <w:rFonts w:cs="Arial" w:hint="eastAsia"/>
                <w:szCs w:val="18"/>
              </w:rPr>
              <w:t>8.</w:t>
            </w:r>
            <w:r w:rsidRPr="00EB1A7C">
              <w:rPr>
                <w:rFonts w:cs="Arial"/>
                <w:szCs w:val="18"/>
              </w:rPr>
              <w:t>Equipment Racks</w:t>
            </w:r>
            <w:r w:rsidRPr="00EB1A7C">
              <w:rPr>
                <w:rFonts w:cs="Arial" w:hint="eastAsia"/>
                <w:szCs w:val="18"/>
              </w:rPr>
              <w:t>(</w:t>
            </w:r>
            <w:r w:rsidRPr="00EB1A7C">
              <w:rPr>
                <w:rFonts w:cs="Arial" w:hint="eastAsia"/>
                <w:szCs w:val="18"/>
              </w:rPr>
              <w:t>機架</w:t>
            </w:r>
            <w:r w:rsidRPr="00EB1A7C">
              <w:rPr>
                <w:rFonts w:cs="Arial" w:hint="eastAsia"/>
                <w:szCs w:val="18"/>
              </w:rPr>
              <w:t>)</w:t>
            </w:r>
          </w:p>
          <w:p w14:paraId="25706655" w14:textId="77777777" w:rsidR="00C56416" w:rsidRPr="00EB1A7C" w:rsidRDefault="00C56416" w:rsidP="001B1195">
            <w:pPr>
              <w:widowControl/>
              <w:numPr>
                <w:ilvl w:val="0"/>
                <w:numId w:val="17"/>
              </w:numPr>
              <w:shd w:val="clear" w:color="auto" w:fill="FFFFFF"/>
              <w:spacing w:before="100" w:beforeAutospacing="1" w:after="100" w:afterAutospacing="1"/>
              <w:ind w:left="1140" w:hanging="819"/>
              <w:rPr>
                <w:rFonts w:cs="Arial"/>
                <w:szCs w:val="18"/>
              </w:rPr>
            </w:pPr>
            <w:r w:rsidRPr="00EB1A7C">
              <w:rPr>
                <w:rFonts w:cs="Arial"/>
                <w:szCs w:val="18"/>
              </w:rPr>
              <w:t>Rack standards, properties and selection criteria</w:t>
            </w:r>
            <w:r w:rsidRPr="00EB1A7C">
              <w:rPr>
                <w:rFonts w:cs="Arial" w:hint="eastAsia"/>
                <w:szCs w:val="18"/>
              </w:rPr>
              <w:t>(</w:t>
            </w:r>
            <w:r w:rsidRPr="00EB1A7C">
              <w:rPr>
                <w:rFonts w:cs="Arial" w:hint="eastAsia"/>
                <w:szCs w:val="18"/>
              </w:rPr>
              <w:t>機架標準、特性和選擇標準</w:t>
            </w:r>
            <w:r w:rsidRPr="00EB1A7C">
              <w:rPr>
                <w:rFonts w:cs="Arial" w:hint="eastAsia"/>
                <w:szCs w:val="18"/>
              </w:rPr>
              <w:t>)</w:t>
            </w:r>
          </w:p>
          <w:p w14:paraId="64128EE9" w14:textId="77777777" w:rsidR="00C56416" w:rsidRPr="00EB1A7C" w:rsidRDefault="00C56416" w:rsidP="001B1195">
            <w:pPr>
              <w:widowControl/>
              <w:numPr>
                <w:ilvl w:val="0"/>
                <w:numId w:val="17"/>
              </w:numPr>
              <w:shd w:val="clear" w:color="auto" w:fill="FFFFFF"/>
              <w:spacing w:before="100" w:beforeAutospacing="1" w:after="100" w:afterAutospacing="1"/>
              <w:ind w:left="1140" w:hanging="819"/>
              <w:rPr>
                <w:rFonts w:cs="Arial"/>
                <w:szCs w:val="18"/>
              </w:rPr>
            </w:pPr>
            <w:r w:rsidRPr="00EB1A7C">
              <w:rPr>
                <w:rFonts w:cs="Arial"/>
                <w:szCs w:val="18"/>
              </w:rPr>
              <w:t>Security considerations</w:t>
            </w:r>
            <w:r w:rsidRPr="00EB1A7C">
              <w:rPr>
                <w:rFonts w:cs="Arial" w:hint="eastAsia"/>
                <w:szCs w:val="18"/>
              </w:rPr>
              <w:t>(</w:t>
            </w:r>
            <w:r w:rsidRPr="00EB1A7C">
              <w:rPr>
                <w:rFonts w:cs="Arial" w:hint="eastAsia"/>
                <w:szCs w:val="18"/>
              </w:rPr>
              <w:t>安全注意事項</w:t>
            </w:r>
            <w:r w:rsidRPr="00EB1A7C">
              <w:rPr>
                <w:rFonts w:cs="Arial" w:hint="eastAsia"/>
                <w:szCs w:val="18"/>
              </w:rPr>
              <w:t>)</w:t>
            </w:r>
          </w:p>
          <w:p w14:paraId="37017E26" w14:textId="77777777" w:rsidR="00C56416" w:rsidRPr="00EB1A7C" w:rsidRDefault="00C56416" w:rsidP="001B1195">
            <w:pPr>
              <w:widowControl/>
              <w:numPr>
                <w:ilvl w:val="0"/>
                <w:numId w:val="17"/>
              </w:numPr>
              <w:shd w:val="clear" w:color="auto" w:fill="FFFFFF"/>
              <w:spacing w:before="100" w:beforeAutospacing="1" w:after="100" w:afterAutospacing="1"/>
              <w:ind w:left="1140" w:hanging="819"/>
              <w:rPr>
                <w:rFonts w:cs="Arial"/>
                <w:szCs w:val="18"/>
              </w:rPr>
            </w:pPr>
            <w:r w:rsidRPr="00EB1A7C">
              <w:rPr>
                <w:rFonts w:cs="Arial"/>
                <w:szCs w:val="18"/>
              </w:rPr>
              <w:t>Power rail/strip options</w:t>
            </w:r>
            <w:r w:rsidRPr="00EB1A7C">
              <w:rPr>
                <w:rFonts w:cs="Arial" w:hint="eastAsia"/>
                <w:szCs w:val="18"/>
              </w:rPr>
              <w:t>(</w:t>
            </w:r>
            <w:r w:rsidRPr="00EB1A7C">
              <w:rPr>
                <w:rFonts w:cs="Arial" w:hint="eastAsia"/>
                <w:szCs w:val="18"/>
              </w:rPr>
              <w:t>配電盤</w:t>
            </w:r>
            <w:r w:rsidRPr="00EB1A7C">
              <w:rPr>
                <w:rFonts w:cs="Arial" w:hint="eastAsia"/>
                <w:szCs w:val="18"/>
              </w:rPr>
              <w:t>/</w:t>
            </w:r>
            <w:r w:rsidRPr="00EB1A7C">
              <w:rPr>
                <w:rFonts w:cs="Arial" w:hint="eastAsia"/>
                <w:szCs w:val="18"/>
              </w:rPr>
              <w:t>槽選項</w:t>
            </w:r>
            <w:r w:rsidRPr="00EB1A7C">
              <w:rPr>
                <w:rFonts w:cs="Arial" w:hint="eastAsia"/>
                <w:szCs w:val="18"/>
              </w:rPr>
              <w:t>)</w:t>
            </w:r>
          </w:p>
          <w:p w14:paraId="4F515B29" w14:textId="77777777" w:rsidR="00C56416" w:rsidRPr="00EB1A7C" w:rsidRDefault="00C56416" w:rsidP="00C56416">
            <w:pPr>
              <w:shd w:val="clear" w:color="auto" w:fill="FFFFFF"/>
              <w:spacing w:after="150"/>
              <w:rPr>
                <w:rFonts w:cs="Arial"/>
                <w:szCs w:val="18"/>
              </w:rPr>
            </w:pPr>
            <w:r w:rsidRPr="00EB1A7C">
              <w:rPr>
                <w:rFonts w:cs="Arial" w:hint="eastAsia"/>
                <w:szCs w:val="18"/>
              </w:rPr>
              <w:t>9.</w:t>
            </w:r>
            <w:r w:rsidRPr="00EB1A7C">
              <w:rPr>
                <w:rFonts w:cs="Arial"/>
                <w:szCs w:val="18"/>
              </w:rPr>
              <w:t>Cooling Infrastructure</w:t>
            </w:r>
            <w:r w:rsidRPr="00EB1A7C">
              <w:rPr>
                <w:rFonts w:cs="Arial" w:hint="eastAsia"/>
                <w:szCs w:val="18"/>
              </w:rPr>
              <w:t>(</w:t>
            </w:r>
            <w:r w:rsidRPr="00EB1A7C">
              <w:rPr>
                <w:rFonts w:cs="Arial" w:hint="eastAsia"/>
                <w:szCs w:val="18"/>
              </w:rPr>
              <w:t>冷卻基礎設施</w:t>
            </w:r>
            <w:r w:rsidRPr="00EB1A7C">
              <w:rPr>
                <w:rFonts w:cs="Arial" w:hint="eastAsia"/>
                <w:szCs w:val="18"/>
              </w:rPr>
              <w:t>)</w:t>
            </w:r>
          </w:p>
          <w:p w14:paraId="7F23082F" w14:textId="77777777" w:rsidR="00C56416" w:rsidRPr="00EB1A7C" w:rsidRDefault="00C56416" w:rsidP="001B1195">
            <w:pPr>
              <w:widowControl/>
              <w:numPr>
                <w:ilvl w:val="0"/>
                <w:numId w:val="18"/>
              </w:numPr>
              <w:shd w:val="clear" w:color="auto" w:fill="FFFFFF"/>
              <w:spacing w:before="100" w:beforeAutospacing="1" w:after="100" w:afterAutospacing="1"/>
              <w:ind w:left="1171" w:hanging="850"/>
              <w:rPr>
                <w:rFonts w:cs="Arial"/>
                <w:szCs w:val="18"/>
              </w:rPr>
            </w:pPr>
            <w:r w:rsidRPr="00EB1A7C">
              <w:rPr>
                <w:rFonts w:cs="Arial"/>
                <w:szCs w:val="18"/>
              </w:rPr>
              <w:t>Temperature and humidity recommendations</w:t>
            </w:r>
            <w:r w:rsidRPr="00EB1A7C">
              <w:rPr>
                <w:rFonts w:cs="Arial" w:hint="eastAsia"/>
                <w:szCs w:val="18"/>
              </w:rPr>
              <w:t>(</w:t>
            </w:r>
            <w:r w:rsidRPr="00EB1A7C">
              <w:rPr>
                <w:rFonts w:cs="Arial" w:hint="eastAsia"/>
                <w:szCs w:val="18"/>
              </w:rPr>
              <w:t>溫度和濕度建議</w:t>
            </w:r>
            <w:r w:rsidRPr="00EB1A7C">
              <w:rPr>
                <w:rFonts w:cs="Arial" w:hint="eastAsia"/>
                <w:szCs w:val="18"/>
              </w:rPr>
              <w:t>)</w:t>
            </w:r>
          </w:p>
          <w:p w14:paraId="7DFE0089" w14:textId="77777777" w:rsidR="00C56416" w:rsidRPr="00EB1A7C" w:rsidRDefault="00C56416" w:rsidP="001B1195">
            <w:pPr>
              <w:widowControl/>
              <w:numPr>
                <w:ilvl w:val="0"/>
                <w:numId w:val="18"/>
              </w:numPr>
              <w:shd w:val="clear" w:color="auto" w:fill="FFFFFF"/>
              <w:spacing w:before="100" w:beforeAutospacing="1" w:after="100" w:afterAutospacing="1"/>
              <w:ind w:left="1171" w:hanging="850"/>
              <w:rPr>
                <w:rFonts w:cs="Arial"/>
                <w:szCs w:val="18"/>
              </w:rPr>
            </w:pPr>
            <w:r w:rsidRPr="00EB1A7C">
              <w:rPr>
                <w:rFonts w:cs="Arial"/>
                <w:szCs w:val="18"/>
              </w:rPr>
              <w:t>Cooling measurement units and conversion rates</w:t>
            </w:r>
            <w:r w:rsidRPr="00EB1A7C">
              <w:rPr>
                <w:rFonts w:cs="Arial" w:hint="eastAsia"/>
                <w:szCs w:val="18"/>
              </w:rPr>
              <w:t>(</w:t>
            </w:r>
            <w:r w:rsidRPr="00EB1A7C">
              <w:rPr>
                <w:rFonts w:cs="Arial" w:hint="eastAsia"/>
                <w:szCs w:val="18"/>
              </w:rPr>
              <w:t>冷卻測量單位和轉換率</w:t>
            </w:r>
            <w:r w:rsidRPr="00EB1A7C">
              <w:rPr>
                <w:rFonts w:cs="Arial" w:hint="eastAsia"/>
                <w:szCs w:val="18"/>
              </w:rPr>
              <w:t>)</w:t>
            </w:r>
          </w:p>
          <w:p w14:paraId="14678594" w14:textId="77777777" w:rsidR="00C56416" w:rsidRPr="00EB1A7C" w:rsidRDefault="00C56416" w:rsidP="001B1195">
            <w:pPr>
              <w:widowControl/>
              <w:numPr>
                <w:ilvl w:val="0"/>
                <w:numId w:val="18"/>
              </w:numPr>
              <w:shd w:val="clear" w:color="auto" w:fill="FFFFFF"/>
              <w:spacing w:before="100" w:beforeAutospacing="1" w:after="100" w:afterAutospacing="1"/>
              <w:ind w:left="1171" w:hanging="850"/>
              <w:rPr>
                <w:rFonts w:cs="Arial"/>
                <w:szCs w:val="18"/>
              </w:rPr>
            </w:pPr>
            <w:r w:rsidRPr="00EB1A7C">
              <w:rPr>
                <w:rFonts w:cs="Arial"/>
                <w:szCs w:val="18"/>
              </w:rPr>
              <w:t>Sensible and latent heat definitions</w:t>
            </w:r>
            <w:r w:rsidRPr="00EB1A7C">
              <w:rPr>
                <w:rFonts w:cs="Arial" w:hint="eastAsia"/>
                <w:szCs w:val="18"/>
              </w:rPr>
              <w:t>(</w:t>
            </w:r>
            <w:r w:rsidRPr="00EB1A7C">
              <w:rPr>
                <w:rFonts w:cs="Arial" w:hint="eastAsia"/>
                <w:szCs w:val="18"/>
              </w:rPr>
              <w:t>顯熱和潛熱定義</w:t>
            </w:r>
            <w:r w:rsidRPr="00EB1A7C">
              <w:rPr>
                <w:rFonts w:cs="Arial" w:hint="eastAsia"/>
                <w:szCs w:val="18"/>
              </w:rPr>
              <w:t>)</w:t>
            </w:r>
          </w:p>
          <w:p w14:paraId="627C3157" w14:textId="77777777" w:rsidR="00C56416" w:rsidRPr="00EB1A7C" w:rsidRDefault="00C56416" w:rsidP="001B1195">
            <w:pPr>
              <w:widowControl/>
              <w:numPr>
                <w:ilvl w:val="0"/>
                <w:numId w:val="18"/>
              </w:numPr>
              <w:shd w:val="clear" w:color="auto" w:fill="FFFFFF"/>
              <w:spacing w:before="100" w:beforeAutospacing="1" w:after="100" w:afterAutospacing="1"/>
              <w:ind w:left="1171" w:hanging="850"/>
              <w:rPr>
                <w:rFonts w:cs="Arial"/>
                <w:szCs w:val="18"/>
              </w:rPr>
            </w:pPr>
            <w:r w:rsidRPr="00EB1A7C">
              <w:rPr>
                <w:rFonts w:cs="Arial"/>
                <w:szCs w:val="18"/>
              </w:rPr>
              <w:t>Differences between comfort and precision cooling</w:t>
            </w:r>
            <w:r w:rsidRPr="00EB1A7C">
              <w:rPr>
                <w:rFonts w:cs="Arial" w:hint="eastAsia"/>
                <w:szCs w:val="18"/>
              </w:rPr>
              <w:t>(</w:t>
            </w:r>
            <w:r w:rsidRPr="00EB1A7C">
              <w:rPr>
                <w:rFonts w:cs="Arial" w:hint="eastAsia"/>
                <w:szCs w:val="18"/>
              </w:rPr>
              <w:t>舒適型與精密冷卻之間的差異</w:t>
            </w:r>
            <w:r w:rsidRPr="00EB1A7C">
              <w:rPr>
                <w:rFonts w:cs="Arial" w:hint="eastAsia"/>
                <w:szCs w:val="18"/>
              </w:rPr>
              <w:t>)</w:t>
            </w:r>
          </w:p>
          <w:p w14:paraId="517DC7BF" w14:textId="77777777" w:rsidR="00C56416" w:rsidRPr="00EB1A7C" w:rsidRDefault="00C56416" w:rsidP="001B1195">
            <w:pPr>
              <w:widowControl/>
              <w:numPr>
                <w:ilvl w:val="0"/>
                <w:numId w:val="18"/>
              </w:numPr>
              <w:shd w:val="clear" w:color="auto" w:fill="FFFFFF"/>
              <w:spacing w:before="100" w:beforeAutospacing="1" w:after="100" w:afterAutospacing="1"/>
              <w:ind w:left="1171" w:hanging="850"/>
              <w:rPr>
                <w:rFonts w:cs="Arial"/>
                <w:szCs w:val="18"/>
              </w:rPr>
            </w:pPr>
            <w:r w:rsidRPr="00EB1A7C">
              <w:rPr>
                <w:rFonts w:cs="Arial"/>
                <w:szCs w:val="18"/>
              </w:rPr>
              <w:t>Overview of different air conditioner technologies</w:t>
            </w:r>
            <w:r w:rsidRPr="00EB1A7C">
              <w:rPr>
                <w:rFonts w:cs="Arial" w:hint="eastAsia"/>
                <w:szCs w:val="18"/>
              </w:rPr>
              <w:t>(</w:t>
            </w:r>
            <w:r w:rsidRPr="00EB1A7C">
              <w:rPr>
                <w:rFonts w:cs="Arial" w:hint="eastAsia"/>
                <w:szCs w:val="18"/>
              </w:rPr>
              <w:t>不同的空調技術概述</w:t>
            </w:r>
            <w:r w:rsidRPr="00EB1A7C">
              <w:rPr>
                <w:rFonts w:cs="Arial" w:hint="eastAsia"/>
                <w:szCs w:val="18"/>
              </w:rPr>
              <w:t>)</w:t>
            </w:r>
          </w:p>
          <w:p w14:paraId="6164CEDD" w14:textId="77777777" w:rsidR="00C56416" w:rsidRPr="00EB1A7C" w:rsidRDefault="00C56416" w:rsidP="001B1195">
            <w:pPr>
              <w:widowControl/>
              <w:numPr>
                <w:ilvl w:val="0"/>
                <w:numId w:val="18"/>
              </w:numPr>
              <w:shd w:val="clear" w:color="auto" w:fill="FFFFFF"/>
              <w:spacing w:before="100" w:beforeAutospacing="1" w:after="100" w:afterAutospacing="1"/>
              <w:ind w:left="1171" w:hanging="850"/>
              <w:rPr>
                <w:rFonts w:cs="Arial"/>
                <w:szCs w:val="18"/>
              </w:rPr>
            </w:pPr>
            <w:r w:rsidRPr="00EB1A7C">
              <w:rPr>
                <w:rFonts w:cs="Arial"/>
                <w:szCs w:val="18"/>
              </w:rPr>
              <w:t>Raised floor versus non-raised floor cooling</w:t>
            </w:r>
            <w:r w:rsidRPr="00EB1A7C">
              <w:rPr>
                <w:rFonts w:cs="Arial" w:hint="eastAsia"/>
                <w:szCs w:val="18"/>
              </w:rPr>
              <w:t>(</w:t>
            </w:r>
            <w:r w:rsidRPr="00EB1A7C">
              <w:rPr>
                <w:rFonts w:cs="Arial" w:hint="eastAsia"/>
                <w:szCs w:val="18"/>
              </w:rPr>
              <w:t>高架地板與非高架地板散熱</w:t>
            </w:r>
            <w:r w:rsidRPr="00EB1A7C">
              <w:rPr>
                <w:rFonts w:cs="Arial" w:hint="eastAsia"/>
                <w:szCs w:val="18"/>
              </w:rPr>
              <w:t>)</w:t>
            </w:r>
          </w:p>
          <w:p w14:paraId="7360E460" w14:textId="77777777" w:rsidR="00C56416" w:rsidRPr="00EB1A7C" w:rsidRDefault="00C56416" w:rsidP="001B1195">
            <w:pPr>
              <w:widowControl/>
              <w:numPr>
                <w:ilvl w:val="0"/>
                <w:numId w:val="18"/>
              </w:numPr>
              <w:shd w:val="clear" w:color="auto" w:fill="FFFFFF"/>
              <w:spacing w:before="100" w:beforeAutospacing="1" w:after="100" w:afterAutospacing="1"/>
              <w:ind w:left="1171" w:hanging="850"/>
              <w:rPr>
                <w:rFonts w:cs="Arial"/>
                <w:szCs w:val="18"/>
              </w:rPr>
            </w:pPr>
            <w:r w:rsidRPr="00EB1A7C">
              <w:rPr>
                <w:rFonts w:cs="Arial"/>
                <w:szCs w:val="18"/>
              </w:rPr>
              <w:t>Placement of air conditioner units and limitations to be observed</w:t>
            </w:r>
            <w:r w:rsidRPr="00EB1A7C">
              <w:rPr>
                <w:rFonts w:cs="Arial" w:hint="eastAsia"/>
                <w:szCs w:val="18"/>
              </w:rPr>
              <w:t>(</w:t>
            </w:r>
            <w:r w:rsidRPr="00EB1A7C">
              <w:rPr>
                <w:rFonts w:cs="Arial" w:hint="eastAsia"/>
                <w:szCs w:val="18"/>
              </w:rPr>
              <w:t>空調單元的放置和限制</w:t>
            </w:r>
            <w:r w:rsidRPr="00EB1A7C">
              <w:rPr>
                <w:rFonts w:cs="Arial" w:hint="eastAsia"/>
                <w:szCs w:val="18"/>
              </w:rPr>
              <w:t>)</w:t>
            </w:r>
          </w:p>
          <w:p w14:paraId="67262CE3" w14:textId="77777777" w:rsidR="00C56416" w:rsidRPr="00EB1A7C" w:rsidRDefault="00C56416" w:rsidP="001B1195">
            <w:pPr>
              <w:widowControl/>
              <w:numPr>
                <w:ilvl w:val="0"/>
                <w:numId w:val="18"/>
              </w:numPr>
              <w:shd w:val="clear" w:color="auto" w:fill="FFFFFF"/>
              <w:spacing w:before="100" w:beforeAutospacing="1" w:after="100" w:afterAutospacing="1"/>
              <w:ind w:left="1171" w:hanging="850"/>
              <w:rPr>
                <w:rFonts w:cs="Arial"/>
                <w:szCs w:val="18"/>
              </w:rPr>
            </w:pPr>
            <w:r w:rsidRPr="00EB1A7C">
              <w:rPr>
                <w:rFonts w:cs="Arial"/>
                <w:szCs w:val="18"/>
              </w:rPr>
              <w:t>Supplemental cooling options</w:t>
            </w:r>
            <w:r w:rsidRPr="00EB1A7C">
              <w:rPr>
                <w:rFonts w:cs="Arial" w:hint="eastAsia"/>
                <w:szCs w:val="18"/>
              </w:rPr>
              <w:t>(</w:t>
            </w:r>
            <w:r w:rsidRPr="00EB1A7C">
              <w:rPr>
                <w:rFonts w:cs="Arial" w:hint="eastAsia"/>
                <w:szCs w:val="18"/>
              </w:rPr>
              <w:t>補充冷卻選項</w:t>
            </w:r>
            <w:r w:rsidRPr="00EB1A7C">
              <w:rPr>
                <w:rFonts w:cs="Arial" w:hint="eastAsia"/>
                <w:szCs w:val="18"/>
              </w:rPr>
              <w:t>)</w:t>
            </w:r>
          </w:p>
          <w:p w14:paraId="3E94DD9A" w14:textId="45394FCC" w:rsidR="00C56416" w:rsidRPr="00EB1A7C" w:rsidRDefault="00C56416" w:rsidP="001B1195">
            <w:pPr>
              <w:widowControl/>
              <w:numPr>
                <w:ilvl w:val="0"/>
                <w:numId w:val="18"/>
              </w:numPr>
              <w:shd w:val="clear" w:color="auto" w:fill="FFFFFF"/>
              <w:spacing w:before="100" w:beforeAutospacing="1" w:after="100" w:afterAutospacing="1"/>
              <w:ind w:left="1171" w:hanging="850"/>
              <w:rPr>
                <w:rFonts w:cs="Arial"/>
                <w:szCs w:val="18"/>
              </w:rPr>
            </w:pPr>
            <w:r w:rsidRPr="00EB1A7C">
              <w:rPr>
                <w:rFonts w:cs="Arial"/>
                <w:szCs w:val="18"/>
              </w:rPr>
              <w:t>Cold aisle/hot aisle containment</w:t>
            </w:r>
            <w:r w:rsidRPr="00EB1A7C">
              <w:rPr>
                <w:rFonts w:cs="Arial" w:hint="eastAsia"/>
                <w:szCs w:val="18"/>
              </w:rPr>
              <w:t>(</w:t>
            </w:r>
            <w:r w:rsidRPr="00EB1A7C">
              <w:rPr>
                <w:rFonts w:cs="Arial" w:hint="eastAsia"/>
                <w:szCs w:val="18"/>
              </w:rPr>
              <w:t>冷通道</w:t>
            </w:r>
            <w:r w:rsidRPr="00EB1A7C">
              <w:rPr>
                <w:rFonts w:cs="Arial" w:hint="eastAsia"/>
                <w:szCs w:val="18"/>
              </w:rPr>
              <w:t>/</w:t>
            </w:r>
            <w:r w:rsidRPr="00EB1A7C">
              <w:rPr>
                <w:rFonts w:cs="Arial" w:hint="eastAsia"/>
                <w:szCs w:val="18"/>
              </w:rPr>
              <w:t>熱通道密閉</w:t>
            </w:r>
            <w:r w:rsidRPr="00EB1A7C">
              <w:rPr>
                <w:rFonts w:cs="Arial" w:hint="eastAsia"/>
                <w:szCs w:val="18"/>
              </w:rPr>
              <w:t>)</w:t>
            </w:r>
          </w:p>
          <w:p w14:paraId="06A99C43" w14:textId="12265762" w:rsidR="0062387F" w:rsidRPr="00EB1A7C" w:rsidRDefault="0062387F" w:rsidP="001B1195">
            <w:pPr>
              <w:widowControl/>
              <w:numPr>
                <w:ilvl w:val="0"/>
                <w:numId w:val="18"/>
              </w:numPr>
              <w:shd w:val="clear" w:color="auto" w:fill="FFFFFF"/>
              <w:spacing w:before="100" w:beforeAutospacing="1" w:after="100" w:afterAutospacing="1"/>
              <w:rPr>
                <w:rFonts w:cs="Arial"/>
                <w:szCs w:val="18"/>
              </w:rPr>
            </w:pPr>
            <w:r w:rsidRPr="00EB1A7C">
              <w:rPr>
                <w:rFonts w:cs="Arial"/>
                <w:szCs w:val="18"/>
              </w:rPr>
              <w:t>Liquid immersion cooling</w:t>
            </w:r>
            <w:r w:rsidR="005C29AE" w:rsidRPr="00EB1A7C">
              <w:rPr>
                <w:rFonts w:cs="Arial"/>
                <w:szCs w:val="18"/>
              </w:rPr>
              <w:t>(</w:t>
            </w:r>
            <w:r w:rsidR="005C29AE" w:rsidRPr="00EB1A7C">
              <w:rPr>
                <w:rFonts w:hint="eastAsia"/>
              </w:rPr>
              <w:t>液浸冷卻</w:t>
            </w:r>
            <w:r w:rsidR="005C29AE" w:rsidRPr="00EB1A7C">
              <w:rPr>
                <w:rFonts w:hint="eastAsia"/>
              </w:rPr>
              <w:t>)</w:t>
            </w:r>
          </w:p>
          <w:p w14:paraId="42B7223F" w14:textId="34751985" w:rsidR="0062387F" w:rsidRPr="00EB1A7C" w:rsidRDefault="0062387F" w:rsidP="001B1195">
            <w:pPr>
              <w:widowControl/>
              <w:numPr>
                <w:ilvl w:val="0"/>
                <w:numId w:val="18"/>
              </w:numPr>
              <w:shd w:val="clear" w:color="auto" w:fill="FFFFFF"/>
              <w:spacing w:before="100" w:beforeAutospacing="1" w:after="100" w:afterAutospacing="1"/>
              <w:rPr>
                <w:rFonts w:cs="Arial"/>
                <w:szCs w:val="18"/>
              </w:rPr>
            </w:pPr>
            <w:r w:rsidRPr="00EB1A7C">
              <w:rPr>
                <w:rFonts w:cs="Arial"/>
                <w:szCs w:val="18"/>
              </w:rPr>
              <w:lastRenderedPageBreak/>
              <w:t>Cooling concepts: Seasonal Thermal Energy Storage (STER)</w:t>
            </w:r>
            <w:r w:rsidR="005C29AE" w:rsidRPr="00EB1A7C">
              <w:rPr>
                <w:rFonts w:cs="Arial"/>
                <w:szCs w:val="18"/>
              </w:rPr>
              <w:t>(</w:t>
            </w:r>
            <w:r w:rsidR="005C29AE" w:rsidRPr="00EB1A7C">
              <w:rPr>
                <w:rFonts w:hint="eastAsia"/>
              </w:rPr>
              <w:t>冷卻概念：季節性熱能儲存</w:t>
            </w:r>
            <w:r w:rsidR="005C29AE" w:rsidRPr="00EB1A7C">
              <w:rPr>
                <w:rFonts w:hint="eastAsia"/>
              </w:rPr>
              <w:t xml:space="preserve"> (STER</w:t>
            </w:r>
            <w:r w:rsidR="005C29AE" w:rsidRPr="00EB1A7C">
              <w:rPr>
                <w:b/>
                <w:bCs/>
              </w:rPr>
              <w:t xml:space="preserve">, </w:t>
            </w:r>
            <w:r w:rsidR="005C29AE" w:rsidRPr="00EB1A7C">
              <w:rPr>
                <w:rFonts w:cs="Arial"/>
                <w:szCs w:val="18"/>
              </w:rPr>
              <w:t>Seasonal Thermal Energy Storage</w:t>
            </w:r>
            <w:r w:rsidR="005C29AE" w:rsidRPr="00EB1A7C">
              <w:rPr>
                <w:rFonts w:cs="Arial" w:hint="eastAsia"/>
                <w:szCs w:val="18"/>
              </w:rPr>
              <w:t>)</w:t>
            </w:r>
            <w:r w:rsidR="005C29AE" w:rsidRPr="00EB1A7C">
              <w:rPr>
                <w:rFonts w:cs="Arial"/>
                <w:szCs w:val="18"/>
              </w:rPr>
              <w:t>)</w:t>
            </w:r>
          </w:p>
          <w:p w14:paraId="70062E51" w14:textId="77777777" w:rsidR="00C56416" w:rsidRPr="00EB1A7C" w:rsidRDefault="00C56416" w:rsidP="00C56416">
            <w:pPr>
              <w:shd w:val="clear" w:color="auto" w:fill="FFFFFF"/>
              <w:spacing w:after="150"/>
              <w:rPr>
                <w:rFonts w:cs="Arial"/>
                <w:szCs w:val="18"/>
              </w:rPr>
            </w:pPr>
            <w:r w:rsidRPr="00EB1A7C">
              <w:rPr>
                <w:rFonts w:cs="Arial" w:hint="eastAsia"/>
                <w:szCs w:val="18"/>
              </w:rPr>
              <w:t>10.</w:t>
            </w:r>
            <w:r w:rsidRPr="00EB1A7C">
              <w:rPr>
                <w:rFonts w:cs="Arial"/>
                <w:szCs w:val="18"/>
              </w:rPr>
              <w:t>Water Supply</w:t>
            </w:r>
            <w:r w:rsidRPr="00EB1A7C">
              <w:rPr>
                <w:rFonts w:cs="Arial" w:hint="eastAsia"/>
                <w:szCs w:val="18"/>
              </w:rPr>
              <w:t>(</w:t>
            </w:r>
            <w:r w:rsidRPr="00EB1A7C">
              <w:rPr>
                <w:rFonts w:cs="Arial" w:hint="eastAsia"/>
                <w:szCs w:val="18"/>
              </w:rPr>
              <w:t>供水</w:t>
            </w:r>
            <w:r w:rsidRPr="00EB1A7C">
              <w:rPr>
                <w:rFonts w:cs="Arial" w:hint="eastAsia"/>
                <w:szCs w:val="18"/>
              </w:rPr>
              <w:t>)</w:t>
            </w:r>
          </w:p>
          <w:p w14:paraId="382BBD4E" w14:textId="77777777" w:rsidR="00C56416" w:rsidRPr="00EB1A7C" w:rsidRDefault="00C56416" w:rsidP="001B1195">
            <w:pPr>
              <w:widowControl/>
              <w:numPr>
                <w:ilvl w:val="0"/>
                <w:numId w:val="19"/>
              </w:numPr>
              <w:shd w:val="clear" w:color="auto" w:fill="FFFFFF"/>
              <w:tabs>
                <w:tab w:val="clear" w:pos="720"/>
              </w:tabs>
              <w:spacing w:before="100" w:beforeAutospacing="1" w:after="100" w:afterAutospacing="1"/>
              <w:ind w:leftChars="99" w:left="178" w:firstLineChars="157" w:firstLine="283"/>
              <w:rPr>
                <w:rFonts w:cs="Arial"/>
                <w:szCs w:val="18"/>
              </w:rPr>
            </w:pPr>
            <w:r w:rsidRPr="00EB1A7C">
              <w:rPr>
                <w:rFonts w:cs="Arial"/>
                <w:szCs w:val="18"/>
              </w:rPr>
              <w:t>Importance of water supply and application areas</w:t>
            </w:r>
            <w:r w:rsidRPr="00EB1A7C">
              <w:rPr>
                <w:rFonts w:cs="Arial" w:hint="eastAsia"/>
                <w:szCs w:val="18"/>
              </w:rPr>
              <w:t>(</w:t>
            </w:r>
            <w:r w:rsidRPr="00EB1A7C">
              <w:rPr>
                <w:rFonts w:cs="Arial" w:hint="eastAsia"/>
                <w:szCs w:val="18"/>
              </w:rPr>
              <w:t>供水和應用領域的重要性</w:t>
            </w:r>
            <w:r w:rsidRPr="00EB1A7C">
              <w:rPr>
                <w:rFonts w:cs="Arial" w:hint="eastAsia"/>
                <w:szCs w:val="18"/>
              </w:rPr>
              <w:t>)</w:t>
            </w:r>
          </w:p>
          <w:p w14:paraId="010A3820" w14:textId="77777777" w:rsidR="00C56416" w:rsidRPr="00EB1A7C" w:rsidRDefault="00C56416" w:rsidP="001B1195">
            <w:pPr>
              <w:widowControl/>
              <w:numPr>
                <w:ilvl w:val="0"/>
                <w:numId w:val="19"/>
              </w:numPr>
              <w:shd w:val="clear" w:color="auto" w:fill="FFFFFF"/>
              <w:tabs>
                <w:tab w:val="clear" w:pos="720"/>
              </w:tabs>
              <w:spacing w:before="100" w:beforeAutospacing="1" w:after="100" w:afterAutospacing="1"/>
              <w:ind w:leftChars="99" w:left="178" w:firstLineChars="157" w:firstLine="283"/>
              <w:rPr>
                <w:rFonts w:cs="Arial"/>
                <w:szCs w:val="18"/>
              </w:rPr>
            </w:pPr>
            <w:r w:rsidRPr="00EB1A7C">
              <w:rPr>
                <w:rFonts w:cs="Arial"/>
                <w:szCs w:val="18"/>
              </w:rPr>
              <w:t>Backup water supply techniques</w:t>
            </w:r>
            <w:r w:rsidRPr="00EB1A7C">
              <w:rPr>
                <w:rFonts w:cs="Arial" w:hint="eastAsia"/>
                <w:szCs w:val="18"/>
              </w:rPr>
              <w:t>(</w:t>
            </w:r>
            <w:r w:rsidRPr="00EB1A7C">
              <w:rPr>
                <w:rFonts w:cs="Arial" w:hint="eastAsia"/>
                <w:szCs w:val="18"/>
              </w:rPr>
              <w:t>備用供水技術</w:t>
            </w:r>
            <w:r w:rsidRPr="00EB1A7C">
              <w:rPr>
                <w:rFonts w:cs="Arial" w:hint="eastAsia"/>
                <w:szCs w:val="18"/>
              </w:rPr>
              <w:t>)</w:t>
            </w:r>
          </w:p>
          <w:p w14:paraId="0017CE7D" w14:textId="33E88343" w:rsidR="00C56416" w:rsidRPr="00EB1A7C" w:rsidRDefault="00C56416" w:rsidP="00C56416">
            <w:pPr>
              <w:shd w:val="clear" w:color="auto" w:fill="FFFFFF"/>
              <w:spacing w:after="150"/>
              <w:rPr>
                <w:rFonts w:cs="Arial"/>
                <w:szCs w:val="18"/>
              </w:rPr>
            </w:pPr>
            <w:r w:rsidRPr="00EB1A7C">
              <w:rPr>
                <w:rFonts w:cs="Arial" w:hint="eastAsia"/>
                <w:szCs w:val="18"/>
              </w:rPr>
              <w:t>11.</w:t>
            </w:r>
            <w:r w:rsidRPr="00EB1A7C">
              <w:rPr>
                <w:rFonts w:cs="Arial"/>
                <w:szCs w:val="18"/>
              </w:rPr>
              <w:t>Designing a Scalable Network Infrastructure</w:t>
            </w:r>
            <w:r w:rsidRPr="00EB1A7C">
              <w:rPr>
                <w:rFonts w:cs="Arial" w:hint="eastAsia"/>
                <w:szCs w:val="18"/>
              </w:rPr>
              <w:t>(</w:t>
            </w:r>
            <w:r w:rsidRPr="00EB1A7C">
              <w:rPr>
                <w:rFonts w:cs="Arial" w:hint="eastAsia"/>
                <w:szCs w:val="18"/>
              </w:rPr>
              <w:t>設計可擴展的</w:t>
            </w:r>
            <w:r w:rsidR="008C3C03" w:rsidRPr="00EB1A7C">
              <w:rPr>
                <w:rFonts w:cs="Arial" w:hint="eastAsia"/>
                <w:szCs w:val="18"/>
              </w:rPr>
              <w:t>網路</w:t>
            </w:r>
            <w:r w:rsidRPr="00EB1A7C">
              <w:rPr>
                <w:rFonts w:cs="Arial" w:hint="eastAsia"/>
                <w:szCs w:val="18"/>
              </w:rPr>
              <w:t>基礎架構</w:t>
            </w:r>
            <w:r w:rsidRPr="00EB1A7C">
              <w:rPr>
                <w:rFonts w:cs="Arial" w:hint="eastAsia"/>
                <w:szCs w:val="18"/>
              </w:rPr>
              <w:t>)</w:t>
            </w:r>
          </w:p>
          <w:p w14:paraId="2C5940FE" w14:textId="77777777" w:rsidR="00C56416" w:rsidRPr="00EB1A7C" w:rsidRDefault="00C56416" w:rsidP="001B1195">
            <w:pPr>
              <w:widowControl/>
              <w:numPr>
                <w:ilvl w:val="0"/>
                <w:numId w:val="20"/>
              </w:numPr>
              <w:shd w:val="clear" w:color="auto" w:fill="FFFFFF"/>
              <w:spacing w:before="100" w:beforeAutospacing="1" w:after="100" w:afterAutospacing="1"/>
              <w:ind w:left="1030" w:hanging="708"/>
              <w:rPr>
                <w:rFonts w:cs="Arial"/>
                <w:szCs w:val="18"/>
              </w:rPr>
            </w:pPr>
            <w:r w:rsidRPr="00EB1A7C">
              <w:rPr>
                <w:rFonts w:cs="Arial"/>
                <w:szCs w:val="18"/>
              </w:rPr>
              <w:t>The importance of a Structured Cabling System</w:t>
            </w:r>
            <w:r w:rsidRPr="00EB1A7C">
              <w:rPr>
                <w:rFonts w:cs="Arial" w:hint="eastAsia"/>
                <w:szCs w:val="18"/>
              </w:rPr>
              <w:t>(</w:t>
            </w:r>
            <w:r w:rsidRPr="00EB1A7C">
              <w:rPr>
                <w:rFonts w:cs="Arial" w:hint="eastAsia"/>
                <w:szCs w:val="18"/>
              </w:rPr>
              <w:t>結構化佈線系統的重要性</w:t>
            </w:r>
            <w:r w:rsidRPr="00EB1A7C">
              <w:rPr>
                <w:rFonts w:cs="Arial" w:hint="eastAsia"/>
                <w:szCs w:val="18"/>
              </w:rPr>
              <w:t>)</w:t>
            </w:r>
          </w:p>
          <w:p w14:paraId="771F1C5C" w14:textId="77777777" w:rsidR="00C56416" w:rsidRPr="00EB1A7C" w:rsidRDefault="00C56416" w:rsidP="001B1195">
            <w:pPr>
              <w:widowControl/>
              <w:numPr>
                <w:ilvl w:val="0"/>
                <w:numId w:val="20"/>
              </w:numPr>
              <w:shd w:val="clear" w:color="auto" w:fill="FFFFFF"/>
              <w:spacing w:before="100" w:beforeAutospacing="1" w:after="100" w:afterAutospacing="1"/>
              <w:ind w:left="1030" w:hanging="708"/>
              <w:rPr>
                <w:rFonts w:cs="Arial"/>
                <w:szCs w:val="18"/>
              </w:rPr>
            </w:pPr>
            <w:r w:rsidRPr="00EB1A7C">
              <w:rPr>
                <w:rFonts w:cs="Arial"/>
                <w:szCs w:val="18"/>
              </w:rPr>
              <w:t>Planning considerations</w:t>
            </w:r>
            <w:r w:rsidRPr="00EB1A7C">
              <w:rPr>
                <w:rFonts w:cs="Arial" w:hint="eastAsia"/>
                <w:szCs w:val="18"/>
              </w:rPr>
              <w:t>(</w:t>
            </w:r>
            <w:r w:rsidRPr="00EB1A7C">
              <w:rPr>
                <w:rFonts w:cs="Arial" w:hint="eastAsia"/>
                <w:szCs w:val="18"/>
              </w:rPr>
              <w:t>規劃注意事項</w:t>
            </w:r>
            <w:r w:rsidRPr="00EB1A7C">
              <w:rPr>
                <w:rFonts w:cs="Arial" w:hint="eastAsia"/>
                <w:szCs w:val="18"/>
              </w:rPr>
              <w:t>)</w:t>
            </w:r>
          </w:p>
          <w:p w14:paraId="7F8FDF1B" w14:textId="77777777" w:rsidR="00C56416" w:rsidRPr="00EB1A7C" w:rsidRDefault="00C56416" w:rsidP="001B1195">
            <w:pPr>
              <w:widowControl/>
              <w:numPr>
                <w:ilvl w:val="0"/>
                <w:numId w:val="20"/>
              </w:numPr>
              <w:shd w:val="clear" w:color="auto" w:fill="FFFFFF"/>
              <w:spacing w:before="100" w:beforeAutospacing="1" w:after="100" w:afterAutospacing="1"/>
              <w:ind w:left="1030" w:hanging="708"/>
              <w:rPr>
                <w:rFonts w:cs="Arial"/>
                <w:szCs w:val="18"/>
              </w:rPr>
            </w:pPr>
            <w:r w:rsidRPr="00EB1A7C">
              <w:rPr>
                <w:rFonts w:cs="Arial"/>
                <w:szCs w:val="18"/>
              </w:rPr>
              <w:t>Copper and Fiber cable technology and standards</w:t>
            </w:r>
            <w:r w:rsidRPr="00EB1A7C">
              <w:rPr>
                <w:rFonts w:cs="Arial" w:hint="eastAsia"/>
                <w:szCs w:val="18"/>
              </w:rPr>
              <w:t>(</w:t>
            </w:r>
            <w:r w:rsidRPr="00EB1A7C">
              <w:rPr>
                <w:rFonts w:cs="Arial" w:hint="eastAsia"/>
                <w:szCs w:val="18"/>
              </w:rPr>
              <w:t>銅和光纜技術和標準</w:t>
            </w:r>
            <w:r w:rsidRPr="00EB1A7C">
              <w:rPr>
                <w:rFonts w:cs="Arial" w:hint="eastAsia"/>
                <w:szCs w:val="18"/>
              </w:rPr>
              <w:t>)</w:t>
            </w:r>
          </w:p>
          <w:p w14:paraId="4D6F03C5" w14:textId="77777777" w:rsidR="00C56416" w:rsidRPr="00EB1A7C" w:rsidRDefault="00C56416" w:rsidP="001B1195">
            <w:pPr>
              <w:widowControl/>
              <w:numPr>
                <w:ilvl w:val="0"/>
                <w:numId w:val="20"/>
              </w:numPr>
              <w:shd w:val="clear" w:color="auto" w:fill="FFFFFF"/>
              <w:spacing w:before="100" w:beforeAutospacing="1" w:after="100" w:afterAutospacing="1"/>
              <w:ind w:left="1030" w:hanging="708"/>
              <w:rPr>
                <w:rFonts w:cs="Arial"/>
                <w:szCs w:val="18"/>
              </w:rPr>
            </w:pPr>
            <w:r w:rsidRPr="00EB1A7C">
              <w:rPr>
                <w:rFonts w:cs="Arial"/>
                <w:szCs w:val="18"/>
              </w:rPr>
              <w:t>ANSI/TIA-942 Cabling hierarchy and recommendations</w:t>
            </w:r>
            <w:r w:rsidRPr="00EB1A7C">
              <w:rPr>
                <w:rFonts w:cs="Arial" w:hint="eastAsia"/>
                <w:szCs w:val="18"/>
              </w:rPr>
              <w:t>(ANSI/ TIA-942</w:t>
            </w:r>
            <w:r w:rsidRPr="00EB1A7C">
              <w:rPr>
                <w:rFonts w:cs="Arial" w:hint="eastAsia"/>
                <w:szCs w:val="18"/>
              </w:rPr>
              <w:t>佈線層次結構和建議</w:t>
            </w:r>
            <w:r w:rsidRPr="00EB1A7C">
              <w:rPr>
                <w:rFonts w:cs="Arial" w:hint="eastAsia"/>
                <w:szCs w:val="18"/>
              </w:rPr>
              <w:t>)</w:t>
            </w:r>
          </w:p>
          <w:p w14:paraId="36F08B3D" w14:textId="77777777" w:rsidR="00C56416" w:rsidRPr="00EB1A7C" w:rsidRDefault="00C56416" w:rsidP="001B1195">
            <w:pPr>
              <w:widowControl/>
              <w:numPr>
                <w:ilvl w:val="0"/>
                <w:numId w:val="20"/>
              </w:numPr>
              <w:shd w:val="clear" w:color="auto" w:fill="FFFFFF"/>
              <w:spacing w:before="100" w:beforeAutospacing="1" w:after="100" w:afterAutospacing="1"/>
              <w:ind w:left="1030" w:hanging="708"/>
              <w:rPr>
                <w:rFonts w:cs="Arial"/>
                <w:szCs w:val="18"/>
              </w:rPr>
            </w:pPr>
            <w:r w:rsidRPr="00EB1A7C">
              <w:rPr>
                <w:rFonts w:cs="Arial"/>
                <w:szCs w:val="18"/>
              </w:rPr>
              <w:t>Testing and verification</w:t>
            </w:r>
            <w:r w:rsidRPr="00EB1A7C">
              <w:rPr>
                <w:rFonts w:cs="Arial" w:hint="eastAsia"/>
                <w:szCs w:val="18"/>
              </w:rPr>
              <w:t>(</w:t>
            </w:r>
            <w:r w:rsidRPr="00EB1A7C">
              <w:rPr>
                <w:rFonts w:cs="Arial" w:hint="eastAsia"/>
                <w:szCs w:val="18"/>
              </w:rPr>
              <w:t>測試與驗證</w:t>
            </w:r>
            <w:r w:rsidRPr="00EB1A7C">
              <w:rPr>
                <w:rFonts w:cs="Arial" w:hint="eastAsia"/>
                <w:szCs w:val="18"/>
              </w:rPr>
              <w:t>)</w:t>
            </w:r>
          </w:p>
          <w:p w14:paraId="201B4A23" w14:textId="0042FCB9" w:rsidR="00C56416" w:rsidRPr="00EB1A7C" w:rsidRDefault="00C56416" w:rsidP="001B1195">
            <w:pPr>
              <w:widowControl/>
              <w:numPr>
                <w:ilvl w:val="0"/>
                <w:numId w:val="20"/>
              </w:numPr>
              <w:shd w:val="clear" w:color="auto" w:fill="FFFFFF"/>
              <w:spacing w:before="100" w:beforeAutospacing="1" w:after="100" w:afterAutospacing="1"/>
              <w:ind w:left="1030" w:hanging="708"/>
              <w:rPr>
                <w:rFonts w:cs="Arial"/>
                <w:szCs w:val="18"/>
              </w:rPr>
            </w:pPr>
            <w:r w:rsidRPr="00EB1A7C">
              <w:rPr>
                <w:rFonts w:cs="Arial"/>
                <w:szCs w:val="18"/>
              </w:rPr>
              <w:t>Network redundancy</w:t>
            </w:r>
            <w:r w:rsidRPr="00EB1A7C">
              <w:rPr>
                <w:rFonts w:cs="Arial" w:hint="eastAsia"/>
                <w:szCs w:val="18"/>
              </w:rPr>
              <w:t>(</w:t>
            </w:r>
            <w:r w:rsidR="008C3C03" w:rsidRPr="00EB1A7C">
              <w:rPr>
                <w:rFonts w:cs="Arial" w:hint="eastAsia"/>
                <w:szCs w:val="18"/>
              </w:rPr>
              <w:t>網路</w:t>
            </w:r>
            <w:r w:rsidRPr="00EB1A7C">
              <w:rPr>
                <w:rFonts w:cs="Arial" w:hint="eastAsia"/>
                <w:szCs w:val="18"/>
              </w:rPr>
              <w:t>冗餘</w:t>
            </w:r>
            <w:r w:rsidRPr="00EB1A7C">
              <w:rPr>
                <w:rFonts w:cs="Arial" w:hint="eastAsia"/>
                <w:szCs w:val="18"/>
              </w:rPr>
              <w:t>)</w:t>
            </w:r>
          </w:p>
          <w:p w14:paraId="51F7E400" w14:textId="77777777" w:rsidR="00C56416" w:rsidRPr="00EB1A7C" w:rsidRDefault="00C56416" w:rsidP="001B1195">
            <w:pPr>
              <w:widowControl/>
              <w:numPr>
                <w:ilvl w:val="0"/>
                <w:numId w:val="20"/>
              </w:numPr>
              <w:shd w:val="clear" w:color="auto" w:fill="FFFFFF"/>
              <w:spacing w:before="100" w:beforeAutospacing="1" w:after="100" w:afterAutospacing="1"/>
              <w:ind w:left="1030" w:hanging="708"/>
              <w:rPr>
                <w:rFonts w:cs="Arial"/>
                <w:szCs w:val="18"/>
              </w:rPr>
            </w:pPr>
            <w:r w:rsidRPr="00EB1A7C">
              <w:rPr>
                <w:rFonts w:cs="Arial"/>
                <w:szCs w:val="18"/>
              </w:rPr>
              <w:t>Building-to-building connectivity</w:t>
            </w:r>
            <w:r w:rsidRPr="00EB1A7C">
              <w:rPr>
                <w:rFonts w:cs="Arial" w:hint="eastAsia"/>
                <w:szCs w:val="18"/>
              </w:rPr>
              <w:t>(</w:t>
            </w:r>
            <w:r w:rsidRPr="00EB1A7C">
              <w:rPr>
                <w:rFonts w:cs="Arial" w:hint="eastAsia"/>
                <w:szCs w:val="18"/>
              </w:rPr>
              <w:t>建築物之間的連接</w:t>
            </w:r>
            <w:r w:rsidRPr="00EB1A7C">
              <w:rPr>
                <w:rFonts w:cs="Arial" w:hint="eastAsia"/>
                <w:szCs w:val="18"/>
              </w:rPr>
              <w:t>)</w:t>
            </w:r>
          </w:p>
          <w:p w14:paraId="2DF2B230" w14:textId="245170F5" w:rsidR="00C56416" w:rsidRPr="00EB1A7C" w:rsidRDefault="00C56416" w:rsidP="001B1195">
            <w:pPr>
              <w:widowControl/>
              <w:numPr>
                <w:ilvl w:val="0"/>
                <w:numId w:val="20"/>
              </w:numPr>
              <w:shd w:val="clear" w:color="auto" w:fill="FFFFFF"/>
              <w:spacing w:before="100" w:beforeAutospacing="1" w:after="100" w:afterAutospacing="1"/>
              <w:ind w:left="1030" w:hanging="708"/>
              <w:rPr>
                <w:rFonts w:cs="Arial"/>
                <w:szCs w:val="18"/>
              </w:rPr>
            </w:pPr>
            <w:r w:rsidRPr="00EB1A7C">
              <w:rPr>
                <w:rFonts w:cs="Arial"/>
                <w:szCs w:val="18"/>
              </w:rPr>
              <w:t>Network monitoring system requirements</w:t>
            </w:r>
            <w:r w:rsidRPr="00EB1A7C">
              <w:rPr>
                <w:rFonts w:cs="Arial" w:hint="eastAsia"/>
                <w:szCs w:val="18"/>
              </w:rPr>
              <w:t>(</w:t>
            </w:r>
            <w:r w:rsidR="008C3C03" w:rsidRPr="00EB1A7C">
              <w:rPr>
                <w:rFonts w:cs="Arial" w:hint="eastAsia"/>
                <w:szCs w:val="18"/>
              </w:rPr>
              <w:t>網路</w:t>
            </w:r>
            <w:r w:rsidRPr="00EB1A7C">
              <w:rPr>
                <w:rFonts w:cs="Arial" w:hint="eastAsia"/>
                <w:szCs w:val="18"/>
              </w:rPr>
              <w:t>監控系統要求</w:t>
            </w:r>
            <w:r w:rsidRPr="00EB1A7C">
              <w:rPr>
                <w:rFonts w:cs="Arial" w:hint="eastAsia"/>
                <w:szCs w:val="18"/>
              </w:rPr>
              <w:t>)</w:t>
            </w:r>
          </w:p>
          <w:p w14:paraId="52AA9B47" w14:textId="46F02C92" w:rsidR="00C56416" w:rsidRPr="00EB1A7C" w:rsidRDefault="00C56416" w:rsidP="00C56416">
            <w:pPr>
              <w:shd w:val="clear" w:color="auto" w:fill="FFFFFF"/>
              <w:spacing w:after="150"/>
              <w:rPr>
                <w:rFonts w:cs="Arial"/>
                <w:szCs w:val="18"/>
              </w:rPr>
            </w:pPr>
            <w:r w:rsidRPr="00EB1A7C">
              <w:rPr>
                <w:rFonts w:cs="Arial" w:hint="eastAsia"/>
                <w:szCs w:val="18"/>
              </w:rPr>
              <w:t>12.</w:t>
            </w:r>
            <w:r w:rsidRPr="00EB1A7C">
              <w:rPr>
                <w:rFonts w:cs="Arial"/>
                <w:szCs w:val="18"/>
              </w:rPr>
              <w:t xml:space="preserve">Fire </w:t>
            </w:r>
            <w:r w:rsidR="0062387F" w:rsidRPr="00EB1A7C">
              <w:rPr>
                <w:rFonts w:cs="Arial"/>
                <w:szCs w:val="18"/>
              </w:rPr>
              <w:t>Safety/</w:t>
            </w:r>
            <w:r w:rsidRPr="00EB1A7C">
              <w:rPr>
                <w:rFonts w:cs="Arial"/>
                <w:szCs w:val="18"/>
              </w:rPr>
              <w:t>Protection</w:t>
            </w:r>
            <w:r w:rsidRPr="00EB1A7C">
              <w:rPr>
                <w:rFonts w:cs="Arial" w:hint="eastAsia"/>
                <w:szCs w:val="18"/>
              </w:rPr>
              <w:t>(</w:t>
            </w:r>
            <w:r w:rsidRPr="00EB1A7C">
              <w:rPr>
                <w:rFonts w:cs="Arial" w:hint="eastAsia"/>
                <w:szCs w:val="18"/>
              </w:rPr>
              <w:t>防火</w:t>
            </w:r>
            <w:r w:rsidRPr="00EB1A7C">
              <w:rPr>
                <w:rFonts w:cs="Arial" w:hint="eastAsia"/>
                <w:szCs w:val="18"/>
              </w:rPr>
              <w:t>)</w:t>
            </w:r>
          </w:p>
          <w:p w14:paraId="45F789E4" w14:textId="77777777" w:rsidR="003006B1" w:rsidRPr="00EB1A7C" w:rsidRDefault="003006B1" w:rsidP="001B1195">
            <w:pPr>
              <w:widowControl/>
              <w:numPr>
                <w:ilvl w:val="0"/>
                <w:numId w:val="21"/>
              </w:numPr>
              <w:shd w:val="clear" w:color="auto" w:fill="FFFFFF"/>
              <w:spacing w:before="100" w:beforeAutospacing="1" w:after="100" w:afterAutospacing="1"/>
              <w:rPr>
                <w:rFonts w:cs="Arial"/>
                <w:szCs w:val="18"/>
              </w:rPr>
            </w:pPr>
            <w:r w:rsidRPr="00EB1A7C">
              <w:rPr>
                <w:rFonts w:cs="Arial"/>
                <w:szCs w:val="18"/>
              </w:rPr>
              <w:t xml:space="preserve">Common causes of fire – </w:t>
            </w:r>
            <w:r w:rsidRPr="00EB1A7C">
              <w:rPr>
                <w:rFonts w:cs="Arial" w:hint="eastAsia"/>
                <w:szCs w:val="18"/>
              </w:rPr>
              <w:t>火災的常見原因</w:t>
            </w:r>
          </w:p>
          <w:p w14:paraId="7613C357" w14:textId="5E60E329" w:rsidR="00C56416" w:rsidRPr="00EB1A7C" w:rsidRDefault="00C56416" w:rsidP="001B1195">
            <w:pPr>
              <w:widowControl/>
              <w:numPr>
                <w:ilvl w:val="0"/>
                <w:numId w:val="21"/>
              </w:numPr>
              <w:shd w:val="clear" w:color="auto" w:fill="FFFFFF"/>
              <w:spacing w:before="100" w:beforeAutospacing="1" w:after="100" w:afterAutospacing="1"/>
              <w:rPr>
                <w:rFonts w:cs="Arial"/>
                <w:szCs w:val="18"/>
              </w:rPr>
            </w:pPr>
            <w:r w:rsidRPr="00EB1A7C">
              <w:rPr>
                <w:rFonts w:cs="Arial"/>
                <w:szCs w:val="18"/>
              </w:rPr>
              <w:t>Standards for fire suppression</w:t>
            </w:r>
            <w:r w:rsidRPr="00EB1A7C">
              <w:rPr>
                <w:rFonts w:cs="Arial" w:hint="eastAsia"/>
                <w:szCs w:val="18"/>
              </w:rPr>
              <w:t>(</w:t>
            </w:r>
            <w:r w:rsidRPr="00EB1A7C">
              <w:rPr>
                <w:rFonts w:cs="Arial" w:hint="eastAsia"/>
                <w:szCs w:val="18"/>
              </w:rPr>
              <w:t>滅火標準</w:t>
            </w:r>
            <w:r w:rsidRPr="00EB1A7C">
              <w:rPr>
                <w:rFonts w:cs="Arial" w:hint="eastAsia"/>
                <w:szCs w:val="18"/>
              </w:rPr>
              <w:t>)</w:t>
            </w:r>
          </w:p>
          <w:p w14:paraId="6F39C48F" w14:textId="77777777" w:rsidR="00C56416" w:rsidRPr="00EB1A7C" w:rsidRDefault="00C56416" w:rsidP="001B1195">
            <w:pPr>
              <w:widowControl/>
              <w:numPr>
                <w:ilvl w:val="0"/>
                <w:numId w:val="21"/>
              </w:numPr>
              <w:shd w:val="clear" w:color="auto" w:fill="FFFFFF"/>
              <w:spacing w:before="100" w:beforeAutospacing="1" w:after="100" w:afterAutospacing="1"/>
              <w:rPr>
                <w:rFonts w:cs="Arial"/>
                <w:szCs w:val="18"/>
              </w:rPr>
            </w:pPr>
            <w:r w:rsidRPr="00EB1A7C">
              <w:rPr>
                <w:rFonts w:cs="Arial"/>
                <w:szCs w:val="18"/>
              </w:rPr>
              <w:t>Detection systems</w:t>
            </w:r>
            <w:r w:rsidRPr="00EB1A7C">
              <w:rPr>
                <w:rFonts w:cs="Arial" w:hint="eastAsia"/>
                <w:szCs w:val="18"/>
              </w:rPr>
              <w:t>(</w:t>
            </w:r>
            <w:r w:rsidRPr="00EB1A7C">
              <w:rPr>
                <w:rFonts w:cs="Arial" w:hint="eastAsia"/>
                <w:szCs w:val="18"/>
              </w:rPr>
              <w:t>檢測系統</w:t>
            </w:r>
            <w:r w:rsidRPr="00EB1A7C">
              <w:rPr>
                <w:rFonts w:cs="Arial" w:hint="eastAsia"/>
                <w:szCs w:val="18"/>
              </w:rPr>
              <w:t>)</w:t>
            </w:r>
          </w:p>
          <w:p w14:paraId="163687C8" w14:textId="77777777" w:rsidR="00C56416" w:rsidRPr="00EB1A7C" w:rsidRDefault="00C56416" w:rsidP="001B1195">
            <w:pPr>
              <w:widowControl/>
              <w:numPr>
                <w:ilvl w:val="0"/>
                <w:numId w:val="21"/>
              </w:numPr>
              <w:shd w:val="clear" w:color="auto" w:fill="FFFFFF"/>
              <w:spacing w:before="100" w:beforeAutospacing="1" w:after="100" w:afterAutospacing="1"/>
              <w:rPr>
                <w:rFonts w:cs="Arial"/>
                <w:szCs w:val="18"/>
              </w:rPr>
            </w:pPr>
            <w:r w:rsidRPr="00EB1A7C">
              <w:rPr>
                <w:rFonts w:cs="Arial"/>
                <w:szCs w:val="18"/>
              </w:rPr>
              <w:t>Various total flooding fire suppression techniques and systems, their benefits and disadvantages</w:t>
            </w:r>
            <w:r w:rsidRPr="00EB1A7C">
              <w:rPr>
                <w:rFonts w:cs="Arial" w:hint="eastAsia"/>
                <w:szCs w:val="18"/>
              </w:rPr>
              <w:t>(</w:t>
            </w:r>
            <w:r w:rsidRPr="00EB1A7C">
              <w:rPr>
                <w:rFonts w:cs="Arial" w:hint="eastAsia"/>
                <w:szCs w:val="18"/>
              </w:rPr>
              <w:t>各種全浸式滅火技術和系統、其優缺點</w:t>
            </w:r>
            <w:r w:rsidRPr="00EB1A7C">
              <w:rPr>
                <w:rFonts w:cs="Arial" w:hint="eastAsia"/>
                <w:szCs w:val="18"/>
              </w:rPr>
              <w:t>)</w:t>
            </w:r>
          </w:p>
          <w:p w14:paraId="4503B170" w14:textId="77777777" w:rsidR="00C56416" w:rsidRPr="00EB1A7C" w:rsidRDefault="00C56416" w:rsidP="001B1195">
            <w:pPr>
              <w:widowControl/>
              <w:numPr>
                <w:ilvl w:val="0"/>
                <w:numId w:val="21"/>
              </w:numPr>
              <w:shd w:val="clear" w:color="auto" w:fill="FFFFFF"/>
              <w:spacing w:before="100" w:beforeAutospacing="1" w:after="100" w:afterAutospacing="1"/>
              <w:rPr>
                <w:rFonts w:cs="Arial"/>
                <w:szCs w:val="18"/>
              </w:rPr>
            </w:pPr>
            <w:r w:rsidRPr="00EB1A7C">
              <w:rPr>
                <w:rFonts w:cs="Arial"/>
                <w:szCs w:val="18"/>
              </w:rPr>
              <w:t>Handheld extinguishers</w:t>
            </w:r>
            <w:r w:rsidRPr="00EB1A7C">
              <w:rPr>
                <w:rFonts w:cs="Arial" w:hint="eastAsia"/>
                <w:szCs w:val="18"/>
              </w:rPr>
              <w:t>(</w:t>
            </w:r>
            <w:r w:rsidRPr="00EB1A7C">
              <w:rPr>
                <w:rFonts w:cs="Arial" w:hint="eastAsia"/>
                <w:szCs w:val="18"/>
              </w:rPr>
              <w:t>手提式滅火器</w:t>
            </w:r>
            <w:r w:rsidRPr="00EB1A7C">
              <w:rPr>
                <w:rFonts w:cs="Arial" w:hint="eastAsia"/>
                <w:szCs w:val="18"/>
              </w:rPr>
              <w:t>)</w:t>
            </w:r>
          </w:p>
          <w:p w14:paraId="39BAEEDA" w14:textId="77777777" w:rsidR="00C56416" w:rsidRPr="00EB1A7C" w:rsidRDefault="00C56416" w:rsidP="001B1195">
            <w:pPr>
              <w:widowControl/>
              <w:numPr>
                <w:ilvl w:val="0"/>
                <w:numId w:val="21"/>
              </w:numPr>
              <w:shd w:val="clear" w:color="auto" w:fill="FFFFFF"/>
              <w:spacing w:before="100" w:beforeAutospacing="1" w:after="100" w:afterAutospacing="1"/>
              <w:rPr>
                <w:rFonts w:cs="Arial"/>
                <w:szCs w:val="18"/>
              </w:rPr>
            </w:pPr>
            <w:r w:rsidRPr="00EB1A7C">
              <w:rPr>
                <w:rFonts w:cs="Arial"/>
                <w:szCs w:val="18"/>
              </w:rPr>
              <w:t>Signage and safety</w:t>
            </w:r>
            <w:r w:rsidRPr="00EB1A7C">
              <w:rPr>
                <w:rFonts w:cs="Arial" w:hint="eastAsia"/>
                <w:szCs w:val="18"/>
              </w:rPr>
              <w:t>(</w:t>
            </w:r>
            <w:r w:rsidRPr="00EB1A7C">
              <w:rPr>
                <w:rFonts w:cs="Arial" w:hint="eastAsia"/>
                <w:szCs w:val="18"/>
              </w:rPr>
              <w:t>標牌與安全</w:t>
            </w:r>
            <w:r w:rsidRPr="00EB1A7C">
              <w:rPr>
                <w:rFonts w:cs="Arial" w:hint="eastAsia"/>
                <w:szCs w:val="18"/>
              </w:rPr>
              <w:t>)</w:t>
            </w:r>
          </w:p>
          <w:p w14:paraId="536A00E1" w14:textId="77777777" w:rsidR="00C56416" w:rsidRPr="00EB1A7C" w:rsidRDefault="00C56416" w:rsidP="001B1195">
            <w:pPr>
              <w:widowControl/>
              <w:numPr>
                <w:ilvl w:val="0"/>
                <w:numId w:val="21"/>
              </w:numPr>
              <w:shd w:val="clear" w:color="auto" w:fill="FFFFFF"/>
              <w:spacing w:before="100" w:beforeAutospacing="1" w:after="100" w:afterAutospacing="1"/>
              <w:rPr>
                <w:rFonts w:cs="Arial"/>
                <w:szCs w:val="18"/>
              </w:rPr>
            </w:pPr>
            <w:r w:rsidRPr="00EB1A7C">
              <w:rPr>
                <w:rFonts w:cs="Arial"/>
                <w:szCs w:val="18"/>
              </w:rPr>
              <w:t>Regulatory requirements and best practices(</w:t>
            </w:r>
            <w:r w:rsidRPr="00EB1A7C">
              <w:rPr>
                <w:rFonts w:cs="Arial" w:hint="eastAsia"/>
                <w:szCs w:val="18"/>
              </w:rPr>
              <w:t>法規要求和最佳做法</w:t>
            </w:r>
            <w:r w:rsidRPr="00EB1A7C">
              <w:rPr>
                <w:rFonts w:cs="Arial" w:hint="eastAsia"/>
                <w:szCs w:val="18"/>
              </w:rPr>
              <w:t>)</w:t>
            </w:r>
          </w:p>
          <w:p w14:paraId="24B08FDB" w14:textId="77777777" w:rsidR="00C56416" w:rsidRPr="00EB1A7C" w:rsidRDefault="00C56416" w:rsidP="00C56416">
            <w:pPr>
              <w:shd w:val="clear" w:color="auto" w:fill="FFFFFF"/>
              <w:spacing w:after="150"/>
              <w:rPr>
                <w:rFonts w:cs="Arial"/>
                <w:szCs w:val="18"/>
              </w:rPr>
            </w:pPr>
            <w:r w:rsidRPr="00EB1A7C">
              <w:rPr>
                <w:rFonts w:cs="Arial" w:hint="eastAsia"/>
                <w:szCs w:val="18"/>
              </w:rPr>
              <w:t>13.</w:t>
            </w:r>
            <w:r w:rsidRPr="00EB1A7C">
              <w:rPr>
                <w:rFonts w:cs="Arial"/>
                <w:szCs w:val="18"/>
              </w:rPr>
              <w:t>Physical Security and Safety(</w:t>
            </w:r>
            <w:r w:rsidRPr="00EB1A7C">
              <w:rPr>
                <w:rFonts w:cs="Arial" w:hint="eastAsia"/>
                <w:szCs w:val="18"/>
              </w:rPr>
              <w:t>物理保全和人身安全</w:t>
            </w:r>
            <w:r w:rsidRPr="00EB1A7C">
              <w:rPr>
                <w:rFonts w:cs="Arial" w:hint="eastAsia"/>
                <w:szCs w:val="18"/>
              </w:rPr>
              <w:t>)</w:t>
            </w:r>
          </w:p>
          <w:p w14:paraId="248B8F6A" w14:textId="77777777" w:rsidR="00C56416" w:rsidRPr="00EB1A7C" w:rsidRDefault="00C56416" w:rsidP="001B1195">
            <w:pPr>
              <w:widowControl/>
              <w:numPr>
                <w:ilvl w:val="0"/>
                <w:numId w:val="22"/>
              </w:numPr>
              <w:shd w:val="clear" w:color="auto" w:fill="FFFFFF"/>
              <w:spacing w:before="100" w:beforeAutospacing="1" w:after="100" w:afterAutospacing="1"/>
              <w:rPr>
                <w:rFonts w:cs="Arial"/>
                <w:szCs w:val="18"/>
              </w:rPr>
            </w:pPr>
            <w:r w:rsidRPr="00EB1A7C">
              <w:rPr>
                <w:rFonts w:cs="Arial"/>
                <w:szCs w:val="18"/>
              </w:rPr>
              <w:t>Physical security considerations(</w:t>
            </w:r>
            <w:r w:rsidRPr="00EB1A7C">
              <w:rPr>
                <w:rFonts w:cs="Arial" w:hint="eastAsia"/>
                <w:szCs w:val="18"/>
              </w:rPr>
              <w:t>物理保全考慮</w:t>
            </w:r>
            <w:r w:rsidRPr="00EB1A7C">
              <w:rPr>
                <w:rFonts w:cs="Arial" w:hint="eastAsia"/>
                <w:szCs w:val="18"/>
              </w:rPr>
              <w:t>)</w:t>
            </w:r>
          </w:p>
          <w:p w14:paraId="19099A98" w14:textId="77777777" w:rsidR="00C56416" w:rsidRPr="00EB1A7C" w:rsidRDefault="00C56416" w:rsidP="001B1195">
            <w:pPr>
              <w:widowControl/>
              <w:numPr>
                <w:ilvl w:val="0"/>
                <w:numId w:val="22"/>
              </w:numPr>
              <w:shd w:val="clear" w:color="auto" w:fill="FFFFFF"/>
              <w:spacing w:before="100" w:beforeAutospacing="1" w:after="100" w:afterAutospacing="1"/>
              <w:rPr>
                <w:rFonts w:cs="Arial"/>
                <w:szCs w:val="18"/>
              </w:rPr>
            </w:pPr>
            <w:r w:rsidRPr="00EB1A7C">
              <w:rPr>
                <w:rFonts w:cs="Arial"/>
                <w:szCs w:val="18"/>
              </w:rPr>
              <w:t>Physical safety considerations(</w:t>
            </w:r>
            <w:r w:rsidRPr="00EB1A7C">
              <w:rPr>
                <w:rFonts w:cs="Arial" w:hint="eastAsia"/>
                <w:szCs w:val="18"/>
              </w:rPr>
              <w:t>人身安全注意事項</w:t>
            </w:r>
            <w:r w:rsidRPr="00EB1A7C">
              <w:rPr>
                <w:rFonts w:cs="Arial" w:hint="eastAsia"/>
                <w:szCs w:val="18"/>
              </w:rPr>
              <w:t>)</w:t>
            </w:r>
          </w:p>
          <w:p w14:paraId="207C7ED4" w14:textId="77777777" w:rsidR="00C56416" w:rsidRPr="00EB1A7C" w:rsidRDefault="00C56416" w:rsidP="00C56416">
            <w:pPr>
              <w:shd w:val="clear" w:color="auto" w:fill="FFFFFF"/>
              <w:spacing w:after="150"/>
              <w:rPr>
                <w:rFonts w:cs="Arial"/>
                <w:szCs w:val="18"/>
              </w:rPr>
            </w:pPr>
            <w:r w:rsidRPr="00EB1A7C">
              <w:rPr>
                <w:rFonts w:cs="Arial" w:hint="eastAsia"/>
                <w:szCs w:val="18"/>
              </w:rPr>
              <w:t>14.</w:t>
            </w:r>
            <w:r w:rsidRPr="00EB1A7C">
              <w:rPr>
                <w:rFonts w:cs="Arial"/>
                <w:szCs w:val="18"/>
              </w:rPr>
              <w:t>Auxiliary Systems(</w:t>
            </w:r>
            <w:r w:rsidRPr="00EB1A7C">
              <w:rPr>
                <w:rFonts w:cs="Arial" w:hint="eastAsia"/>
                <w:szCs w:val="18"/>
              </w:rPr>
              <w:t>輔助系統</w:t>
            </w:r>
            <w:r w:rsidRPr="00EB1A7C">
              <w:rPr>
                <w:rFonts w:cs="Arial" w:hint="eastAsia"/>
                <w:szCs w:val="18"/>
              </w:rPr>
              <w:t>)</w:t>
            </w:r>
          </w:p>
          <w:p w14:paraId="631A5B0A" w14:textId="77777777" w:rsidR="00C56416" w:rsidRPr="00EB1A7C" w:rsidRDefault="00C56416" w:rsidP="001B1195">
            <w:pPr>
              <w:widowControl/>
              <w:numPr>
                <w:ilvl w:val="0"/>
                <w:numId w:val="23"/>
              </w:numPr>
              <w:shd w:val="clear" w:color="auto" w:fill="FFFFFF"/>
              <w:spacing w:before="100" w:beforeAutospacing="1" w:after="100" w:afterAutospacing="1"/>
              <w:rPr>
                <w:rFonts w:cs="Arial"/>
                <w:szCs w:val="18"/>
              </w:rPr>
            </w:pPr>
            <w:r w:rsidRPr="00EB1A7C">
              <w:rPr>
                <w:rFonts w:cs="Arial"/>
                <w:szCs w:val="18"/>
              </w:rPr>
              <w:t>Data center monitoring requirements(</w:t>
            </w:r>
            <w:r w:rsidRPr="00EB1A7C">
              <w:rPr>
                <w:rFonts w:cs="Arial" w:hint="eastAsia"/>
                <w:szCs w:val="18"/>
              </w:rPr>
              <w:t>資料中心監控要求</w:t>
            </w:r>
            <w:r w:rsidRPr="00EB1A7C">
              <w:rPr>
                <w:rFonts w:cs="Arial" w:hint="eastAsia"/>
                <w:szCs w:val="18"/>
              </w:rPr>
              <w:t>)</w:t>
            </w:r>
          </w:p>
          <w:p w14:paraId="0523682D" w14:textId="369903C7" w:rsidR="00C56416" w:rsidRPr="00EB1A7C" w:rsidRDefault="00C56416" w:rsidP="001B1195">
            <w:pPr>
              <w:widowControl/>
              <w:numPr>
                <w:ilvl w:val="0"/>
                <w:numId w:val="23"/>
              </w:numPr>
              <w:shd w:val="clear" w:color="auto" w:fill="FFFFFF"/>
              <w:spacing w:before="100" w:beforeAutospacing="1" w:after="100" w:afterAutospacing="1"/>
              <w:rPr>
                <w:rFonts w:cs="Arial"/>
                <w:szCs w:val="18"/>
              </w:rPr>
            </w:pPr>
            <w:r w:rsidRPr="00EB1A7C">
              <w:rPr>
                <w:rFonts w:cs="Arial"/>
                <w:szCs w:val="18"/>
              </w:rPr>
              <w:t>EMS, BMS and DCIM</w:t>
            </w:r>
            <w:r w:rsidR="005C29AE" w:rsidRPr="00EB1A7C">
              <w:rPr>
                <w:rFonts w:cs="Arial"/>
                <w:szCs w:val="18"/>
              </w:rPr>
              <w:t>(</w:t>
            </w:r>
            <w:r w:rsidRPr="00EB1A7C">
              <w:rPr>
                <w:rFonts w:cs="Arial" w:hint="eastAsia"/>
                <w:szCs w:val="18"/>
              </w:rPr>
              <w:t>EM</w:t>
            </w:r>
            <w:r w:rsidRPr="00EB1A7C">
              <w:rPr>
                <w:rFonts w:cs="Arial"/>
                <w:szCs w:val="18"/>
              </w:rPr>
              <w:t>S</w:t>
            </w:r>
            <w:r w:rsidRPr="00EB1A7C">
              <w:rPr>
                <w:rFonts w:cs="Arial" w:hint="eastAsia"/>
                <w:szCs w:val="18"/>
              </w:rPr>
              <w:t>、</w:t>
            </w:r>
            <w:r w:rsidRPr="00EB1A7C">
              <w:rPr>
                <w:rFonts w:cs="Arial" w:hint="eastAsia"/>
                <w:szCs w:val="18"/>
              </w:rPr>
              <w:t>BMS</w:t>
            </w:r>
            <w:r w:rsidRPr="00EB1A7C">
              <w:rPr>
                <w:rFonts w:cs="Arial" w:hint="eastAsia"/>
                <w:szCs w:val="18"/>
              </w:rPr>
              <w:t>和</w:t>
            </w:r>
            <w:r w:rsidRPr="00EB1A7C">
              <w:rPr>
                <w:rFonts w:cs="Arial" w:hint="eastAsia"/>
                <w:szCs w:val="18"/>
              </w:rPr>
              <w:t>DCIM</w:t>
            </w:r>
            <w:r w:rsidRPr="00EB1A7C">
              <w:rPr>
                <w:rFonts w:cs="Arial"/>
                <w:szCs w:val="18"/>
              </w:rPr>
              <w:t>)</w:t>
            </w:r>
          </w:p>
          <w:p w14:paraId="3A603C26" w14:textId="77777777" w:rsidR="00C56416" w:rsidRPr="00EB1A7C" w:rsidRDefault="00C56416" w:rsidP="001B1195">
            <w:pPr>
              <w:widowControl/>
              <w:numPr>
                <w:ilvl w:val="0"/>
                <w:numId w:val="23"/>
              </w:numPr>
              <w:shd w:val="clear" w:color="auto" w:fill="FFFFFF"/>
              <w:spacing w:before="100" w:beforeAutospacing="1" w:after="100" w:afterAutospacing="1"/>
              <w:rPr>
                <w:rFonts w:cs="Arial"/>
                <w:szCs w:val="18"/>
              </w:rPr>
            </w:pPr>
            <w:r w:rsidRPr="00EB1A7C">
              <w:rPr>
                <w:rFonts w:cs="Arial"/>
                <w:szCs w:val="18"/>
              </w:rPr>
              <w:t>Water leak detection systems(</w:t>
            </w:r>
            <w:r w:rsidRPr="00EB1A7C">
              <w:rPr>
                <w:rFonts w:cs="Arial" w:hint="eastAsia"/>
                <w:szCs w:val="18"/>
              </w:rPr>
              <w:t>漏水檢測系統</w:t>
            </w:r>
            <w:r w:rsidRPr="00EB1A7C">
              <w:rPr>
                <w:rFonts w:cs="Arial"/>
                <w:szCs w:val="18"/>
              </w:rPr>
              <w:t>)</w:t>
            </w:r>
          </w:p>
          <w:p w14:paraId="0B60CFD1" w14:textId="462EE1F8" w:rsidR="001C7399" w:rsidRPr="00EB1A7C" w:rsidRDefault="00C56416" w:rsidP="001B1195">
            <w:pPr>
              <w:widowControl/>
              <w:numPr>
                <w:ilvl w:val="0"/>
                <w:numId w:val="23"/>
              </w:numPr>
              <w:shd w:val="clear" w:color="auto" w:fill="FFFFFF"/>
              <w:spacing w:before="100" w:beforeAutospacing="1" w:after="100" w:afterAutospacing="1"/>
              <w:rPr>
                <w:rFonts w:cs="Arial"/>
                <w:szCs w:val="18"/>
              </w:rPr>
            </w:pPr>
            <w:r w:rsidRPr="00EB1A7C">
              <w:rPr>
                <w:rFonts w:cs="Arial"/>
                <w:szCs w:val="18"/>
              </w:rPr>
              <w:t>Alarm notification(</w:t>
            </w:r>
            <w:r w:rsidRPr="00EB1A7C">
              <w:rPr>
                <w:rFonts w:cs="Arial" w:hint="eastAsia"/>
                <w:szCs w:val="18"/>
              </w:rPr>
              <w:t>警報通知</w:t>
            </w:r>
            <w:r w:rsidRPr="00EB1A7C">
              <w:rPr>
                <w:rFonts w:cs="Arial" w:hint="eastAsia"/>
                <w:szCs w:val="18"/>
              </w:rPr>
              <w:t>)</w:t>
            </w:r>
          </w:p>
        </w:tc>
      </w:tr>
      <w:tr w:rsidR="00EB1A7C" w:rsidRPr="00EB1A7C" w14:paraId="1863DAE3" w14:textId="77777777" w:rsidTr="005A0E65">
        <w:trPr>
          <w:trHeight w:val="841"/>
        </w:trPr>
        <w:tc>
          <w:tcPr>
            <w:tcW w:w="1555" w:type="dxa"/>
          </w:tcPr>
          <w:p w14:paraId="510DF64B" w14:textId="2ADC7CDC" w:rsidR="005A0E65" w:rsidRPr="00EB1A7C" w:rsidRDefault="005A0E65" w:rsidP="005A0E65">
            <w:pPr>
              <w:spacing w:line="340" w:lineRule="exact"/>
              <w:jc w:val="center"/>
              <w:rPr>
                <w:rFonts w:eastAsiaTheme="minorEastAsia" w:cs="Arial"/>
                <w:szCs w:val="18"/>
              </w:rPr>
            </w:pPr>
            <w:r w:rsidRPr="00EB1A7C">
              <w:rPr>
                <w:rFonts w:eastAsiaTheme="minorEastAsia" w:cs="Arial"/>
                <w:szCs w:val="18"/>
              </w:rPr>
              <w:lastRenderedPageBreak/>
              <w:t>學會技能</w:t>
            </w:r>
          </w:p>
        </w:tc>
        <w:tc>
          <w:tcPr>
            <w:tcW w:w="8468" w:type="dxa"/>
            <w:gridSpan w:val="4"/>
            <w:vAlign w:val="center"/>
          </w:tcPr>
          <w:p w14:paraId="18E61857" w14:textId="5497C50E" w:rsidR="007E1BC8" w:rsidRPr="00EB1A7C" w:rsidRDefault="007E1BC8" w:rsidP="007E1BC8">
            <w:pPr>
              <w:widowControl/>
              <w:spacing w:line="340" w:lineRule="exact"/>
              <w:rPr>
                <w:rFonts w:eastAsiaTheme="minorEastAsia" w:cs="Arial"/>
                <w:kern w:val="0"/>
                <w:szCs w:val="18"/>
              </w:rPr>
            </w:pPr>
            <w:r w:rsidRPr="00EB1A7C">
              <w:rPr>
                <w:rFonts w:eastAsiaTheme="minorEastAsia" w:cs="Arial" w:hint="eastAsia"/>
                <w:kern w:val="0"/>
                <w:szCs w:val="18"/>
              </w:rPr>
              <w:t>完成課程後，您將學習到下列技能：</w:t>
            </w:r>
          </w:p>
          <w:p w14:paraId="7CD2CCA8" w14:textId="75D8CAB9" w:rsidR="009726AA" w:rsidRPr="00EB1A7C" w:rsidRDefault="006A2B82" w:rsidP="001B1195">
            <w:pPr>
              <w:pStyle w:val="affb"/>
              <w:widowControl/>
              <w:numPr>
                <w:ilvl w:val="1"/>
                <w:numId w:val="11"/>
              </w:numPr>
              <w:spacing w:line="340" w:lineRule="exact"/>
              <w:ind w:leftChars="0" w:left="739" w:hanging="425"/>
              <w:rPr>
                <w:rFonts w:eastAsiaTheme="minorEastAsia" w:cs="Arial"/>
                <w:kern w:val="0"/>
                <w:szCs w:val="18"/>
              </w:rPr>
            </w:pPr>
            <w:r w:rsidRPr="00EB1A7C">
              <w:rPr>
                <w:rFonts w:eastAsiaTheme="minorEastAsia" w:cs="Arial" w:hint="eastAsia"/>
                <w:kern w:val="0"/>
                <w:szCs w:val="18"/>
              </w:rPr>
              <w:t>依據現況</w:t>
            </w:r>
            <w:r w:rsidR="00695C96" w:rsidRPr="00EB1A7C">
              <w:rPr>
                <w:rFonts w:eastAsiaTheme="minorEastAsia" w:cs="Arial" w:hint="eastAsia"/>
                <w:kern w:val="0"/>
                <w:szCs w:val="18"/>
              </w:rPr>
              <w:t>和未來需求，</w:t>
            </w:r>
            <w:r w:rsidR="00AB45EA" w:rsidRPr="00EB1A7C">
              <w:rPr>
                <w:rFonts w:eastAsiaTheme="minorEastAsia" w:cs="Arial" w:hint="eastAsia"/>
                <w:kern w:val="0"/>
                <w:szCs w:val="18"/>
              </w:rPr>
              <w:t>找出</w:t>
            </w:r>
            <w:r w:rsidR="00695C96" w:rsidRPr="00EB1A7C">
              <w:rPr>
                <w:rFonts w:eastAsiaTheme="minorEastAsia" w:cs="Arial" w:hint="eastAsia"/>
                <w:kern w:val="0"/>
                <w:szCs w:val="18"/>
              </w:rPr>
              <w:t>適合資訊機房的最佳地點</w:t>
            </w:r>
          </w:p>
          <w:p w14:paraId="4EDDEDCF" w14:textId="2D5004CC" w:rsidR="009726AA" w:rsidRPr="00EB1A7C" w:rsidRDefault="00FB23A7" w:rsidP="001B1195">
            <w:pPr>
              <w:pStyle w:val="affb"/>
              <w:widowControl/>
              <w:numPr>
                <w:ilvl w:val="1"/>
                <w:numId w:val="11"/>
              </w:numPr>
              <w:spacing w:line="340" w:lineRule="exact"/>
              <w:ind w:leftChars="0" w:left="739" w:hanging="425"/>
              <w:rPr>
                <w:rFonts w:eastAsiaTheme="minorEastAsia" w:cs="Arial"/>
                <w:kern w:val="0"/>
                <w:szCs w:val="18"/>
              </w:rPr>
            </w:pPr>
            <w:r w:rsidRPr="00EB1A7C">
              <w:rPr>
                <w:rFonts w:eastAsiaTheme="minorEastAsia" w:cs="Arial" w:hint="eastAsia"/>
                <w:kern w:val="0"/>
                <w:szCs w:val="18"/>
              </w:rPr>
              <w:t>知道如何</w:t>
            </w:r>
            <w:r w:rsidR="00622F47" w:rsidRPr="00EB1A7C">
              <w:rPr>
                <w:rFonts w:eastAsiaTheme="minorEastAsia" w:cs="Arial" w:hint="eastAsia"/>
                <w:kern w:val="0"/>
                <w:szCs w:val="18"/>
              </w:rPr>
              <w:t>最</w:t>
            </w:r>
            <w:r w:rsidR="00695C96" w:rsidRPr="00EB1A7C">
              <w:rPr>
                <w:rFonts w:eastAsiaTheme="minorEastAsia" w:cs="Arial" w:hint="eastAsia"/>
                <w:kern w:val="0"/>
                <w:szCs w:val="18"/>
              </w:rPr>
              <w:t>有效率的建</w:t>
            </w:r>
            <w:r w:rsidR="00844A2E" w:rsidRPr="00EB1A7C">
              <w:rPr>
                <w:rFonts w:eastAsiaTheme="minorEastAsia" w:cs="Arial" w:hint="eastAsia"/>
                <w:kern w:val="0"/>
                <w:szCs w:val="18"/>
              </w:rPr>
              <w:t>置</w:t>
            </w:r>
            <w:r w:rsidR="00695C96" w:rsidRPr="00EB1A7C">
              <w:rPr>
                <w:rFonts w:eastAsiaTheme="minorEastAsia" w:cs="Arial" w:hint="eastAsia"/>
                <w:kern w:val="0"/>
                <w:szCs w:val="18"/>
              </w:rPr>
              <w:t>資訊機房</w:t>
            </w:r>
            <w:r w:rsidR="00622F47" w:rsidRPr="00EB1A7C">
              <w:rPr>
                <w:rFonts w:eastAsiaTheme="minorEastAsia" w:cs="Arial" w:hint="eastAsia"/>
                <w:kern w:val="0"/>
                <w:szCs w:val="18"/>
              </w:rPr>
              <w:t>，並</w:t>
            </w:r>
            <w:r w:rsidRPr="00EB1A7C">
              <w:rPr>
                <w:rFonts w:eastAsiaTheme="minorEastAsia" w:cs="Arial" w:hint="eastAsia"/>
                <w:kern w:val="0"/>
                <w:szCs w:val="18"/>
              </w:rPr>
              <w:t>了解</w:t>
            </w:r>
            <w:r w:rsidR="00622F47" w:rsidRPr="00EB1A7C">
              <w:rPr>
                <w:rFonts w:eastAsiaTheme="minorEastAsia" w:cs="Arial" w:hint="eastAsia"/>
                <w:kern w:val="0"/>
                <w:szCs w:val="18"/>
              </w:rPr>
              <w:t>資訊機房在高可用性方面的所有重要組成元件</w:t>
            </w:r>
          </w:p>
          <w:p w14:paraId="54B03782" w14:textId="4D3ED337" w:rsidR="009726AA" w:rsidRPr="00EB1A7C" w:rsidRDefault="00FB23A7" w:rsidP="001B1195">
            <w:pPr>
              <w:pStyle w:val="affb"/>
              <w:widowControl/>
              <w:numPr>
                <w:ilvl w:val="1"/>
                <w:numId w:val="11"/>
              </w:numPr>
              <w:spacing w:line="340" w:lineRule="exact"/>
              <w:ind w:leftChars="0" w:left="739" w:hanging="425"/>
              <w:rPr>
                <w:rFonts w:eastAsiaTheme="minorEastAsia" w:cs="Arial"/>
                <w:kern w:val="0"/>
                <w:szCs w:val="18"/>
              </w:rPr>
            </w:pPr>
            <w:r w:rsidRPr="00EB1A7C">
              <w:rPr>
                <w:rFonts w:eastAsiaTheme="minorEastAsia" w:cs="Arial" w:hint="eastAsia"/>
                <w:kern w:val="0"/>
                <w:szCs w:val="18"/>
              </w:rPr>
              <w:t>了解</w:t>
            </w:r>
            <w:r w:rsidR="00695C96" w:rsidRPr="00EB1A7C">
              <w:rPr>
                <w:rFonts w:eastAsiaTheme="minorEastAsia" w:cs="Arial" w:hint="eastAsia"/>
                <w:kern w:val="0"/>
                <w:szCs w:val="18"/>
              </w:rPr>
              <w:t>各種產業的標準</w:t>
            </w:r>
          </w:p>
          <w:p w14:paraId="10D4816E" w14:textId="6E08138B" w:rsidR="009726AA" w:rsidRPr="00EB1A7C" w:rsidRDefault="00FB23A7" w:rsidP="001B1195">
            <w:pPr>
              <w:pStyle w:val="affb"/>
              <w:widowControl/>
              <w:numPr>
                <w:ilvl w:val="1"/>
                <w:numId w:val="11"/>
              </w:numPr>
              <w:spacing w:line="340" w:lineRule="exact"/>
              <w:ind w:leftChars="0" w:left="739" w:hanging="425"/>
              <w:rPr>
                <w:rFonts w:eastAsiaTheme="minorEastAsia" w:cs="Arial"/>
                <w:kern w:val="0"/>
                <w:szCs w:val="18"/>
              </w:rPr>
            </w:pPr>
            <w:r w:rsidRPr="00EB1A7C">
              <w:rPr>
                <w:rFonts w:eastAsiaTheme="minorEastAsia" w:cs="Arial" w:hint="eastAsia"/>
                <w:kern w:val="0"/>
                <w:szCs w:val="18"/>
              </w:rPr>
              <w:t>了解</w:t>
            </w:r>
            <w:r w:rsidR="00695C96" w:rsidRPr="00EB1A7C">
              <w:rPr>
                <w:rFonts w:eastAsiaTheme="minorEastAsia" w:cs="Arial" w:hint="eastAsia"/>
                <w:kern w:val="0"/>
                <w:szCs w:val="18"/>
              </w:rPr>
              <w:t>UPS</w:t>
            </w:r>
            <w:r w:rsidR="00695C96" w:rsidRPr="00EB1A7C">
              <w:rPr>
                <w:rFonts w:eastAsiaTheme="minorEastAsia" w:cs="Arial" w:hint="eastAsia"/>
                <w:kern w:val="0"/>
                <w:szCs w:val="18"/>
              </w:rPr>
              <w:t>、消防、冷卻、監控系統、佈線標準等各種技術，</w:t>
            </w:r>
            <w:r w:rsidR="00277979" w:rsidRPr="00EB1A7C">
              <w:rPr>
                <w:rFonts w:eastAsiaTheme="minorEastAsia" w:cs="Arial" w:hint="eastAsia"/>
                <w:kern w:val="0"/>
                <w:szCs w:val="18"/>
              </w:rPr>
              <w:t>知道</w:t>
            </w:r>
            <w:r w:rsidR="00695C96" w:rsidRPr="00EB1A7C">
              <w:rPr>
                <w:rFonts w:eastAsiaTheme="minorEastAsia" w:cs="Arial" w:hint="eastAsia"/>
                <w:kern w:val="0"/>
                <w:szCs w:val="18"/>
              </w:rPr>
              <w:t>要如何選擇</w:t>
            </w:r>
            <w:r w:rsidR="00277979" w:rsidRPr="00EB1A7C">
              <w:rPr>
                <w:rFonts w:eastAsiaTheme="minorEastAsia" w:cs="Arial" w:hint="eastAsia"/>
                <w:kern w:val="0"/>
                <w:szCs w:val="18"/>
              </w:rPr>
              <w:t>並且有效率地</w:t>
            </w:r>
            <w:r w:rsidR="00695C96" w:rsidRPr="00EB1A7C">
              <w:rPr>
                <w:rFonts w:eastAsiaTheme="minorEastAsia" w:cs="Arial" w:hint="eastAsia"/>
                <w:kern w:val="0"/>
                <w:szCs w:val="18"/>
              </w:rPr>
              <w:t>使用這些技術，</w:t>
            </w:r>
            <w:r w:rsidR="00277979" w:rsidRPr="00EB1A7C">
              <w:rPr>
                <w:rFonts w:eastAsiaTheme="minorEastAsia" w:cs="Arial" w:hint="eastAsia"/>
                <w:kern w:val="0"/>
                <w:szCs w:val="18"/>
              </w:rPr>
              <w:t>以</w:t>
            </w:r>
            <w:r w:rsidR="00695C96" w:rsidRPr="00EB1A7C">
              <w:rPr>
                <w:rFonts w:eastAsiaTheme="minorEastAsia" w:cs="Arial" w:hint="eastAsia"/>
                <w:kern w:val="0"/>
                <w:szCs w:val="18"/>
              </w:rPr>
              <w:t>最低成本提升資訊機房的高可用性</w:t>
            </w:r>
          </w:p>
          <w:p w14:paraId="1FD084E0" w14:textId="4735BDDB" w:rsidR="009726AA" w:rsidRPr="00EB1A7C" w:rsidRDefault="00555454" w:rsidP="001B1195">
            <w:pPr>
              <w:pStyle w:val="affb"/>
              <w:widowControl/>
              <w:numPr>
                <w:ilvl w:val="1"/>
                <w:numId w:val="11"/>
              </w:numPr>
              <w:spacing w:line="340" w:lineRule="exact"/>
              <w:ind w:leftChars="0" w:left="739" w:hanging="425"/>
              <w:rPr>
                <w:rFonts w:eastAsiaTheme="minorEastAsia" w:cs="Arial"/>
                <w:kern w:val="0"/>
                <w:szCs w:val="18"/>
              </w:rPr>
            </w:pPr>
            <w:r w:rsidRPr="00EB1A7C">
              <w:rPr>
                <w:rFonts w:eastAsiaTheme="minorEastAsia" w:cs="Arial" w:hint="eastAsia"/>
                <w:kern w:val="0"/>
                <w:szCs w:val="18"/>
              </w:rPr>
              <w:t>學會</w:t>
            </w:r>
            <w:r w:rsidR="00695C96" w:rsidRPr="00EB1A7C">
              <w:rPr>
                <w:rFonts w:eastAsiaTheme="minorEastAsia" w:cs="Arial" w:hint="eastAsia"/>
                <w:kern w:val="0"/>
                <w:szCs w:val="18"/>
              </w:rPr>
              <w:t>檢查機房的配電系統以避免停機</w:t>
            </w:r>
            <w:r w:rsidR="00695C96" w:rsidRPr="00EB1A7C">
              <w:rPr>
                <w:rFonts w:eastAsiaTheme="minorEastAsia" w:cs="Arial" w:hint="eastAsia"/>
                <w:kern w:val="0"/>
                <w:szCs w:val="18"/>
              </w:rPr>
              <w:t>(downtime)</w:t>
            </w:r>
            <w:r w:rsidR="00AE5EA5" w:rsidRPr="00EB1A7C">
              <w:rPr>
                <w:rFonts w:eastAsiaTheme="minorEastAsia" w:cs="Arial" w:hint="eastAsia"/>
                <w:kern w:val="0"/>
                <w:szCs w:val="18"/>
              </w:rPr>
              <w:t>帶來</w:t>
            </w:r>
            <w:r w:rsidR="00695C96" w:rsidRPr="00EB1A7C">
              <w:rPr>
                <w:rFonts w:eastAsiaTheme="minorEastAsia" w:cs="Arial" w:hint="eastAsia"/>
                <w:kern w:val="0"/>
                <w:szCs w:val="18"/>
              </w:rPr>
              <w:t>損失</w:t>
            </w:r>
          </w:p>
          <w:p w14:paraId="7891BBE1" w14:textId="0957CBB9" w:rsidR="009726AA" w:rsidRPr="00EB1A7C" w:rsidRDefault="00695C96" w:rsidP="001B1195">
            <w:pPr>
              <w:pStyle w:val="affb"/>
              <w:widowControl/>
              <w:numPr>
                <w:ilvl w:val="1"/>
                <w:numId w:val="11"/>
              </w:numPr>
              <w:spacing w:line="340" w:lineRule="exact"/>
              <w:ind w:leftChars="0" w:left="739" w:hanging="425"/>
              <w:rPr>
                <w:rFonts w:eastAsiaTheme="minorEastAsia" w:cs="Arial"/>
                <w:kern w:val="0"/>
                <w:szCs w:val="18"/>
              </w:rPr>
            </w:pPr>
            <w:r w:rsidRPr="00EB1A7C">
              <w:rPr>
                <w:rFonts w:eastAsiaTheme="minorEastAsia" w:cs="Arial" w:hint="eastAsia"/>
                <w:kern w:val="0"/>
                <w:szCs w:val="18"/>
              </w:rPr>
              <w:t>運用</w:t>
            </w:r>
            <w:r w:rsidR="00F91DEE" w:rsidRPr="00EB1A7C">
              <w:rPr>
                <w:rFonts w:eastAsiaTheme="minorEastAsia" w:cs="Arial" w:hint="eastAsia"/>
                <w:kern w:val="0"/>
                <w:szCs w:val="18"/>
              </w:rPr>
              <w:t>最新科技方法</w:t>
            </w:r>
            <w:r w:rsidR="00D63AFE" w:rsidRPr="00EB1A7C">
              <w:rPr>
                <w:rFonts w:eastAsiaTheme="minorEastAsia" w:cs="Arial" w:hint="eastAsia"/>
                <w:kern w:val="0"/>
                <w:szCs w:val="18"/>
              </w:rPr>
              <w:t>改善</w:t>
            </w:r>
            <w:r w:rsidRPr="00EB1A7C">
              <w:rPr>
                <w:rFonts w:eastAsiaTheme="minorEastAsia" w:cs="Arial" w:hint="eastAsia"/>
                <w:kern w:val="0"/>
                <w:szCs w:val="18"/>
              </w:rPr>
              <w:t>資訊機房的冷卻能力與效率</w:t>
            </w:r>
          </w:p>
          <w:p w14:paraId="41713CA6" w14:textId="77777777" w:rsidR="0062387F" w:rsidRPr="00EB1A7C" w:rsidRDefault="00BC20E2" w:rsidP="001B1195">
            <w:pPr>
              <w:pStyle w:val="affb"/>
              <w:widowControl/>
              <w:numPr>
                <w:ilvl w:val="1"/>
                <w:numId w:val="11"/>
              </w:numPr>
              <w:spacing w:line="340" w:lineRule="exact"/>
              <w:ind w:leftChars="0" w:left="739" w:hanging="425"/>
              <w:rPr>
                <w:rFonts w:eastAsiaTheme="minorEastAsia" w:cs="Arial"/>
                <w:strike/>
                <w:kern w:val="0"/>
                <w:szCs w:val="18"/>
              </w:rPr>
            </w:pPr>
            <w:r w:rsidRPr="00EB1A7C">
              <w:rPr>
                <w:rFonts w:eastAsiaTheme="minorEastAsia" w:cs="Arial" w:hint="eastAsia"/>
                <w:kern w:val="0"/>
                <w:szCs w:val="18"/>
              </w:rPr>
              <w:t>建置出高可靠性</w:t>
            </w:r>
            <w:r w:rsidR="00695C96" w:rsidRPr="00EB1A7C">
              <w:rPr>
                <w:rFonts w:eastAsiaTheme="minorEastAsia" w:cs="Arial" w:hint="eastAsia"/>
                <w:kern w:val="0"/>
                <w:szCs w:val="18"/>
              </w:rPr>
              <w:t>與高擴充性的網路架構，並學習如何確保每位</w:t>
            </w:r>
            <w:r w:rsidR="002F5885" w:rsidRPr="00EB1A7C">
              <w:rPr>
                <w:rFonts w:eastAsiaTheme="minorEastAsia" w:cs="Arial" w:hint="eastAsia"/>
                <w:kern w:val="0"/>
                <w:szCs w:val="18"/>
              </w:rPr>
              <w:t>管理</w:t>
            </w:r>
            <w:r w:rsidR="00695C96" w:rsidRPr="00EB1A7C">
              <w:rPr>
                <w:rFonts w:eastAsiaTheme="minorEastAsia" w:cs="Arial" w:hint="eastAsia"/>
                <w:kern w:val="0"/>
                <w:szCs w:val="18"/>
              </w:rPr>
              <w:t>人員都能使用正確的測試</w:t>
            </w:r>
            <w:r w:rsidR="002F5885" w:rsidRPr="00EB1A7C">
              <w:rPr>
                <w:rFonts w:eastAsiaTheme="minorEastAsia" w:cs="Arial" w:hint="eastAsia"/>
                <w:kern w:val="0"/>
                <w:szCs w:val="18"/>
              </w:rPr>
              <w:t>方法</w:t>
            </w:r>
          </w:p>
          <w:p w14:paraId="0BC01C02" w14:textId="77777777" w:rsidR="005C29AE" w:rsidRPr="00EB1A7C" w:rsidRDefault="005C29AE" w:rsidP="001B1195">
            <w:pPr>
              <w:pStyle w:val="affb"/>
              <w:widowControl/>
              <w:numPr>
                <w:ilvl w:val="1"/>
                <w:numId w:val="11"/>
              </w:numPr>
              <w:spacing w:line="340" w:lineRule="exact"/>
              <w:ind w:leftChars="0" w:left="739" w:hanging="425"/>
              <w:rPr>
                <w:rFonts w:eastAsiaTheme="minorEastAsia" w:cs="Arial"/>
                <w:strike/>
                <w:kern w:val="0"/>
                <w:szCs w:val="18"/>
              </w:rPr>
            </w:pPr>
            <w:r w:rsidRPr="00EB1A7C">
              <w:rPr>
                <w:rFonts w:eastAsiaTheme="minorEastAsia" w:cs="Arial" w:hint="eastAsia"/>
                <w:kern w:val="0"/>
                <w:szCs w:val="18"/>
              </w:rPr>
              <w:t>設置有效的資料中心監控，確保正確的人得到正確的信息</w:t>
            </w:r>
          </w:p>
          <w:p w14:paraId="63FF34AB" w14:textId="77777777" w:rsidR="005C29AE" w:rsidRPr="00EB1A7C" w:rsidRDefault="005C29AE" w:rsidP="001B1195">
            <w:pPr>
              <w:pStyle w:val="affb"/>
              <w:widowControl/>
              <w:numPr>
                <w:ilvl w:val="1"/>
                <w:numId w:val="11"/>
              </w:numPr>
              <w:spacing w:line="340" w:lineRule="exact"/>
              <w:ind w:leftChars="0" w:left="739" w:hanging="425"/>
              <w:rPr>
                <w:rFonts w:eastAsiaTheme="minorEastAsia" w:cs="Arial"/>
                <w:strike/>
                <w:kern w:val="0"/>
                <w:szCs w:val="18"/>
              </w:rPr>
            </w:pPr>
            <w:r w:rsidRPr="00EB1A7C">
              <w:rPr>
                <w:rFonts w:eastAsiaTheme="minorEastAsia" w:cs="Arial" w:hint="eastAsia"/>
                <w:kern w:val="0"/>
                <w:szCs w:val="18"/>
              </w:rPr>
              <w:t>確保建立適當的保全措施，包括程序和技術，以保護貴公司在資料中心的寶貴信息</w:t>
            </w:r>
          </w:p>
          <w:p w14:paraId="509469F3" w14:textId="77777777" w:rsidR="005C29AE" w:rsidRPr="00EB1A7C" w:rsidRDefault="005C29AE" w:rsidP="001B1195">
            <w:pPr>
              <w:pStyle w:val="affb"/>
              <w:widowControl/>
              <w:numPr>
                <w:ilvl w:val="1"/>
                <w:numId w:val="11"/>
              </w:numPr>
              <w:spacing w:line="340" w:lineRule="exact"/>
              <w:ind w:leftChars="0" w:left="739" w:hanging="425"/>
              <w:rPr>
                <w:rFonts w:eastAsiaTheme="minorEastAsia" w:cs="Arial"/>
                <w:strike/>
                <w:kern w:val="0"/>
                <w:szCs w:val="18"/>
              </w:rPr>
            </w:pPr>
            <w:r w:rsidRPr="00EB1A7C">
              <w:rPr>
                <w:rFonts w:eastAsiaTheme="minorEastAsia" w:cs="Arial" w:hint="eastAsia"/>
                <w:kern w:val="0"/>
                <w:szCs w:val="18"/>
              </w:rPr>
              <w:t>選擇適合</w:t>
            </w:r>
            <w:r w:rsidRPr="00EB1A7C">
              <w:rPr>
                <w:rFonts w:eastAsiaTheme="minorEastAsia" w:cs="Arial" w:hint="eastAsia"/>
                <w:kern w:val="0"/>
                <w:szCs w:val="18"/>
              </w:rPr>
              <w:t>ICT</w:t>
            </w:r>
            <w:r w:rsidRPr="00EB1A7C">
              <w:rPr>
                <w:rFonts w:eastAsiaTheme="minorEastAsia" w:cs="Arial" w:hint="eastAsia"/>
                <w:kern w:val="0"/>
                <w:szCs w:val="18"/>
              </w:rPr>
              <w:t>設備及其散熱要求的設備機架和組件</w:t>
            </w:r>
          </w:p>
          <w:p w14:paraId="68B16358" w14:textId="77777777" w:rsidR="005C29AE" w:rsidRPr="00EB1A7C" w:rsidRDefault="005C29AE" w:rsidP="001B1195">
            <w:pPr>
              <w:pStyle w:val="affb"/>
              <w:widowControl/>
              <w:numPr>
                <w:ilvl w:val="1"/>
                <w:numId w:val="11"/>
              </w:numPr>
              <w:spacing w:line="340" w:lineRule="exact"/>
              <w:ind w:leftChars="0" w:left="739" w:hanging="425"/>
              <w:rPr>
                <w:rFonts w:eastAsiaTheme="minorEastAsia" w:cs="Arial"/>
                <w:strike/>
                <w:kern w:val="0"/>
                <w:szCs w:val="18"/>
              </w:rPr>
            </w:pPr>
            <w:r w:rsidRPr="00EB1A7C">
              <w:rPr>
                <w:rFonts w:eastAsiaTheme="minorEastAsia" w:cs="Arial" w:hint="eastAsia"/>
                <w:kern w:val="0"/>
                <w:szCs w:val="18"/>
              </w:rPr>
              <w:t>為資料中心的各個區域選擇正確的照明水平</w:t>
            </w:r>
          </w:p>
          <w:p w14:paraId="033EB9A0" w14:textId="783D1F86" w:rsidR="00695C96" w:rsidRPr="00EB1A7C" w:rsidRDefault="005C29AE" w:rsidP="001B1195">
            <w:pPr>
              <w:pStyle w:val="affb"/>
              <w:widowControl/>
              <w:numPr>
                <w:ilvl w:val="1"/>
                <w:numId w:val="11"/>
              </w:numPr>
              <w:spacing w:line="340" w:lineRule="exact"/>
              <w:ind w:leftChars="0" w:left="739" w:hanging="425"/>
              <w:rPr>
                <w:rFonts w:eastAsiaTheme="minorEastAsia" w:cs="Arial"/>
                <w:kern w:val="0"/>
                <w:szCs w:val="18"/>
              </w:rPr>
            </w:pPr>
            <w:r w:rsidRPr="00EB1A7C">
              <w:rPr>
                <w:rFonts w:eastAsiaTheme="minorEastAsia" w:cs="Arial" w:hint="eastAsia"/>
                <w:kern w:val="0"/>
                <w:szCs w:val="18"/>
              </w:rPr>
              <w:t>選擇適當的安全</w:t>
            </w:r>
            <w:r w:rsidRPr="00EB1A7C">
              <w:rPr>
                <w:rFonts w:eastAsiaTheme="minorEastAsia" w:cs="Arial" w:hint="eastAsia"/>
                <w:kern w:val="0"/>
                <w:szCs w:val="18"/>
              </w:rPr>
              <w:t>/</w:t>
            </w:r>
            <w:r w:rsidRPr="00EB1A7C">
              <w:rPr>
                <w:rFonts w:eastAsiaTheme="minorEastAsia" w:cs="Arial" w:hint="eastAsia"/>
                <w:kern w:val="0"/>
                <w:szCs w:val="18"/>
              </w:rPr>
              <w:t>保護控制來檢測和抑制潛在的火災</w:t>
            </w:r>
          </w:p>
        </w:tc>
      </w:tr>
      <w:tr w:rsidR="00EB1A7C" w:rsidRPr="00EB1A7C" w14:paraId="1E0CE7C9" w14:textId="77777777" w:rsidTr="001C7399">
        <w:trPr>
          <w:trHeight w:val="408"/>
        </w:trPr>
        <w:tc>
          <w:tcPr>
            <w:tcW w:w="1555" w:type="dxa"/>
            <w:vAlign w:val="center"/>
          </w:tcPr>
          <w:p w14:paraId="5DC6D329" w14:textId="1BBF8B16" w:rsidR="005A0E65" w:rsidRPr="00EB1A7C" w:rsidRDefault="00C77D46" w:rsidP="005A0E65">
            <w:pPr>
              <w:spacing w:line="340" w:lineRule="exact"/>
              <w:jc w:val="center"/>
              <w:rPr>
                <w:rFonts w:eastAsiaTheme="minorEastAsia" w:cs="Arial"/>
                <w:szCs w:val="18"/>
              </w:rPr>
            </w:pPr>
            <w:bookmarkStart w:id="2" w:name="_Hlk100156020"/>
            <w:r w:rsidRPr="00EB1A7C">
              <w:rPr>
                <w:rFonts w:eastAsiaTheme="minorEastAsia" w:cs="Arial" w:hint="eastAsia"/>
                <w:szCs w:val="18"/>
              </w:rPr>
              <w:t>備註事項</w:t>
            </w:r>
          </w:p>
        </w:tc>
        <w:tc>
          <w:tcPr>
            <w:tcW w:w="8468" w:type="dxa"/>
            <w:gridSpan w:val="4"/>
            <w:vAlign w:val="center"/>
          </w:tcPr>
          <w:p w14:paraId="7F40CB14" w14:textId="63FF6CA4" w:rsidR="004F7154" w:rsidRPr="00EB1A7C" w:rsidRDefault="004F7154" w:rsidP="001B1195">
            <w:pPr>
              <w:pStyle w:val="affb"/>
              <w:widowControl/>
              <w:numPr>
                <w:ilvl w:val="0"/>
                <w:numId w:val="25"/>
              </w:numPr>
              <w:shd w:val="clear" w:color="auto" w:fill="FFFFFF"/>
              <w:spacing w:after="150" w:line="456" w:lineRule="atLeast"/>
              <w:ind w:leftChars="0"/>
              <w:rPr>
                <w:rFonts w:eastAsiaTheme="minorEastAsia" w:cs="Arial"/>
                <w:szCs w:val="18"/>
              </w:rPr>
            </w:pPr>
            <w:r w:rsidRPr="00EB1A7C">
              <w:rPr>
                <w:rFonts w:eastAsiaTheme="minorEastAsia" w:cs="Arial"/>
                <w:szCs w:val="18"/>
              </w:rPr>
              <w:t>優惠</w:t>
            </w:r>
            <w:r w:rsidRPr="000F4F8A">
              <w:rPr>
                <w:rFonts w:eastAsiaTheme="minorEastAsia" w:cs="Arial"/>
                <w:szCs w:val="18"/>
              </w:rPr>
              <w:t>方案：</w:t>
            </w:r>
            <w:r w:rsidR="00623FEB" w:rsidRPr="000F4F8A">
              <w:rPr>
                <w:rFonts w:eastAsiaTheme="minorEastAsia" w:cs="Arial" w:hint="eastAsia"/>
                <w:szCs w:val="18"/>
              </w:rPr>
              <w:t>報名</w:t>
            </w:r>
            <w:r w:rsidR="009B2094" w:rsidRPr="000F4F8A">
              <w:rPr>
                <w:rFonts w:eastAsiaTheme="minorEastAsia" w:cs="Arial" w:hint="eastAsia"/>
                <w:szCs w:val="18"/>
              </w:rPr>
              <w:t>1-6</w:t>
            </w:r>
            <w:r w:rsidR="00623FEB" w:rsidRPr="000F4F8A">
              <w:rPr>
                <w:rFonts w:eastAsiaTheme="minorEastAsia" w:cs="Arial" w:hint="eastAsia"/>
                <w:szCs w:val="18"/>
              </w:rPr>
              <w:t>月課程</w:t>
            </w:r>
            <w:r w:rsidR="00623FEB" w:rsidRPr="00EB1A7C">
              <w:rPr>
                <w:rFonts w:eastAsiaTheme="minorEastAsia" w:cs="Arial" w:hint="eastAsia"/>
                <w:szCs w:val="18"/>
              </w:rPr>
              <w:t>可以優惠價</w:t>
            </w:r>
            <w:r w:rsidR="00EB1A7C" w:rsidRPr="00EB1A7C">
              <w:rPr>
                <w:rFonts w:eastAsiaTheme="minorEastAsia" w:cs="Arial"/>
                <w:szCs w:val="18"/>
              </w:rPr>
              <w:t>56</w:t>
            </w:r>
            <w:r w:rsidR="00EB1A7C">
              <w:rPr>
                <w:rFonts w:eastAsiaTheme="minorEastAsia" w:cs="Arial"/>
                <w:szCs w:val="18"/>
              </w:rPr>
              <w:t>,</w:t>
            </w:r>
            <w:r w:rsidR="00EB1A7C" w:rsidRPr="00EB1A7C">
              <w:rPr>
                <w:rFonts w:eastAsiaTheme="minorEastAsia" w:cs="Arial"/>
                <w:szCs w:val="18"/>
              </w:rPr>
              <w:t>700</w:t>
            </w:r>
            <w:r w:rsidR="00623FEB" w:rsidRPr="00EB1A7C">
              <w:rPr>
                <w:rFonts w:eastAsiaTheme="minorEastAsia" w:cs="Arial" w:hint="eastAsia"/>
                <w:szCs w:val="18"/>
              </w:rPr>
              <w:t>元</w:t>
            </w:r>
            <w:r w:rsidRPr="00EB1A7C">
              <w:rPr>
                <w:rFonts w:eastAsiaTheme="minorEastAsia" w:cs="Arial"/>
                <w:szCs w:val="18"/>
              </w:rPr>
              <w:t>報名，再贈送一次</w:t>
            </w:r>
            <w:r w:rsidRPr="00EB1A7C">
              <w:rPr>
                <w:rFonts w:eastAsiaTheme="minorEastAsia" w:cs="Arial"/>
                <w:szCs w:val="18"/>
              </w:rPr>
              <w:t>CDCP</w:t>
            </w:r>
            <w:r w:rsidRPr="00EB1A7C">
              <w:rPr>
                <w:rFonts w:eastAsiaTheme="minorEastAsia" w:cs="Arial"/>
                <w:szCs w:val="18"/>
              </w:rPr>
              <w:t>認證考試</w:t>
            </w:r>
            <w:r w:rsidRPr="00EB1A7C">
              <w:rPr>
                <w:rFonts w:eastAsiaTheme="minorEastAsia" w:cs="Arial"/>
                <w:szCs w:val="18"/>
              </w:rPr>
              <w:t>(</w:t>
            </w:r>
            <w:r w:rsidRPr="00EB1A7C">
              <w:rPr>
                <w:rFonts w:eastAsiaTheme="minorEastAsia" w:cs="Arial"/>
                <w:szCs w:val="18"/>
              </w:rPr>
              <w:t>原廠考試價格</w:t>
            </w:r>
            <w:r w:rsidRPr="00EB1A7C">
              <w:rPr>
                <w:rFonts w:eastAsiaTheme="minorEastAsia" w:cs="Arial"/>
                <w:szCs w:val="18"/>
              </w:rPr>
              <w:t>USD199)</w:t>
            </w:r>
            <w:r w:rsidRPr="00EB1A7C">
              <w:rPr>
                <w:rFonts w:eastAsiaTheme="minorEastAsia" w:cs="Arial"/>
                <w:szCs w:val="18"/>
              </w:rPr>
              <w:t>，一次具備專業知識與國際證照。</w:t>
            </w:r>
          </w:p>
          <w:p w14:paraId="2F9FBC70" w14:textId="59F5ED40" w:rsidR="004F7154" w:rsidRPr="00EB1A7C" w:rsidRDefault="004F7154" w:rsidP="001B1195">
            <w:pPr>
              <w:pStyle w:val="affb"/>
              <w:widowControl/>
              <w:numPr>
                <w:ilvl w:val="0"/>
                <w:numId w:val="25"/>
              </w:numPr>
              <w:shd w:val="clear" w:color="auto" w:fill="FFFFFF"/>
              <w:spacing w:after="150" w:line="456" w:lineRule="atLeast"/>
              <w:ind w:leftChars="0"/>
              <w:rPr>
                <w:rFonts w:eastAsiaTheme="minorEastAsia" w:cs="Arial"/>
                <w:szCs w:val="18"/>
              </w:rPr>
            </w:pPr>
            <w:r w:rsidRPr="00EB1A7C">
              <w:rPr>
                <w:rFonts w:eastAsiaTheme="minorEastAsia" w:cs="Arial"/>
                <w:szCs w:val="18"/>
              </w:rPr>
              <w:t>CDCP</w:t>
            </w:r>
            <w:r w:rsidRPr="00EB1A7C">
              <w:rPr>
                <w:rFonts w:eastAsiaTheme="minorEastAsia" w:cs="Arial"/>
                <w:szCs w:val="18"/>
              </w:rPr>
              <w:t>國際認證考試：課程結束後，您將可以參加考試。考試將於課程第二天下午舉行筆試，考試時間</w:t>
            </w:r>
            <w:r w:rsidRPr="00EB1A7C">
              <w:rPr>
                <w:rFonts w:eastAsiaTheme="minorEastAsia" w:cs="Arial"/>
                <w:szCs w:val="18"/>
              </w:rPr>
              <w:t>1</w:t>
            </w:r>
            <w:r w:rsidRPr="00EB1A7C">
              <w:rPr>
                <w:rFonts w:eastAsiaTheme="minorEastAsia" w:cs="Arial"/>
                <w:szCs w:val="18"/>
              </w:rPr>
              <w:t>小時，</w:t>
            </w:r>
            <w:r w:rsidRPr="00EB1A7C">
              <w:rPr>
                <w:rFonts w:eastAsiaTheme="minorEastAsia" w:cs="Arial"/>
                <w:szCs w:val="18"/>
              </w:rPr>
              <w:t>40</w:t>
            </w:r>
            <w:r w:rsidRPr="00EB1A7C">
              <w:rPr>
                <w:rFonts w:eastAsiaTheme="minorEastAsia" w:cs="Arial"/>
                <w:szCs w:val="18"/>
              </w:rPr>
              <w:t>題選擇題，答對</w:t>
            </w:r>
            <w:r w:rsidRPr="00EB1A7C">
              <w:rPr>
                <w:rFonts w:eastAsiaTheme="minorEastAsia" w:cs="Arial"/>
                <w:szCs w:val="18"/>
              </w:rPr>
              <w:t>27</w:t>
            </w:r>
            <w:r w:rsidRPr="00EB1A7C">
              <w:rPr>
                <w:rFonts w:eastAsiaTheme="minorEastAsia" w:cs="Arial"/>
                <w:szCs w:val="18"/>
              </w:rPr>
              <w:t>題以上即合格，通過考試即可獲得國際認可</w:t>
            </w:r>
            <w:r w:rsidRPr="00EB1A7C">
              <w:rPr>
                <w:rFonts w:eastAsiaTheme="minorEastAsia" w:cs="Arial"/>
                <w:szCs w:val="18"/>
              </w:rPr>
              <w:t>CDCP</w:t>
            </w:r>
            <w:r w:rsidRPr="00EB1A7C">
              <w:rPr>
                <w:rFonts w:eastAsiaTheme="minorEastAsia" w:cs="Arial"/>
                <w:szCs w:val="18"/>
              </w:rPr>
              <w:t>認證資料中心專家認證，有效期為</w:t>
            </w:r>
            <w:r w:rsidRPr="00EB1A7C">
              <w:rPr>
                <w:rFonts w:eastAsiaTheme="minorEastAsia" w:cs="Arial"/>
                <w:szCs w:val="18"/>
              </w:rPr>
              <w:t>3</w:t>
            </w:r>
            <w:r w:rsidRPr="00EB1A7C">
              <w:rPr>
                <w:rFonts w:eastAsiaTheme="minorEastAsia" w:cs="Arial"/>
                <w:szCs w:val="18"/>
              </w:rPr>
              <w:t>年，之後需要重新認證。</w:t>
            </w:r>
          </w:p>
        </w:tc>
      </w:tr>
      <w:bookmarkEnd w:id="2"/>
      <w:tr w:rsidR="00EB1A7C" w:rsidRPr="00EB1A7C" w14:paraId="13311CAA" w14:textId="77777777" w:rsidTr="001C7399">
        <w:trPr>
          <w:trHeight w:val="408"/>
        </w:trPr>
        <w:tc>
          <w:tcPr>
            <w:tcW w:w="1555" w:type="dxa"/>
            <w:vAlign w:val="center"/>
          </w:tcPr>
          <w:p w14:paraId="1D61916E" w14:textId="39DE1A7F" w:rsidR="00C77D46" w:rsidRPr="00EB1A7C" w:rsidRDefault="00C77D46" w:rsidP="00C77D46">
            <w:pPr>
              <w:spacing w:line="340" w:lineRule="exact"/>
              <w:jc w:val="center"/>
              <w:rPr>
                <w:rFonts w:eastAsiaTheme="minorEastAsia" w:cs="Arial"/>
                <w:szCs w:val="18"/>
              </w:rPr>
            </w:pPr>
            <w:r w:rsidRPr="00EB1A7C">
              <w:rPr>
                <w:rFonts w:eastAsiaTheme="minorEastAsia" w:cs="Arial"/>
                <w:szCs w:val="18"/>
              </w:rPr>
              <w:t>後續推薦課程</w:t>
            </w:r>
          </w:p>
        </w:tc>
        <w:tc>
          <w:tcPr>
            <w:tcW w:w="8468" w:type="dxa"/>
            <w:gridSpan w:val="4"/>
            <w:vAlign w:val="center"/>
          </w:tcPr>
          <w:p w14:paraId="4C960103" w14:textId="77777777" w:rsidR="004114A2" w:rsidRPr="00EB1A7C" w:rsidRDefault="004114A2" w:rsidP="004114A2">
            <w:r w:rsidRPr="00EB1A7C">
              <w:rPr>
                <w:rFonts w:hint="eastAsia"/>
              </w:rPr>
              <w:t>CDCS</w:t>
            </w:r>
            <w:r w:rsidRPr="00EB1A7C">
              <w:rPr>
                <w:rFonts w:hint="eastAsia"/>
              </w:rPr>
              <w:t>：</w:t>
            </w:r>
            <w:r w:rsidRPr="00EB1A7C">
              <w:rPr>
                <w:rFonts w:hint="eastAsia"/>
              </w:rPr>
              <w:t>CDCS</w:t>
            </w:r>
            <w:r w:rsidRPr="00EB1A7C">
              <w:rPr>
                <w:rFonts w:hint="eastAsia"/>
              </w:rPr>
              <w:t>資訊機房專家國際認證班</w:t>
            </w:r>
          </w:p>
          <w:p w14:paraId="31B19C25" w14:textId="77777777" w:rsidR="004114A2" w:rsidRPr="00EB1A7C" w:rsidRDefault="004114A2" w:rsidP="004114A2">
            <w:pPr>
              <w:rPr>
                <w:strike/>
              </w:rPr>
            </w:pPr>
            <w:r w:rsidRPr="00EB1A7C">
              <w:rPr>
                <w:rFonts w:hint="eastAsia"/>
              </w:rPr>
              <w:t>CDCE</w:t>
            </w:r>
            <w:r w:rsidRPr="00EB1A7C">
              <w:rPr>
                <w:rFonts w:hint="eastAsia"/>
              </w:rPr>
              <w:t>：</w:t>
            </w:r>
            <w:r w:rsidRPr="00EB1A7C">
              <w:rPr>
                <w:rFonts w:hint="eastAsia"/>
              </w:rPr>
              <w:t>CDCE</w:t>
            </w:r>
            <w:r w:rsidRPr="00EB1A7C">
              <w:rPr>
                <w:rFonts w:hint="eastAsia"/>
              </w:rPr>
              <w:t>認證資訊機房資深專家</w:t>
            </w:r>
          </w:p>
          <w:p w14:paraId="05BFF8EF" w14:textId="77777777" w:rsidR="004114A2" w:rsidRPr="00EB1A7C" w:rsidRDefault="004114A2" w:rsidP="004114A2">
            <w:pPr>
              <w:rPr>
                <w:strike/>
              </w:rPr>
            </w:pPr>
            <w:r w:rsidRPr="00EB1A7C">
              <w:rPr>
                <w:rFonts w:hint="eastAsia"/>
              </w:rPr>
              <w:t>CNCDP</w:t>
            </w:r>
            <w:r w:rsidRPr="00EB1A7C">
              <w:rPr>
                <w:rFonts w:hint="eastAsia"/>
              </w:rPr>
              <w:t>：</w:t>
            </w:r>
            <w:r w:rsidRPr="00EB1A7C">
              <w:rPr>
                <w:rFonts w:hint="eastAsia"/>
              </w:rPr>
              <w:t>CNCDP</w:t>
            </w:r>
            <w:r w:rsidRPr="00EB1A7C">
              <w:rPr>
                <w:rFonts w:hint="eastAsia"/>
              </w:rPr>
              <w:t>網路佈線設計專業人員國際認證班</w:t>
            </w:r>
          </w:p>
          <w:p w14:paraId="30BD92DC" w14:textId="77777777" w:rsidR="004114A2" w:rsidRPr="00EB1A7C" w:rsidRDefault="004114A2" w:rsidP="004114A2">
            <w:r w:rsidRPr="00EB1A7C">
              <w:rPr>
                <w:rFonts w:hint="eastAsia"/>
              </w:rPr>
              <w:t>CCNA20</w:t>
            </w:r>
            <w:r w:rsidRPr="00EB1A7C">
              <w:rPr>
                <w:rFonts w:hint="eastAsia"/>
              </w:rPr>
              <w:t>：</w:t>
            </w:r>
            <w:r w:rsidRPr="00EB1A7C">
              <w:rPr>
                <w:rFonts w:hint="eastAsia"/>
              </w:rPr>
              <w:t>CCNA</w:t>
            </w:r>
            <w:r w:rsidRPr="00EB1A7C">
              <w:rPr>
                <w:rFonts w:hint="eastAsia"/>
              </w:rPr>
              <w:t>認證</w:t>
            </w:r>
            <w:r w:rsidRPr="00EB1A7C">
              <w:rPr>
                <w:rFonts w:hint="eastAsia"/>
              </w:rPr>
              <w:t>-</w:t>
            </w:r>
            <w:r w:rsidRPr="00EB1A7C">
              <w:rPr>
                <w:rFonts w:hint="eastAsia"/>
              </w:rPr>
              <w:t>建置與管理</w:t>
            </w:r>
            <w:r w:rsidRPr="00EB1A7C">
              <w:rPr>
                <w:rFonts w:hint="eastAsia"/>
              </w:rPr>
              <w:t>Cisco</w:t>
            </w:r>
            <w:r w:rsidRPr="00EB1A7C">
              <w:rPr>
                <w:rFonts w:hint="eastAsia"/>
              </w:rPr>
              <w:t>解決方案</w:t>
            </w:r>
          </w:p>
          <w:p w14:paraId="4314E20E" w14:textId="73B7D7F0" w:rsidR="00C77D46" w:rsidRPr="00EB1A7C" w:rsidRDefault="004114A2" w:rsidP="004114A2">
            <w:r w:rsidRPr="00EB1A7C">
              <w:rPr>
                <w:rFonts w:hint="eastAsia"/>
              </w:rPr>
              <w:t>CDESS</w:t>
            </w:r>
            <w:r w:rsidRPr="00EB1A7C">
              <w:rPr>
                <w:rFonts w:hint="eastAsia"/>
              </w:rPr>
              <w:t>：</w:t>
            </w:r>
            <w:r w:rsidRPr="00EB1A7C">
              <w:rPr>
                <w:rFonts w:hint="eastAsia"/>
              </w:rPr>
              <w:t>CDESS</w:t>
            </w:r>
            <w:r w:rsidRPr="00EB1A7C">
              <w:rPr>
                <w:rFonts w:hint="eastAsia"/>
              </w:rPr>
              <w:t>認證資料中心環境可持續發展專家</w:t>
            </w:r>
          </w:p>
        </w:tc>
      </w:tr>
    </w:tbl>
    <w:p w14:paraId="43E4CFC4" w14:textId="55A0F78E" w:rsidR="00A8678F" w:rsidRDefault="00A8678F" w:rsidP="00F90CBF">
      <w:pPr>
        <w:rPr>
          <w:rFonts w:eastAsiaTheme="minorEastAsia" w:cs="Arial"/>
          <w:szCs w:val="18"/>
        </w:rPr>
      </w:pPr>
    </w:p>
    <w:p w14:paraId="1B45D2FD" w14:textId="77777777" w:rsidR="00A8678F" w:rsidRDefault="00A8678F">
      <w:pPr>
        <w:widowControl/>
        <w:rPr>
          <w:rFonts w:eastAsiaTheme="minorEastAsia" w:cs="Arial"/>
          <w:szCs w:val="18"/>
        </w:rPr>
      </w:pPr>
      <w:r>
        <w:rPr>
          <w:rFonts w:eastAsiaTheme="minorEastAsia" w:cs="Arial"/>
          <w:szCs w:val="18"/>
        </w:rPr>
        <w:br w:type="page"/>
      </w:r>
    </w:p>
    <w:p w14:paraId="60BBE390" w14:textId="77777777" w:rsidR="00A8678F" w:rsidRPr="00A8678F" w:rsidRDefault="00A8678F" w:rsidP="00A8678F">
      <w:pPr>
        <w:rPr>
          <w:rFonts w:eastAsiaTheme="minorEastAsia" w:hAnsiTheme="minorEastAsia" w:cs="Arial"/>
          <w:color w:val="FF0000"/>
          <w:szCs w:val="18"/>
        </w:rPr>
      </w:pPr>
      <w:r w:rsidRPr="00A8678F">
        <w:rPr>
          <w:rFonts w:eastAsiaTheme="minorEastAsia" w:hAnsiTheme="minorEastAsia" w:cs="Arial" w:hint="eastAsia"/>
          <w:color w:val="FF0000"/>
          <w:szCs w:val="18"/>
        </w:rPr>
        <w:lastRenderedPageBreak/>
        <w:t>&lt;CDCS</w:t>
      </w:r>
      <w:r w:rsidRPr="00A8678F">
        <w:rPr>
          <w:rFonts w:eastAsiaTheme="minorEastAsia" w:hAnsiTheme="minorEastAsia" w:cs="Arial" w:hint="eastAsia"/>
          <w:color w:val="FF0000"/>
          <w:szCs w:val="18"/>
        </w:rPr>
        <w:t>認證</w:t>
      </w:r>
      <w:r w:rsidRPr="00A8678F">
        <w:rPr>
          <w:rFonts w:eastAsiaTheme="minorEastAsia" w:hAnsiTheme="minorEastAsia" w:cs="Arial" w:hint="eastAsia"/>
          <w:color w:val="FF0000"/>
          <w:szCs w:val="18"/>
        </w:rPr>
        <w:t>&gt;</w:t>
      </w:r>
    </w:p>
    <w:tbl>
      <w:tblPr>
        <w:tblpPr w:leftFromText="180" w:rightFromText="180" w:vertAnchor="page" w:horzAnchor="margin" w:tblpXSpec="center" w:tblpY="1651"/>
        <w:tblW w:w="10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5"/>
        <w:gridCol w:w="1832"/>
        <w:gridCol w:w="1929"/>
        <w:gridCol w:w="1437"/>
        <w:gridCol w:w="3270"/>
      </w:tblGrid>
      <w:tr w:rsidR="00A8678F" w:rsidRPr="00E35354" w14:paraId="39031E32" w14:textId="77777777" w:rsidTr="00AF3E84">
        <w:trPr>
          <w:trHeight w:val="180"/>
        </w:trPr>
        <w:tc>
          <w:tcPr>
            <w:tcW w:w="1555" w:type="dxa"/>
            <w:vMerge w:val="restart"/>
            <w:shd w:val="clear" w:color="auto" w:fill="000000" w:themeFill="text1"/>
            <w:vAlign w:val="center"/>
          </w:tcPr>
          <w:p w14:paraId="2315F93C" w14:textId="77777777" w:rsidR="00A8678F" w:rsidRPr="00E35354" w:rsidRDefault="00A8678F" w:rsidP="00AF3E84">
            <w:pPr>
              <w:spacing w:line="340" w:lineRule="exact"/>
              <w:jc w:val="center"/>
              <w:rPr>
                <w:rFonts w:eastAsiaTheme="minorEastAsia" w:cs="Arial"/>
                <w:szCs w:val="18"/>
              </w:rPr>
            </w:pPr>
            <w:bookmarkStart w:id="3" w:name="_Hlk100156257"/>
            <w:bookmarkStart w:id="4" w:name="_Hlk100155927"/>
            <w:r w:rsidRPr="00E35354">
              <w:rPr>
                <w:rFonts w:eastAsiaTheme="minorEastAsia" w:cs="Arial"/>
                <w:szCs w:val="18"/>
              </w:rPr>
              <w:t>CDCS</w:t>
            </w:r>
          </w:p>
        </w:tc>
        <w:tc>
          <w:tcPr>
            <w:tcW w:w="8468" w:type="dxa"/>
            <w:gridSpan w:val="4"/>
            <w:vAlign w:val="center"/>
          </w:tcPr>
          <w:p w14:paraId="1D07382F" w14:textId="10E790E8" w:rsidR="00A8678F" w:rsidRPr="00E35354" w:rsidRDefault="00A8678F" w:rsidP="00AF3E84">
            <w:pPr>
              <w:spacing w:line="340" w:lineRule="exact"/>
              <w:rPr>
                <w:rFonts w:eastAsiaTheme="minorEastAsia" w:cs="Arial"/>
                <w:szCs w:val="18"/>
              </w:rPr>
            </w:pPr>
            <w:r w:rsidRPr="00E35354">
              <w:rPr>
                <w:rFonts w:eastAsiaTheme="minorEastAsia" w:cs="Arial"/>
                <w:szCs w:val="18"/>
              </w:rPr>
              <w:t>CDCS</w:t>
            </w:r>
            <w:r w:rsidRPr="00E35354">
              <w:rPr>
                <w:rFonts w:eastAsiaTheme="minorEastAsia" w:cs="Arial"/>
                <w:szCs w:val="18"/>
              </w:rPr>
              <w:t>資訊機房專家國際認證班</w:t>
            </w:r>
            <w:r w:rsidR="002058A0" w:rsidRPr="00E35354">
              <w:rPr>
                <w:rFonts w:eastAsiaTheme="minorEastAsia" w:cs="Arial"/>
                <w:szCs w:val="18"/>
              </w:rPr>
              <w:t xml:space="preserve"> </w:t>
            </w:r>
          </w:p>
        </w:tc>
      </w:tr>
      <w:tr w:rsidR="00A8678F" w:rsidRPr="00E35354" w14:paraId="5F79C909" w14:textId="77777777" w:rsidTr="00AF3E84">
        <w:trPr>
          <w:trHeight w:val="180"/>
        </w:trPr>
        <w:tc>
          <w:tcPr>
            <w:tcW w:w="1555" w:type="dxa"/>
            <w:vMerge/>
            <w:vAlign w:val="center"/>
          </w:tcPr>
          <w:p w14:paraId="47AA23B4" w14:textId="77777777" w:rsidR="00A8678F" w:rsidRPr="00E35354" w:rsidRDefault="00A8678F" w:rsidP="00AF3E84">
            <w:pPr>
              <w:spacing w:line="340" w:lineRule="exact"/>
              <w:jc w:val="center"/>
              <w:rPr>
                <w:rFonts w:eastAsiaTheme="minorEastAsia" w:cs="Arial"/>
                <w:szCs w:val="18"/>
              </w:rPr>
            </w:pPr>
          </w:p>
        </w:tc>
        <w:tc>
          <w:tcPr>
            <w:tcW w:w="8468" w:type="dxa"/>
            <w:gridSpan w:val="4"/>
            <w:vAlign w:val="center"/>
          </w:tcPr>
          <w:p w14:paraId="65288B6D" w14:textId="385C7EB7" w:rsidR="00A8678F" w:rsidRPr="00E35354" w:rsidRDefault="00A8678F" w:rsidP="00AF3E84">
            <w:pPr>
              <w:spacing w:line="340" w:lineRule="exact"/>
              <w:rPr>
                <w:rFonts w:eastAsiaTheme="minorEastAsia" w:cs="Arial"/>
                <w:szCs w:val="18"/>
              </w:rPr>
            </w:pPr>
            <w:r w:rsidRPr="00E35354">
              <w:rPr>
                <w:rFonts w:eastAsiaTheme="minorEastAsia" w:cs="Arial"/>
                <w:szCs w:val="18"/>
              </w:rPr>
              <w:t xml:space="preserve">Certified Data </w:t>
            </w:r>
            <w:r w:rsidR="007A2E81" w:rsidRPr="00E35354">
              <w:rPr>
                <w:rFonts w:eastAsiaTheme="minorEastAsia" w:cs="Arial"/>
                <w:szCs w:val="18"/>
              </w:rPr>
              <w:t>Center</w:t>
            </w:r>
            <w:r w:rsidRPr="00E35354">
              <w:rPr>
                <w:rFonts w:eastAsiaTheme="minorEastAsia" w:cs="Arial"/>
                <w:szCs w:val="18"/>
              </w:rPr>
              <w:t xml:space="preserve"> Specialist</w:t>
            </w:r>
          </w:p>
        </w:tc>
      </w:tr>
      <w:tr w:rsidR="00A8678F" w:rsidRPr="00E35354" w14:paraId="6A668803" w14:textId="77777777" w:rsidTr="00AF3E84">
        <w:tc>
          <w:tcPr>
            <w:tcW w:w="1555" w:type="dxa"/>
            <w:vMerge/>
            <w:vAlign w:val="center"/>
          </w:tcPr>
          <w:p w14:paraId="5E224272" w14:textId="77777777" w:rsidR="00A8678F" w:rsidRPr="00E35354" w:rsidRDefault="00A8678F" w:rsidP="00AF3E84">
            <w:pPr>
              <w:spacing w:line="340" w:lineRule="exact"/>
              <w:jc w:val="center"/>
              <w:rPr>
                <w:rFonts w:eastAsiaTheme="minorEastAsia" w:cs="Arial"/>
                <w:szCs w:val="18"/>
              </w:rPr>
            </w:pPr>
          </w:p>
        </w:tc>
        <w:tc>
          <w:tcPr>
            <w:tcW w:w="1832" w:type="dxa"/>
            <w:vAlign w:val="center"/>
          </w:tcPr>
          <w:p w14:paraId="635C09FF" w14:textId="77777777" w:rsidR="00A8678F" w:rsidRPr="00E35354" w:rsidRDefault="00A8678F" w:rsidP="00AF3E84">
            <w:pPr>
              <w:spacing w:line="340" w:lineRule="exact"/>
              <w:jc w:val="center"/>
              <w:rPr>
                <w:rFonts w:eastAsiaTheme="minorEastAsia" w:cs="Arial"/>
                <w:szCs w:val="18"/>
              </w:rPr>
            </w:pPr>
            <w:r w:rsidRPr="00E35354">
              <w:rPr>
                <w:rFonts w:eastAsiaTheme="minorEastAsia" w:cs="Arial"/>
                <w:szCs w:val="18"/>
              </w:rPr>
              <w:t>時數</w:t>
            </w:r>
            <w:r w:rsidRPr="00E35354">
              <w:rPr>
                <w:rFonts w:eastAsiaTheme="minorEastAsia" w:cs="Arial"/>
                <w:kern w:val="0"/>
                <w:szCs w:val="18"/>
              </w:rPr>
              <w:t>：</w:t>
            </w:r>
            <w:r w:rsidRPr="00E35354">
              <w:rPr>
                <w:rFonts w:eastAsiaTheme="minorEastAsia" w:cs="Arial"/>
                <w:kern w:val="0"/>
                <w:szCs w:val="18"/>
              </w:rPr>
              <w:t>21</w:t>
            </w:r>
            <w:r w:rsidRPr="00E35354">
              <w:rPr>
                <w:rFonts w:eastAsiaTheme="minorEastAsia" w:cs="Arial"/>
                <w:szCs w:val="18"/>
              </w:rPr>
              <w:t>小時</w:t>
            </w:r>
          </w:p>
        </w:tc>
        <w:tc>
          <w:tcPr>
            <w:tcW w:w="1929" w:type="dxa"/>
            <w:vAlign w:val="center"/>
          </w:tcPr>
          <w:p w14:paraId="5CF85BC5" w14:textId="3ED332EA" w:rsidR="00A8678F" w:rsidRPr="009A08EE" w:rsidRDefault="00A8678F" w:rsidP="00AF3E84">
            <w:pPr>
              <w:spacing w:line="340" w:lineRule="exact"/>
              <w:jc w:val="center"/>
              <w:rPr>
                <w:rFonts w:eastAsiaTheme="minorEastAsia" w:cs="Arial"/>
                <w:color w:val="EE0000"/>
                <w:szCs w:val="18"/>
              </w:rPr>
            </w:pPr>
            <w:r w:rsidRPr="009A08EE">
              <w:rPr>
                <w:rFonts w:eastAsiaTheme="minorEastAsia" w:cs="Arial"/>
                <w:color w:val="EE0000"/>
                <w:szCs w:val="18"/>
              </w:rPr>
              <w:t>費用：</w:t>
            </w:r>
            <w:r w:rsidR="00EB1A7C" w:rsidRPr="009A08EE">
              <w:rPr>
                <w:rFonts w:eastAsiaTheme="minorEastAsia" w:cs="Arial"/>
                <w:color w:val="EE0000"/>
                <w:szCs w:val="18"/>
              </w:rPr>
              <w:t>9</w:t>
            </w:r>
            <w:r w:rsidR="009A08EE" w:rsidRPr="009A08EE">
              <w:rPr>
                <w:rFonts w:eastAsiaTheme="minorEastAsia" w:cs="Arial" w:hint="eastAsia"/>
                <w:color w:val="EE0000"/>
                <w:szCs w:val="18"/>
              </w:rPr>
              <w:t>9</w:t>
            </w:r>
            <w:r w:rsidRPr="009A08EE">
              <w:rPr>
                <w:rFonts w:eastAsiaTheme="minorEastAsia" w:cs="Arial"/>
                <w:color w:val="EE0000"/>
                <w:szCs w:val="18"/>
              </w:rPr>
              <w:t>,000</w:t>
            </w:r>
            <w:r w:rsidRPr="009A08EE">
              <w:rPr>
                <w:rFonts w:eastAsiaTheme="minorEastAsia" w:cs="Arial"/>
                <w:color w:val="EE0000"/>
                <w:szCs w:val="18"/>
              </w:rPr>
              <w:t>元</w:t>
            </w:r>
          </w:p>
        </w:tc>
        <w:tc>
          <w:tcPr>
            <w:tcW w:w="1437" w:type="dxa"/>
            <w:vAlign w:val="center"/>
          </w:tcPr>
          <w:p w14:paraId="3EE57021" w14:textId="281E82B6" w:rsidR="00A8678F" w:rsidRPr="009A08EE" w:rsidRDefault="00A8678F" w:rsidP="00AF3E84">
            <w:pPr>
              <w:spacing w:line="340" w:lineRule="exact"/>
              <w:jc w:val="center"/>
              <w:rPr>
                <w:rFonts w:eastAsiaTheme="minorEastAsia" w:cs="Arial"/>
                <w:color w:val="EE0000"/>
                <w:szCs w:val="18"/>
              </w:rPr>
            </w:pPr>
            <w:r w:rsidRPr="009A08EE">
              <w:rPr>
                <w:rFonts w:eastAsiaTheme="minorEastAsia" w:cs="Arial"/>
                <w:color w:val="EE0000"/>
                <w:szCs w:val="18"/>
              </w:rPr>
              <w:t>點數：</w:t>
            </w:r>
            <w:r w:rsidR="001D3479" w:rsidRPr="009A08EE">
              <w:rPr>
                <w:rFonts w:eastAsiaTheme="minorEastAsia" w:cs="Arial" w:hint="eastAsia"/>
                <w:color w:val="EE0000"/>
                <w:szCs w:val="18"/>
              </w:rPr>
              <w:t>2</w:t>
            </w:r>
            <w:r w:rsidR="009A08EE" w:rsidRPr="009A08EE">
              <w:rPr>
                <w:rFonts w:eastAsiaTheme="minorEastAsia" w:cs="Arial" w:hint="eastAsia"/>
                <w:color w:val="EE0000"/>
                <w:szCs w:val="18"/>
              </w:rPr>
              <w:t>8</w:t>
            </w:r>
            <w:r w:rsidR="000F4F8A" w:rsidRPr="009A08EE">
              <w:rPr>
                <w:rFonts w:eastAsiaTheme="minorEastAsia" w:cs="Arial"/>
                <w:color w:val="EE0000"/>
                <w:kern w:val="0"/>
                <w:szCs w:val="18"/>
              </w:rPr>
              <w:t>點</w:t>
            </w:r>
          </w:p>
        </w:tc>
        <w:tc>
          <w:tcPr>
            <w:tcW w:w="3270" w:type="dxa"/>
            <w:vAlign w:val="center"/>
          </w:tcPr>
          <w:p w14:paraId="030B7A7C" w14:textId="4C74DCDA" w:rsidR="00A8678F" w:rsidRPr="00E35354" w:rsidRDefault="00A8678F" w:rsidP="00AF3E84">
            <w:pPr>
              <w:spacing w:line="340" w:lineRule="exact"/>
              <w:rPr>
                <w:rFonts w:eastAsiaTheme="minorEastAsia" w:cs="Arial"/>
                <w:szCs w:val="18"/>
              </w:rPr>
            </w:pPr>
            <w:r w:rsidRPr="00E35354">
              <w:rPr>
                <w:rFonts w:eastAsiaTheme="minorEastAsia" w:cs="Arial"/>
                <w:szCs w:val="18"/>
              </w:rPr>
              <w:t>教材：</w:t>
            </w:r>
            <w:r w:rsidRPr="00E35354">
              <w:rPr>
                <w:rFonts w:eastAsiaTheme="minorEastAsia" w:cs="Arial"/>
                <w:szCs w:val="18"/>
              </w:rPr>
              <w:t xml:space="preserve">  EPI</w:t>
            </w:r>
            <w:r w:rsidRPr="00E35354">
              <w:rPr>
                <w:rFonts w:eastAsiaTheme="minorEastAsia" w:cs="Arial"/>
                <w:szCs w:val="18"/>
              </w:rPr>
              <w:t>原廠教材</w:t>
            </w:r>
            <w:r w:rsidR="0044096C" w:rsidRPr="00E35354">
              <w:rPr>
                <w:rFonts w:eastAsiaTheme="minorEastAsia" w:cs="Arial"/>
                <w:szCs w:val="18"/>
              </w:rPr>
              <w:t>(R22-01)</w:t>
            </w:r>
          </w:p>
        </w:tc>
      </w:tr>
      <w:bookmarkEnd w:id="3"/>
      <w:tr w:rsidR="00A8678F" w:rsidRPr="00E35354" w14:paraId="43487042" w14:textId="77777777" w:rsidTr="00AF3E84">
        <w:trPr>
          <w:trHeight w:val="1635"/>
        </w:trPr>
        <w:tc>
          <w:tcPr>
            <w:tcW w:w="1555" w:type="dxa"/>
            <w:vAlign w:val="center"/>
          </w:tcPr>
          <w:p w14:paraId="7A7CD84B" w14:textId="77777777" w:rsidR="00A8678F" w:rsidRPr="00E35354" w:rsidRDefault="00A8678F" w:rsidP="00AF3E84">
            <w:pPr>
              <w:spacing w:line="340" w:lineRule="exact"/>
              <w:jc w:val="center"/>
              <w:rPr>
                <w:rFonts w:eastAsiaTheme="minorEastAsia" w:cs="Arial"/>
                <w:szCs w:val="18"/>
              </w:rPr>
            </w:pPr>
            <w:r w:rsidRPr="00E35354">
              <w:rPr>
                <w:rFonts w:eastAsiaTheme="minorEastAsia" w:cs="Arial"/>
                <w:szCs w:val="18"/>
              </w:rPr>
              <w:t>課程目標</w:t>
            </w:r>
          </w:p>
        </w:tc>
        <w:tc>
          <w:tcPr>
            <w:tcW w:w="8468" w:type="dxa"/>
            <w:gridSpan w:val="4"/>
            <w:vAlign w:val="center"/>
          </w:tcPr>
          <w:p w14:paraId="2282BA19" w14:textId="1361AC5F" w:rsidR="00A8678F" w:rsidRPr="00E35354" w:rsidRDefault="00A8678F" w:rsidP="00AF3E84">
            <w:pPr>
              <w:autoSpaceDE w:val="0"/>
              <w:autoSpaceDN w:val="0"/>
              <w:adjustRightInd w:val="0"/>
              <w:rPr>
                <w:rFonts w:eastAsiaTheme="minorEastAsia" w:cs="Arial"/>
              </w:rPr>
            </w:pPr>
            <w:r w:rsidRPr="00E35354">
              <w:rPr>
                <w:rFonts w:eastAsiaTheme="minorEastAsia" w:cs="Arial"/>
              </w:rPr>
              <w:t>CDCS</w:t>
            </w:r>
            <w:r w:rsidRPr="00E35354">
              <w:rPr>
                <w:rFonts w:eastAsiaTheme="minorEastAsia" w:cs="Arial"/>
              </w:rPr>
              <w:t>課程涵蓋資料中心設施中各個工程的概況，</w:t>
            </w:r>
            <w:r w:rsidRPr="00E35354">
              <w:rPr>
                <w:rFonts w:eastAsiaTheme="minorEastAsia" w:cs="Arial"/>
              </w:rPr>
              <w:t>CDCS</w:t>
            </w:r>
            <w:r w:rsidRPr="00E35354">
              <w:rPr>
                <w:rFonts w:eastAsiaTheme="minorEastAsia" w:cs="Arial"/>
              </w:rPr>
              <w:t>將進一步提高您的能力，使您能和供應商擁有同樣的專業知識，並能夠驗證供應商提供的報價以及資訊的正確性，有效性和效率。</w:t>
            </w:r>
          </w:p>
          <w:p w14:paraId="0C2A0682" w14:textId="1CBCA817" w:rsidR="00A8678F" w:rsidRPr="00E35354" w:rsidRDefault="00A8678F" w:rsidP="00AF3E84">
            <w:pPr>
              <w:autoSpaceDE w:val="0"/>
              <w:autoSpaceDN w:val="0"/>
              <w:adjustRightInd w:val="0"/>
              <w:rPr>
                <w:rFonts w:eastAsiaTheme="minorEastAsia" w:cs="Arial"/>
              </w:rPr>
            </w:pPr>
            <w:r w:rsidRPr="00E35354">
              <w:rPr>
                <w:rFonts w:eastAsiaTheme="minorEastAsia" w:cs="Arial"/>
              </w:rPr>
              <w:t>CDCS</w:t>
            </w:r>
            <w:r w:rsidRPr="00E35354">
              <w:rPr>
                <w:rFonts w:eastAsiaTheme="minorEastAsia" w:cs="Arial"/>
              </w:rPr>
              <w:t>是</w:t>
            </w:r>
            <w:r w:rsidRPr="00E35354">
              <w:rPr>
                <w:rFonts w:eastAsiaTheme="minorEastAsia" w:cs="Arial"/>
              </w:rPr>
              <w:t>EPI</w:t>
            </w:r>
            <w:r w:rsidRPr="00E35354">
              <w:rPr>
                <w:rFonts w:eastAsiaTheme="minorEastAsia" w:cs="Arial"/>
              </w:rPr>
              <w:t>資料中心訓練框架下的第二級訓練，您必須持有有效的</w:t>
            </w:r>
            <w:r w:rsidRPr="00E35354">
              <w:rPr>
                <w:rFonts w:eastAsiaTheme="minorEastAsia" w:cs="Arial"/>
              </w:rPr>
              <w:t>CDCP</w:t>
            </w:r>
            <w:r w:rsidRPr="00E35354">
              <w:rPr>
                <w:rFonts w:eastAsiaTheme="minorEastAsia" w:cs="Arial"/>
              </w:rPr>
              <w:t>認證才能參加</w:t>
            </w:r>
            <w:r w:rsidRPr="00E35354">
              <w:rPr>
                <w:rFonts w:eastAsiaTheme="minorEastAsia" w:cs="Arial"/>
              </w:rPr>
              <w:t>CDCS</w:t>
            </w:r>
            <w:r w:rsidRPr="00E35354">
              <w:rPr>
                <w:rFonts w:eastAsiaTheme="minorEastAsia" w:cs="Arial"/>
              </w:rPr>
              <w:t>課程。</w:t>
            </w:r>
          </w:p>
        </w:tc>
      </w:tr>
      <w:tr w:rsidR="00A8678F" w:rsidRPr="00E35354" w14:paraId="642D7009" w14:textId="77777777" w:rsidTr="00AF3E84">
        <w:trPr>
          <w:trHeight w:val="872"/>
        </w:trPr>
        <w:tc>
          <w:tcPr>
            <w:tcW w:w="1555" w:type="dxa"/>
            <w:vAlign w:val="center"/>
          </w:tcPr>
          <w:p w14:paraId="4D07754F" w14:textId="77777777" w:rsidR="00A8678F" w:rsidRPr="00E35354" w:rsidRDefault="00A8678F" w:rsidP="00AF3E84">
            <w:pPr>
              <w:spacing w:line="340" w:lineRule="exact"/>
              <w:jc w:val="center"/>
              <w:rPr>
                <w:rFonts w:eastAsiaTheme="minorEastAsia" w:cs="Arial"/>
                <w:szCs w:val="18"/>
              </w:rPr>
            </w:pPr>
            <w:r w:rsidRPr="00E35354">
              <w:rPr>
                <w:rFonts w:eastAsiaTheme="minorEastAsia" w:cs="Arial"/>
                <w:szCs w:val="18"/>
              </w:rPr>
              <w:t>適合對象</w:t>
            </w:r>
          </w:p>
        </w:tc>
        <w:tc>
          <w:tcPr>
            <w:tcW w:w="8468" w:type="dxa"/>
            <w:gridSpan w:val="4"/>
            <w:vAlign w:val="center"/>
          </w:tcPr>
          <w:p w14:paraId="322C2FAB" w14:textId="3F3B7674" w:rsidR="00A8678F" w:rsidRPr="00E35354" w:rsidRDefault="00A8678F" w:rsidP="00AF3E84">
            <w:pPr>
              <w:rPr>
                <w:rFonts w:eastAsiaTheme="minorEastAsia" w:cs="Arial"/>
                <w:kern w:val="0"/>
                <w:szCs w:val="18"/>
              </w:rPr>
            </w:pPr>
            <w:r w:rsidRPr="00E35354">
              <w:rPr>
                <w:rFonts w:eastAsiaTheme="minorEastAsia" w:cs="Arial"/>
                <w:kern w:val="0"/>
                <w:szCs w:val="18"/>
              </w:rPr>
              <w:t>主要以在資料中心工作、相關設施的資訊人員、或是資料中心運營專業人員，或是負責實現和改善資料中心的相關人員，例如：資料中心經理，運營</w:t>
            </w:r>
            <w:r w:rsidRPr="00E35354">
              <w:rPr>
                <w:rFonts w:eastAsiaTheme="minorEastAsia" w:cs="Arial"/>
                <w:kern w:val="0"/>
                <w:szCs w:val="18"/>
              </w:rPr>
              <w:t>/</w:t>
            </w:r>
            <w:r w:rsidRPr="00E35354">
              <w:rPr>
                <w:rFonts w:eastAsiaTheme="minorEastAsia" w:cs="Arial"/>
                <w:kern w:val="0"/>
                <w:szCs w:val="18"/>
              </w:rPr>
              <w:t>樓層</w:t>
            </w:r>
            <w:r w:rsidRPr="00E35354">
              <w:rPr>
                <w:rFonts w:eastAsiaTheme="minorEastAsia" w:cs="Arial"/>
                <w:kern w:val="0"/>
                <w:szCs w:val="18"/>
              </w:rPr>
              <w:t>/</w:t>
            </w:r>
            <w:r w:rsidRPr="00E35354">
              <w:rPr>
                <w:rFonts w:eastAsiaTheme="minorEastAsia" w:cs="Arial"/>
                <w:kern w:val="0"/>
                <w:szCs w:val="18"/>
              </w:rPr>
              <w:t>設施經理，資料中心工程師，網路系統工程師</w:t>
            </w:r>
            <w:r w:rsidRPr="00E35354">
              <w:rPr>
                <w:rFonts w:eastAsiaTheme="minorEastAsia" w:cs="Arial"/>
                <w:kern w:val="0"/>
                <w:szCs w:val="18"/>
              </w:rPr>
              <w:t>/</w:t>
            </w:r>
            <w:r w:rsidRPr="00E35354">
              <w:rPr>
                <w:rFonts w:eastAsiaTheme="minorEastAsia" w:cs="Arial"/>
                <w:kern w:val="0"/>
                <w:szCs w:val="18"/>
              </w:rPr>
              <w:t>資料中心銷售</w:t>
            </w:r>
            <w:r w:rsidRPr="00E35354">
              <w:rPr>
                <w:rFonts w:eastAsiaTheme="minorEastAsia" w:cs="Arial"/>
                <w:kern w:val="0"/>
                <w:szCs w:val="18"/>
              </w:rPr>
              <w:t>/</w:t>
            </w:r>
            <w:r w:rsidRPr="00E35354">
              <w:rPr>
                <w:rFonts w:eastAsiaTheme="minorEastAsia" w:cs="Arial"/>
                <w:kern w:val="0"/>
                <w:szCs w:val="18"/>
              </w:rPr>
              <w:t>顧問</w:t>
            </w:r>
          </w:p>
        </w:tc>
      </w:tr>
      <w:tr w:rsidR="00A8678F" w:rsidRPr="00E35354" w14:paraId="1EE23E24" w14:textId="77777777" w:rsidTr="00AF3E84">
        <w:trPr>
          <w:trHeight w:val="452"/>
        </w:trPr>
        <w:tc>
          <w:tcPr>
            <w:tcW w:w="1555" w:type="dxa"/>
            <w:vAlign w:val="center"/>
          </w:tcPr>
          <w:p w14:paraId="3E2FFCF6" w14:textId="77777777" w:rsidR="00A8678F" w:rsidRPr="00E35354" w:rsidRDefault="00A8678F" w:rsidP="00AF3E84">
            <w:pPr>
              <w:spacing w:line="340" w:lineRule="exact"/>
              <w:jc w:val="center"/>
              <w:rPr>
                <w:rFonts w:eastAsiaTheme="minorEastAsia" w:cs="Arial"/>
                <w:szCs w:val="18"/>
              </w:rPr>
            </w:pPr>
            <w:r w:rsidRPr="00E35354">
              <w:rPr>
                <w:rFonts w:eastAsiaTheme="minorEastAsia" w:cs="Arial"/>
                <w:szCs w:val="18"/>
              </w:rPr>
              <w:t>預備知識</w:t>
            </w:r>
          </w:p>
        </w:tc>
        <w:tc>
          <w:tcPr>
            <w:tcW w:w="8468" w:type="dxa"/>
            <w:gridSpan w:val="4"/>
            <w:tcBorders>
              <w:bottom w:val="single" w:sz="4" w:space="0" w:color="auto"/>
            </w:tcBorders>
            <w:vAlign w:val="center"/>
          </w:tcPr>
          <w:p w14:paraId="52082E3A" w14:textId="77777777" w:rsidR="00A8678F" w:rsidRPr="00E35354" w:rsidRDefault="00A8678F" w:rsidP="00AF3E84">
            <w:pPr>
              <w:widowControl/>
              <w:spacing w:line="340" w:lineRule="exact"/>
              <w:rPr>
                <w:rFonts w:eastAsiaTheme="minorEastAsia" w:cs="Arial"/>
                <w:szCs w:val="18"/>
              </w:rPr>
            </w:pPr>
            <w:r w:rsidRPr="00E35354">
              <w:rPr>
                <w:rFonts w:eastAsiaTheme="minorEastAsia" w:cs="Arial"/>
                <w:szCs w:val="18"/>
              </w:rPr>
              <w:t>須通過</w:t>
            </w:r>
            <w:r w:rsidRPr="00E35354">
              <w:rPr>
                <w:rFonts w:eastAsiaTheme="minorEastAsia" w:cs="Arial"/>
                <w:szCs w:val="18"/>
              </w:rPr>
              <w:t>CDCP</w:t>
            </w:r>
            <w:r w:rsidRPr="00E35354">
              <w:rPr>
                <w:rFonts w:eastAsiaTheme="minorEastAsia" w:cs="Arial"/>
                <w:szCs w:val="18"/>
              </w:rPr>
              <w:t>認證考試，並擁有</w:t>
            </w:r>
            <w:r w:rsidRPr="00E35354">
              <w:rPr>
                <w:rFonts w:eastAsiaTheme="minorEastAsia" w:cs="Arial"/>
                <w:szCs w:val="18"/>
              </w:rPr>
              <w:t>CDCP</w:t>
            </w:r>
            <w:r w:rsidRPr="00E35354">
              <w:rPr>
                <w:rFonts w:eastAsiaTheme="minorEastAsia" w:cs="Arial"/>
                <w:szCs w:val="18"/>
              </w:rPr>
              <w:t>認證</w:t>
            </w:r>
          </w:p>
        </w:tc>
      </w:tr>
      <w:tr w:rsidR="00A8678F" w:rsidRPr="00E35354" w14:paraId="12FD1438" w14:textId="77777777" w:rsidTr="00AF3E84">
        <w:trPr>
          <w:trHeight w:val="1479"/>
        </w:trPr>
        <w:tc>
          <w:tcPr>
            <w:tcW w:w="1555" w:type="dxa"/>
            <w:vAlign w:val="center"/>
          </w:tcPr>
          <w:p w14:paraId="6876A119" w14:textId="77777777" w:rsidR="00A8678F" w:rsidRPr="00E35354" w:rsidRDefault="00A8678F" w:rsidP="00AF3E84">
            <w:pPr>
              <w:spacing w:line="340" w:lineRule="exact"/>
              <w:jc w:val="center"/>
              <w:rPr>
                <w:rFonts w:eastAsiaTheme="minorEastAsia" w:cs="Arial"/>
                <w:szCs w:val="18"/>
              </w:rPr>
            </w:pPr>
            <w:r w:rsidRPr="00E35354">
              <w:rPr>
                <w:rFonts w:eastAsiaTheme="minorEastAsia" w:cs="Arial"/>
                <w:szCs w:val="18"/>
              </w:rPr>
              <w:t>課程內容</w:t>
            </w:r>
          </w:p>
        </w:tc>
        <w:tc>
          <w:tcPr>
            <w:tcW w:w="8468" w:type="dxa"/>
            <w:gridSpan w:val="4"/>
            <w:vAlign w:val="center"/>
          </w:tcPr>
          <w:p w14:paraId="31661D5B" w14:textId="0230D92D" w:rsidR="00AD5C8D" w:rsidRPr="000F4F8A" w:rsidRDefault="00AD5C8D" w:rsidP="000F4F8A">
            <w:pPr>
              <w:pStyle w:val="affb"/>
              <w:widowControl/>
              <w:numPr>
                <w:ilvl w:val="0"/>
                <w:numId w:val="45"/>
              </w:numPr>
              <w:spacing w:after="160" w:line="278" w:lineRule="auto"/>
              <w:ind w:leftChars="0"/>
              <w:rPr>
                <w:rFonts w:eastAsiaTheme="minorEastAsia" w:cs="Arial"/>
              </w:rPr>
            </w:pPr>
            <w:r w:rsidRPr="000F4F8A">
              <w:rPr>
                <w:rFonts w:eastAsiaTheme="minorEastAsia" w:cs="Arial"/>
              </w:rPr>
              <w:t xml:space="preserve">Data Centre Design/Life Cycle Overview - </w:t>
            </w:r>
            <w:r w:rsidRPr="000F4F8A">
              <w:rPr>
                <w:rFonts w:eastAsiaTheme="minorEastAsia" w:cs="Arial"/>
              </w:rPr>
              <w:t>數據中心設計</w:t>
            </w:r>
            <w:r w:rsidRPr="000F4F8A">
              <w:rPr>
                <w:rFonts w:eastAsiaTheme="minorEastAsia" w:cs="Arial"/>
              </w:rPr>
              <w:t>/</w:t>
            </w:r>
            <w:r w:rsidRPr="000F4F8A">
              <w:rPr>
                <w:rFonts w:eastAsiaTheme="minorEastAsia" w:cs="Arial"/>
              </w:rPr>
              <w:t>生命週期概述</w:t>
            </w:r>
          </w:p>
          <w:p w14:paraId="2DB00990" w14:textId="161B25C7" w:rsidR="00AD5C8D" w:rsidRPr="000F4F8A" w:rsidRDefault="00AD5C8D" w:rsidP="009B2094">
            <w:pPr>
              <w:widowControl/>
              <w:numPr>
                <w:ilvl w:val="1"/>
                <w:numId w:val="45"/>
              </w:numPr>
              <w:spacing w:after="160" w:line="278" w:lineRule="auto"/>
              <w:rPr>
                <w:rFonts w:eastAsiaTheme="minorEastAsia" w:cs="Arial"/>
              </w:rPr>
            </w:pPr>
            <w:r w:rsidRPr="000F4F8A">
              <w:rPr>
                <w:rFonts w:eastAsiaTheme="minorEastAsia" w:cs="Arial"/>
              </w:rPr>
              <w:t xml:space="preserve">Phases of the data </w:t>
            </w:r>
            <w:proofErr w:type="spellStart"/>
            <w:r w:rsidRPr="000F4F8A">
              <w:rPr>
                <w:rFonts w:eastAsiaTheme="minorEastAsia" w:cs="Arial"/>
              </w:rPr>
              <w:t>centre</w:t>
            </w:r>
            <w:proofErr w:type="spellEnd"/>
            <w:r w:rsidRPr="000F4F8A">
              <w:rPr>
                <w:rFonts w:eastAsiaTheme="minorEastAsia" w:cs="Arial"/>
              </w:rPr>
              <w:t xml:space="preserve"> life cycle - </w:t>
            </w:r>
            <w:r w:rsidRPr="000F4F8A">
              <w:rPr>
                <w:rFonts w:eastAsiaTheme="minorEastAsia" w:cs="Arial"/>
              </w:rPr>
              <w:t>數據中心生命週期階段</w:t>
            </w:r>
          </w:p>
          <w:p w14:paraId="556B987A" w14:textId="6CE72578" w:rsidR="00AD5C8D" w:rsidRPr="000F4F8A" w:rsidRDefault="00AD5C8D" w:rsidP="009B2094">
            <w:pPr>
              <w:pStyle w:val="affb"/>
              <w:widowControl/>
              <w:numPr>
                <w:ilvl w:val="0"/>
                <w:numId w:val="46"/>
              </w:numPr>
              <w:spacing w:after="160" w:line="278" w:lineRule="auto"/>
              <w:ind w:leftChars="0"/>
              <w:rPr>
                <w:rFonts w:eastAsiaTheme="minorEastAsia" w:cs="Arial"/>
              </w:rPr>
            </w:pPr>
            <w:r w:rsidRPr="000F4F8A">
              <w:rPr>
                <w:rFonts w:eastAsiaTheme="minorEastAsia" w:cs="Arial"/>
              </w:rPr>
              <w:t xml:space="preserve">Standards and Rating Level Definitions - </w:t>
            </w:r>
            <w:r w:rsidRPr="000F4F8A">
              <w:rPr>
                <w:rFonts w:eastAsiaTheme="minorEastAsia" w:cs="Arial"/>
              </w:rPr>
              <w:t>標準和評級等級定義</w:t>
            </w:r>
          </w:p>
          <w:p w14:paraId="1BC55EE2"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Rating levels history and definitions - </w:t>
            </w:r>
            <w:r w:rsidRPr="000F4F8A">
              <w:rPr>
                <w:rFonts w:eastAsiaTheme="minorEastAsia" w:cs="Arial"/>
              </w:rPr>
              <w:t>評級等級歷史和定義</w:t>
            </w:r>
          </w:p>
          <w:p w14:paraId="7DD5C06A"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Standards and guideline comparison - </w:t>
            </w:r>
            <w:r w:rsidRPr="000F4F8A">
              <w:rPr>
                <w:rFonts w:eastAsiaTheme="minorEastAsia" w:cs="Arial"/>
              </w:rPr>
              <w:t>標準和準則比較</w:t>
            </w:r>
          </w:p>
          <w:p w14:paraId="0C43AB2E"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N-redundancy options - N</w:t>
            </w:r>
            <w:r w:rsidRPr="000F4F8A">
              <w:rPr>
                <w:rFonts w:eastAsiaTheme="minorEastAsia" w:cs="Arial"/>
              </w:rPr>
              <w:t>冗餘選項</w:t>
            </w:r>
          </w:p>
          <w:p w14:paraId="1B0AC32E"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Distributed redundant options - </w:t>
            </w:r>
            <w:r w:rsidRPr="000F4F8A">
              <w:rPr>
                <w:rFonts w:eastAsiaTheme="minorEastAsia" w:cs="Arial"/>
              </w:rPr>
              <w:t>分散式冗餘選項</w:t>
            </w:r>
          </w:p>
          <w:p w14:paraId="06EE696C"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Concurrent maintainability - </w:t>
            </w:r>
            <w:r w:rsidRPr="000F4F8A">
              <w:rPr>
                <w:rFonts w:eastAsiaTheme="minorEastAsia" w:cs="Arial"/>
              </w:rPr>
              <w:t>並行可維護性</w:t>
            </w:r>
          </w:p>
          <w:p w14:paraId="034F0012"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Fault tolerant - </w:t>
            </w:r>
            <w:r w:rsidRPr="000F4F8A">
              <w:rPr>
                <w:rFonts w:eastAsiaTheme="minorEastAsia" w:cs="Arial"/>
              </w:rPr>
              <w:t>容錯</w:t>
            </w:r>
          </w:p>
          <w:p w14:paraId="08C26FFC"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Substation requirements - </w:t>
            </w:r>
            <w:r w:rsidRPr="000F4F8A">
              <w:rPr>
                <w:rFonts w:eastAsiaTheme="minorEastAsia" w:cs="Arial"/>
              </w:rPr>
              <w:t>變電站要求</w:t>
            </w:r>
          </w:p>
          <w:p w14:paraId="264EC7EE"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Example topologies - </w:t>
            </w:r>
            <w:r w:rsidRPr="000F4F8A">
              <w:rPr>
                <w:rFonts w:eastAsiaTheme="minorEastAsia" w:cs="Arial"/>
              </w:rPr>
              <w:t>拓撲範例</w:t>
            </w:r>
          </w:p>
          <w:p w14:paraId="611020F8" w14:textId="3518B9CC"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Maintenance options - </w:t>
            </w:r>
            <w:r w:rsidRPr="000F4F8A">
              <w:rPr>
                <w:rFonts w:eastAsiaTheme="minorEastAsia" w:cs="Arial"/>
              </w:rPr>
              <w:t>維護選項</w:t>
            </w:r>
          </w:p>
          <w:p w14:paraId="42CDA342" w14:textId="77777777" w:rsidR="00AD5C8D" w:rsidRPr="000F4F8A" w:rsidRDefault="00AD5C8D" w:rsidP="009B2094">
            <w:pPr>
              <w:widowControl/>
              <w:numPr>
                <w:ilvl w:val="0"/>
                <w:numId w:val="46"/>
              </w:numPr>
              <w:spacing w:after="160" w:line="278" w:lineRule="auto"/>
              <w:rPr>
                <w:rFonts w:eastAsiaTheme="minorEastAsia" w:cs="Arial"/>
              </w:rPr>
            </w:pPr>
            <w:r w:rsidRPr="000F4F8A">
              <w:rPr>
                <w:rFonts w:eastAsiaTheme="minorEastAsia" w:cs="Arial"/>
              </w:rPr>
              <w:t xml:space="preserve">Building Considerations - </w:t>
            </w:r>
            <w:r w:rsidRPr="000F4F8A">
              <w:rPr>
                <w:rFonts w:eastAsiaTheme="minorEastAsia" w:cs="Arial"/>
              </w:rPr>
              <w:t>建築考量</w:t>
            </w:r>
          </w:p>
          <w:p w14:paraId="65FCFAA8"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Building location and floor loading considerations - </w:t>
            </w:r>
            <w:r w:rsidRPr="000F4F8A">
              <w:rPr>
                <w:rFonts w:eastAsiaTheme="minorEastAsia" w:cs="Arial"/>
              </w:rPr>
              <w:t>建築物位置和樓板載重考量</w:t>
            </w:r>
          </w:p>
          <w:p w14:paraId="3528FD83"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Floor and hanging loads requirements - </w:t>
            </w:r>
            <w:r w:rsidRPr="000F4F8A">
              <w:rPr>
                <w:rFonts w:eastAsiaTheme="minorEastAsia" w:cs="Arial"/>
              </w:rPr>
              <w:t>樓板和懸掛載重要求</w:t>
            </w:r>
          </w:p>
          <w:p w14:paraId="00925573"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Firing rating for walls and glass - </w:t>
            </w:r>
            <w:r w:rsidRPr="000F4F8A">
              <w:rPr>
                <w:rFonts w:eastAsiaTheme="minorEastAsia" w:cs="Arial"/>
              </w:rPr>
              <w:t>牆壁和玻璃的防火等級</w:t>
            </w:r>
          </w:p>
          <w:p w14:paraId="08E4BB80"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lastRenderedPageBreak/>
              <w:t xml:space="preserve">Blast protection and bullet proofing - </w:t>
            </w:r>
            <w:r w:rsidRPr="000F4F8A">
              <w:rPr>
                <w:rFonts w:eastAsiaTheme="minorEastAsia" w:cs="Arial"/>
              </w:rPr>
              <w:t>防爆和防彈</w:t>
            </w:r>
          </w:p>
          <w:p w14:paraId="128A84B3" w14:textId="0D5E283C"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Forced entry protection - </w:t>
            </w:r>
            <w:r w:rsidRPr="000F4F8A">
              <w:rPr>
                <w:rFonts w:eastAsiaTheme="minorEastAsia" w:cs="Arial"/>
              </w:rPr>
              <w:t>強制進入保護</w:t>
            </w:r>
          </w:p>
          <w:p w14:paraId="671188D0" w14:textId="38D2FFF7" w:rsidR="00AD5C8D" w:rsidRPr="000F4F8A" w:rsidRDefault="00AD5C8D" w:rsidP="009B2094">
            <w:pPr>
              <w:pStyle w:val="affb"/>
              <w:widowControl/>
              <w:numPr>
                <w:ilvl w:val="0"/>
                <w:numId w:val="46"/>
              </w:numPr>
              <w:spacing w:after="160" w:line="278" w:lineRule="auto"/>
              <w:ind w:leftChars="0"/>
              <w:rPr>
                <w:rFonts w:eastAsiaTheme="minorEastAsia" w:cs="Arial"/>
              </w:rPr>
            </w:pPr>
            <w:r w:rsidRPr="000F4F8A">
              <w:rPr>
                <w:rFonts w:eastAsiaTheme="minorEastAsia" w:cs="Arial"/>
              </w:rPr>
              <w:t xml:space="preserve">Advanced Raised Floor &amp; Suspended Ceiling - </w:t>
            </w:r>
            <w:r w:rsidRPr="000F4F8A">
              <w:rPr>
                <w:rFonts w:eastAsiaTheme="minorEastAsia" w:cs="Arial"/>
              </w:rPr>
              <w:t>高架地板與懸吊式天花板</w:t>
            </w:r>
          </w:p>
          <w:p w14:paraId="26BA7FD6"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Raised Floor installation requirements - </w:t>
            </w:r>
            <w:r w:rsidRPr="000F4F8A">
              <w:rPr>
                <w:rFonts w:eastAsiaTheme="minorEastAsia" w:cs="Arial"/>
              </w:rPr>
              <w:t>高架地板安裝要求</w:t>
            </w:r>
          </w:p>
          <w:p w14:paraId="5BC6FA46"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Common raised floor problems - </w:t>
            </w:r>
            <w:r w:rsidRPr="000F4F8A">
              <w:rPr>
                <w:rFonts w:eastAsiaTheme="minorEastAsia" w:cs="Arial"/>
              </w:rPr>
              <w:t>常見的高架地板問題</w:t>
            </w:r>
          </w:p>
          <w:p w14:paraId="7B7C3ED8"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Seismic protection - </w:t>
            </w:r>
            <w:r w:rsidRPr="000F4F8A">
              <w:rPr>
                <w:rFonts w:eastAsiaTheme="minorEastAsia" w:cs="Arial"/>
              </w:rPr>
              <w:t>抗震保護</w:t>
            </w:r>
          </w:p>
          <w:p w14:paraId="277B05B6" w14:textId="0876EA7E"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Requirements for suspended ceiling - </w:t>
            </w:r>
            <w:r w:rsidRPr="000F4F8A">
              <w:rPr>
                <w:rFonts w:eastAsiaTheme="minorEastAsia" w:cs="Arial"/>
              </w:rPr>
              <w:t>懸吊式天花板要求</w:t>
            </w:r>
          </w:p>
          <w:p w14:paraId="3596EC16" w14:textId="71D3E0F3" w:rsidR="00AD5C8D" w:rsidRPr="000F4F8A" w:rsidRDefault="00AD5C8D" w:rsidP="009B2094">
            <w:pPr>
              <w:pStyle w:val="affb"/>
              <w:widowControl/>
              <w:numPr>
                <w:ilvl w:val="0"/>
                <w:numId w:val="46"/>
              </w:numPr>
              <w:spacing w:after="160" w:line="278" w:lineRule="auto"/>
              <w:ind w:leftChars="0"/>
              <w:rPr>
                <w:rFonts w:eastAsiaTheme="minorEastAsia" w:cs="Arial"/>
              </w:rPr>
            </w:pPr>
            <w:r w:rsidRPr="000F4F8A">
              <w:rPr>
                <w:rFonts w:eastAsiaTheme="minorEastAsia" w:cs="Arial"/>
              </w:rPr>
              <w:t xml:space="preserve">Advanced Power - </w:t>
            </w:r>
            <w:r w:rsidRPr="000F4F8A">
              <w:rPr>
                <w:rFonts w:eastAsiaTheme="minorEastAsia" w:cs="Arial"/>
              </w:rPr>
              <w:t>進階電力</w:t>
            </w:r>
          </w:p>
          <w:p w14:paraId="79EBE114"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Electrical formulae - </w:t>
            </w:r>
            <w:r w:rsidRPr="000F4F8A">
              <w:rPr>
                <w:rFonts w:eastAsiaTheme="minorEastAsia" w:cs="Arial"/>
              </w:rPr>
              <w:t>電氣公式</w:t>
            </w:r>
          </w:p>
          <w:p w14:paraId="6926BB58"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Single Line Diagram (SLD) - </w:t>
            </w:r>
            <w:r w:rsidRPr="000F4F8A">
              <w:rPr>
                <w:rFonts w:eastAsiaTheme="minorEastAsia" w:cs="Arial"/>
              </w:rPr>
              <w:t>單線圖</w:t>
            </w:r>
            <w:r w:rsidRPr="000F4F8A">
              <w:rPr>
                <w:rFonts w:eastAsiaTheme="minorEastAsia" w:cs="Arial"/>
              </w:rPr>
              <w:t xml:space="preserve"> (SLD)</w:t>
            </w:r>
          </w:p>
          <w:p w14:paraId="0DEDFB35"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Overcurrent protection devices - </w:t>
            </w:r>
            <w:r w:rsidRPr="000F4F8A">
              <w:rPr>
                <w:rFonts w:eastAsiaTheme="minorEastAsia" w:cs="Arial"/>
              </w:rPr>
              <w:t>過電流保護裝置</w:t>
            </w:r>
          </w:p>
          <w:p w14:paraId="7DCAEABB"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Earth Leakage protection - </w:t>
            </w:r>
            <w:r w:rsidRPr="000F4F8A">
              <w:rPr>
                <w:rFonts w:eastAsiaTheme="minorEastAsia" w:cs="Arial"/>
              </w:rPr>
              <w:t>漏電保護</w:t>
            </w:r>
          </w:p>
          <w:p w14:paraId="6C9BF6E6"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Sizing of protective components - </w:t>
            </w:r>
            <w:r w:rsidRPr="000F4F8A">
              <w:rPr>
                <w:rFonts w:eastAsiaTheme="minorEastAsia" w:cs="Arial"/>
              </w:rPr>
              <w:t>保護元件尺寸計算</w:t>
            </w:r>
          </w:p>
          <w:p w14:paraId="365BD635"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Surge protection - </w:t>
            </w:r>
            <w:r w:rsidRPr="000F4F8A">
              <w:rPr>
                <w:rFonts w:eastAsiaTheme="minorEastAsia" w:cs="Arial"/>
              </w:rPr>
              <w:t>突波保護</w:t>
            </w:r>
          </w:p>
          <w:p w14:paraId="7C358472"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Power cabling and PDU requirements - </w:t>
            </w:r>
            <w:r w:rsidRPr="000F4F8A">
              <w:rPr>
                <w:rFonts w:eastAsiaTheme="minorEastAsia" w:cs="Arial"/>
              </w:rPr>
              <w:t>電源線和</w:t>
            </w:r>
            <w:r w:rsidRPr="000F4F8A">
              <w:rPr>
                <w:rFonts w:eastAsiaTheme="minorEastAsia" w:cs="Arial"/>
              </w:rPr>
              <w:t>PDU</w:t>
            </w:r>
            <w:r w:rsidRPr="000F4F8A">
              <w:rPr>
                <w:rFonts w:eastAsiaTheme="minorEastAsia" w:cs="Arial"/>
              </w:rPr>
              <w:t>要求</w:t>
            </w:r>
          </w:p>
          <w:p w14:paraId="2C26F769"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Types of generators - </w:t>
            </w:r>
            <w:r w:rsidRPr="000F4F8A">
              <w:rPr>
                <w:rFonts w:eastAsiaTheme="minorEastAsia" w:cs="Arial"/>
              </w:rPr>
              <w:t>發電機類型</w:t>
            </w:r>
          </w:p>
          <w:p w14:paraId="6DEE437E"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Generator components - </w:t>
            </w:r>
            <w:r w:rsidRPr="000F4F8A">
              <w:rPr>
                <w:rFonts w:eastAsiaTheme="minorEastAsia" w:cs="Arial"/>
              </w:rPr>
              <w:t>發電機元件</w:t>
            </w:r>
          </w:p>
          <w:p w14:paraId="68A03C7F"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Fuel storage and calculation - </w:t>
            </w:r>
            <w:r w:rsidRPr="000F4F8A">
              <w:rPr>
                <w:rFonts w:eastAsiaTheme="minorEastAsia" w:cs="Arial"/>
              </w:rPr>
              <w:t>燃料儲存和計算</w:t>
            </w:r>
          </w:p>
          <w:p w14:paraId="663DBA90"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Generator parallelling - </w:t>
            </w:r>
            <w:r w:rsidRPr="000F4F8A">
              <w:rPr>
                <w:rFonts w:eastAsiaTheme="minorEastAsia" w:cs="Arial"/>
              </w:rPr>
              <w:t>發電機並聯</w:t>
            </w:r>
          </w:p>
          <w:p w14:paraId="692B0BC3"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Required UPS specifications - UPS</w:t>
            </w:r>
            <w:r w:rsidRPr="000F4F8A">
              <w:rPr>
                <w:rFonts w:eastAsiaTheme="minorEastAsia" w:cs="Arial"/>
              </w:rPr>
              <w:t>規格要求</w:t>
            </w:r>
          </w:p>
          <w:p w14:paraId="336F35CC"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UPS parallel configuration - UPS</w:t>
            </w:r>
            <w:r w:rsidRPr="000F4F8A">
              <w:rPr>
                <w:rFonts w:eastAsiaTheme="minorEastAsia" w:cs="Arial"/>
              </w:rPr>
              <w:t>並聯配置</w:t>
            </w:r>
          </w:p>
          <w:p w14:paraId="4C6F938C"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Harmonic filters - </w:t>
            </w:r>
            <w:r w:rsidRPr="000F4F8A">
              <w:rPr>
                <w:rFonts w:eastAsiaTheme="minorEastAsia" w:cs="Arial"/>
              </w:rPr>
              <w:t>諧波濾波器</w:t>
            </w:r>
          </w:p>
          <w:p w14:paraId="6F7C43CA"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Battery bank terminology - </w:t>
            </w:r>
            <w:r w:rsidRPr="000F4F8A">
              <w:rPr>
                <w:rFonts w:eastAsiaTheme="minorEastAsia" w:cs="Arial"/>
              </w:rPr>
              <w:t>電池組術語</w:t>
            </w:r>
          </w:p>
          <w:p w14:paraId="0D4185BC"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Calculating battery banks - </w:t>
            </w:r>
            <w:r w:rsidRPr="000F4F8A">
              <w:rPr>
                <w:rFonts w:eastAsiaTheme="minorEastAsia" w:cs="Arial"/>
              </w:rPr>
              <w:t>電池組計算</w:t>
            </w:r>
          </w:p>
          <w:p w14:paraId="25B43FC3"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lastRenderedPageBreak/>
              <w:t xml:space="preserve">Battery charging - </w:t>
            </w:r>
            <w:r w:rsidRPr="000F4F8A">
              <w:rPr>
                <w:rFonts w:eastAsiaTheme="minorEastAsia" w:cs="Arial"/>
              </w:rPr>
              <w:t>電池充電</w:t>
            </w:r>
          </w:p>
          <w:p w14:paraId="0EFED3BD"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Parallelling battery banks - </w:t>
            </w:r>
            <w:r w:rsidRPr="000F4F8A">
              <w:rPr>
                <w:rFonts w:eastAsiaTheme="minorEastAsia" w:cs="Arial"/>
              </w:rPr>
              <w:t>電池組並聯</w:t>
            </w:r>
          </w:p>
          <w:p w14:paraId="610DC077"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Battery testing - </w:t>
            </w:r>
            <w:r w:rsidRPr="000F4F8A">
              <w:rPr>
                <w:rFonts w:eastAsiaTheme="minorEastAsia" w:cs="Arial"/>
              </w:rPr>
              <w:t>電池測試</w:t>
            </w:r>
          </w:p>
          <w:p w14:paraId="679D8805"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Battery case selection - </w:t>
            </w:r>
            <w:r w:rsidRPr="000F4F8A">
              <w:rPr>
                <w:rFonts w:eastAsiaTheme="minorEastAsia" w:cs="Arial"/>
              </w:rPr>
              <w:t>電池外殼選擇</w:t>
            </w:r>
          </w:p>
          <w:p w14:paraId="21780C26"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Flywheel - </w:t>
            </w:r>
            <w:r w:rsidRPr="000F4F8A">
              <w:rPr>
                <w:rFonts w:eastAsiaTheme="minorEastAsia" w:cs="Arial"/>
              </w:rPr>
              <w:t>飛輪</w:t>
            </w:r>
          </w:p>
          <w:p w14:paraId="0920CA7A" w14:textId="2376809E"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Hydrogen fuel cells - </w:t>
            </w:r>
            <w:r w:rsidRPr="000F4F8A">
              <w:rPr>
                <w:rFonts w:eastAsiaTheme="minorEastAsia" w:cs="Arial"/>
              </w:rPr>
              <w:t>氫燃料電池</w:t>
            </w:r>
          </w:p>
          <w:p w14:paraId="4A046045" w14:textId="06DD9AD0" w:rsidR="00AD5C8D" w:rsidRPr="000F4F8A" w:rsidRDefault="00AD5C8D" w:rsidP="009B2094">
            <w:pPr>
              <w:pStyle w:val="affb"/>
              <w:widowControl/>
              <w:numPr>
                <w:ilvl w:val="0"/>
                <w:numId w:val="46"/>
              </w:numPr>
              <w:spacing w:after="160" w:line="278" w:lineRule="auto"/>
              <w:ind w:leftChars="0"/>
              <w:rPr>
                <w:rFonts w:eastAsiaTheme="minorEastAsia" w:cs="Arial"/>
              </w:rPr>
            </w:pPr>
            <w:r w:rsidRPr="000F4F8A">
              <w:rPr>
                <w:rFonts w:eastAsiaTheme="minorEastAsia" w:cs="Arial"/>
              </w:rPr>
              <w:t xml:space="preserve">Advanced Electro Magnetic Fields - </w:t>
            </w:r>
            <w:r w:rsidRPr="000F4F8A">
              <w:rPr>
                <w:rFonts w:eastAsiaTheme="minorEastAsia" w:cs="Arial"/>
              </w:rPr>
              <w:t>進階電磁場</w:t>
            </w:r>
          </w:p>
          <w:p w14:paraId="24EE0884"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Sources of EMF - </w:t>
            </w:r>
            <w:r w:rsidRPr="000F4F8A">
              <w:rPr>
                <w:rFonts w:eastAsiaTheme="minorEastAsia" w:cs="Arial"/>
              </w:rPr>
              <w:t>電磁場來源</w:t>
            </w:r>
          </w:p>
          <w:p w14:paraId="5AC97470"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Single and three phase radiation - </w:t>
            </w:r>
            <w:r w:rsidRPr="000F4F8A">
              <w:rPr>
                <w:rFonts w:eastAsiaTheme="minorEastAsia" w:cs="Arial"/>
              </w:rPr>
              <w:t>單相和三相輻射</w:t>
            </w:r>
          </w:p>
          <w:p w14:paraId="7D84C746"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Measuring EMF - </w:t>
            </w:r>
            <w:r w:rsidRPr="000F4F8A">
              <w:rPr>
                <w:rFonts w:eastAsiaTheme="minorEastAsia" w:cs="Arial"/>
              </w:rPr>
              <w:t>電磁場測量</w:t>
            </w:r>
          </w:p>
          <w:p w14:paraId="69DDB96B"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Safe distance guidance - </w:t>
            </w:r>
            <w:r w:rsidRPr="000F4F8A">
              <w:rPr>
                <w:rFonts w:eastAsiaTheme="minorEastAsia" w:cs="Arial"/>
              </w:rPr>
              <w:t>安全距離指南</w:t>
            </w:r>
          </w:p>
          <w:p w14:paraId="1B1EB644" w14:textId="707A1A26"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Calculation of EMF attenuation factors - </w:t>
            </w:r>
            <w:r w:rsidRPr="000F4F8A">
              <w:rPr>
                <w:rFonts w:eastAsiaTheme="minorEastAsia" w:cs="Arial"/>
              </w:rPr>
              <w:t>電磁場衰減係數計算</w:t>
            </w:r>
          </w:p>
          <w:p w14:paraId="04431DC2" w14:textId="5A7DC204" w:rsidR="00AD5C8D" w:rsidRPr="000F4F8A" w:rsidRDefault="00AD5C8D" w:rsidP="009B2094">
            <w:pPr>
              <w:pStyle w:val="affb"/>
              <w:widowControl/>
              <w:numPr>
                <w:ilvl w:val="0"/>
                <w:numId w:val="46"/>
              </w:numPr>
              <w:spacing w:after="160" w:line="278" w:lineRule="auto"/>
              <w:ind w:leftChars="0"/>
              <w:rPr>
                <w:rFonts w:eastAsiaTheme="minorEastAsia" w:cs="Arial"/>
              </w:rPr>
            </w:pPr>
            <w:r w:rsidRPr="000F4F8A">
              <w:rPr>
                <w:rFonts w:eastAsiaTheme="minorEastAsia" w:cs="Arial"/>
              </w:rPr>
              <w:t xml:space="preserve">Advanced Cooling - </w:t>
            </w:r>
            <w:r w:rsidRPr="000F4F8A">
              <w:rPr>
                <w:rFonts w:eastAsiaTheme="minorEastAsia" w:cs="Arial"/>
              </w:rPr>
              <w:t>進階冷卻</w:t>
            </w:r>
          </w:p>
          <w:p w14:paraId="1DD940CB"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Cooling definitions - </w:t>
            </w:r>
            <w:r w:rsidRPr="000F4F8A">
              <w:rPr>
                <w:rFonts w:eastAsiaTheme="minorEastAsia" w:cs="Arial"/>
              </w:rPr>
              <w:t>冷卻定義</w:t>
            </w:r>
          </w:p>
          <w:p w14:paraId="329770C2"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Psychrometric chart - </w:t>
            </w:r>
            <w:r w:rsidRPr="000F4F8A">
              <w:rPr>
                <w:rFonts w:eastAsiaTheme="minorEastAsia" w:cs="Arial"/>
              </w:rPr>
              <w:t>濕空氣圖</w:t>
            </w:r>
          </w:p>
          <w:p w14:paraId="76CD811D"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ASHRAE recommendations - ASHRAE</w:t>
            </w:r>
            <w:r w:rsidRPr="000F4F8A">
              <w:rPr>
                <w:rFonts w:eastAsiaTheme="minorEastAsia" w:cs="Arial"/>
              </w:rPr>
              <w:t>建議</w:t>
            </w:r>
          </w:p>
          <w:p w14:paraId="44DF300B"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Heat dissipation - </w:t>
            </w:r>
            <w:r w:rsidRPr="000F4F8A">
              <w:rPr>
                <w:rFonts w:eastAsiaTheme="minorEastAsia" w:cs="Arial"/>
              </w:rPr>
              <w:t>熱耗散</w:t>
            </w:r>
          </w:p>
          <w:p w14:paraId="4142EF3C"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Equipment airflow - </w:t>
            </w:r>
            <w:r w:rsidRPr="000F4F8A">
              <w:rPr>
                <w:rFonts w:eastAsiaTheme="minorEastAsia" w:cs="Arial"/>
              </w:rPr>
              <w:t>設備氣流</w:t>
            </w:r>
          </w:p>
          <w:p w14:paraId="3FE0B773"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Floor plan set-up - </w:t>
            </w:r>
            <w:r w:rsidRPr="000F4F8A">
              <w:rPr>
                <w:rFonts w:eastAsiaTheme="minorEastAsia" w:cs="Arial"/>
              </w:rPr>
              <w:t>平面圖設置</w:t>
            </w:r>
          </w:p>
          <w:p w14:paraId="2AEA8AC6"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Types of perforated tiles - </w:t>
            </w:r>
            <w:r w:rsidRPr="000F4F8A">
              <w:rPr>
                <w:rFonts w:eastAsiaTheme="minorEastAsia" w:cs="Arial"/>
              </w:rPr>
              <w:t>穿孔磁磚類型</w:t>
            </w:r>
          </w:p>
          <w:p w14:paraId="02DA9929"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Rack door construction - </w:t>
            </w:r>
            <w:r w:rsidRPr="000F4F8A">
              <w:rPr>
                <w:rFonts w:eastAsiaTheme="minorEastAsia" w:cs="Arial"/>
              </w:rPr>
              <w:t>機架門結構</w:t>
            </w:r>
          </w:p>
          <w:p w14:paraId="17327B76"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Delta-T and impact - </w:t>
            </w:r>
            <w:r w:rsidRPr="000F4F8A">
              <w:rPr>
                <w:rFonts w:eastAsiaTheme="minorEastAsia" w:cs="Arial"/>
              </w:rPr>
              <w:t>溫差和影響</w:t>
            </w:r>
          </w:p>
          <w:p w14:paraId="06B70EE0"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Optimizing airflow - </w:t>
            </w:r>
            <w:r w:rsidRPr="000F4F8A">
              <w:rPr>
                <w:rFonts w:eastAsiaTheme="minorEastAsia" w:cs="Arial"/>
              </w:rPr>
              <w:t>氣流最佳化</w:t>
            </w:r>
          </w:p>
          <w:p w14:paraId="37C269EA"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Thermal unit conversions - </w:t>
            </w:r>
            <w:r w:rsidRPr="000F4F8A">
              <w:rPr>
                <w:rFonts w:eastAsiaTheme="minorEastAsia" w:cs="Arial"/>
              </w:rPr>
              <w:t>熱單位換算</w:t>
            </w:r>
          </w:p>
          <w:p w14:paraId="3865F4E0"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lastRenderedPageBreak/>
              <w:t xml:space="preserve">Calculating air volume displacement (CFM/CMH) - </w:t>
            </w:r>
            <w:r w:rsidRPr="000F4F8A">
              <w:rPr>
                <w:rFonts w:eastAsiaTheme="minorEastAsia" w:cs="Arial"/>
              </w:rPr>
              <w:t>計算空氣體積置換量</w:t>
            </w:r>
            <w:r w:rsidRPr="000F4F8A">
              <w:rPr>
                <w:rFonts w:eastAsiaTheme="minorEastAsia" w:cs="Arial"/>
              </w:rPr>
              <w:t xml:space="preserve"> (CFM/CMH)</w:t>
            </w:r>
          </w:p>
          <w:p w14:paraId="3A6FF810"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Cooling capacity calculations - </w:t>
            </w:r>
            <w:r w:rsidRPr="000F4F8A">
              <w:rPr>
                <w:rFonts w:eastAsiaTheme="minorEastAsia" w:cs="Arial"/>
              </w:rPr>
              <w:t>冷卻能力計算</w:t>
            </w:r>
          </w:p>
          <w:p w14:paraId="748C4A9C"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Computational Fluid Dynamics (CFD) - </w:t>
            </w:r>
            <w:r w:rsidRPr="000F4F8A">
              <w:rPr>
                <w:rFonts w:eastAsiaTheme="minorEastAsia" w:cs="Arial"/>
              </w:rPr>
              <w:t>計算流體力學</w:t>
            </w:r>
            <w:r w:rsidRPr="000F4F8A">
              <w:rPr>
                <w:rFonts w:eastAsiaTheme="minorEastAsia" w:cs="Arial"/>
              </w:rPr>
              <w:t xml:space="preserve"> (CFD)</w:t>
            </w:r>
          </w:p>
          <w:p w14:paraId="451749D8"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Air-conditioner efficiency - </w:t>
            </w:r>
            <w:r w:rsidRPr="000F4F8A">
              <w:rPr>
                <w:rFonts w:eastAsiaTheme="minorEastAsia" w:cs="Arial"/>
              </w:rPr>
              <w:t>空調效率</w:t>
            </w:r>
          </w:p>
          <w:p w14:paraId="2978B105"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SHR impact on OPEX - SHR</w:t>
            </w:r>
            <w:r w:rsidRPr="000F4F8A">
              <w:rPr>
                <w:rFonts w:eastAsiaTheme="minorEastAsia" w:cs="Arial"/>
              </w:rPr>
              <w:t>對營運成本的影響</w:t>
            </w:r>
          </w:p>
          <w:p w14:paraId="162BE695"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Efficiency indicators - </w:t>
            </w:r>
            <w:r w:rsidRPr="000F4F8A">
              <w:rPr>
                <w:rFonts w:eastAsiaTheme="minorEastAsia" w:cs="Arial"/>
              </w:rPr>
              <w:t>效率指標</w:t>
            </w:r>
          </w:p>
          <w:p w14:paraId="2D39ACD5"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Air-conditioner selection - </w:t>
            </w:r>
            <w:r w:rsidRPr="000F4F8A">
              <w:rPr>
                <w:rFonts w:eastAsiaTheme="minorEastAsia" w:cs="Arial"/>
              </w:rPr>
              <w:t>空調選擇</w:t>
            </w:r>
          </w:p>
          <w:p w14:paraId="18A844E4"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Humidity control - </w:t>
            </w:r>
            <w:r w:rsidRPr="000F4F8A">
              <w:rPr>
                <w:rFonts w:eastAsiaTheme="minorEastAsia" w:cs="Arial"/>
              </w:rPr>
              <w:t>濕度控制</w:t>
            </w:r>
          </w:p>
          <w:p w14:paraId="0A67ACAF"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Redundancy requirements - </w:t>
            </w:r>
            <w:r w:rsidRPr="000F4F8A">
              <w:rPr>
                <w:rFonts w:eastAsiaTheme="minorEastAsia" w:cs="Arial"/>
              </w:rPr>
              <w:t>冗餘要求</w:t>
            </w:r>
          </w:p>
          <w:p w14:paraId="46585E7C"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Installation requirements - </w:t>
            </w:r>
            <w:r w:rsidRPr="000F4F8A">
              <w:rPr>
                <w:rFonts w:eastAsiaTheme="minorEastAsia" w:cs="Arial"/>
              </w:rPr>
              <w:t>安裝要求</w:t>
            </w:r>
          </w:p>
          <w:p w14:paraId="472D9BA1"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Service corridor considerations - </w:t>
            </w:r>
            <w:r w:rsidRPr="000F4F8A">
              <w:rPr>
                <w:rFonts w:eastAsiaTheme="minorEastAsia" w:cs="Arial"/>
              </w:rPr>
              <w:t>服務走道考量</w:t>
            </w:r>
          </w:p>
          <w:p w14:paraId="3BB84E7F"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Set points and calibration - </w:t>
            </w:r>
            <w:r w:rsidRPr="000F4F8A">
              <w:rPr>
                <w:rFonts w:eastAsiaTheme="minorEastAsia" w:cs="Arial"/>
              </w:rPr>
              <w:t>設定點和校準</w:t>
            </w:r>
          </w:p>
          <w:p w14:paraId="28A84444"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Advanced cooling technologies – air cooling - </w:t>
            </w:r>
            <w:r w:rsidRPr="000F4F8A">
              <w:rPr>
                <w:rFonts w:eastAsiaTheme="minorEastAsia" w:cs="Arial"/>
              </w:rPr>
              <w:t>進階冷卻技術</w:t>
            </w:r>
            <w:r w:rsidRPr="000F4F8A">
              <w:rPr>
                <w:rFonts w:eastAsiaTheme="minorEastAsia" w:cs="Arial"/>
              </w:rPr>
              <w:t xml:space="preserve"> – </w:t>
            </w:r>
            <w:r w:rsidRPr="000F4F8A">
              <w:rPr>
                <w:rFonts w:eastAsiaTheme="minorEastAsia" w:cs="Arial"/>
              </w:rPr>
              <w:t>空氣冷卻</w:t>
            </w:r>
          </w:p>
          <w:p w14:paraId="3DDDE83B" w14:textId="393FF2C0"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Advanced cooling technologies – liquid cooling - </w:t>
            </w:r>
            <w:r w:rsidRPr="000F4F8A">
              <w:rPr>
                <w:rFonts w:eastAsiaTheme="minorEastAsia" w:cs="Arial"/>
              </w:rPr>
              <w:t>進階冷卻技術</w:t>
            </w:r>
            <w:r w:rsidRPr="000F4F8A">
              <w:rPr>
                <w:rFonts w:eastAsiaTheme="minorEastAsia" w:cs="Arial"/>
              </w:rPr>
              <w:t xml:space="preserve"> – </w:t>
            </w:r>
            <w:r w:rsidRPr="000F4F8A">
              <w:rPr>
                <w:rFonts w:eastAsiaTheme="minorEastAsia" w:cs="Arial"/>
              </w:rPr>
              <w:t>液體冷卻</w:t>
            </w:r>
          </w:p>
          <w:p w14:paraId="052304BE" w14:textId="73F9F5EA" w:rsidR="00AD5C8D" w:rsidRPr="000F4F8A" w:rsidRDefault="00AD5C8D" w:rsidP="009B2094">
            <w:pPr>
              <w:pStyle w:val="affb"/>
              <w:widowControl/>
              <w:numPr>
                <w:ilvl w:val="0"/>
                <w:numId w:val="46"/>
              </w:numPr>
              <w:spacing w:after="160" w:line="278" w:lineRule="auto"/>
              <w:ind w:leftChars="0"/>
              <w:rPr>
                <w:rFonts w:eastAsiaTheme="minorEastAsia" w:cs="Arial"/>
              </w:rPr>
            </w:pPr>
            <w:r w:rsidRPr="000F4F8A">
              <w:rPr>
                <w:rFonts w:eastAsiaTheme="minorEastAsia" w:cs="Arial"/>
              </w:rPr>
              <w:t xml:space="preserve">Advanced Fire Protection - </w:t>
            </w:r>
            <w:r w:rsidRPr="000F4F8A">
              <w:rPr>
                <w:rFonts w:eastAsiaTheme="minorEastAsia" w:cs="Arial"/>
              </w:rPr>
              <w:t>進階消防</w:t>
            </w:r>
          </w:p>
          <w:p w14:paraId="2B799051"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Fire triangle - </w:t>
            </w:r>
            <w:r w:rsidRPr="000F4F8A">
              <w:rPr>
                <w:rFonts w:eastAsiaTheme="minorEastAsia" w:cs="Arial"/>
              </w:rPr>
              <w:t>火三角</w:t>
            </w:r>
          </w:p>
          <w:p w14:paraId="71A23C1B"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Fire detection systems - </w:t>
            </w:r>
            <w:r w:rsidRPr="000F4F8A">
              <w:rPr>
                <w:rFonts w:eastAsiaTheme="minorEastAsia" w:cs="Arial"/>
              </w:rPr>
              <w:t>火災偵測系統</w:t>
            </w:r>
          </w:p>
          <w:p w14:paraId="77E8B8FD"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Installation and testing of smoke sensors - </w:t>
            </w:r>
            <w:r w:rsidRPr="000F4F8A">
              <w:rPr>
                <w:rFonts w:eastAsiaTheme="minorEastAsia" w:cs="Arial"/>
              </w:rPr>
              <w:t>煙霧感測器安裝和測試</w:t>
            </w:r>
          </w:p>
          <w:p w14:paraId="360DB261"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Water-based suppression systems - </w:t>
            </w:r>
            <w:r w:rsidRPr="000F4F8A">
              <w:rPr>
                <w:rFonts w:eastAsiaTheme="minorEastAsia" w:cs="Arial"/>
              </w:rPr>
              <w:t>水基滅火系統</w:t>
            </w:r>
          </w:p>
          <w:p w14:paraId="4680FF71"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Gas-based suppression systems - </w:t>
            </w:r>
            <w:r w:rsidRPr="000F4F8A">
              <w:rPr>
                <w:rFonts w:eastAsiaTheme="minorEastAsia" w:cs="Arial"/>
              </w:rPr>
              <w:t>氣體滅火系統</w:t>
            </w:r>
          </w:p>
          <w:p w14:paraId="5DD46179"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Calculate gas content - </w:t>
            </w:r>
            <w:r w:rsidRPr="000F4F8A">
              <w:rPr>
                <w:rFonts w:eastAsiaTheme="minorEastAsia" w:cs="Arial"/>
              </w:rPr>
              <w:t>氣體含量計算</w:t>
            </w:r>
          </w:p>
          <w:p w14:paraId="37AC4D7A"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Release and hold times - </w:t>
            </w:r>
            <w:r w:rsidRPr="000F4F8A">
              <w:rPr>
                <w:rFonts w:eastAsiaTheme="minorEastAsia" w:cs="Arial"/>
              </w:rPr>
              <w:t>釋放和滯留時間</w:t>
            </w:r>
          </w:p>
          <w:p w14:paraId="68251816"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Fire detection panel requirements - </w:t>
            </w:r>
            <w:r w:rsidRPr="000F4F8A">
              <w:rPr>
                <w:rFonts w:eastAsiaTheme="minorEastAsia" w:cs="Arial"/>
              </w:rPr>
              <w:t>火災偵測面板要求</w:t>
            </w:r>
          </w:p>
          <w:p w14:paraId="7219EADE"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Verification of installation - </w:t>
            </w:r>
            <w:r w:rsidRPr="000F4F8A">
              <w:rPr>
                <w:rFonts w:eastAsiaTheme="minorEastAsia" w:cs="Arial"/>
              </w:rPr>
              <w:t>安裝驗證</w:t>
            </w:r>
          </w:p>
          <w:p w14:paraId="67542F8C"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lastRenderedPageBreak/>
              <w:t xml:space="preserve">Ongoing maintenance - </w:t>
            </w:r>
            <w:r w:rsidRPr="000F4F8A">
              <w:rPr>
                <w:rFonts w:eastAsiaTheme="minorEastAsia" w:cs="Arial"/>
              </w:rPr>
              <w:t>持續維護</w:t>
            </w:r>
          </w:p>
          <w:p w14:paraId="566A7C0A" w14:textId="69117B8F"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Alternative systems - </w:t>
            </w:r>
            <w:r w:rsidRPr="000F4F8A">
              <w:rPr>
                <w:rFonts w:eastAsiaTheme="minorEastAsia" w:cs="Arial"/>
              </w:rPr>
              <w:t>替代系統</w:t>
            </w:r>
          </w:p>
          <w:p w14:paraId="4E257ECC" w14:textId="1113B347" w:rsidR="00AD5C8D" w:rsidRPr="000F4F8A" w:rsidRDefault="00AD5C8D" w:rsidP="009B2094">
            <w:pPr>
              <w:pStyle w:val="affb"/>
              <w:widowControl/>
              <w:numPr>
                <w:ilvl w:val="0"/>
                <w:numId w:val="46"/>
              </w:numPr>
              <w:spacing w:after="160" w:line="278" w:lineRule="auto"/>
              <w:ind w:leftChars="0"/>
              <w:rPr>
                <w:rFonts w:eastAsiaTheme="minorEastAsia" w:cs="Arial"/>
              </w:rPr>
            </w:pPr>
            <w:r w:rsidRPr="000F4F8A">
              <w:rPr>
                <w:rFonts w:eastAsiaTheme="minorEastAsia" w:cs="Arial"/>
              </w:rPr>
              <w:t xml:space="preserve">Designing and Installing Scalable Network Cabling Systems - </w:t>
            </w:r>
            <w:r w:rsidRPr="000F4F8A">
              <w:rPr>
                <w:rFonts w:eastAsiaTheme="minorEastAsia" w:cs="Arial"/>
              </w:rPr>
              <w:t>設計和安裝可擴展的網路佈線系統</w:t>
            </w:r>
          </w:p>
          <w:p w14:paraId="0F7E38EC"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TIA-942 cabling structure topology - TIA-942</w:t>
            </w:r>
            <w:r w:rsidRPr="000F4F8A">
              <w:rPr>
                <w:rFonts w:eastAsiaTheme="minorEastAsia" w:cs="Arial"/>
              </w:rPr>
              <w:t>佈線結構拓撲</w:t>
            </w:r>
          </w:p>
          <w:p w14:paraId="785A5CEB"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Copper and </w:t>
            </w:r>
            <w:proofErr w:type="spellStart"/>
            <w:r w:rsidRPr="000F4F8A">
              <w:rPr>
                <w:rFonts w:eastAsiaTheme="minorEastAsia" w:cs="Arial"/>
              </w:rPr>
              <w:t>fibre</w:t>
            </w:r>
            <w:proofErr w:type="spellEnd"/>
            <w:r w:rsidRPr="000F4F8A">
              <w:rPr>
                <w:rFonts w:eastAsiaTheme="minorEastAsia" w:cs="Arial"/>
              </w:rPr>
              <w:t xml:space="preserve"> cabling - </w:t>
            </w:r>
            <w:r w:rsidRPr="000F4F8A">
              <w:rPr>
                <w:rFonts w:eastAsiaTheme="minorEastAsia" w:cs="Arial"/>
              </w:rPr>
              <w:t>銅纜和光纖佈線</w:t>
            </w:r>
          </w:p>
          <w:p w14:paraId="3DABA380" w14:textId="77777777" w:rsidR="00AD5C8D" w:rsidRPr="000F4F8A" w:rsidRDefault="00AD5C8D" w:rsidP="009B2094">
            <w:pPr>
              <w:widowControl/>
              <w:numPr>
                <w:ilvl w:val="1"/>
                <w:numId w:val="46"/>
              </w:numPr>
              <w:spacing w:after="160" w:line="278" w:lineRule="auto"/>
              <w:rPr>
                <w:rFonts w:eastAsiaTheme="minorEastAsia" w:cs="Arial"/>
              </w:rPr>
            </w:pPr>
            <w:proofErr w:type="spellStart"/>
            <w:r w:rsidRPr="000F4F8A">
              <w:rPr>
                <w:rFonts w:eastAsiaTheme="minorEastAsia" w:cs="Arial"/>
              </w:rPr>
              <w:t>ToR</w:t>
            </w:r>
            <w:proofErr w:type="spellEnd"/>
            <w:r w:rsidRPr="000F4F8A">
              <w:rPr>
                <w:rFonts w:eastAsiaTheme="minorEastAsia" w:cs="Arial"/>
              </w:rPr>
              <w:t xml:space="preserve"> and </w:t>
            </w:r>
            <w:proofErr w:type="spellStart"/>
            <w:r w:rsidRPr="000F4F8A">
              <w:rPr>
                <w:rFonts w:eastAsiaTheme="minorEastAsia" w:cs="Arial"/>
              </w:rPr>
              <w:t>EoR</w:t>
            </w:r>
            <w:proofErr w:type="spellEnd"/>
            <w:r w:rsidRPr="000F4F8A">
              <w:rPr>
                <w:rFonts w:eastAsiaTheme="minorEastAsia" w:cs="Arial"/>
              </w:rPr>
              <w:t xml:space="preserve"> design - </w:t>
            </w:r>
            <w:proofErr w:type="spellStart"/>
            <w:r w:rsidRPr="000F4F8A">
              <w:rPr>
                <w:rFonts w:eastAsiaTheme="minorEastAsia" w:cs="Arial"/>
              </w:rPr>
              <w:t>ToR</w:t>
            </w:r>
            <w:proofErr w:type="spellEnd"/>
            <w:r w:rsidRPr="000F4F8A">
              <w:rPr>
                <w:rFonts w:eastAsiaTheme="minorEastAsia" w:cs="Arial"/>
              </w:rPr>
              <w:t>和</w:t>
            </w:r>
            <w:proofErr w:type="spellStart"/>
            <w:r w:rsidRPr="000F4F8A">
              <w:rPr>
                <w:rFonts w:eastAsiaTheme="minorEastAsia" w:cs="Arial"/>
              </w:rPr>
              <w:t>EoR</w:t>
            </w:r>
            <w:proofErr w:type="spellEnd"/>
            <w:r w:rsidRPr="000F4F8A">
              <w:rPr>
                <w:rFonts w:eastAsiaTheme="minorEastAsia" w:cs="Arial"/>
              </w:rPr>
              <w:t>設計</w:t>
            </w:r>
          </w:p>
          <w:p w14:paraId="7CAC305A"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Installation best practices - </w:t>
            </w:r>
            <w:r w:rsidRPr="000F4F8A">
              <w:rPr>
                <w:rFonts w:eastAsiaTheme="minorEastAsia" w:cs="Arial"/>
              </w:rPr>
              <w:t>安裝最佳實踐</w:t>
            </w:r>
          </w:p>
          <w:p w14:paraId="74C7D824"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Grounding and bonding - </w:t>
            </w:r>
            <w:r w:rsidRPr="000F4F8A">
              <w:rPr>
                <w:rFonts w:eastAsiaTheme="minorEastAsia" w:cs="Arial"/>
              </w:rPr>
              <w:t>接地和搭接</w:t>
            </w:r>
          </w:p>
          <w:p w14:paraId="0C228791" w14:textId="50538403"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Cables labelling and administration - </w:t>
            </w:r>
            <w:r w:rsidRPr="000F4F8A">
              <w:rPr>
                <w:rFonts w:eastAsiaTheme="minorEastAsia" w:cs="Arial"/>
              </w:rPr>
              <w:t>電纜標示和管理</w:t>
            </w:r>
          </w:p>
          <w:p w14:paraId="23B77795" w14:textId="3D7BA8E8" w:rsidR="00AD5C8D" w:rsidRPr="000F4F8A" w:rsidRDefault="00AD5C8D" w:rsidP="009B2094">
            <w:pPr>
              <w:pStyle w:val="affb"/>
              <w:widowControl/>
              <w:numPr>
                <w:ilvl w:val="0"/>
                <w:numId w:val="46"/>
              </w:numPr>
              <w:spacing w:after="160" w:line="278" w:lineRule="auto"/>
              <w:ind w:leftChars="0"/>
              <w:rPr>
                <w:rFonts w:eastAsiaTheme="minorEastAsia" w:cs="Arial"/>
              </w:rPr>
            </w:pPr>
            <w:r w:rsidRPr="000F4F8A">
              <w:rPr>
                <w:rFonts w:eastAsiaTheme="minorEastAsia" w:cs="Arial"/>
              </w:rPr>
              <w:t xml:space="preserve">Environmental Specifications / Contamination Control - </w:t>
            </w:r>
            <w:r w:rsidRPr="000F4F8A">
              <w:rPr>
                <w:rFonts w:eastAsiaTheme="minorEastAsia" w:cs="Arial"/>
              </w:rPr>
              <w:t>環境規範</w:t>
            </w:r>
            <w:r w:rsidRPr="000F4F8A">
              <w:rPr>
                <w:rFonts w:eastAsiaTheme="minorEastAsia" w:cs="Arial"/>
              </w:rPr>
              <w:t>/</w:t>
            </w:r>
            <w:r w:rsidRPr="000F4F8A">
              <w:rPr>
                <w:rFonts w:eastAsiaTheme="minorEastAsia" w:cs="Arial"/>
              </w:rPr>
              <w:t>污染控制</w:t>
            </w:r>
          </w:p>
          <w:p w14:paraId="5073418E"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Acoustic noise effects, regulations, specifications and limits - </w:t>
            </w:r>
            <w:r w:rsidRPr="000F4F8A">
              <w:rPr>
                <w:rFonts w:eastAsiaTheme="minorEastAsia" w:cs="Arial"/>
              </w:rPr>
              <w:t>聲學噪音影響、法規、規範和限制</w:t>
            </w:r>
          </w:p>
          <w:p w14:paraId="70A6C7CA"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Data </w:t>
            </w:r>
            <w:proofErr w:type="spellStart"/>
            <w:r w:rsidRPr="000F4F8A">
              <w:rPr>
                <w:rFonts w:eastAsiaTheme="minorEastAsia" w:cs="Arial"/>
              </w:rPr>
              <w:t>centre</w:t>
            </w:r>
            <w:proofErr w:type="spellEnd"/>
            <w:r w:rsidRPr="000F4F8A">
              <w:rPr>
                <w:rFonts w:eastAsiaTheme="minorEastAsia" w:cs="Arial"/>
              </w:rPr>
              <w:t xml:space="preserve"> contamination categories - </w:t>
            </w:r>
            <w:r w:rsidRPr="000F4F8A">
              <w:rPr>
                <w:rFonts w:eastAsiaTheme="minorEastAsia" w:cs="Arial"/>
              </w:rPr>
              <w:t>數據中心污染類別</w:t>
            </w:r>
          </w:p>
          <w:p w14:paraId="494B7D1B"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Contamination measurements, standards and limits - </w:t>
            </w:r>
            <w:r w:rsidRPr="000F4F8A">
              <w:rPr>
                <w:rFonts w:eastAsiaTheme="minorEastAsia" w:cs="Arial"/>
              </w:rPr>
              <w:t>污染測量、標準和限制</w:t>
            </w:r>
          </w:p>
          <w:p w14:paraId="7A5124F1" w14:textId="38BDF38C"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Preventive measures - </w:t>
            </w:r>
            <w:r w:rsidRPr="000F4F8A">
              <w:rPr>
                <w:rFonts w:eastAsiaTheme="minorEastAsia" w:cs="Arial"/>
              </w:rPr>
              <w:t>預防措施</w:t>
            </w:r>
          </w:p>
          <w:p w14:paraId="160333DB" w14:textId="5A8E4D4E" w:rsidR="00AD5C8D" w:rsidRPr="000F4F8A" w:rsidRDefault="00AD5C8D" w:rsidP="009B2094">
            <w:pPr>
              <w:pStyle w:val="affb"/>
              <w:widowControl/>
              <w:numPr>
                <w:ilvl w:val="0"/>
                <w:numId w:val="46"/>
              </w:numPr>
              <w:spacing w:after="160" w:line="278" w:lineRule="auto"/>
              <w:ind w:leftChars="0"/>
              <w:rPr>
                <w:rFonts w:eastAsiaTheme="minorEastAsia" w:cs="Arial"/>
              </w:rPr>
            </w:pPr>
            <w:r w:rsidRPr="000F4F8A">
              <w:rPr>
                <w:rFonts w:eastAsiaTheme="minorEastAsia" w:cs="Arial"/>
              </w:rPr>
              <w:t xml:space="preserve">Data Centre Efficiency - </w:t>
            </w:r>
            <w:r w:rsidRPr="000F4F8A">
              <w:rPr>
                <w:rFonts w:eastAsiaTheme="minorEastAsia" w:cs="Arial"/>
              </w:rPr>
              <w:t>數據中心效率</w:t>
            </w:r>
          </w:p>
          <w:p w14:paraId="13E9073E"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Business drivers for environmental sustainability - </w:t>
            </w:r>
            <w:r w:rsidRPr="000F4F8A">
              <w:rPr>
                <w:rFonts w:eastAsiaTheme="minorEastAsia" w:cs="Arial"/>
              </w:rPr>
              <w:t>環境永續性的業務驅動因素</w:t>
            </w:r>
          </w:p>
          <w:p w14:paraId="6DC78F37"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Green standards and guidelines - </w:t>
            </w:r>
            <w:r w:rsidRPr="000F4F8A">
              <w:rPr>
                <w:rFonts w:eastAsiaTheme="minorEastAsia" w:cs="Arial"/>
              </w:rPr>
              <w:t>綠色標準和準則</w:t>
            </w:r>
          </w:p>
          <w:p w14:paraId="1BCE2BF1"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Power Usage Effectiveness (PUE) - </w:t>
            </w:r>
            <w:r w:rsidRPr="000F4F8A">
              <w:rPr>
                <w:rFonts w:eastAsiaTheme="minorEastAsia" w:cs="Arial"/>
              </w:rPr>
              <w:t>電力使用效率</w:t>
            </w:r>
            <w:r w:rsidRPr="000F4F8A">
              <w:rPr>
                <w:rFonts w:eastAsiaTheme="minorEastAsia" w:cs="Arial"/>
              </w:rPr>
              <w:t xml:space="preserve"> (PUE)</w:t>
            </w:r>
          </w:p>
          <w:p w14:paraId="4F7872E0"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PUE categories - PUE</w:t>
            </w:r>
            <w:r w:rsidRPr="000F4F8A">
              <w:rPr>
                <w:rFonts w:eastAsiaTheme="minorEastAsia" w:cs="Arial"/>
              </w:rPr>
              <w:t>類別</w:t>
            </w:r>
          </w:p>
          <w:p w14:paraId="5ADBC94D"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Additional performance metrics - </w:t>
            </w:r>
            <w:r w:rsidRPr="000F4F8A">
              <w:rPr>
                <w:rFonts w:eastAsiaTheme="minorEastAsia" w:cs="Arial"/>
              </w:rPr>
              <w:t>額外效能指標</w:t>
            </w:r>
          </w:p>
          <w:p w14:paraId="3CC66537"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Open Compute Project (OCP) - </w:t>
            </w:r>
            <w:r w:rsidRPr="000F4F8A">
              <w:rPr>
                <w:rFonts w:eastAsiaTheme="minorEastAsia" w:cs="Arial"/>
              </w:rPr>
              <w:t>開放運算計畫</w:t>
            </w:r>
            <w:r w:rsidRPr="000F4F8A">
              <w:rPr>
                <w:rFonts w:eastAsiaTheme="minorEastAsia" w:cs="Arial"/>
              </w:rPr>
              <w:t xml:space="preserve"> (OCP)</w:t>
            </w:r>
          </w:p>
          <w:p w14:paraId="2225CB72" w14:textId="77777777" w:rsidR="00AD5C8D" w:rsidRPr="000F4F8A" w:rsidRDefault="00AD5C8D" w:rsidP="009B2094">
            <w:pPr>
              <w:widowControl/>
              <w:numPr>
                <w:ilvl w:val="1"/>
                <w:numId w:val="46"/>
              </w:numPr>
              <w:spacing w:after="160" w:line="278" w:lineRule="auto"/>
              <w:rPr>
                <w:rFonts w:eastAsiaTheme="minorEastAsia" w:cs="Arial"/>
              </w:rPr>
            </w:pPr>
            <w:r w:rsidRPr="000F4F8A">
              <w:rPr>
                <w:rFonts w:eastAsiaTheme="minorEastAsia" w:cs="Arial"/>
              </w:rPr>
              <w:t xml:space="preserve">Savings on cooling infrastructure - </w:t>
            </w:r>
            <w:r w:rsidRPr="000F4F8A">
              <w:rPr>
                <w:rFonts w:eastAsiaTheme="minorEastAsia" w:cs="Arial"/>
              </w:rPr>
              <w:t>冷卻基礎設施節省</w:t>
            </w:r>
          </w:p>
          <w:p w14:paraId="0F74E836" w14:textId="1A1C0491" w:rsidR="00AC72F2" w:rsidRPr="00E35354" w:rsidRDefault="00AD5C8D" w:rsidP="009B2094">
            <w:pPr>
              <w:widowControl/>
              <w:numPr>
                <w:ilvl w:val="1"/>
                <w:numId w:val="46"/>
              </w:numPr>
              <w:spacing w:after="160" w:line="278" w:lineRule="auto"/>
              <w:rPr>
                <w:rFonts w:eastAsiaTheme="minorEastAsia" w:cs="Arial"/>
                <w:color w:val="EE0000"/>
              </w:rPr>
            </w:pPr>
            <w:r w:rsidRPr="000F4F8A">
              <w:rPr>
                <w:rFonts w:eastAsiaTheme="minorEastAsia" w:cs="Arial"/>
              </w:rPr>
              <w:t xml:space="preserve">Savings on light infrastructure - </w:t>
            </w:r>
            <w:r w:rsidRPr="000F4F8A">
              <w:rPr>
                <w:rFonts w:eastAsiaTheme="minorEastAsia" w:cs="Arial"/>
              </w:rPr>
              <w:t>照明基礎設施節省</w:t>
            </w:r>
          </w:p>
        </w:tc>
      </w:tr>
      <w:tr w:rsidR="00A8678F" w:rsidRPr="00E35354" w14:paraId="7D9B3B42" w14:textId="77777777" w:rsidTr="00AF3E84">
        <w:trPr>
          <w:trHeight w:val="841"/>
        </w:trPr>
        <w:tc>
          <w:tcPr>
            <w:tcW w:w="1555" w:type="dxa"/>
          </w:tcPr>
          <w:p w14:paraId="11FD6F74" w14:textId="77777777" w:rsidR="00A8678F" w:rsidRPr="00E35354" w:rsidRDefault="00A8678F" w:rsidP="00AF3E84">
            <w:pPr>
              <w:spacing w:line="340" w:lineRule="exact"/>
              <w:jc w:val="center"/>
              <w:rPr>
                <w:rFonts w:eastAsiaTheme="minorEastAsia" w:cs="Arial"/>
                <w:szCs w:val="18"/>
              </w:rPr>
            </w:pPr>
            <w:r w:rsidRPr="00E35354">
              <w:rPr>
                <w:rFonts w:eastAsiaTheme="minorEastAsia" w:cs="Arial"/>
                <w:szCs w:val="18"/>
              </w:rPr>
              <w:lastRenderedPageBreak/>
              <w:t>學會技能</w:t>
            </w:r>
          </w:p>
        </w:tc>
        <w:tc>
          <w:tcPr>
            <w:tcW w:w="8468" w:type="dxa"/>
            <w:gridSpan w:val="4"/>
            <w:vAlign w:val="center"/>
          </w:tcPr>
          <w:p w14:paraId="42A97714" w14:textId="77777777" w:rsidR="00A8678F" w:rsidRPr="00E35354" w:rsidRDefault="00A8678F" w:rsidP="00AF3E84">
            <w:pPr>
              <w:autoSpaceDE w:val="0"/>
              <w:autoSpaceDN w:val="0"/>
              <w:adjustRightInd w:val="0"/>
              <w:rPr>
                <w:rFonts w:eastAsiaTheme="minorEastAsia" w:cs="Arial"/>
                <w:kern w:val="0"/>
                <w:szCs w:val="18"/>
              </w:rPr>
            </w:pPr>
            <w:r w:rsidRPr="00E35354">
              <w:rPr>
                <w:rFonts w:eastAsiaTheme="minorEastAsia" w:cs="Arial"/>
                <w:kern w:val="0"/>
                <w:szCs w:val="18"/>
              </w:rPr>
              <w:t>完成課程後，您將學習到下列技能：</w:t>
            </w:r>
          </w:p>
          <w:p w14:paraId="7A4A0E1B" w14:textId="763FE73C" w:rsidR="00A8678F" w:rsidRPr="00E35354" w:rsidRDefault="00A8678F" w:rsidP="001B1195">
            <w:pPr>
              <w:pStyle w:val="affb"/>
              <w:numPr>
                <w:ilvl w:val="0"/>
                <w:numId w:val="36"/>
              </w:numPr>
              <w:autoSpaceDE w:val="0"/>
              <w:autoSpaceDN w:val="0"/>
              <w:adjustRightInd w:val="0"/>
              <w:ind w:leftChars="0"/>
              <w:rPr>
                <w:rFonts w:eastAsiaTheme="minorEastAsia" w:cs="Arial"/>
                <w:kern w:val="0"/>
                <w:szCs w:val="18"/>
              </w:rPr>
            </w:pPr>
            <w:r w:rsidRPr="00E35354">
              <w:rPr>
                <w:rFonts w:eastAsiaTheme="minorEastAsia" w:cs="Arial"/>
                <w:kern w:val="0"/>
                <w:szCs w:val="18"/>
              </w:rPr>
              <w:t>了解資料中心的設計生命週期和涉及的階段</w:t>
            </w:r>
          </w:p>
          <w:p w14:paraId="060C2BD5" w14:textId="0C96D6A5" w:rsidR="00A8678F" w:rsidRPr="00E35354" w:rsidRDefault="00A8678F" w:rsidP="001B1195">
            <w:pPr>
              <w:pStyle w:val="affb"/>
              <w:numPr>
                <w:ilvl w:val="0"/>
                <w:numId w:val="36"/>
              </w:numPr>
              <w:autoSpaceDE w:val="0"/>
              <w:autoSpaceDN w:val="0"/>
              <w:adjustRightInd w:val="0"/>
              <w:ind w:leftChars="0"/>
              <w:rPr>
                <w:rFonts w:eastAsiaTheme="minorEastAsia" w:cs="Arial"/>
                <w:kern w:val="0"/>
                <w:szCs w:val="18"/>
              </w:rPr>
            </w:pPr>
            <w:r w:rsidRPr="00E35354">
              <w:rPr>
                <w:rFonts w:eastAsiaTheme="minorEastAsia" w:cs="Arial"/>
                <w:kern w:val="0"/>
                <w:szCs w:val="18"/>
              </w:rPr>
              <w:t>與供應商和承包商詳細討論資料中心要求，確保內容符合要求</w:t>
            </w:r>
          </w:p>
          <w:p w14:paraId="1BFA2DF9" w14:textId="11B53682" w:rsidR="00A8678F" w:rsidRPr="00E35354" w:rsidRDefault="00A8678F" w:rsidP="001B1195">
            <w:pPr>
              <w:pStyle w:val="affb"/>
              <w:numPr>
                <w:ilvl w:val="0"/>
                <w:numId w:val="36"/>
              </w:numPr>
              <w:autoSpaceDE w:val="0"/>
              <w:autoSpaceDN w:val="0"/>
              <w:adjustRightInd w:val="0"/>
              <w:ind w:leftChars="0"/>
              <w:rPr>
                <w:rFonts w:eastAsiaTheme="minorEastAsia" w:cs="Arial"/>
                <w:kern w:val="0"/>
                <w:szCs w:val="18"/>
              </w:rPr>
            </w:pPr>
            <w:r w:rsidRPr="00E35354">
              <w:rPr>
                <w:rFonts w:eastAsiaTheme="minorEastAsia" w:cs="Arial"/>
                <w:kern w:val="0"/>
                <w:szCs w:val="18"/>
              </w:rPr>
              <w:t>驗證供應商</w:t>
            </w:r>
            <w:r w:rsidRPr="00E35354">
              <w:rPr>
                <w:rFonts w:eastAsiaTheme="minorEastAsia" w:cs="Arial"/>
                <w:kern w:val="0"/>
                <w:szCs w:val="18"/>
              </w:rPr>
              <w:t>/</w:t>
            </w:r>
            <w:r w:rsidRPr="00E35354">
              <w:rPr>
                <w:rFonts w:eastAsiaTheme="minorEastAsia" w:cs="Arial"/>
                <w:kern w:val="0"/>
                <w:szCs w:val="18"/>
              </w:rPr>
              <w:t>承包商提出的設計計劃和報價</w:t>
            </w:r>
          </w:p>
          <w:p w14:paraId="67C267A5" w14:textId="6FF8E666" w:rsidR="00A8678F" w:rsidRPr="00E35354" w:rsidRDefault="00A8678F" w:rsidP="001B1195">
            <w:pPr>
              <w:pStyle w:val="affb"/>
              <w:numPr>
                <w:ilvl w:val="0"/>
                <w:numId w:val="36"/>
              </w:numPr>
              <w:autoSpaceDE w:val="0"/>
              <w:autoSpaceDN w:val="0"/>
              <w:adjustRightInd w:val="0"/>
              <w:ind w:leftChars="0"/>
              <w:rPr>
                <w:rFonts w:eastAsiaTheme="minorEastAsia" w:cs="Arial"/>
                <w:kern w:val="0"/>
                <w:szCs w:val="18"/>
              </w:rPr>
            </w:pPr>
            <w:r w:rsidRPr="00E35354">
              <w:rPr>
                <w:rFonts w:eastAsiaTheme="minorEastAsia" w:cs="Arial"/>
                <w:kern w:val="0"/>
                <w:szCs w:val="18"/>
              </w:rPr>
              <w:t>了解資料中心設計</w:t>
            </w:r>
            <w:r w:rsidRPr="00E35354">
              <w:rPr>
                <w:rFonts w:eastAsiaTheme="minorEastAsia" w:cs="Arial"/>
                <w:kern w:val="0"/>
                <w:szCs w:val="18"/>
              </w:rPr>
              <w:t>/</w:t>
            </w:r>
            <w:r w:rsidRPr="00E35354">
              <w:rPr>
                <w:rFonts w:eastAsiaTheme="minorEastAsia" w:cs="Arial"/>
                <w:kern w:val="0"/>
                <w:szCs w:val="18"/>
              </w:rPr>
              <w:t>設置、維護的人力配置</w:t>
            </w:r>
          </w:p>
          <w:p w14:paraId="280F1C01" w14:textId="3AABDAB4" w:rsidR="00A8678F" w:rsidRPr="00E35354" w:rsidRDefault="00A8678F" w:rsidP="001B1195">
            <w:pPr>
              <w:pStyle w:val="affb"/>
              <w:numPr>
                <w:ilvl w:val="0"/>
                <w:numId w:val="36"/>
              </w:numPr>
              <w:autoSpaceDE w:val="0"/>
              <w:autoSpaceDN w:val="0"/>
              <w:adjustRightInd w:val="0"/>
              <w:ind w:leftChars="0"/>
              <w:rPr>
                <w:rFonts w:eastAsiaTheme="minorEastAsia" w:cs="Arial"/>
                <w:kern w:val="0"/>
                <w:szCs w:val="18"/>
              </w:rPr>
            </w:pPr>
            <w:r w:rsidRPr="00E35354">
              <w:rPr>
                <w:rFonts w:eastAsiaTheme="minorEastAsia" w:cs="Arial"/>
                <w:kern w:val="0"/>
                <w:szCs w:val="18"/>
              </w:rPr>
              <w:t>了解各種建築注意事項，例如防彈、減輕地震活動、防火等級和熱穩定性</w:t>
            </w:r>
          </w:p>
          <w:p w14:paraId="66B21DE4" w14:textId="6DF20AC6" w:rsidR="00A8678F" w:rsidRPr="00E35354" w:rsidRDefault="00A8678F" w:rsidP="001B1195">
            <w:pPr>
              <w:pStyle w:val="affb"/>
              <w:numPr>
                <w:ilvl w:val="0"/>
                <w:numId w:val="36"/>
              </w:numPr>
              <w:autoSpaceDE w:val="0"/>
              <w:autoSpaceDN w:val="0"/>
              <w:adjustRightInd w:val="0"/>
              <w:ind w:leftChars="0"/>
              <w:rPr>
                <w:rFonts w:eastAsiaTheme="minorEastAsia" w:cs="Arial"/>
                <w:kern w:val="0"/>
                <w:szCs w:val="18"/>
              </w:rPr>
            </w:pPr>
            <w:r w:rsidRPr="00E35354">
              <w:rPr>
                <w:rFonts w:eastAsiaTheme="minorEastAsia" w:cs="Arial"/>
                <w:kern w:val="0"/>
                <w:szCs w:val="18"/>
              </w:rPr>
              <w:t>了解如何安裝符合要求的高架地板，避免未對準，水平差和洩漏</w:t>
            </w:r>
          </w:p>
          <w:p w14:paraId="5A319143" w14:textId="79943088" w:rsidR="00A8678F" w:rsidRPr="00E35354" w:rsidRDefault="00A8678F" w:rsidP="001B1195">
            <w:pPr>
              <w:pStyle w:val="affb"/>
              <w:numPr>
                <w:ilvl w:val="0"/>
                <w:numId w:val="36"/>
              </w:numPr>
              <w:autoSpaceDE w:val="0"/>
              <w:autoSpaceDN w:val="0"/>
              <w:adjustRightInd w:val="0"/>
              <w:ind w:leftChars="0"/>
              <w:rPr>
                <w:rFonts w:eastAsiaTheme="minorEastAsia" w:cs="Arial"/>
                <w:kern w:val="0"/>
                <w:szCs w:val="18"/>
              </w:rPr>
            </w:pPr>
            <w:r w:rsidRPr="00E35354">
              <w:rPr>
                <w:rFonts w:eastAsiaTheme="minorEastAsia" w:cs="Arial"/>
                <w:kern w:val="0"/>
                <w:szCs w:val="18"/>
              </w:rPr>
              <w:t>了解如何閱讀單線電氣圖以識別和避免最常見的設計問題</w:t>
            </w:r>
          </w:p>
          <w:p w14:paraId="3A9EA496" w14:textId="4516D31B" w:rsidR="00A8678F" w:rsidRPr="00E35354" w:rsidRDefault="00A8678F" w:rsidP="001B1195">
            <w:pPr>
              <w:pStyle w:val="affb"/>
              <w:numPr>
                <w:ilvl w:val="0"/>
                <w:numId w:val="36"/>
              </w:numPr>
              <w:autoSpaceDE w:val="0"/>
              <w:autoSpaceDN w:val="0"/>
              <w:adjustRightInd w:val="0"/>
              <w:ind w:leftChars="0"/>
              <w:rPr>
                <w:rFonts w:eastAsiaTheme="minorEastAsia" w:cs="Arial"/>
                <w:kern w:val="0"/>
                <w:szCs w:val="18"/>
              </w:rPr>
            </w:pPr>
            <w:r w:rsidRPr="00E35354">
              <w:rPr>
                <w:rFonts w:eastAsiaTheme="minorEastAsia" w:cs="Arial"/>
                <w:kern w:val="0"/>
                <w:szCs w:val="18"/>
              </w:rPr>
              <w:t>選擇正確的</w:t>
            </w:r>
            <w:r w:rsidRPr="00E35354">
              <w:rPr>
                <w:rFonts w:eastAsiaTheme="minorEastAsia" w:cs="Arial"/>
                <w:kern w:val="0"/>
                <w:szCs w:val="18"/>
              </w:rPr>
              <w:t>UPS</w:t>
            </w:r>
            <w:r w:rsidRPr="00E35354">
              <w:rPr>
                <w:rFonts w:eastAsiaTheme="minorEastAsia" w:cs="Arial"/>
                <w:kern w:val="0"/>
                <w:szCs w:val="18"/>
              </w:rPr>
              <w:t>和並行配置，了解並避免經典的並行安裝錯誤</w:t>
            </w:r>
          </w:p>
          <w:p w14:paraId="731CE1E2" w14:textId="4731E198" w:rsidR="00A8678F" w:rsidRPr="00E35354" w:rsidRDefault="00A8678F" w:rsidP="001B1195">
            <w:pPr>
              <w:pStyle w:val="affb"/>
              <w:numPr>
                <w:ilvl w:val="0"/>
                <w:numId w:val="36"/>
              </w:numPr>
              <w:autoSpaceDE w:val="0"/>
              <w:autoSpaceDN w:val="0"/>
              <w:adjustRightInd w:val="0"/>
              <w:ind w:leftChars="0"/>
              <w:rPr>
                <w:rFonts w:eastAsiaTheme="minorEastAsia" w:cs="Arial"/>
                <w:kern w:val="0"/>
                <w:szCs w:val="18"/>
              </w:rPr>
            </w:pPr>
            <w:r w:rsidRPr="00E35354">
              <w:rPr>
                <w:rFonts w:eastAsiaTheme="minorEastAsia" w:cs="Arial"/>
                <w:kern w:val="0"/>
                <w:szCs w:val="18"/>
              </w:rPr>
              <w:t>了解如何計算電池組，驗證提供的配置以確保它們滿足要求</w:t>
            </w:r>
          </w:p>
          <w:p w14:paraId="3612A1AC" w14:textId="5FA856B7" w:rsidR="00A8678F" w:rsidRPr="00E35354" w:rsidRDefault="00A8678F" w:rsidP="001B1195">
            <w:pPr>
              <w:pStyle w:val="affb"/>
              <w:numPr>
                <w:ilvl w:val="0"/>
                <w:numId w:val="36"/>
              </w:numPr>
              <w:autoSpaceDE w:val="0"/>
              <w:autoSpaceDN w:val="0"/>
              <w:adjustRightInd w:val="0"/>
              <w:ind w:leftChars="0"/>
              <w:rPr>
                <w:rFonts w:eastAsiaTheme="minorEastAsia" w:cs="Arial"/>
                <w:kern w:val="0"/>
                <w:szCs w:val="18"/>
              </w:rPr>
            </w:pPr>
            <w:r w:rsidRPr="00E35354">
              <w:rPr>
                <w:rFonts w:eastAsiaTheme="minorEastAsia" w:cs="Arial"/>
                <w:kern w:val="0"/>
                <w:szCs w:val="18"/>
              </w:rPr>
              <w:t>了解應保持距離以避免</w:t>
            </w:r>
            <w:r w:rsidRPr="00E35354">
              <w:rPr>
                <w:rFonts w:eastAsiaTheme="minorEastAsia" w:cs="Arial"/>
                <w:kern w:val="0"/>
                <w:szCs w:val="18"/>
              </w:rPr>
              <w:t>EMF</w:t>
            </w:r>
            <w:r w:rsidRPr="00E35354">
              <w:rPr>
                <w:rFonts w:eastAsiaTheme="minorEastAsia" w:cs="Arial"/>
                <w:kern w:val="0"/>
                <w:szCs w:val="18"/>
              </w:rPr>
              <w:t>問題對人的安全和設備的干擾</w:t>
            </w:r>
          </w:p>
          <w:p w14:paraId="03D12605" w14:textId="581383CB" w:rsidR="00A8678F" w:rsidRPr="00E35354" w:rsidRDefault="00A8678F" w:rsidP="001B1195">
            <w:pPr>
              <w:pStyle w:val="affb"/>
              <w:numPr>
                <w:ilvl w:val="0"/>
                <w:numId w:val="36"/>
              </w:numPr>
              <w:autoSpaceDE w:val="0"/>
              <w:autoSpaceDN w:val="0"/>
              <w:adjustRightInd w:val="0"/>
              <w:ind w:leftChars="0"/>
              <w:rPr>
                <w:rFonts w:eastAsiaTheme="minorEastAsia" w:cs="Arial"/>
                <w:kern w:val="0"/>
                <w:szCs w:val="18"/>
              </w:rPr>
            </w:pPr>
            <w:r w:rsidRPr="00E35354">
              <w:rPr>
                <w:rFonts w:eastAsiaTheme="minorEastAsia" w:cs="Arial"/>
                <w:kern w:val="0"/>
                <w:szCs w:val="18"/>
              </w:rPr>
              <w:t>了解基本的冷卻設置，</w:t>
            </w:r>
            <w:r w:rsidRPr="00E35354">
              <w:rPr>
                <w:rFonts w:eastAsiaTheme="minorEastAsia" w:cs="Arial"/>
                <w:kern w:val="0"/>
                <w:szCs w:val="18"/>
              </w:rPr>
              <w:t>CFM</w:t>
            </w:r>
            <w:r w:rsidRPr="00E35354">
              <w:rPr>
                <w:rFonts w:eastAsiaTheme="minorEastAsia" w:cs="Arial"/>
                <w:kern w:val="0"/>
                <w:szCs w:val="18"/>
              </w:rPr>
              <w:t>、</w:t>
            </w:r>
            <w:r w:rsidRPr="00E35354">
              <w:rPr>
                <w:rFonts w:eastAsiaTheme="minorEastAsia" w:cs="Arial"/>
                <w:kern w:val="0"/>
                <w:szCs w:val="18"/>
              </w:rPr>
              <w:t>Delta-T</w:t>
            </w:r>
            <w:r w:rsidRPr="00E35354">
              <w:rPr>
                <w:rFonts w:eastAsiaTheme="minorEastAsia" w:cs="Arial"/>
                <w:kern w:val="0"/>
                <w:szCs w:val="18"/>
              </w:rPr>
              <w:t>和其他重要因素</w:t>
            </w:r>
          </w:p>
          <w:p w14:paraId="09AC3BD3" w14:textId="1B0BBB2D" w:rsidR="00A8678F" w:rsidRPr="00E35354" w:rsidRDefault="00A8678F" w:rsidP="001B1195">
            <w:pPr>
              <w:pStyle w:val="affb"/>
              <w:numPr>
                <w:ilvl w:val="0"/>
                <w:numId w:val="36"/>
              </w:numPr>
              <w:autoSpaceDE w:val="0"/>
              <w:autoSpaceDN w:val="0"/>
              <w:adjustRightInd w:val="0"/>
              <w:ind w:leftChars="0"/>
              <w:rPr>
                <w:rFonts w:eastAsiaTheme="minorEastAsia" w:cs="Arial"/>
                <w:kern w:val="0"/>
                <w:szCs w:val="18"/>
              </w:rPr>
            </w:pPr>
            <w:r w:rsidRPr="00E35354">
              <w:rPr>
                <w:rFonts w:eastAsiaTheme="minorEastAsia" w:cs="Arial"/>
                <w:kern w:val="0"/>
                <w:szCs w:val="18"/>
              </w:rPr>
              <w:t>了解污染因素和</w:t>
            </w:r>
            <w:r w:rsidR="007E2276" w:rsidRPr="00E35354">
              <w:rPr>
                <w:rFonts w:eastAsiaTheme="minorEastAsia" w:cs="Arial"/>
                <w:kern w:val="0"/>
                <w:szCs w:val="18"/>
              </w:rPr>
              <w:t>侷</w:t>
            </w:r>
            <w:r w:rsidRPr="00E35354">
              <w:rPr>
                <w:rFonts w:eastAsiaTheme="minorEastAsia" w:cs="Arial"/>
                <w:kern w:val="0"/>
                <w:szCs w:val="18"/>
              </w:rPr>
              <w:t>限性</w:t>
            </w:r>
          </w:p>
          <w:p w14:paraId="2F7FD55C" w14:textId="2C1861B9" w:rsidR="00A8678F" w:rsidRPr="00E35354" w:rsidRDefault="00A8678F" w:rsidP="001B1195">
            <w:pPr>
              <w:pStyle w:val="affb"/>
              <w:numPr>
                <w:ilvl w:val="0"/>
                <w:numId w:val="36"/>
              </w:numPr>
              <w:autoSpaceDE w:val="0"/>
              <w:autoSpaceDN w:val="0"/>
              <w:adjustRightInd w:val="0"/>
              <w:ind w:leftChars="0"/>
              <w:rPr>
                <w:rFonts w:eastAsiaTheme="minorEastAsia" w:cs="Arial"/>
                <w:kern w:val="0"/>
                <w:szCs w:val="18"/>
              </w:rPr>
            </w:pPr>
            <w:r w:rsidRPr="00E35354">
              <w:rPr>
                <w:rFonts w:eastAsiaTheme="minorEastAsia" w:cs="Arial"/>
                <w:kern w:val="0"/>
                <w:szCs w:val="18"/>
              </w:rPr>
              <w:t>了解滅火選項的全部詳細</w:t>
            </w:r>
            <w:r w:rsidR="007E2276" w:rsidRPr="00E35354">
              <w:rPr>
                <w:rFonts w:eastAsiaTheme="minorEastAsia" w:cs="Arial"/>
                <w:kern w:val="0"/>
                <w:szCs w:val="18"/>
              </w:rPr>
              <w:t>訊</w:t>
            </w:r>
            <w:r w:rsidRPr="00E35354">
              <w:rPr>
                <w:rFonts w:eastAsiaTheme="minorEastAsia" w:cs="Arial"/>
                <w:kern w:val="0"/>
                <w:szCs w:val="18"/>
              </w:rPr>
              <w:t>息，如何計算氣體含量和驗證安裝</w:t>
            </w:r>
          </w:p>
          <w:p w14:paraId="5628FDBE" w14:textId="1E6EAFEF" w:rsidR="00A8678F" w:rsidRPr="00E35354" w:rsidRDefault="00A8678F" w:rsidP="001B1195">
            <w:pPr>
              <w:pStyle w:val="affb"/>
              <w:numPr>
                <w:ilvl w:val="0"/>
                <w:numId w:val="36"/>
              </w:numPr>
              <w:autoSpaceDE w:val="0"/>
              <w:autoSpaceDN w:val="0"/>
              <w:adjustRightInd w:val="0"/>
              <w:ind w:leftChars="0"/>
              <w:rPr>
                <w:rFonts w:eastAsiaTheme="minorEastAsia" w:cs="Arial"/>
                <w:kern w:val="0"/>
                <w:szCs w:val="18"/>
              </w:rPr>
            </w:pPr>
            <w:r w:rsidRPr="00E35354">
              <w:rPr>
                <w:rFonts w:eastAsiaTheme="minorEastAsia" w:cs="Arial"/>
                <w:kern w:val="0"/>
                <w:szCs w:val="18"/>
              </w:rPr>
              <w:t>了解如何衡量資料中心的效能以及如何提高效能</w:t>
            </w:r>
          </w:p>
        </w:tc>
      </w:tr>
      <w:tr w:rsidR="00A8678F" w:rsidRPr="00E35354" w14:paraId="6ACC31F3" w14:textId="77777777" w:rsidTr="00AF3E84">
        <w:trPr>
          <w:trHeight w:val="408"/>
        </w:trPr>
        <w:tc>
          <w:tcPr>
            <w:tcW w:w="1555" w:type="dxa"/>
            <w:vAlign w:val="center"/>
          </w:tcPr>
          <w:p w14:paraId="473D5FFE" w14:textId="77777777" w:rsidR="00A8678F" w:rsidRPr="00E35354" w:rsidRDefault="00A8678F" w:rsidP="00AF3E84">
            <w:pPr>
              <w:spacing w:line="340" w:lineRule="exact"/>
              <w:jc w:val="center"/>
              <w:rPr>
                <w:rFonts w:eastAsiaTheme="minorEastAsia" w:cs="Arial"/>
                <w:szCs w:val="18"/>
              </w:rPr>
            </w:pPr>
            <w:bookmarkStart w:id="5" w:name="_Hlk100156039"/>
            <w:r w:rsidRPr="00E35354">
              <w:rPr>
                <w:rFonts w:eastAsiaTheme="minorEastAsia" w:cs="Arial"/>
                <w:szCs w:val="18"/>
              </w:rPr>
              <w:t>備註事項</w:t>
            </w:r>
          </w:p>
        </w:tc>
        <w:tc>
          <w:tcPr>
            <w:tcW w:w="8468" w:type="dxa"/>
            <w:gridSpan w:val="4"/>
            <w:vAlign w:val="center"/>
          </w:tcPr>
          <w:p w14:paraId="3688FC74" w14:textId="32B0CA61" w:rsidR="00100CDC" w:rsidRPr="00E35354" w:rsidRDefault="00100CDC" w:rsidP="001B1195">
            <w:pPr>
              <w:pStyle w:val="affb"/>
              <w:widowControl/>
              <w:numPr>
                <w:ilvl w:val="0"/>
                <w:numId w:val="26"/>
              </w:numPr>
              <w:shd w:val="clear" w:color="auto" w:fill="FFFFFF"/>
              <w:spacing w:after="150" w:line="456" w:lineRule="atLeast"/>
              <w:ind w:leftChars="0"/>
              <w:rPr>
                <w:rFonts w:eastAsiaTheme="minorEastAsia" w:cs="Arial"/>
                <w:szCs w:val="18"/>
              </w:rPr>
            </w:pPr>
            <w:r w:rsidRPr="00E35354">
              <w:rPr>
                <w:rFonts w:eastAsiaTheme="minorEastAsia" w:cs="Arial"/>
                <w:szCs w:val="18"/>
              </w:rPr>
              <w:t>優惠方案：</w:t>
            </w:r>
            <w:r w:rsidR="00623FEB" w:rsidRPr="00E35354">
              <w:rPr>
                <w:rFonts w:eastAsiaTheme="minorEastAsia" w:cs="Arial"/>
                <w:szCs w:val="18"/>
              </w:rPr>
              <w:t>報名</w:t>
            </w:r>
            <w:r w:rsidR="009A08EE" w:rsidRPr="009A08EE">
              <w:rPr>
                <w:rFonts w:eastAsiaTheme="minorEastAsia" w:cs="Arial" w:hint="eastAsia"/>
                <w:color w:val="EE0000"/>
                <w:szCs w:val="18"/>
              </w:rPr>
              <w:t>9</w:t>
            </w:r>
            <w:r w:rsidR="009B2094" w:rsidRPr="009A08EE">
              <w:rPr>
                <w:rFonts w:eastAsiaTheme="minorEastAsia" w:cs="Arial" w:hint="eastAsia"/>
                <w:color w:val="EE0000"/>
                <w:szCs w:val="18"/>
              </w:rPr>
              <w:t>-</w:t>
            </w:r>
            <w:r w:rsidR="009A08EE" w:rsidRPr="009A08EE">
              <w:rPr>
                <w:rFonts w:eastAsiaTheme="minorEastAsia" w:cs="Arial" w:hint="eastAsia"/>
                <w:color w:val="EE0000"/>
                <w:szCs w:val="18"/>
              </w:rPr>
              <w:t>1</w:t>
            </w:r>
            <w:r w:rsidR="009A08EE">
              <w:rPr>
                <w:rFonts w:eastAsiaTheme="minorEastAsia" w:cs="Arial" w:hint="eastAsia"/>
                <w:color w:val="EE0000"/>
                <w:szCs w:val="18"/>
              </w:rPr>
              <w:t>2</w:t>
            </w:r>
            <w:r w:rsidR="00623FEB" w:rsidRPr="00E35354">
              <w:rPr>
                <w:rFonts w:eastAsiaTheme="minorEastAsia" w:cs="Arial"/>
                <w:szCs w:val="18"/>
              </w:rPr>
              <w:t>月課程可以優惠價</w:t>
            </w:r>
            <w:r w:rsidR="00FB5CC5" w:rsidRPr="00E35354">
              <w:rPr>
                <w:rFonts w:eastAsiaTheme="minorEastAsia" w:cs="Arial"/>
              </w:rPr>
              <w:t xml:space="preserve"> </w:t>
            </w:r>
            <w:r w:rsidR="00EB1A7C" w:rsidRPr="00E35354">
              <w:rPr>
                <w:rFonts w:eastAsiaTheme="minorEastAsia" w:cs="Arial"/>
                <w:szCs w:val="18"/>
              </w:rPr>
              <w:t>81,000</w:t>
            </w:r>
            <w:r w:rsidR="00623FEB" w:rsidRPr="00E35354">
              <w:rPr>
                <w:rFonts w:eastAsiaTheme="minorEastAsia" w:cs="Arial"/>
                <w:szCs w:val="18"/>
              </w:rPr>
              <w:t>元報名</w:t>
            </w:r>
            <w:r w:rsidRPr="00E35354">
              <w:rPr>
                <w:rFonts w:eastAsiaTheme="minorEastAsia" w:cs="Arial"/>
                <w:szCs w:val="18"/>
              </w:rPr>
              <w:t>，再贈送一次</w:t>
            </w:r>
            <w:r w:rsidRPr="00E35354">
              <w:rPr>
                <w:rFonts w:eastAsiaTheme="minorEastAsia" w:cs="Arial"/>
                <w:szCs w:val="18"/>
              </w:rPr>
              <w:t>CDCS</w:t>
            </w:r>
            <w:r w:rsidRPr="00E35354">
              <w:rPr>
                <w:rFonts w:eastAsiaTheme="minorEastAsia" w:cs="Arial"/>
                <w:szCs w:val="18"/>
              </w:rPr>
              <w:t>認證考試</w:t>
            </w:r>
            <w:r w:rsidRPr="00E35354">
              <w:rPr>
                <w:rFonts w:eastAsiaTheme="minorEastAsia" w:cs="Arial"/>
                <w:szCs w:val="18"/>
              </w:rPr>
              <w:t>(</w:t>
            </w:r>
            <w:r w:rsidRPr="00E35354">
              <w:rPr>
                <w:rFonts w:eastAsiaTheme="minorEastAsia" w:cs="Arial"/>
                <w:szCs w:val="18"/>
              </w:rPr>
              <w:t>原廠考試價格</w:t>
            </w:r>
            <w:r w:rsidRPr="00E35354">
              <w:rPr>
                <w:rFonts w:eastAsiaTheme="minorEastAsia" w:cs="Arial"/>
                <w:szCs w:val="18"/>
              </w:rPr>
              <w:t>USD199)</w:t>
            </w:r>
            <w:r w:rsidRPr="00E35354">
              <w:rPr>
                <w:rFonts w:eastAsiaTheme="minorEastAsia" w:cs="Arial"/>
                <w:szCs w:val="18"/>
              </w:rPr>
              <w:t>，一次具備專業知識與國際證照。</w:t>
            </w:r>
          </w:p>
          <w:p w14:paraId="29C44D0A" w14:textId="18B64040" w:rsidR="00A8678F" w:rsidRPr="00E35354" w:rsidRDefault="00A8678F" w:rsidP="001B1195">
            <w:pPr>
              <w:pStyle w:val="affb"/>
              <w:widowControl/>
              <w:numPr>
                <w:ilvl w:val="0"/>
                <w:numId w:val="26"/>
              </w:numPr>
              <w:shd w:val="clear" w:color="auto" w:fill="FFFFFF"/>
              <w:spacing w:after="150" w:line="456" w:lineRule="atLeast"/>
              <w:ind w:leftChars="0"/>
              <w:rPr>
                <w:rFonts w:eastAsiaTheme="minorEastAsia" w:cs="Arial"/>
                <w:kern w:val="0"/>
                <w:szCs w:val="18"/>
              </w:rPr>
            </w:pPr>
            <w:r w:rsidRPr="00E35354">
              <w:rPr>
                <w:rFonts w:eastAsiaTheme="minorEastAsia" w:cs="Arial"/>
                <w:kern w:val="0"/>
                <w:szCs w:val="18"/>
              </w:rPr>
              <w:t>CDCS</w:t>
            </w:r>
            <w:r w:rsidRPr="00E35354">
              <w:rPr>
                <w:rFonts w:eastAsiaTheme="minorEastAsia" w:cs="Arial"/>
                <w:kern w:val="0"/>
                <w:szCs w:val="18"/>
              </w:rPr>
              <w:t>國際認證考試：課程結束後，您將可以參加考試。考試將於課程第</w:t>
            </w:r>
            <w:r w:rsidR="00062075" w:rsidRPr="00E35354">
              <w:rPr>
                <w:rFonts w:eastAsiaTheme="minorEastAsia" w:cs="Arial"/>
                <w:kern w:val="0"/>
                <w:szCs w:val="18"/>
              </w:rPr>
              <w:t>三</w:t>
            </w:r>
            <w:r w:rsidRPr="00E35354">
              <w:rPr>
                <w:rFonts w:eastAsiaTheme="minorEastAsia" w:cs="Arial"/>
                <w:kern w:val="0"/>
                <w:szCs w:val="18"/>
              </w:rPr>
              <w:t>天下午舉行筆試，考試時間</w:t>
            </w:r>
            <w:r w:rsidRPr="00E35354">
              <w:rPr>
                <w:rFonts w:eastAsiaTheme="minorEastAsia" w:cs="Arial"/>
                <w:kern w:val="0"/>
                <w:szCs w:val="18"/>
              </w:rPr>
              <w:t>1.5</w:t>
            </w:r>
            <w:r w:rsidRPr="00E35354">
              <w:rPr>
                <w:rFonts w:eastAsiaTheme="minorEastAsia" w:cs="Arial"/>
                <w:kern w:val="0"/>
                <w:szCs w:val="18"/>
              </w:rPr>
              <w:t>小時，</w:t>
            </w:r>
            <w:r w:rsidRPr="00E35354">
              <w:rPr>
                <w:rFonts w:eastAsiaTheme="minorEastAsia" w:cs="Arial"/>
                <w:kern w:val="0"/>
                <w:szCs w:val="18"/>
              </w:rPr>
              <w:t>60</w:t>
            </w:r>
            <w:r w:rsidRPr="00E35354">
              <w:rPr>
                <w:rFonts w:eastAsiaTheme="minorEastAsia" w:cs="Arial"/>
                <w:kern w:val="0"/>
                <w:szCs w:val="18"/>
              </w:rPr>
              <w:t>題選擇題，答對</w:t>
            </w:r>
            <w:r w:rsidRPr="00E35354">
              <w:rPr>
                <w:rFonts w:eastAsiaTheme="minorEastAsia" w:cs="Arial"/>
                <w:kern w:val="0"/>
                <w:szCs w:val="18"/>
              </w:rPr>
              <w:t>45</w:t>
            </w:r>
            <w:r w:rsidRPr="00E35354">
              <w:rPr>
                <w:rFonts w:eastAsiaTheme="minorEastAsia" w:cs="Arial"/>
                <w:kern w:val="0"/>
                <w:szCs w:val="18"/>
              </w:rPr>
              <w:t>題以上即合格</w:t>
            </w:r>
            <w:r w:rsidR="00100CDC" w:rsidRPr="00E35354">
              <w:rPr>
                <w:rFonts w:eastAsiaTheme="minorEastAsia" w:cs="Arial"/>
                <w:kern w:val="0"/>
                <w:szCs w:val="18"/>
              </w:rPr>
              <w:t>。通過考試即可獲得國際認可</w:t>
            </w:r>
            <w:r w:rsidR="00100CDC" w:rsidRPr="00E35354">
              <w:rPr>
                <w:rFonts w:eastAsiaTheme="minorEastAsia" w:cs="Arial"/>
                <w:kern w:val="0"/>
                <w:szCs w:val="18"/>
              </w:rPr>
              <w:t>CDCS</w:t>
            </w:r>
            <w:r w:rsidR="00100CDC" w:rsidRPr="00E35354">
              <w:rPr>
                <w:rFonts w:eastAsiaTheme="minorEastAsia" w:cs="Arial"/>
                <w:kern w:val="0"/>
                <w:szCs w:val="18"/>
              </w:rPr>
              <w:t>認證資料中心專家認證，有效期為</w:t>
            </w:r>
            <w:r w:rsidR="00100CDC" w:rsidRPr="00E35354">
              <w:rPr>
                <w:rFonts w:eastAsiaTheme="minorEastAsia" w:cs="Arial"/>
                <w:kern w:val="0"/>
                <w:szCs w:val="18"/>
              </w:rPr>
              <w:t>3</w:t>
            </w:r>
            <w:r w:rsidR="00100CDC" w:rsidRPr="00E35354">
              <w:rPr>
                <w:rFonts w:eastAsiaTheme="minorEastAsia" w:cs="Arial"/>
                <w:kern w:val="0"/>
                <w:szCs w:val="18"/>
              </w:rPr>
              <w:t>年，之後需要重新認證。</w:t>
            </w:r>
          </w:p>
        </w:tc>
      </w:tr>
      <w:bookmarkEnd w:id="4"/>
      <w:bookmarkEnd w:id="5"/>
      <w:tr w:rsidR="00A8678F" w:rsidRPr="00E35354" w14:paraId="1AF467F7" w14:textId="77777777" w:rsidTr="00AF3E84">
        <w:trPr>
          <w:trHeight w:val="408"/>
        </w:trPr>
        <w:tc>
          <w:tcPr>
            <w:tcW w:w="1555" w:type="dxa"/>
            <w:vAlign w:val="center"/>
          </w:tcPr>
          <w:p w14:paraId="36A535C2" w14:textId="77777777" w:rsidR="00A8678F" w:rsidRPr="00E35354" w:rsidRDefault="00A8678F" w:rsidP="00AF3E84">
            <w:pPr>
              <w:spacing w:line="340" w:lineRule="exact"/>
              <w:jc w:val="center"/>
              <w:rPr>
                <w:rFonts w:eastAsiaTheme="minorEastAsia" w:cs="Arial"/>
                <w:szCs w:val="18"/>
              </w:rPr>
            </w:pPr>
            <w:r w:rsidRPr="00E35354">
              <w:rPr>
                <w:rFonts w:eastAsiaTheme="minorEastAsia" w:cs="Arial"/>
                <w:szCs w:val="18"/>
              </w:rPr>
              <w:t>後續推薦課程</w:t>
            </w:r>
          </w:p>
        </w:tc>
        <w:tc>
          <w:tcPr>
            <w:tcW w:w="8468" w:type="dxa"/>
            <w:gridSpan w:val="4"/>
            <w:vAlign w:val="center"/>
          </w:tcPr>
          <w:p w14:paraId="65C52B34" w14:textId="6DBAC3CB" w:rsidR="00210D72" w:rsidRPr="00E35354" w:rsidRDefault="00210D72" w:rsidP="00210D72">
            <w:pPr>
              <w:rPr>
                <w:rFonts w:eastAsiaTheme="minorEastAsia" w:cs="Arial"/>
                <w:strike/>
              </w:rPr>
            </w:pPr>
            <w:r w:rsidRPr="00E35354">
              <w:rPr>
                <w:rFonts w:eastAsiaTheme="minorEastAsia" w:cs="Arial"/>
              </w:rPr>
              <w:t>CDCE</w:t>
            </w:r>
            <w:r w:rsidRPr="00E35354">
              <w:rPr>
                <w:rFonts w:eastAsiaTheme="minorEastAsia" w:cs="Arial"/>
              </w:rPr>
              <w:t>：</w:t>
            </w:r>
            <w:r w:rsidRPr="00E35354">
              <w:rPr>
                <w:rFonts w:eastAsiaTheme="minorEastAsia" w:cs="Arial"/>
              </w:rPr>
              <w:t>CDCE</w:t>
            </w:r>
            <w:r w:rsidRPr="00E35354">
              <w:rPr>
                <w:rFonts w:eastAsiaTheme="minorEastAsia" w:cs="Arial"/>
              </w:rPr>
              <w:t>認證資訊機房資深專家</w:t>
            </w:r>
          </w:p>
          <w:p w14:paraId="58174706" w14:textId="7E14F6B8" w:rsidR="00210D72" w:rsidRPr="00E35354" w:rsidRDefault="00210D72" w:rsidP="00210D72">
            <w:pPr>
              <w:rPr>
                <w:rFonts w:eastAsiaTheme="minorEastAsia" w:cs="Arial"/>
              </w:rPr>
            </w:pPr>
            <w:r w:rsidRPr="00E35354">
              <w:rPr>
                <w:rFonts w:eastAsiaTheme="minorEastAsia" w:cs="Arial"/>
              </w:rPr>
              <w:t>CNCDP</w:t>
            </w:r>
            <w:r w:rsidRPr="00E35354">
              <w:rPr>
                <w:rFonts w:eastAsiaTheme="minorEastAsia" w:cs="Arial"/>
              </w:rPr>
              <w:t>：</w:t>
            </w:r>
            <w:r w:rsidRPr="00E35354">
              <w:rPr>
                <w:rFonts w:eastAsiaTheme="minorEastAsia" w:cs="Arial"/>
              </w:rPr>
              <w:t>CNCDP</w:t>
            </w:r>
            <w:r w:rsidRPr="00E35354">
              <w:rPr>
                <w:rFonts w:eastAsiaTheme="minorEastAsia" w:cs="Arial"/>
              </w:rPr>
              <w:t>網路佈線設計專業人員國際認證班</w:t>
            </w:r>
          </w:p>
          <w:p w14:paraId="0549EF7A" w14:textId="52495358" w:rsidR="002B06BF" w:rsidRPr="00E35354" w:rsidRDefault="002B06BF" w:rsidP="00210D72">
            <w:pPr>
              <w:rPr>
                <w:rFonts w:eastAsiaTheme="minorEastAsia" w:cs="Arial"/>
              </w:rPr>
            </w:pPr>
            <w:r w:rsidRPr="00E35354">
              <w:rPr>
                <w:rFonts w:eastAsiaTheme="minorEastAsia" w:cs="Arial"/>
              </w:rPr>
              <w:t>CDESS</w:t>
            </w:r>
            <w:r w:rsidRPr="00E35354">
              <w:rPr>
                <w:rFonts w:eastAsiaTheme="minorEastAsia" w:cs="Arial"/>
              </w:rPr>
              <w:t>：</w:t>
            </w:r>
            <w:r w:rsidRPr="00E35354">
              <w:rPr>
                <w:rFonts w:eastAsiaTheme="minorEastAsia" w:cs="Arial"/>
              </w:rPr>
              <w:t>CDESS</w:t>
            </w:r>
            <w:r w:rsidRPr="00E35354">
              <w:rPr>
                <w:rFonts w:eastAsiaTheme="minorEastAsia" w:cs="Arial"/>
              </w:rPr>
              <w:t>認證資料中心環境可持續發展專家</w:t>
            </w:r>
          </w:p>
          <w:p w14:paraId="7B0C1E54" w14:textId="77777777" w:rsidR="00A8678F" w:rsidRPr="00E35354" w:rsidRDefault="00A8678F" w:rsidP="00AF3E84">
            <w:pPr>
              <w:rPr>
                <w:rFonts w:eastAsiaTheme="minorEastAsia" w:cs="Arial"/>
              </w:rPr>
            </w:pPr>
            <w:r w:rsidRPr="00E35354">
              <w:rPr>
                <w:rFonts w:eastAsiaTheme="minorEastAsia" w:cs="Arial"/>
              </w:rPr>
              <w:t>29740</w:t>
            </w:r>
            <w:r w:rsidRPr="00E35354">
              <w:rPr>
                <w:rFonts w:eastAsiaTheme="minorEastAsia" w:cs="Arial"/>
              </w:rPr>
              <w:t>：</w:t>
            </w:r>
            <w:r w:rsidRPr="00E35354">
              <w:rPr>
                <w:rFonts w:eastAsiaTheme="minorEastAsia" w:cs="Arial"/>
              </w:rPr>
              <w:t>Windows Server 2016</w:t>
            </w:r>
            <w:r w:rsidRPr="00E35354">
              <w:rPr>
                <w:rFonts w:eastAsiaTheme="minorEastAsia" w:cs="Arial"/>
              </w:rPr>
              <w:t>的安裝、儲存及運算</w:t>
            </w:r>
          </w:p>
        </w:tc>
      </w:tr>
    </w:tbl>
    <w:p w14:paraId="2D45347D" w14:textId="77777777" w:rsidR="00A8678F" w:rsidRPr="001212A7" w:rsidRDefault="00A8678F" w:rsidP="00A8678F">
      <w:pPr>
        <w:rPr>
          <w:rFonts w:eastAsiaTheme="minorEastAsia" w:cs="Arial"/>
          <w:szCs w:val="18"/>
        </w:rPr>
      </w:pPr>
    </w:p>
    <w:p w14:paraId="0A756B45" w14:textId="77777777" w:rsidR="004F490B" w:rsidRPr="001212A7" w:rsidRDefault="004F490B" w:rsidP="00F90CBF">
      <w:pPr>
        <w:rPr>
          <w:rFonts w:eastAsiaTheme="minorEastAsia" w:cs="Arial"/>
          <w:szCs w:val="18"/>
        </w:rPr>
      </w:pPr>
    </w:p>
    <w:p w14:paraId="41AE9EF7" w14:textId="0F631B4E" w:rsidR="00DA5E5B" w:rsidRDefault="00DA5E5B">
      <w:pPr>
        <w:widowControl/>
        <w:rPr>
          <w:rFonts w:eastAsiaTheme="minorEastAsia" w:hAnsiTheme="minorEastAsia" w:cs="Arial"/>
          <w:color w:val="FF0000"/>
          <w:szCs w:val="18"/>
        </w:rPr>
      </w:pPr>
      <w:r>
        <w:rPr>
          <w:rFonts w:eastAsiaTheme="minorEastAsia" w:hAnsiTheme="minorEastAsia" w:cs="Arial"/>
          <w:color w:val="FF0000"/>
          <w:szCs w:val="18"/>
        </w:rPr>
        <w:br w:type="page"/>
      </w:r>
    </w:p>
    <w:p w14:paraId="681B2B2B" w14:textId="6F6FC50E" w:rsidR="004F490B" w:rsidRPr="00DA5E5B" w:rsidRDefault="00DA5E5B" w:rsidP="004F490B">
      <w:pPr>
        <w:rPr>
          <w:rFonts w:eastAsiaTheme="minorEastAsia" w:hAnsiTheme="minorEastAsia" w:cs="Arial"/>
          <w:color w:val="FF0000"/>
          <w:szCs w:val="18"/>
        </w:rPr>
      </w:pPr>
      <w:r w:rsidRPr="0028361B">
        <w:rPr>
          <w:rFonts w:eastAsiaTheme="minorEastAsia" w:cs="Arial" w:hint="eastAsia"/>
          <w:color w:val="FF0000"/>
          <w:kern w:val="0"/>
          <w:szCs w:val="18"/>
        </w:rPr>
        <w:lastRenderedPageBreak/>
        <w:t>&lt;CNCDP</w:t>
      </w:r>
      <w:r w:rsidRPr="0028361B">
        <w:rPr>
          <w:rFonts w:eastAsiaTheme="minorEastAsia" w:cs="Arial" w:hint="eastAsia"/>
          <w:color w:val="FF0000"/>
          <w:kern w:val="0"/>
          <w:szCs w:val="18"/>
        </w:rPr>
        <w:t>認證</w:t>
      </w:r>
      <w:r w:rsidRPr="0028361B">
        <w:rPr>
          <w:rFonts w:eastAsiaTheme="minorEastAsia" w:cs="Arial" w:hint="eastAsia"/>
          <w:color w:val="FF0000"/>
          <w:kern w:val="0"/>
          <w:szCs w:val="18"/>
        </w:rPr>
        <w:t>&gt;</w:t>
      </w:r>
    </w:p>
    <w:tbl>
      <w:tblPr>
        <w:tblpPr w:leftFromText="180" w:rightFromText="180" w:vertAnchor="page" w:horzAnchor="margin" w:tblpXSpec="center" w:tblpY="1651"/>
        <w:tblW w:w="10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5"/>
        <w:gridCol w:w="1832"/>
        <w:gridCol w:w="1929"/>
        <w:gridCol w:w="1437"/>
        <w:gridCol w:w="3270"/>
      </w:tblGrid>
      <w:tr w:rsidR="008A5740" w:rsidRPr="008A5740" w14:paraId="71167028" w14:textId="77777777" w:rsidTr="00AF3E84">
        <w:trPr>
          <w:trHeight w:val="180"/>
        </w:trPr>
        <w:tc>
          <w:tcPr>
            <w:tcW w:w="1555" w:type="dxa"/>
            <w:vMerge w:val="restart"/>
            <w:shd w:val="clear" w:color="auto" w:fill="000000" w:themeFill="text1"/>
            <w:vAlign w:val="center"/>
          </w:tcPr>
          <w:p w14:paraId="63153E53" w14:textId="4561C633" w:rsidR="004F490B" w:rsidRPr="00137024" w:rsidRDefault="00BA05C2" w:rsidP="00BA05C2">
            <w:pPr>
              <w:widowControl/>
              <w:jc w:val="center"/>
              <w:rPr>
                <w:rFonts w:eastAsiaTheme="minorEastAsia" w:cs="Arial"/>
                <w:szCs w:val="18"/>
              </w:rPr>
            </w:pPr>
            <w:bookmarkStart w:id="6" w:name="_Hlk83816917"/>
            <w:r w:rsidRPr="00137024">
              <w:rPr>
                <w:rFonts w:ascii="微軟正黑體" w:eastAsia="微軟正黑體" w:hAnsi="微軟正黑體" w:hint="eastAsia"/>
                <w:sz w:val="20"/>
                <w:szCs w:val="20"/>
              </w:rPr>
              <w:t>CNCDP</w:t>
            </w:r>
          </w:p>
        </w:tc>
        <w:tc>
          <w:tcPr>
            <w:tcW w:w="8468" w:type="dxa"/>
            <w:gridSpan w:val="4"/>
            <w:vAlign w:val="center"/>
          </w:tcPr>
          <w:p w14:paraId="4104D2C4" w14:textId="12557A1A" w:rsidR="004F490B" w:rsidRPr="00137024" w:rsidRDefault="00324C10" w:rsidP="0040692C">
            <w:pPr>
              <w:spacing w:line="340" w:lineRule="exact"/>
              <w:rPr>
                <w:rFonts w:eastAsiaTheme="minorEastAsia" w:cs="Arial"/>
                <w:szCs w:val="18"/>
              </w:rPr>
            </w:pPr>
            <w:r w:rsidRPr="00137024">
              <w:rPr>
                <w:rFonts w:eastAsiaTheme="minorEastAsia" w:cs="Arial" w:hint="eastAsia"/>
                <w:szCs w:val="18"/>
              </w:rPr>
              <w:t>C</w:t>
            </w:r>
            <w:r w:rsidRPr="00137024">
              <w:rPr>
                <w:rFonts w:eastAsiaTheme="minorEastAsia" w:cs="Arial"/>
                <w:szCs w:val="18"/>
              </w:rPr>
              <w:t>NCDP</w:t>
            </w:r>
            <w:r w:rsidRPr="00137024">
              <w:rPr>
                <w:rFonts w:eastAsiaTheme="minorEastAsia" w:cs="Arial" w:hint="eastAsia"/>
                <w:szCs w:val="18"/>
              </w:rPr>
              <w:t>網路佈線設計</w:t>
            </w:r>
            <w:r w:rsidR="004C6C07" w:rsidRPr="00137024">
              <w:rPr>
                <w:rFonts w:hint="eastAsia"/>
              </w:rPr>
              <w:t>專業人員</w:t>
            </w:r>
            <w:r w:rsidRPr="00137024">
              <w:rPr>
                <w:rFonts w:eastAsiaTheme="minorEastAsia" w:cs="Arial" w:hint="eastAsia"/>
                <w:szCs w:val="18"/>
              </w:rPr>
              <w:t>國際認證班</w:t>
            </w:r>
          </w:p>
        </w:tc>
      </w:tr>
      <w:tr w:rsidR="008A5740" w:rsidRPr="008A5740" w14:paraId="68F62F75" w14:textId="77777777" w:rsidTr="00AF3E84">
        <w:trPr>
          <w:trHeight w:val="180"/>
        </w:trPr>
        <w:tc>
          <w:tcPr>
            <w:tcW w:w="1555" w:type="dxa"/>
            <w:vMerge/>
            <w:vAlign w:val="center"/>
          </w:tcPr>
          <w:p w14:paraId="04D9AF43" w14:textId="77777777" w:rsidR="004F490B" w:rsidRPr="00137024" w:rsidRDefault="004F490B" w:rsidP="00AF3E84">
            <w:pPr>
              <w:spacing w:line="340" w:lineRule="exact"/>
              <w:jc w:val="center"/>
              <w:rPr>
                <w:rFonts w:eastAsiaTheme="minorEastAsia" w:cs="Arial"/>
                <w:szCs w:val="18"/>
              </w:rPr>
            </w:pPr>
          </w:p>
        </w:tc>
        <w:tc>
          <w:tcPr>
            <w:tcW w:w="8468" w:type="dxa"/>
            <w:gridSpan w:val="4"/>
            <w:vAlign w:val="center"/>
          </w:tcPr>
          <w:p w14:paraId="2E255337" w14:textId="44B4D349" w:rsidR="004F490B" w:rsidRPr="00137024" w:rsidRDefault="00BA05C2" w:rsidP="0040692C">
            <w:pPr>
              <w:widowControl/>
              <w:rPr>
                <w:rFonts w:eastAsia="微軟正黑體" w:cs="Arial"/>
                <w:kern w:val="0"/>
                <w:szCs w:val="18"/>
              </w:rPr>
            </w:pPr>
            <w:r w:rsidRPr="00137024">
              <w:rPr>
                <w:rFonts w:eastAsia="微軟正黑體" w:cs="Arial"/>
                <w:szCs w:val="18"/>
              </w:rPr>
              <w:t>Certified Network Cabling Design Professional</w:t>
            </w:r>
          </w:p>
        </w:tc>
      </w:tr>
      <w:tr w:rsidR="008A5740" w:rsidRPr="008A5740" w14:paraId="6A65EB16" w14:textId="77777777" w:rsidTr="00AF3E84">
        <w:tc>
          <w:tcPr>
            <w:tcW w:w="1555" w:type="dxa"/>
            <w:vMerge/>
            <w:vAlign w:val="center"/>
          </w:tcPr>
          <w:p w14:paraId="47878A79" w14:textId="77777777" w:rsidR="004F490B" w:rsidRPr="00137024" w:rsidRDefault="004F490B" w:rsidP="00AF3E84">
            <w:pPr>
              <w:spacing w:line="340" w:lineRule="exact"/>
              <w:jc w:val="center"/>
              <w:rPr>
                <w:rFonts w:eastAsiaTheme="minorEastAsia" w:cs="Arial"/>
                <w:szCs w:val="18"/>
              </w:rPr>
            </w:pPr>
          </w:p>
        </w:tc>
        <w:tc>
          <w:tcPr>
            <w:tcW w:w="1832" w:type="dxa"/>
            <w:vAlign w:val="center"/>
          </w:tcPr>
          <w:p w14:paraId="35D81E2C" w14:textId="777B3368" w:rsidR="004F490B" w:rsidRPr="00137024" w:rsidRDefault="004F490B" w:rsidP="0040692C">
            <w:pPr>
              <w:spacing w:line="340" w:lineRule="exact"/>
              <w:rPr>
                <w:rFonts w:eastAsiaTheme="minorEastAsia" w:cs="Arial"/>
                <w:szCs w:val="18"/>
              </w:rPr>
            </w:pPr>
            <w:r w:rsidRPr="00137024">
              <w:rPr>
                <w:rFonts w:eastAsiaTheme="minorEastAsia" w:cs="Arial"/>
                <w:szCs w:val="18"/>
              </w:rPr>
              <w:t>時數</w:t>
            </w:r>
            <w:r w:rsidRPr="00137024">
              <w:rPr>
                <w:rFonts w:eastAsiaTheme="minorEastAsia" w:cs="Arial"/>
                <w:kern w:val="0"/>
                <w:szCs w:val="18"/>
              </w:rPr>
              <w:t>：</w:t>
            </w:r>
            <w:r w:rsidR="00324C10" w:rsidRPr="00137024">
              <w:rPr>
                <w:rFonts w:eastAsiaTheme="minorEastAsia" w:cs="Arial" w:hint="eastAsia"/>
                <w:kern w:val="0"/>
                <w:szCs w:val="18"/>
              </w:rPr>
              <w:t>1</w:t>
            </w:r>
            <w:r w:rsidR="00324C10" w:rsidRPr="00137024">
              <w:rPr>
                <w:rFonts w:eastAsiaTheme="minorEastAsia" w:cs="Arial"/>
                <w:kern w:val="0"/>
                <w:szCs w:val="18"/>
              </w:rPr>
              <w:t>4</w:t>
            </w:r>
            <w:r w:rsidRPr="00137024">
              <w:rPr>
                <w:rFonts w:eastAsiaTheme="minorEastAsia" w:cs="Arial" w:hint="eastAsia"/>
                <w:szCs w:val="18"/>
              </w:rPr>
              <w:t>小時</w:t>
            </w:r>
          </w:p>
        </w:tc>
        <w:tc>
          <w:tcPr>
            <w:tcW w:w="1929" w:type="dxa"/>
            <w:vAlign w:val="center"/>
          </w:tcPr>
          <w:p w14:paraId="3F0A4C23" w14:textId="143D7588" w:rsidR="004F490B" w:rsidRPr="009A08EE" w:rsidRDefault="004F490B" w:rsidP="0040692C">
            <w:pPr>
              <w:spacing w:line="340" w:lineRule="exact"/>
              <w:rPr>
                <w:rFonts w:eastAsiaTheme="minorEastAsia" w:cs="Arial"/>
                <w:color w:val="EE0000"/>
                <w:szCs w:val="18"/>
              </w:rPr>
            </w:pPr>
            <w:r w:rsidRPr="009A08EE">
              <w:rPr>
                <w:rFonts w:eastAsiaTheme="minorEastAsia" w:cs="Arial"/>
                <w:color w:val="EE0000"/>
                <w:szCs w:val="18"/>
              </w:rPr>
              <w:t>費用：</w:t>
            </w:r>
            <w:r w:rsidR="00EB1A7C" w:rsidRPr="009A08EE">
              <w:rPr>
                <w:rFonts w:eastAsiaTheme="minorEastAsia" w:cs="Arial" w:hint="eastAsia"/>
                <w:color w:val="EE0000"/>
                <w:szCs w:val="18"/>
              </w:rPr>
              <w:t>6</w:t>
            </w:r>
            <w:r w:rsidR="009A08EE" w:rsidRPr="009A08EE">
              <w:rPr>
                <w:rFonts w:eastAsiaTheme="minorEastAsia" w:cs="Arial" w:hint="eastAsia"/>
                <w:color w:val="EE0000"/>
                <w:szCs w:val="18"/>
              </w:rPr>
              <w:t>9</w:t>
            </w:r>
            <w:r w:rsidR="00680CD9" w:rsidRPr="009A08EE">
              <w:rPr>
                <w:rFonts w:eastAsiaTheme="minorEastAsia" w:cs="Arial" w:hint="eastAsia"/>
                <w:color w:val="EE0000"/>
                <w:szCs w:val="18"/>
              </w:rPr>
              <w:t>,</w:t>
            </w:r>
            <w:r w:rsidR="009A08EE" w:rsidRPr="009A08EE">
              <w:rPr>
                <w:rFonts w:eastAsiaTheme="minorEastAsia" w:cs="Arial" w:hint="eastAsia"/>
                <w:color w:val="EE0000"/>
                <w:szCs w:val="18"/>
              </w:rPr>
              <w:t>3</w:t>
            </w:r>
            <w:r w:rsidR="00324C10" w:rsidRPr="009A08EE">
              <w:rPr>
                <w:rFonts w:eastAsiaTheme="minorEastAsia" w:cs="Arial"/>
                <w:color w:val="EE0000"/>
                <w:szCs w:val="18"/>
              </w:rPr>
              <w:t>00</w:t>
            </w:r>
            <w:r w:rsidRPr="009A08EE">
              <w:rPr>
                <w:rFonts w:eastAsiaTheme="minorEastAsia" w:cs="Arial"/>
                <w:color w:val="EE0000"/>
                <w:szCs w:val="18"/>
              </w:rPr>
              <w:t>元</w:t>
            </w:r>
          </w:p>
        </w:tc>
        <w:tc>
          <w:tcPr>
            <w:tcW w:w="1437" w:type="dxa"/>
            <w:vAlign w:val="center"/>
          </w:tcPr>
          <w:p w14:paraId="09179F81" w14:textId="6C5CE153" w:rsidR="004F490B" w:rsidRPr="009A08EE" w:rsidRDefault="004F490B" w:rsidP="0040692C">
            <w:pPr>
              <w:spacing w:line="340" w:lineRule="exact"/>
              <w:rPr>
                <w:rFonts w:eastAsiaTheme="minorEastAsia" w:cs="Arial"/>
                <w:color w:val="EE0000"/>
                <w:szCs w:val="18"/>
                <w:highlight w:val="yellow"/>
              </w:rPr>
            </w:pPr>
            <w:r w:rsidRPr="009A08EE">
              <w:rPr>
                <w:rFonts w:eastAsiaTheme="minorEastAsia" w:cs="Arial"/>
                <w:color w:val="EE0000"/>
                <w:szCs w:val="18"/>
              </w:rPr>
              <w:t>點數：</w:t>
            </w:r>
            <w:r w:rsidR="001D3479" w:rsidRPr="009A08EE">
              <w:rPr>
                <w:rFonts w:eastAsiaTheme="minorEastAsia" w:cs="Arial" w:hint="eastAsia"/>
                <w:color w:val="EE0000"/>
                <w:szCs w:val="18"/>
              </w:rPr>
              <w:t>1</w:t>
            </w:r>
            <w:r w:rsidR="009A08EE" w:rsidRPr="009A08EE">
              <w:rPr>
                <w:rFonts w:eastAsiaTheme="minorEastAsia" w:cs="Arial" w:hint="eastAsia"/>
                <w:color w:val="EE0000"/>
                <w:szCs w:val="18"/>
              </w:rPr>
              <w:t>9</w:t>
            </w:r>
            <w:r w:rsidR="001D3479" w:rsidRPr="009A08EE">
              <w:rPr>
                <w:rFonts w:eastAsiaTheme="minorEastAsia" w:cs="Arial" w:hint="eastAsia"/>
                <w:color w:val="EE0000"/>
                <w:szCs w:val="18"/>
              </w:rPr>
              <w:t>.5</w:t>
            </w:r>
            <w:r w:rsidR="00593332" w:rsidRPr="009A08EE">
              <w:rPr>
                <w:rFonts w:eastAsiaTheme="minorEastAsia" w:cs="Arial" w:hint="eastAsia"/>
                <w:color w:val="EE0000"/>
                <w:szCs w:val="18"/>
              </w:rPr>
              <w:t>點</w:t>
            </w:r>
          </w:p>
        </w:tc>
        <w:tc>
          <w:tcPr>
            <w:tcW w:w="3270" w:type="dxa"/>
            <w:vAlign w:val="center"/>
          </w:tcPr>
          <w:p w14:paraId="6A4EC199" w14:textId="5F326697" w:rsidR="004F490B" w:rsidRPr="00137024" w:rsidRDefault="004F490B" w:rsidP="0040692C">
            <w:pPr>
              <w:spacing w:line="340" w:lineRule="exact"/>
              <w:rPr>
                <w:rFonts w:eastAsiaTheme="minorEastAsia" w:cs="Arial"/>
                <w:szCs w:val="18"/>
              </w:rPr>
            </w:pPr>
            <w:r w:rsidRPr="00137024">
              <w:rPr>
                <w:rFonts w:eastAsiaTheme="minorEastAsia" w:cs="Arial"/>
                <w:szCs w:val="18"/>
              </w:rPr>
              <w:t>教材：</w:t>
            </w:r>
            <w:r w:rsidR="006B17F9" w:rsidRPr="00137024">
              <w:rPr>
                <w:rFonts w:eastAsiaTheme="minorEastAsia" w:cs="Arial" w:hint="eastAsia"/>
                <w:szCs w:val="18"/>
              </w:rPr>
              <w:t>E</w:t>
            </w:r>
            <w:r w:rsidR="006B17F9" w:rsidRPr="00137024">
              <w:rPr>
                <w:rFonts w:eastAsiaTheme="minorEastAsia" w:cs="Arial"/>
                <w:szCs w:val="18"/>
              </w:rPr>
              <w:t>PI</w:t>
            </w:r>
            <w:r w:rsidR="006B17F9" w:rsidRPr="00137024">
              <w:rPr>
                <w:rFonts w:eastAsiaTheme="minorEastAsia" w:cs="Arial" w:hint="eastAsia"/>
                <w:szCs w:val="18"/>
              </w:rPr>
              <w:t>原廠教</w:t>
            </w:r>
            <w:r w:rsidR="006B17F9" w:rsidRPr="00EB1A7C">
              <w:rPr>
                <w:rFonts w:eastAsiaTheme="minorEastAsia" w:cs="Arial" w:hint="eastAsia"/>
                <w:szCs w:val="18"/>
              </w:rPr>
              <w:t>材</w:t>
            </w:r>
            <w:r w:rsidR="0044096C" w:rsidRPr="00EB1A7C">
              <w:rPr>
                <w:rFonts w:eastAsiaTheme="minorEastAsia" w:cs="Arial"/>
                <w:szCs w:val="18"/>
              </w:rPr>
              <w:t>(</w:t>
            </w:r>
            <w:r w:rsidR="0044096C" w:rsidRPr="00EB1A7C">
              <w:rPr>
                <w:rFonts w:eastAsia="SimSun" w:cs="Arial" w:hint="eastAsia"/>
                <w:szCs w:val="18"/>
              </w:rPr>
              <w:t>R25-01</w:t>
            </w:r>
            <w:r w:rsidR="0044096C" w:rsidRPr="00EB1A7C">
              <w:rPr>
                <w:rFonts w:eastAsia="SimSun" w:cs="Arial"/>
                <w:szCs w:val="18"/>
              </w:rPr>
              <w:t>)</w:t>
            </w:r>
          </w:p>
        </w:tc>
      </w:tr>
      <w:tr w:rsidR="008A5740" w:rsidRPr="008A5740" w14:paraId="4DFA2E4D" w14:textId="77777777" w:rsidTr="004F490B">
        <w:trPr>
          <w:trHeight w:val="1635"/>
        </w:trPr>
        <w:tc>
          <w:tcPr>
            <w:tcW w:w="1555" w:type="dxa"/>
            <w:vAlign w:val="center"/>
          </w:tcPr>
          <w:p w14:paraId="62F8A965" w14:textId="77777777" w:rsidR="004F490B" w:rsidRPr="00137024" w:rsidRDefault="004F490B" w:rsidP="00AF3E84">
            <w:pPr>
              <w:spacing w:line="340" w:lineRule="exact"/>
              <w:jc w:val="center"/>
              <w:rPr>
                <w:rFonts w:eastAsiaTheme="minorEastAsia" w:cs="Arial"/>
                <w:szCs w:val="18"/>
              </w:rPr>
            </w:pPr>
            <w:r w:rsidRPr="00137024">
              <w:rPr>
                <w:rFonts w:eastAsiaTheme="minorEastAsia" w:cs="Arial"/>
                <w:szCs w:val="18"/>
              </w:rPr>
              <w:t>課程目標</w:t>
            </w:r>
          </w:p>
        </w:tc>
        <w:tc>
          <w:tcPr>
            <w:tcW w:w="8468" w:type="dxa"/>
            <w:gridSpan w:val="4"/>
            <w:vAlign w:val="center"/>
          </w:tcPr>
          <w:p w14:paraId="45B41685" w14:textId="7A6692D1" w:rsidR="00324C10" w:rsidRPr="00137024" w:rsidRDefault="00324C10" w:rsidP="00D75715">
            <w:pPr>
              <w:autoSpaceDE w:val="0"/>
              <w:autoSpaceDN w:val="0"/>
              <w:adjustRightInd w:val="0"/>
              <w:rPr>
                <w:rFonts w:cs="Arial"/>
              </w:rPr>
            </w:pPr>
            <w:r w:rsidRPr="00137024">
              <w:rPr>
                <w:rFonts w:cs="Arial" w:hint="eastAsia"/>
              </w:rPr>
              <w:t>企業都依賴</w:t>
            </w:r>
            <w:r w:rsidRPr="00137024">
              <w:rPr>
                <w:rFonts w:cs="Arial" w:hint="eastAsia"/>
              </w:rPr>
              <w:t>IT</w:t>
            </w:r>
            <w:r w:rsidRPr="00137024">
              <w:rPr>
                <w:rFonts w:cs="Arial" w:hint="eastAsia"/>
              </w:rPr>
              <w:t>來提供關鍵業務服務—通常是直接向最終消費者提供。因此，關鍵任務</w:t>
            </w:r>
            <w:r w:rsidR="0043718A" w:rsidRPr="00137024">
              <w:rPr>
                <w:rFonts w:cs="Arial" w:hint="eastAsia"/>
              </w:rPr>
              <w:t>資料</w:t>
            </w:r>
            <w:r w:rsidRPr="00137024">
              <w:rPr>
                <w:rFonts w:cs="Arial" w:hint="eastAsia"/>
              </w:rPr>
              <w:t>中心的設計、維護和運營必須考慮到高可用性和效率。在所有設施中，網路佈線是網路的基礎，也是</w:t>
            </w:r>
            <w:r w:rsidR="0043718A" w:rsidRPr="00137024">
              <w:rPr>
                <w:rFonts w:cs="Arial" w:hint="eastAsia"/>
              </w:rPr>
              <w:t>資料</w:t>
            </w:r>
            <w:r w:rsidRPr="00137024">
              <w:rPr>
                <w:rFonts w:cs="Arial" w:hint="eastAsia"/>
              </w:rPr>
              <w:t>中心可用性的主要貢獻者之一。</w:t>
            </w:r>
          </w:p>
          <w:p w14:paraId="0A67DF9D" w14:textId="457D96D1" w:rsidR="0040692C" w:rsidRPr="00137024" w:rsidRDefault="00324C10" w:rsidP="00324C10">
            <w:pPr>
              <w:autoSpaceDE w:val="0"/>
              <w:autoSpaceDN w:val="0"/>
              <w:adjustRightInd w:val="0"/>
              <w:rPr>
                <w:rFonts w:cs="Arial"/>
              </w:rPr>
            </w:pPr>
            <w:r w:rsidRPr="00137024">
              <w:rPr>
                <w:rFonts w:cs="Arial" w:hint="eastAsia"/>
              </w:rPr>
              <w:t>CNCDP</w:t>
            </w:r>
            <w:r w:rsidRPr="00137024">
              <w:rPr>
                <w:rFonts w:cs="Arial" w:hint="eastAsia"/>
              </w:rPr>
              <w:t>是一個為期</w:t>
            </w:r>
            <w:r w:rsidR="0043718A" w:rsidRPr="00137024">
              <w:rPr>
                <w:rFonts w:cs="Arial" w:hint="eastAsia"/>
              </w:rPr>
              <w:t>兩</w:t>
            </w:r>
            <w:r w:rsidRPr="00137024">
              <w:rPr>
                <w:rFonts w:cs="Arial" w:hint="eastAsia"/>
              </w:rPr>
              <w:t>天的課程，旨在讓參與者深入了解設計和安裝數據網路佈線系統的知識，其中包括以下關鍵主題</w:t>
            </w:r>
            <w:r w:rsidR="007E1BC8" w:rsidRPr="00137024">
              <w:rPr>
                <w:rFonts w:cs="Arial" w:hint="eastAsia"/>
              </w:rPr>
              <w:t>：</w:t>
            </w:r>
            <w:r w:rsidRPr="00137024">
              <w:rPr>
                <w:rFonts w:cs="Arial" w:hint="eastAsia"/>
              </w:rPr>
              <w:t>技術標準、不同佈線子系統的設計、材料要求的計算、架構、安裝、測試和驗收。</w:t>
            </w:r>
          </w:p>
        </w:tc>
      </w:tr>
      <w:tr w:rsidR="008A5740" w:rsidRPr="008A5740" w14:paraId="2F8766B5" w14:textId="77777777" w:rsidTr="00AF3E84">
        <w:trPr>
          <w:trHeight w:val="872"/>
        </w:trPr>
        <w:tc>
          <w:tcPr>
            <w:tcW w:w="1555" w:type="dxa"/>
            <w:vAlign w:val="center"/>
          </w:tcPr>
          <w:p w14:paraId="11CF1685" w14:textId="77777777" w:rsidR="004F490B" w:rsidRPr="008A5740" w:rsidRDefault="004F490B" w:rsidP="00AF3E84">
            <w:pPr>
              <w:spacing w:line="340" w:lineRule="exact"/>
              <w:jc w:val="center"/>
              <w:rPr>
                <w:rFonts w:eastAsiaTheme="minorEastAsia" w:cs="Arial"/>
                <w:szCs w:val="18"/>
              </w:rPr>
            </w:pPr>
            <w:r w:rsidRPr="008A5740">
              <w:rPr>
                <w:rFonts w:eastAsiaTheme="minorEastAsia" w:cs="Arial"/>
                <w:szCs w:val="18"/>
              </w:rPr>
              <w:t>適合對象</w:t>
            </w:r>
          </w:p>
        </w:tc>
        <w:tc>
          <w:tcPr>
            <w:tcW w:w="8468" w:type="dxa"/>
            <w:gridSpan w:val="4"/>
            <w:vAlign w:val="center"/>
          </w:tcPr>
          <w:p w14:paraId="5AD81AC2" w14:textId="28BDA429" w:rsidR="0040692C" w:rsidRPr="008A5740" w:rsidRDefault="00324C10" w:rsidP="00324C10">
            <w:pPr>
              <w:rPr>
                <w:rFonts w:eastAsiaTheme="minorEastAsia" w:cs="Arial"/>
                <w:kern w:val="0"/>
                <w:szCs w:val="18"/>
              </w:rPr>
            </w:pPr>
            <w:r w:rsidRPr="008A5740">
              <w:rPr>
                <w:rFonts w:eastAsiaTheme="minorEastAsia" w:cs="Arial" w:hint="eastAsia"/>
                <w:kern w:val="0"/>
                <w:szCs w:val="18"/>
              </w:rPr>
              <w:t>本課程的主要</w:t>
            </w:r>
            <w:r w:rsidRPr="008A5740">
              <w:rPr>
                <w:rFonts w:eastAsiaTheme="minorEastAsia" w:cs="Arial"/>
                <w:szCs w:val="18"/>
              </w:rPr>
              <w:t>對象</w:t>
            </w:r>
            <w:r w:rsidRPr="008A5740">
              <w:rPr>
                <w:rFonts w:eastAsiaTheme="minorEastAsia" w:cs="Arial" w:hint="eastAsia"/>
                <w:kern w:val="0"/>
                <w:szCs w:val="18"/>
              </w:rPr>
              <w:t>是任何</w:t>
            </w:r>
            <w:r w:rsidRPr="008A5740">
              <w:rPr>
                <w:rFonts w:eastAsiaTheme="minorEastAsia" w:cs="Arial" w:hint="eastAsia"/>
                <w:kern w:val="0"/>
                <w:szCs w:val="18"/>
              </w:rPr>
              <w:t>IT</w:t>
            </w:r>
            <w:r w:rsidRPr="008A5740">
              <w:rPr>
                <w:rFonts w:eastAsiaTheme="minorEastAsia" w:cs="Arial" w:hint="eastAsia"/>
                <w:kern w:val="0"/>
                <w:szCs w:val="18"/>
              </w:rPr>
              <w:t>、設施或</w:t>
            </w:r>
            <w:r w:rsidR="0043718A" w:rsidRPr="008A5740">
              <w:rPr>
                <w:rFonts w:cs="Arial" w:hint="eastAsia"/>
              </w:rPr>
              <w:t>資料</w:t>
            </w:r>
            <w:r w:rsidRPr="008A5740">
              <w:rPr>
                <w:rFonts w:eastAsiaTheme="minorEastAsia" w:cs="Arial" w:hint="eastAsia"/>
                <w:kern w:val="0"/>
                <w:szCs w:val="18"/>
              </w:rPr>
              <w:t>中心專業人員、顧問和</w:t>
            </w:r>
            <w:r w:rsidRPr="008A5740">
              <w:rPr>
                <w:rFonts w:eastAsiaTheme="minorEastAsia" w:cs="Arial" w:hint="eastAsia"/>
                <w:kern w:val="0"/>
                <w:szCs w:val="18"/>
              </w:rPr>
              <w:t>/</w:t>
            </w:r>
            <w:r w:rsidRPr="008A5740">
              <w:rPr>
                <w:rFonts w:eastAsiaTheme="minorEastAsia" w:cs="Arial" w:hint="eastAsia"/>
                <w:kern w:val="0"/>
                <w:szCs w:val="18"/>
              </w:rPr>
              <w:t>或從事網路佈線系統設計、實施和操作的人員</w:t>
            </w:r>
          </w:p>
        </w:tc>
      </w:tr>
      <w:tr w:rsidR="008A5740" w:rsidRPr="008A5740" w14:paraId="7FA771F7" w14:textId="77777777" w:rsidTr="00AF3E84">
        <w:trPr>
          <w:trHeight w:val="452"/>
        </w:trPr>
        <w:tc>
          <w:tcPr>
            <w:tcW w:w="1555" w:type="dxa"/>
            <w:vAlign w:val="center"/>
          </w:tcPr>
          <w:p w14:paraId="787C0C9C" w14:textId="77777777" w:rsidR="004F490B" w:rsidRPr="008A5740" w:rsidRDefault="004F490B" w:rsidP="00AF3E84">
            <w:pPr>
              <w:spacing w:line="340" w:lineRule="exact"/>
              <w:jc w:val="center"/>
              <w:rPr>
                <w:rFonts w:eastAsiaTheme="minorEastAsia" w:cs="Arial"/>
                <w:szCs w:val="18"/>
              </w:rPr>
            </w:pPr>
            <w:r w:rsidRPr="008A5740">
              <w:rPr>
                <w:rFonts w:eastAsiaTheme="minorEastAsia" w:cs="Arial"/>
                <w:szCs w:val="18"/>
              </w:rPr>
              <w:t>預備知識</w:t>
            </w:r>
          </w:p>
        </w:tc>
        <w:tc>
          <w:tcPr>
            <w:tcW w:w="8468" w:type="dxa"/>
            <w:gridSpan w:val="4"/>
            <w:tcBorders>
              <w:bottom w:val="single" w:sz="4" w:space="0" w:color="auto"/>
            </w:tcBorders>
            <w:vAlign w:val="center"/>
          </w:tcPr>
          <w:p w14:paraId="49FCBB3A" w14:textId="0E4F925D" w:rsidR="0040692C" w:rsidRPr="008A5740" w:rsidRDefault="00324C10" w:rsidP="00324C10">
            <w:pPr>
              <w:widowControl/>
              <w:spacing w:line="340" w:lineRule="exact"/>
              <w:rPr>
                <w:rFonts w:eastAsiaTheme="minorEastAsia" w:cs="Arial"/>
                <w:szCs w:val="18"/>
              </w:rPr>
            </w:pPr>
            <w:r w:rsidRPr="008A5740">
              <w:rPr>
                <w:rFonts w:eastAsiaTheme="minorEastAsia" w:cs="Arial" w:hint="eastAsia"/>
                <w:szCs w:val="18"/>
              </w:rPr>
              <w:t>CNCDP</w:t>
            </w:r>
            <w:r w:rsidRPr="008A5740">
              <w:rPr>
                <w:rFonts w:eastAsiaTheme="minorEastAsia" w:cs="Arial" w:hint="eastAsia"/>
                <w:szCs w:val="18"/>
              </w:rPr>
              <w:t>課程沒有特定的先決條件。但是已經在</w:t>
            </w:r>
            <w:r w:rsidRPr="008A5740">
              <w:rPr>
                <w:rFonts w:eastAsiaTheme="minorEastAsia" w:cs="Arial" w:hint="eastAsia"/>
                <w:szCs w:val="18"/>
              </w:rPr>
              <w:t>IT</w:t>
            </w:r>
            <w:r w:rsidRPr="008A5740">
              <w:rPr>
                <w:rFonts w:eastAsiaTheme="minorEastAsia" w:cs="Arial" w:hint="eastAsia"/>
                <w:szCs w:val="18"/>
              </w:rPr>
              <w:t>、</w:t>
            </w:r>
            <w:r w:rsidR="0043718A" w:rsidRPr="008A5740">
              <w:rPr>
                <w:rFonts w:cs="Arial" w:hint="eastAsia"/>
              </w:rPr>
              <w:t>資料</w:t>
            </w:r>
            <w:r w:rsidRPr="008A5740">
              <w:rPr>
                <w:rFonts w:eastAsiaTheme="minorEastAsia" w:cs="Arial" w:hint="eastAsia"/>
                <w:szCs w:val="18"/>
              </w:rPr>
              <w:t>中心或設施環境中擁有至少一兩年經驗的參與者可能最適合</w:t>
            </w:r>
            <w:r w:rsidR="006169AB" w:rsidRPr="008A5740">
              <w:rPr>
                <w:rFonts w:eastAsiaTheme="minorEastAsia" w:cs="Arial" w:hint="eastAsia"/>
                <w:szCs w:val="18"/>
              </w:rPr>
              <w:t>，</w:t>
            </w:r>
            <w:r w:rsidRPr="008A5740">
              <w:rPr>
                <w:rFonts w:eastAsiaTheme="minorEastAsia" w:cs="Arial" w:hint="eastAsia"/>
                <w:szCs w:val="18"/>
              </w:rPr>
              <w:t>歡迎沒有經驗的朋友踴躍參與</w:t>
            </w:r>
          </w:p>
        </w:tc>
      </w:tr>
      <w:tr w:rsidR="008A5740" w:rsidRPr="008A5740" w14:paraId="1B184286" w14:textId="77777777" w:rsidTr="004F490B">
        <w:trPr>
          <w:trHeight w:val="1479"/>
        </w:trPr>
        <w:tc>
          <w:tcPr>
            <w:tcW w:w="1555" w:type="dxa"/>
            <w:vAlign w:val="center"/>
          </w:tcPr>
          <w:p w14:paraId="55CBFF06" w14:textId="77777777" w:rsidR="004F490B" w:rsidRPr="008A5740" w:rsidRDefault="004F490B" w:rsidP="00AF3E84">
            <w:pPr>
              <w:spacing w:line="340" w:lineRule="exact"/>
              <w:jc w:val="center"/>
              <w:rPr>
                <w:rFonts w:eastAsiaTheme="minorEastAsia" w:cs="Arial"/>
                <w:szCs w:val="18"/>
              </w:rPr>
            </w:pPr>
            <w:r w:rsidRPr="008A5740">
              <w:rPr>
                <w:rFonts w:eastAsiaTheme="minorEastAsia" w:cs="Arial"/>
                <w:szCs w:val="18"/>
              </w:rPr>
              <w:t>課程內容</w:t>
            </w:r>
          </w:p>
        </w:tc>
        <w:tc>
          <w:tcPr>
            <w:tcW w:w="8468" w:type="dxa"/>
            <w:gridSpan w:val="4"/>
            <w:vAlign w:val="center"/>
          </w:tcPr>
          <w:p w14:paraId="312F98F0" w14:textId="25BDB8C8" w:rsidR="00E0705D" w:rsidRPr="00854ACC" w:rsidRDefault="00324C10" w:rsidP="009B2094">
            <w:pPr>
              <w:pStyle w:val="affb"/>
              <w:widowControl/>
              <w:numPr>
                <w:ilvl w:val="0"/>
                <w:numId w:val="37"/>
              </w:numPr>
              <w:shd w:val="clear" w:color="auto" w:fill="FFFFFF"/>
              <w:spacing w:after="150"/>
              <w:ind w:leftChars="0"/>
              <w:rPr>
                <w:rFonts w:cs="Arial"/>
                <w:b/>
                <w:bCs/>
                <w:kern w:val="0"/>
                <w:szCs w:val="18"/>
              </w:rPr>
            </w:pPr>
            <w:r w:rsidRPr="00854ACC">
              <w:rPr>
                <w:rFonts w:cs="Arial"/>
                <w:kern w:val="0"/>
                <w:szCs w:val="18"/>
              </w:rPr>
              <w:t>Introduction to Structured Cabling System (SCS)</w:t>
            </w:r>
            <w:r w:rsidR="00F23037" w:rsidRPr="00854ACC">
              <w:rPr>
                <w:rFonts w:cs="Arial" w:hint="eastAsia"/>
                <w:kern w:val="0"/>
                <w:szCs w:val="18"/>
              </w:rPr>
              <w:t>結</w:t>
            </w:r>
            <w:r w:rsidR="00F23037" w:rsidRPr="00137024">
              <w:rPr>
                <w:rFonts w:hint="eastAsia"/>
              </w:rPr>
              <w:t>構化佈線系統</w:t>
            </w:r>
            <w:r w:rsidR="00A54B50" w:rsidRPr="00137024">
              <w:rPr>
                <w:rFonts w:hint="eastAsia"/>
              </w:rPr>
              <w:t>(</w:t>
            </w:r>
            <w:r w:rsidR="00F23037" w:rsidRPr="00137024">
              <w:rPr>
                <w:rFonts w:hint="eastAsia"/>
              </w:rPr>
              <w:t>SCS</w:t>
            </w:r>
            <w:r w:rsidR="00A54B50" w:rsidRPr="00137024">
              <w:rPr>
                <w:rFonts w:hint="eastAsia"/>
              </w:rPr>
              <w:t>)</w:t>
            </w:r>
            <w:r w:rsidR="00F23037" w:rsidRPr="00137024">
              <w:rPr>
                <w:rFonts w:hint="eastAsia"/>
              </w:rPr>
              <w:t>簡介</w:t>
            </w:r>
          </w:p>
          <w:p w14:paraId="51029B99" w14:textId="24D9CB8C" w:rsidR="00324C10" w:rsidRPr="00854ACC" w:rsidRDefault="00324C10" w:rsidP="001B1195">
            <w:pPr>
              <w:widowControl/>
              <w:numPr>
                <w:ilvl w:val="0"/>
                <w:numId w:val="27"/>
              </w:numPr>
              <w:shd w:val="clear" w:color="auto" w:fill="FFFFFF"/>
              <w:spacing w:before="100" w:beforeAutospacing="1" w:after="100" w:afterAutospacing="1"/>
              <w:rPr>
                <w:rFonts w:cs="Arial"/>
                <w:kern w:val="0"/>
                <w:szCs w:val="18"/>
              </w:rPr>
            </w:pPr>
            <w:r w:rsidRPr="00854ACC">
              <w:rPr>
                <w:rFonts w:cs="Arial"/>
                <w:kern w:val="0"/>
                <w:szCs w:val="18"/>
              </w:rPr>
              <w:t>Brief history of SCS</w:t>
            </w:r>
            <w:r w:rsidR="00F23037" w:rsidRPr="00854ACC">
              <w:rPr>
                <w:rFonts w:hint="eastAsia"/>
              </w:rPr>
              <w:t xml:space="preserve"> </w:t>
            </w:r>
            <w:proofErr w:type="spellStart"/>
            <w:r w:rsidR="00F23037" w:rsidRPr="00854ACC">
              <w:rPr>
                <w:rFonts w:hint="eastAsia"/>
              </w:rPr>
              <w:t>SCS</w:t>
            </w:r>
            <w:proofErr w:type="spellEnd"/>
            <w:r w:rsidR="00F23037" w:rsidRPr="00854ACC">
              <w:rPr>
                <w:rFonts w:hint="eastAsia"/>
              </w:rPr>
              <w:t xml:space="preserve"> </w:t>
            </w:r>
            <w:r w:rsidR="00F23037" w:rsidRPr="00854ACC">
              <w:rPr>
                <w:rFonts w:hint="eastAsia"/>
              </w:rPr>
              <w:t>簡史</w:t>
            </w:r>
          </w:p>
          <w:p w14:paraId="6C181B70" w14:textId="3139A28E" w:rsidR="00324C10" w:rsidRPr="00854ACC" w:rsidRDefault="00324C10" w:rsidP="001B1195">
            <w:pPr>
              <w:widowControl/>
              <w:numPr>
                <w:ilvl w:val="0"/>
                <w:numId w:val="27"/>
              </w:numPr>
              <w:shd w:val="clear" w:color="auto" w:fill="FFFFFF"/>
              <w:spacing w:before="100" w:beforeAutospacing="1" w:after="100" w:afterAutospacing="1"/>
              <w:rPr>
                <w:rFonts w:cs="Arial"/>
                <w:kern w:val="0"/>
                <w:szCs w:val="18"/>
              </w:rPr>
            </w:pPr>
            <w:r w:rsidRPr="00854ACC">
              <w:rPr>
                <w:rFonts w:cs="Arial"/>
                <w:kern w:val="0"/>
                <w:szCs w:val="18"/>
              </w:rPr>
              <w:t xml:space="preserve">Basic copper and </w:t>
            </w:r>
            <w:proofErr w:type="spellStart"/>
            <w:r w:rsidRPr="00854ACC">
              <w:rPr>
                <w:rFonts w:cs="Arial"/>
                <w:kern w:val="0"/>
                <w:szCs w:val="18"/>
              </w:rPr>
              <w:t>fibre</w:t>
            </w:r>
            <w:proofErr w:type="spellEnd"/>
            <w:r w:rsidRPr="00854ACC">
              <w:rPr>
                <w:rFonts w:cs="Arial"/>
                <w:kern w:val="0"/>
                <w:szCs w:val="18"/>
              </w:rPr>
              <w:t xml:space="preserve"> transmission</w:t>
            </w:r>
            <w:r w:rsidR="00F23037" w:rsidRPr="00854ACC">
              <w:rPr>
                <w:rFonts w:hint="eastAsia"/>
              </w:rPr>
              <w:t>基本的銅纜和光纖傳輸</w:t>
            </w:r>
          </w:p>
          <w:p w14:paraId="73E1963D" w14:textId="694D8520" w:rsidR="00324C10" w:rsidRPr="00854ACC" w:rsidRDefault="00324C10" w:rsidP="001B1195">
            <w:pPr>
              <w:widowControl/>
              <w:numPr>
                <w:ilvl w:val="0"/>
                <w:numId w:val="27"/>
              </w:numPr>
              <w:shd w:val="clear" w:color="auto" w:fill="FFFFFF"/>
              <w:spacing w:before="100" w:beforeAutospacing="1" w:after="100" w:afterAutospacing="1"/>
              <w:rPr>
                <w:rFonts w:cs="Arial"/>
                <w:kern w:val="0"/>
                <w:szCs w:val="18"/>
              </w:rPr>
            </w:pPr>
            <w:r w:rsidRPr="00854ACC">
              <w:rPr>
                <w:rFonts w:cs="Arial"/>
                <w:kern w:val="0"/>
                <w:szCs w:val="18"/>
              </w:rPr>
              <w:t xml:space="preserve">Copper and </w:t>
            </w:r>
            <w:proofErr w:type="spellStart"/>
            <w:r w:rsidRPr="00854ACC">
              <w:rPr>
                <w:rFonts w:cs="Arial"/>
                <w:kern w:val="0"/>
                <w:szCs w:val="18"/>
              </w:rPr>
              <w:t>fibre</w:t>
            </w:r>
            <w:proofErr w:type="spellEnd"/>
            <w:r w:rsidRPr="00854ACC">
              <w:rPr>
                <w:rFonts w:cs="Arial"/>
                <w:kern w:val="0"/>
                <w:szCs w:val="18"/>
              </w:rPr>
              <w:t xml:space="preserve"> cabling</w:t>
            </w:r>
            <w:r w:rsidR="00F23037" w:rsidRPr="00854ACC">
              <w:rPr>
                <w:rFonts w:hint="eastAsia"/>
              </w:rPr>
              <w:t>銅纜和光纖佈線</w:t>
            </w:r>
          </w:p>
          <w:p w14:paraId="304D9A6C" w14:textId="6F6A1ECC" w:rsidR="00324C10" w:rsidRPr="00854ACC" w:rsidRDefault="00324C10" w:rsidP="001B1195">
            <w:pPr>
              <w:widowControl/>
              <w:numPr>
                <w:ilvl w:val="0"/>
                <w:numId w:val="27"/>
              </w:numPr>
              <w:shd w:val="clear" w:color="auto" w:fill="FFFFFF"/>
              <w:spacing w:before="100" w:beforeAutospacing="1" w:after="100" w:afterAutospacing="1"/>
              <w:rPr>
                <w:rFonts w:cs="Arial"/>
                <w:kern w:val="0"/>
                <w:szCs w:val="18"/>
              </w:rPr>
            </w:pPr>
            <w:r w:rsidRPr="00854ACC">
              <w:rPr>
                <w:rFonts w:cs="Arial"/>
                <w:kern w:val="0"/>
                <w:szCs w:val="18"/>
              </w:rPr>
              <w:t xml:space="preserve">Single and multimode </w:t>
            </w:r>
            <w:proofErr w:type="spellStart"/>
            <w:r w:rsidRPr="00854ACC">
              <w:rPr>
                <w:rFonts w:cs="Arial"/>
                <w:kern w:val="0"/>
                <w:szCs w:val="18"/>
              </w:rPr>
              <w:t>fibre</w:t>
            </w:r>
            <w:proofErr w:type="spellEnd"/>
            <w:r w:rsidR="00F23037" w:rsidRPr="00854ACC">
              <w:rPr>
                <w:rFonts w:hint="eastAsia"/>
              </w:rPr>
              <w:t>單模和多模光纖</w:t>
            </w:r>
          </w:p>
          <w:p w14:paraId="2C29E93E" w14:textId="777C2C5C" w:rsidR="00324C10" w:rsidRPr="00854ACC" w:rsidRDefault="00324C10" w:rsidP="001B1195">
            <w:pPr>
              <w:widowControl/>
              <w:numPr>
                <w:ilvl w:val="0"/>
                <w:numId w:val="27"/>
              </w:numPr>
              <w:shd w:val="clear" w:color="auto" w:fill="FFFFFF"/>
              <w:spacing w:before="100" w:beforeAutospacing="1" w:after="100" w:afterAutospacing="1"/>
              <w:rPr>
                <w:rFonts w:cs="Arial"/>
                <w:kern w:val="0"/>
                <w:szCs w:val="18"/>
              </w:rPr>
            </w:pPr>
            <w:r w:rsidRPr="00854ACC">
              <w:rPr>
                <w:rFonts w:cs="Arial"/>
                <w:kern w:val="0"/>
                <w:szCs w:val="18"/>
              </w:rPr>
              <w:t xml:space="preserve">Step/graded index multimode </w:t>
            </w:r>
            <w:proofErr w:type="spellStart"/>
            <w:r w:rsidRPr="00854ACC">
              <w:rPr>
                <w:rFonts w:cs="Arial"/>
                <w:kern w:val="0"/>
                <w:szCs w:val="18"/>
              </w:rPr>
              <w:t>fibre</w:t>
            </w:r>
            <w:proofErr w:type="spellEnd"/>
            <w:r w:rsidR="00F23037" w:rsidRPr="00854ACC">
              <w:rPr>
                <w:rFonts w:hint="eastAsia"/>
              </w:rPr>
              <w:t>步進</w:t>
            </w:r>
            <w:r w:rsidR="00F23037" w:rsidRPr="00854ACC">
              <w:rPr>
                <w:rFonts w:hint="eastAsia"/>
              </w:rPr>
              <w:t>/</w:t>
            </w:r>
            <w:r w:rsidR="00F23037" w:rsidRPr="00854ACC">
              <w:rPr>
                <w:rFonts w:hint="eastAsia"/>
              </w:rPr>
              <w:t>漸變折射率多模光纖</w:t>
            </w:r>
          </w:p>
          <w:p w14:paraId="5EE5B85A" w14:textId="3023F1BD" w:rsidR="00324C10" w:rsidRPr="00854ACC" w:rsidRDefault="00324C10" w:rsidP="001B1195">
            <w:pPr>
              <w:widowControl/>
              <w:numPr>
                <w:ilvl w:val="0"/>
                <w:numId w:val="27"/>
              </w:numPr>
              <w:shd w:val="clear" w:color="auto" w:fill="FFFFFF"/>
              <w:spacing w:before="100" w:beforeAutospacing="1" w:after="100" w:afterAutospacing="1"/>
              <w:rPr>
                <w:rFonts w:cs="Arial"/>
                <w:kern w:val="0"/>
                <w:szCs w:val="18"/>
              </w:rPr>
            </w:pPr>
            <w:r w:rsidRPr="00854ACC">
              <w:rPr>
                <w:rFonts w:cs="Arial"/>
                <w:kern w:val="0"/>
                <w:szCs w:val="18"/>
              </w:rPr>
              <w:t xml:space="preserve">Difference between Commercial Wiring and data </w:t>
            </w:r>
            <w:r w:rsidR="007A2E81">
              <w:rPr>
                <w:rFonts w:cs="Arial"/>
                <w:kern w:val="0"/>
                <w:szCs w:val="18"/>
              </w:rPr>
              <w:t>center</w:t>
            </w:r>
            <w:r w:rsidRPr="00854ACC">
              <w:rPr>
                <w:rFonts w:cs="Arial"/>
                <w:kern w:val="0"/>
                <w:szCs w:val="18"/>
              </w:rPr>
              <w:t xml:space="preserve"> cabling</w:t>
            </w:r>
            <w:r w:rsidR="00F23037" w:rsidRPr="00854ACC">
              <w:rPr>
                <w:rFonts w:hint="eastAsia"/>
              </w:rPr>
              <w:t>商業佈線和資料中心佈線的區別</w:t>
            </w:r>
          </w:p>
          <w:p w14:paraId="2DDE43D1" w14:textId="4DC7217F" w:rsidR="00324C10" w:rsidRPr="00854ACC" w:rsidRDefault="00324C10" w:rsidP="001B1195">
            <w:pPr>
              <w:widowControl/>
              <w:numPr>
                <w:ilvl w:val="0"/>
                <w:numId w:val="27"/>
              </w:numPr>
              <w:shd w:val="clear" w:color="auto" w:fill="FFFFFF"/>
              <w:spacing w:before="100" w:beforeAutospacing="1" w:after="100" w:afterAutospacing="1"/>
              <w:rPr>
                <w:rFonts w:cs="Arial"/>
                <w:kern w:val="0"/>
                <w:szCs w:val="18"/>
              </w:rPr>
            </w:pPr>
            <w:r w:rsidRPr="00854ACC">
              <w:rPr>
                <w:rFonts w:cs="Arial"/>
                <w:kern w:val="0"/>
                <w:szCs w:val="18"/>
              </w:rPr>
              <w:t>Development of standards</w:t>
            </w:r>
            <w:r w:rsidR="00F23037" w:rsidRPr="00854ACC">
              <w:rPr>
                <w:rFonts w:hint="eastAsia"/>
              </w:rPr>
              <w:t>標準的發展</w:t>
            </w:r>
          </w:p>
          <w:p w14:paraId="42DC6AB7" w14:textId="6E3A6F1E" w:rsidR="00324C10" w:rsidRPr="00854ACC" w:rsidRDefault="00324C10" w:rsidP="001B1195">
            <w:pPr>
              <w:widowControl/>
              <w:numPr>
                <w:ilvl w:val="0"/>
                <w:numId w:val="27"/>
              </w:numPr>
              <w:shd w:val="clear" w:color="auto" w:fill="FFFFFF"/>
              <w:spacing w:before="100" w:beforeAutospacing="1" w:after="100" w:afterAutospacing="1"/>
              <w:rPr>
                <w:rFonts w:cs="Arial"/>
                <w:kern w:val="0"/>
                <w:szCs w:val="18"/>
              </w:rPr>
            </w:pPr>
            <w:r w:rsidRPr="00854ACC">
              <w:rPr>
                <w:rFonts w:cs="Arial"/>
                <w:kern w:val="0"/>
                <w:szCs w:val="18"/>
              </w:rPr>
              <w:t>Role of standards</w:t>
            </w:r>
            <w:r w:rsidR="00F23037" w:rsidRPr="00854ACC">
              <w:rPr>
                <w:rFonts w:hint="eastAsia"/>
              </w:rPr>
              <w:t>標準的作用</w:t>
            </w:r>
          </w:p>
          <w:p w14:paraId="1CF6B464" w14:textId="34974C9E" w:rsidR="00324C10" w:rsidRPr="00854ACC" w:rsidRDefault="00324C10" w:rsidP="001B1195">
            <w:pPr>
              <w:widowControl/>
              <w:numPr>
                <w:ilvl w:val="0"/>
                <w:numId w:val="27"/>
              </w:numPr>
              <w:shd w:val="clear" w:color="auto" w:fill="FFFFFF"/>
              <w:spacing w:before="100" w:beforeAutospacing="1" w:after="100" w:afterAutospacing="1"/>
              <w:rPr>
                <w:rFonts w:cs="Arial"/>
                <w:kern w:val="0"/>
                <w:szCs w:val="18"/>
              </w:rPr>
            </w:pPr>
            <w:r w:rsidRPr="00854ACC">
              <w:rPr>
                <w:rFonts w:cs="Arial"/>
                <w:kern w:val="0"/>
                <w:szCs w:val="18"/>
              </w:rPr>
              <w:t>ANSI/TIA 568 standard</w:t>
            </w:r>
            <w:r w:rsidR="00F23037" w:rsidRPr="00854ACC">
              <w:rPr>
                <w:rFonts w:hint="eastAsia"/>
              </w:rPr>
              <w:t xml:space="preserve"> ANSI/TIA 568</w:t>
            </w:r>
            <w:r w:rsidR="00F23037" w:rsidRPr="00854ACC">
              <w:rPr>
                <w:rFonts w:hint="eastAsia"/>
              </w:rPr>
              <w:t>標準</w:t>
            </w:r>
          </w:p>
          <w:p w14:paraId="3F7325DD" w14:textId="3EFBABE2" w:rsidR="00324C10" w:rsidRPr="00854ACC" w:rsidRDefault="00324C10" w:rsidP="001B1195">
            <w:pPr>
              <w:widowControl/>
              <w:numPr>
                <w:ilvl w:val="0"/>
                <w:numId w:val="27"/>
              </w:numPr>
              <w:shd w:val="clear" w:color="auto" w:fill="FFFFFF"/>
              <w:spacing w:before="100" w:beforeAutospacing="1" w:after="100" w:afterAutospacing="1"/>
              <w:rPr>
                <w:rFonts w:cs="Arial"/>
                <w:kern w:val="0"/>
                <w:szCs w:val="18"/>
              </w:rPr>
            </w:pPr>
            <w:r w:rsidRPr="00854ACC">
              <w:rPr>
                <w:rFonts w:cs="Arial"/>
                <w:kern w:val="0"/>
                <w:szCs w:val="18"/>
              </w:rPr>
              <w:t>Common standards</w:t>
            </w:r>
            <w:r w:rsidR="00F23037" w:rsidRPr="00854ACC">
              <w:rPr>
                <w:rFonts w:hint="eastAsia"/>
              </w:rPr>
              <w:t>通用標準</w:t>
            </w:r>
          </w:p>
          <w:p w14:paraId="3F805857" w14:textId="2D425F7B" w:rsidR="00324C10" w:rsidRPr="00854ACC" w:rsidRDefault="00324C10" w:rsidP="001B1195">
            <w:pPr>
              <w:widowControl/>
              <w:numPr>
                <w:ilvl w:val="0"/>
                <w:numId w:val="27"/>
              </w:numPr>
              <w:shd w:val="clear" w:color="auto" w:fill="FFFFFF"/>
              <w:spacing w:before="100" w:beforeAutospacing="1" w:after="100" w:afterAutospacing="1"/>
              <w:rPr>
                <w:rFonts w:cs="Arial"/>
                <w:kern w:val="0"/>
                <w:szCs w:val="18"/>
              </w:rPr>
            </w:pPr>
            <w:r w:rsidRPr="00854ACC">
              <w:rPr>
                <w:rFonts w:cs="Arial"/>
                <w:kern w:val="0"/>
                <w:szCs w:val="18"/>
              </w:rPr>
              <w:t>The new usage of cabling to support Smart building</w:t>
            </w:r>
            <w:r w:rsidR="00F23037" w:rsidRPr="00854ACC">
              <w:rPr>
                <w:rFonts w:hint="eastAsia"/>
              </w:rPr>
              <w:t>佈線的新用途，支持智慧建築</w:t>
            </w:r>
          </w:p>
          <w:p w14:paraId="39C9DF44" w14:textId="2FD4ABC0" w:rsidR="00324C10" w:rsidRPr="00854ACC" w:rsidRDefault="00324C10" w:rsidP="009B2094">
            <w:pPr>
              <w:pStyle w:val="affb"/>
              <w:widowControl/>
              <w:numPr>
                <w:ilvl w:val="0"/>
                <w:numId w:val="37"/>
              </w:numPr>
              <w:shd w:val="clear" w:color="auto" w:fill="FFFFFF"/>
              <w:spacing w:after="150"/>
              <w:ind w:leftChars="0"/>
              <w:rPr>
                <w:rFonts w:cs="Arial"/>
                <w:kern w:val="0"/>
                <w:szCs w:val="18"/>
              </w:rPr>
            </w:pPr>
            <w:r w:rsidRPr="00854ACC">
              <w:rPr>
                <w:rFonts w:cs="Arial"/>
                <w:kern w:val="0"/>
                <w:szCs w:val="18"/>
              </w:rPr>
              <w:t>Horizontal and Administration</w:t>
            </w:r>
            <w:r w:rsidR="007A2E81">
              <w:rPr>
                <w:rFonts w:cs="Arial"/>
                <w:kern w:val="0"/>
                <w:szCs w:val="18"/>
              </w:rPr>
              <w:t xml:space="preserve"> - </w:t>
            </w:r>
            <w:r w:rsidRPr="00854ACC">
              <w:rPr>
                <w:rFonts w:cs="Arial"/>
                <w:kern w:val="0"/>
                <w:szCs w:val="18"/>
              </w:rPr>
              <w:t>Commercial Building</w:t>
            </w:r>
            <w:r w:rsidR="00F23037" w:rsidRPr="00854ACC">
              <w:rPr>
                <w:rFonts w:hint="eastAsia"/>
              </w:rPr>
              <w:t>水平線與</w:t>
            </w:r>
            <w:r w:rsidR="00F23037" w:rsidRPr="00854ACC">
              <w:rPr>
                <w:rFonts w:ascii="SimSun" w:eastAsia="SimSun" w:hAnsi="SimSun" w:hint="eastAsia"/>
              </w:rPr>
              <w:t>管理</w:t>
            </w:r>
            <w:r w:rsidR="00F23037" w:rsidRPr="00854ACC">
              <w:rPr>
                <w:rFonts w:asciiTheme="minorEastAsia" w:eastAsiaTheme="minorEastAsia" w:hAnsiTheme="minorEastAsia" w:hint="eastAsia"/>
              </w:rPr>
              <w:t>-</w:t>
            </w:r>
            <w:r w:rsidR="00F23037" w:rsidRPr="00854ACC">
              <w:rPr>
                <w:rFonts w:hint="eastAsia"/>
              </w:rPr>
              <w:t>商業建築</w:t>
            </w:r>
          </w:p>
          <w:p w14:paraId="10870F7E" w14:textId="0387EC26" w:rsidR="00324C10" w:rsidRPr="00854ACC" w:rsidRDefault="00324C10" w:rsidP="001B1195">
            <w:pPr>
              <w:widowControl/>
              <w:numPr>
                <w:ilvl w:val="0"/>
                <w:numId w:val="28"/>
              </w:numPr>
              <w:shd w:val="clear" w:color="auto" w:fill="FFFFFF"/>
              <w:spacing w:before="100" w:beforeAutospacing="1" w:after="100" w:afterAutospacing="1"/>
              <w:rPr>
                <w:rFonts w:cs="Arial"/>
                <w:kern w:val="0"/>
                <w:szCs w:val="18"/>
              </w:rPr>
            </w:pPr>
            <w:r w:rsidRPr="00854ACC">
              <w:rPr>
                <w:rFonts w:cs="Arial"/>
                <w:kern w:val="0"/>
                <w:szCs w:val="18"/>
              </w:rPr>
              <w:t>Standard diagram recap: ANSI/TIA-568</w:t>
            </w:r>
            <w:r w:rsidR="00F23037" w:rsidRPr="00854ACC">
              <w:rPr>
                <w:rFonts w:hint="eastAsia"/>
              </w:rPr>
              <w:t>標準的圖表回顧：</w:t>
            </w:r>
            <w:r w:rsidR="00F23037" w:rsidRPr="00854ACC">
              <w:rPr>
                <w:rFonts w:hint="eastAsia"/>
              </w:rPr>
              <w:t>ANSI/TIA-568</w:t>
            </w:r>
          </w:p>
          <w:p w14:paraId="286A1BCF" w14:textId="04C63CA7" w:rsidR="00324C10" w:rsidRPr="00854ACC" w:rsidRDefault="00324C10" w:rsidP="001B1195">
            <w:pPr>
              <w:widowControl/>
              <w:numPr>
                <w:ilvl w:val="0"/>
                <w:numId w:val="28"/>
              </w:numPr>
              <w:shd w:val="clear" w:color="auto" w:fill="FFFFFF"/>
              <w:spacing w:before="100" w:beforeAutospacing="1" w:after="100" w:afterAutospacing="1"/>
              <w:rPr>
                <w:rFonts w:cs="Arial"/>
                <w:kern w:val="0"/>
                <w:szCs w:val="18"/>
              </w:rPr>
            </w:pPr>
            <w:r w:rsidRPr="00854ACC">
              <w:rPr>
                <w:rFonts w:cs="Arial"/>
                <w:kern w:val="0"/>
                <w:szCs w:val="18"/>
              </w:rPr>
              <w:t>Functional elements and example</w:t>
            </w:r>
            <w:r w:rsidR="00F23037" w:rsidRPr="00854ACC">
              <w:rPr>
                <w:rFonts w:hint="eastAsia"/>
              </w:rPr>
              <w:t>功能元件和示例</w:t>
            </w:r>
          </w:p>
          <w:p w14:paraId="09B98F2C" w14:textId="31BC4F93" w:rsidR="00324C10" w:rsidRPr="00854ACC" w:rsidRDefault="00324C10" w:rsidP="001B1195">
            <w:pPr>
              <w:widowControl/>
              <w:numPr>
                <w:ilvl w:val="0"/>
                <w:numId w:val="28"/>
              </w:numPr>
              <w:shd w:val="clear" w:color="auto" w:fill="FFFFFF"/>
              <w:spacing w:before="100" w:beforeAutospacing="1" w:after="100" w:afterAutospacing="1"/>
              <w:rPr>
                <w:rFonts w:cs="Arial"/>
                <w:kern w:val="0"/>
                <w:szCs w:val="18"/>
              </w:rPr>
            </w:pPr>
            <w:r w:rsidRPr="00854ACC">
              <w:rPr>
                <w:rFonts w:cs="Arial"/>
                <w:kern w:val="0"/>
                <w:szCs w:val="18"/>
              </w:rPr>
              <w:t>Scenario A: Determine the number of work areas</w:t>
            </w:r>
            <w:r w:rsidR="00F23037" w:rsidRPr="00854ACC">
              <w:rPr>
                <w:rFonts w:hint="eastAsia"/>
              </w:rPr>
              <w:t>方案</w:t>
            </w:r>
            <w:r w:rsidR="00F23037" w:rsidRPr="00854ACC">
              <w:rPr>
                <w:rFonts w:hint="eastAsia"/>
              </w:rPr>
              <w:t>A</w:t>
            </w:r>
            <w:r w:rsidR="00F23037" w:rsidRPr="00854ACC">
              <w:rPr>
                <w:rFonts w:hint="eastAsia"/>
              </w:rPr>
              <w:t>：確定工作區的數量</w:t>
            </w:r>
          </w:p>
          <w:p w14:paraId="2EB63C97" w14:textId="76BCA2FE" w:rsidR="00324C10" w:rsidRPr="00854ACC" w:rsidRDefault="00324C10" w:rsidP="001B1195">
            <w:pPr>
              <w:widowControl/>
              <w:numPr>
                <w:ilvl w:val="0"/>
                <w:numId w:val="28"/>
              </w:numPr>
              <w:shd w:val="clear" w:color="auto" w:fill="FFFFFF"/>
              <w:spacing w:before="100" w:beforeAutospacing="1" w:after="100" w:afterAutospacing="1"/>
              <w:rPr>
                <w:rFonts w:cs="Arial"/>
                <w:kern w:val="0"/>
                <w:szCs w:val="18"/>
              </w:rPr>
            </w:pPr>
            <w:r w:rsidRPr="00854ACC">
              <w:rPr>
                <w:rFonts w:cs="Arial"/>
                <w:kern w:val="0"/>
                <w:szCs w:val="18"/>
              </w:rPr>
              <w:t>Scenario B: Determine the number of user locations</w:t>
            </w:r>
            <w:r w:rsidR="00F23037" w:rsidRPr="00854ACC">
              <w:rPr>
                <w:rFonts w:hint="eastAsia"/>
              </w:rPr>
              <w:t>場景</w:t>
            </w:r>
            <w:r w:rsidR="00F23037" w:rsidRPr="00854ACC">
              <w:rPr>
                <w:rFonts w:hint="eastAsia"/>
              </w:rPr>
              <w:t>B</w:t>
            </w:r>
            <w:r w:rsidR="00F23037" w:rsidRPr="00854ACC">
              <w:rPr>
                <w:rFonts w:hint="eastAsia"/>
              </w:rPr>
              <w:t>：確定用戶位置的數量</w:t>
            </w:r>
          </w:p>
          <w:p w14:paraId="203F29C6" w14:textId="1C7E1B88" w:rsidR="00324C10" w:rsidRPr="00854ACC" w:rsidRDefault="00324C10" w:rsidP="001B1195">
            <w:pPr>
              <w:widowControl/>
              <w:numPr>
                <w:ilvl w:val="0"/>
                <w:numId w:val="28"/>
              </w:numPr>
              <w:shd w:val="clear" w:color="auto" w:fill="FFFFFF"/>
              <w:spacing w:before="100" w:beforeAutospacing="1" w:after="100" w:afterAutospacing="1"/>
              <w:rPr>
                <w:rFonts w:cs="Arial"/>
                <w:kern w:val="0"/>
                <w:szCs w:val="18"/>
              </w:rPr>
            </w:pPr>
            <w:r w:rsidRPr="00854ACC">
              <w:rPr>
                <w:rFonts w:cs="Arial"/>
                <w:kern w:val="0"/>
                <w:szCs w:val="18"/>
              </w:rPr>
              <w:t>Zone wiring</w:t>
            </w:r>
            <w:r w:rsidR="00F23037" w:rsidRPr="00854ACC">
              <w:rPr>
                <w:rFonts w:hint="eastAsia"/>
              </w:rPr>
              <w:t>區域佈線</w:t>
            </w:r>
          </w:p>
          <w:p w14:paraId="32325E42" w14:textId="722CC084" w:rsidR="00324C10" w:rsidRPr="00854ACC" w:rsidRDefault="00324C10" w:rsidP="001B1195">
            <w:pPr>
              <w:widowControl/>
              <w:numPr>
                <w:ilvl w:val="0"/>
                <w:numId w:val="28"/>
              </w:numPr>
              <w:shd w:val="clear" w:color="auto" w:fill="FFFFFF"/>
              <w:spacing w:before="100" w:beforeAutospacing="1" w:after="100" w:afterAutospacing="1"/>
              <w:rPr>
                <w:rFonts w:cs="Arial"/>
                <w:kern w:val="0"/>
                <w:szCs w:val="18"/>
              </w:rPr>
            </w:pPr>
            <w:r w:rsidRPr="00854ACC">
              <w:rPr>
                <w:rFonts w:cs="Arial"/>
                <w:kern w:val="0"/>
                <w:szCs w:val="18"/>
              </w:rPr>
              <w:t>Administration: Interconnect and cross-connect</w:t>
            </w:r>
            <w:r w:rsidR="00F23037" w:rsidRPr="00854ACC">
              <w:rPr>
                <w:rFonts w:hint="eastAsia"/>
              </w:rPr>
              <w:t>管理：互連和交叉連接</w:t>
            </w:r>
          </w:p>
          <w:p w14:paraId="5156CED6" w14:textId="107B3FF7" w:rsidR="00324C10" w:rsidRPr="00854ACC" w:rsidRDefault="00324C10" w:rsidP="001B1195">
            <w:pPr>
              <w:widowControl/>
              <w:numPr>
                <w:ilvl w:val="0"/>
                <w:numId w:val="28"/>
              </w:numPr>
              <w:shd w:val="clear" w:color="auto" w:fill="FFFFFF"/>
              <w:spacing w:before="100" w:beforeAutospacing="1" w:after="100" w:afterAutospacing="1"/>
              <w:rPr>
                <w:rFonts w:cs="Arial"/>
                <w:kern w:val="0"/>
                <w:szCs w:val="18"/>
              </w:rPr>
            </w:pPr>
            <w:r w:rsidRPr="00854ACC">
              <w:rPr>
                <w:rFonts w:cs="Arial"/>
                <w:kern w:val="0"/>
                <w:szCs w:val="18"/>
              </w:rPr>
              <w:t>Angled and flat panels</w:t>
            </w:r>
            <w:r w:rsidR="00F23037" w:rsidRPr="00854ACC">
              <w:rPr>
                <w:rFonts w:hint="eastAsia"/>
              </w:rPr>
              <w:t>斜角和平板</w:t>
            </w:r>
          </w:p>
          <w:p w14:paraId="0A49BED0" w14:textId="30DAF9A0" w:rsidR="00324C10" w:rsidRPr="00854ACC" w:rsidRDefault="00324C10" w:rsidP="001B1195">
            <w:pPr>
              <w:widowControl/>
              <w:numPr>
                <w:ilvl w:val="0"/>
                <w:numId w:val="28"/>
              </w:numPr>
              <w:shd w:val="clear" w:color="auto" w:fill="FFFFFF"/>
              <w:spacing w:before="100" w:beforeAutospacing="1" w:after="100" w:afterAutospacing="1"/>
              <w:rPr>
                <w:rFonts w:cs="Arial"/>
                <w:kern w:val="0"/>
                <w:szCs w:val="18"/>
              </w:rPr>
            </w:pPr>
            <w:r w:rsidRPr="00854ACC">
              <w:rPr>
                <w:rFonts w:cs="Arial"/>
                <w:kern w:val="0"/>
                <w:szCs w:val="18"/>
              </w:rPr>
              <w:t>Creating a cabling schematic design</w:t>
            </w:r>
            <w:r w:rsidR="00F23037" w:rsidRPr="00854ACC">
              <w:rPr>
                <w:rFonts w:hint="eastAsia"/>
              </w:rPr>
              <w:t>創建佈線原理圖設計</w:t>
            </w:r>
          </w:p>
          <w:p w14:paraId="4A29E796" w14:textId="1C80DA6B" w:rsidR="00324C10" w:rsidRPr="00854ACC" w:rsidRDefault="00324C10" w:rsidP="001B1195">
            <w:pPr>
              <w:widowControl/>
              <w:numPr>
                <w:ilvl w:val="0"/>
                <w:numId w:val="28"/>
              </w:numPr>
              <w:shd w:val="clear" w:color="auto" w:fill="FFFFFF"/>
              <w:spacing w:before="100" w:beforeAutospacing="1" w:after="100" w:afterAutospacing="1"/>
              <w:rPr>
                <w:rFonts w:cs="Arial"/>
                <w:kern w:val="0"/>
                <w:szCs w:val="18"/>
              </w:rPr>
            </w:pPr>
            <w:r w:rsidRPr="00854ACC">
              <w:rPr>
                <w:rFonts w:cs="Arial"/>
                <w:kern w:val="0"/>
                <w:szCs w:val="18"/>
              </w:rPr>
              <w:t>Convert schematic into physical layout</w:t>
            </w:r>
            <w:r w:rsidR="00F23037" w:rsidRPr="00854ACC">
              <w:rPr>
                <w:rFonts w:hint="eastAsia"/>
              </w:rPr>
              <w:t>將原理圖轉換為物理佈局</w:t>
            </w:r>
          </w:p>
          <w:p w14:paraId="44A63DE8" w14:textId="6DA1D9BD" w:rsidR="00324C10" w:rsidRPr="00854ACC" w:rsidRDefault="00324C10" w:rsidP="001B1195">
            <w:pPr>
              <w:widowControl/>
              <w:numPr>
                <w:ilvl w:val="0"/>
                <w:numId w:val="28"/>
              </w:numPr>
              <w:shd w:val="clear" w:color="auto" w:fill="FFFFFF"/>
              <w:spacing w:before="100" w:beforeAutospacing="1" w:after="100" w:afterAutospacing="1"/>
              <w:rPr>
                <w:rFonts w:cs="Arial"/>
                <w:kern w:val="0"/>
                <w:szCs w:val="18"/>
              </w:rPr>
            </w:pPr>
            <w:r w:rsidRPr="00854ACC">
              <w:rPr>
                <w:rFonts w:cs="Arial"/>
                <w:kern w:val="0"/>
                <w:szCs w:val="18"/>
              </w:rPr>
              <w:lastRenderedPageBreak/>
              <w:t>Calculating the material list</w:t>
            </w:r>
            <w:r w:rsidR="00F23037" w:rsidRPr="00854ACC">
              <w:rPr>
                <w:rFonts w:hint="eastAsia"/>
              </w:rPr>
              <w:t>計算材料清單</w:t>
            </w:r>
          </w:p>
          <w:p w14:paraId="38A1D402" w14:textId="3721936F" w:rsidR="00324C10" w:rsidRPr="00854ACC" w:rsidRDefault="00324C10" w:rsidP="009B2094">
            <w:pPr>
              <w:pStyle w:val="affb"/>
              <w:widowControl/>
              <w:numPr>
                <w:ilvl w:val="0"/>
                <w:numId w:val="37"/>
              </w:numPr>
              <w:shd w:val="clear" w:color="auto" w:fill="FFFFFF"/>
              <w:spacing w:after="150"/>
              <w:ind w:leftChars="0"/>
              <w:rPr>
                <w:rFonts w:cs="Arial"/>
                <w:kern w:val="0"/>
                <w:szCs w:val="18"/>
              </w:rPr>
            </w:pPr>
            <w:r w:rsidRPr="00854ACC">
              <w:rPr>
                <w:rFonts w:cs="Arial"/>
                <w:kern w:val="0"/>
                <w:szCs w:val="18"/>
              </w:rPr>
              <w:t xml:space="preserve">Horizontal and Administration-Data </w:t>
            </w:r>
            <w:r w:rsidR="007A2E81">
              <w:rPr>
                <w:rFonts w:cs="Arial"/>
                <w:kern w:val="0"/>
                <w:szCs w:val="18"/>
              </w:rPr>
              <w:t>Center</w:t>
            </w:r>
            <w:r w:rsidR="00F23037" w:rsidRPr="00137024">
              <w:rPr>
                <w:rFonts w:hint="eastAsia"/>
              </w:rPr>
              <w:t>水平線和管理</w:t>
            </w:r>
            <w:r w:rsidR="00F23037" w:rsidRPr="00137024">
              <w:rPr>
                <w:rFonts w:hint="eastAsia"/>
              </w:rPr>
              <w:t>-</w:t>
            </w:r>
            <w:r w:rsidR="00F23037" w:rsidRPr="00137024">
              <w:rPr>
                <w:rFonts w:hint="eastAsia"/>
              </w:rPr>
              <w:t>資料中心</w:t>
            </w:r>
          </w:p>
          <w:p w14:paraId="334F2BB1" w14:textId="569C7E16" w:rsidR="00324C10" w:rsidRPr="00854ACC" w:rsidRDefault="00324C10" w:rsidP="001B1195">
            <w:pPr>
              <w:widowControl/>
              <w:numPr>
                <w:ilvl w:val="0"/>
                <w:numId w:val="29"/>
              </w:numPr>
              <w:shd w:val="clear" w:color="auto" w:fill="FFFFFF"/>
              <w:spacing w:before="100" w:beforeAutospacing="1" w:after="100" w:afterAutospacing="1"/>
              <w:rPr>
                <w:rFonts w:cs="Arial"/>
                <w:kern w:val="0"/>
                <w:szCs w:val="18"/>
              </w:rPr>
            </w:pPr>
            <w:r w:rsidRPr="00854ACC">
              <w:rPr>
                <w:rFonts w:cs="Arial"/>
                <w:kern w:val="0"/>
                <w:szCs w:val="18"/>
              </w:rPr>
              <w:t>Standard diagram recap</w:t>
            </w:r>
            <w:r w:rsidR="00F23037" w:rsidRPr="00854ACC">
              <w:rPr>
                <w:rFonts w:cs="Arial" w:hint="eastAsia"/>
                <w:kern w:val="0"/>
                <w:szCs w:val="18"/>
              </w:rPr>
              <w:t>：</w:t>
            </w:r>
            <w:r w:rsidRPr="00854ACC">
              <w:rPr>
                <w:rFonts w:cs="Arial"/>
                <w:kern w:val="0"/>
                <w:szCs w:val="18"/>
              </w:rPr>
              <w:t>TIA-942</w:t>
            </w:r>
            <w:r w:rsidR="00F23037" w:rsidRPr="00854ACC">
              <w:rPr>
                <w:rFonts w:hint="eastAsia"/>
              </w:rPr>
              <w:t>標準圖表回顧：</w:t>
            </w:r>
            <w:r w:rsidR="00F23037" w:rsidRPr="00854ACC">
              <w:rPr>
                <w:rFonts w:hint="eastAsia"/>
              </w:rPr>
              <w:t>TIA-942</w:t>
            </w:r>
          </w:p>
          <w:p w14:paraId="7F4BEC67" w14:textId="15CC8BA8" w:rsidR="00324C10" w:rsidRPr="00854ACC" w:rsidRDefault="00324C10" w:rsidP="001B1195">
            <w:pPr>
              <w:widowControl/>
              <w:numPr>
                <w:ilvl w:val="0"/>
                <w:numId w:val="29"/>
              </w:numPr>
              <w:shd w:val="clear" w:color="auto" w:fill="FFFFFF"/>
              <w:spacing w:before="100" w:beforeAutospacing="1" w:after="100" w:afterAutospacing="1"/>
              <w:rPr>
                <w:rFonts w:cs="Arial"/>
                <w:kern w:val="0"/>
                <w:szCs w:val="18"/>
              </w:rPr>
            </w:pPr>
            <w:r w:rsidRPr="00854ACC">
              <w:rPr>
                <w:rFonts w:cs="Arial"/>
                <w:kern w:val="0"/>
                <w:szCs w:val="18"/>
              </w:rPr>
              <w:t xml:space="preserve">Basic/Reduced/Typical data </w:t>
            </w:r>
            <w:r w:rsidR="007A2E81">
              <w:rPr>
                <w:rFonts w:cs="Arial"/>
                <w:kern w:val="0"/>
                <w:szCs w:val="18"/>
              </w:rPr>
              <w:t>center</w:t>
            </w:r>
            <w:r w:rsidRPr="00854ACC">
              <w:rPr>
                <w:rFonts w:cs="Arial"/>
                <w:kern w:val="0"/>
                <w:szCs w:val="18"/>
              </w:rPr>
              <w:t xml:space="preserve"> setup</w:t>
            </w:r>
            <w:r w:rsidR="00F23037" w:rsidRPr="00854ACC">
              <w:rPr>
                <w:rFonts w:hint="eastAsia"/>
              </w:rPr>
              <w:t>基本</w:t>
            </w:r>
            <w:r w:rsidR="00F23037" w:rsidRPr="00854ACC">
              <w:rPr>
                <w:rFonts w:hint="eastAsia"/>
              </w:rPr>
              <w:t>/</w:t>
            </w:r>
            <w:r w:rsidR="00F23037" w:rsidRPr="00854ACC">
              <w:rPr>
                <w:rFonts w:hint="eastAsia"/>
              </w:rPr>
              <w:t>精簡</w:t>
            </w:r>
            <w:r w:rsidR="00F23037" w:rsidRPr="00854ACC">
              <w:rPr>
                <w:rFonts w:hint="eastAsia"/>
              </w:rPr>
              <w:t>/</w:t>
            </w:r>
            <w:r w:rsidR="00F23037" w:rsidRPr="00854ACC">
              <w:rPr>
                <w:rFonts w:hint="eastAsia"/>
              </w:rPr>
              <w:t>典型資料中心設置</w:t>
            </w:r>
          </w:p>
          <w:p w14:paraId="1EB93A15" w14:textId="4F4E2078" w:rsidR="00324C10" w:rsidRPr="00854ACC" w:rsidRDefault="00324C10" w:rsidP="001B1195">
            <w:pPr>
              <w:widowControl/>
              <w:numPr>
                <w:ilvl w:val="0"/>
                <w:numId w:val="29"/>
              </w:numPr>
              <w:shd w:val="clear" w:color="auto" w:fill="FFFFFF"/>
              <w:spacing w:before="100" w:beforeAutospacing="1" w:after="100" w:afterAutospacing="1"/>
              <w:rPr>
                <w:rFonts w:cs="Arial"/>
                <w:kern w:val="0"/>
                <w:szCs w:val="18"/>
              </w:rPr>
            </w:pPr>
            <w:r w:rsidRPr="00854ACC">
              <w:rPr>
                <w:rFonts w:cs="Arial"/>
                <w:kern w:val="0"/>
                <w:szCs w:val="18"/>
              </w:rPr>
              <w:t>Traditional 3 layers network design/ Spine and Leaf network design</w:t>
            </w:r>
            <w:r w:rsidR="00F23037" w:rsidRPr="00854ACC">
              <w:rPr>
                <w:rFonts w:hint="eastAsia"/>
              </w:rPr>
              <w:t>傳統的三層網路設計</w:t>
            </w:r>
            <w:r w:rsidR="00F23037" w:rsidRPr="00854ACC">
              <w:rPr>
                <w:rFonts w:hint="eastAsia"/>
              </w:rPr>
              <w:t xml:space="preserve">/ Spine and Leaf </w:t>
            </w:r>
            <w:r w:rsidR="00F23037" w:rsidRPr="00854ACC">
              <w:rPr>
                <w:rFonts w:hint="eastAsia"/>
              </w:rPr>
              <w:t>網路設計</w:t>
            </w:r>
          </w:p>
          <w:p w14:paraId="42F60B79" w14:textId="170B2BF7" w:rsidR="00324C10" w:rsidRPr="00854ACC" w:rsidRDefault="00324C10" w:rsidP="001B1195">
            <w:pPr>
              <w:widowControl/>
              <w:numPr>
                <w:ilvl w:val="0"/>
                <w:numId w:val="29"/>
              </w:numPr>
              <w:shd w:val="clear" w:color="auto" w:fill="FFFFFF"/>
              <w:spacing w:before="100" w:beforeAutospacing="1" w:after="100" w:afterAutospacing="1"/>
              <w:rPr>
                <w:rFonts w:cs="Arial"/>
                <w:kern w:val="0"/>
                <w:szCs w:val="18"/>
              </w:rPr>
            </w:pPr>
            <w:r w:rsidRPr="00854ACC">
              <w:rPr>
                <w:rFonts w:cs="Arial"/>
                <w:kern w:val="0"/>
                <w:szCs w:val="18"/>
              </w:rPr>
              <w:t>Select termination hardware</w:t>
            </w:r>
            <w:r w:rsidR="00F23037" w:rsidRPr="00854ACC">
              <w:rPr>
                <w:rFonts w:hint="eastAsia"/>
              </w:rPr>
              <w:t>選擇終端硬件</w:t>
            </w:r>
          </w:p>
          <w:p w14:paraId="7423049C" w14:textId="4121EA8A" w:rsidR="00324C10" w:rsidRPr="00854ACC" w:rsidRDefault="00324C10" w:rsidP="001B1195">
            <w:pPr>
              <w:widowControl/>
              <w:numPr>
                <w:ilvl w:val="0"/>
                <w:numId w:val="29"/>
              </w:numPr>
              <w:shd w:val="clear" w:color="auto" w:fill="FFFFFF"/>
              <w:spacing w:before="100" w:beforeAutospacing="1" w:after="100" w:afterAutospacing="1"/>
              <w:rPr>
                <w:rFonts w:cs="Arial"/>
                <w:kern w:val="0"/>
                <w:szCs w:val="18"/>
              </w:rPr>
            </w:pPr>
            <w:r w:rsidRPr="00854ACC">
              <w:rPr>
                <w:rFonts w:cs="Arial"/>
                <w:kern w:val="0"/>
                <w:szCs w:val="18"/>
              </w:rPr>
              <w:t>Administration design</w:t>
            </w:r>
            <w:r w:rsidR="00F23037" w:rsidRPr="00854ACC">
              <w:rPr>
                <w:rFonts w:ascii="SimSun" w:eastAsia="SimSun" w:hAnsi="SimSun" w:hint="eastAsia"/>
              </w:rPr>
              <w:t>管理</w:t>
            </w:r>
            <w:r w:rsidR="00F23037" w:rsidRPr="00854ACC">
              <w:rPr>
                <w:rFonts w:hint="eastAsia"/>
              </w:rPr>
              <w:t>設計</w:t>
            </w:r>
          </w:p>
          <w:p w14:paraId="7E74C4D6" w14:textId="651CC9A6" w:rsidR="00324C10" w:rsidRPr="00854ACC" w:rsidRDefault="00324C10" w:rsidP="001B1195">
            <w:pPr>
              <w:widowControl/>
              <w:numPr>
                <w:ilvl w:val="0"/>
                <w:numId w:val="29"/>
              </w:numPr>
              <w:shd w:val="clear" w:color="auto" w:fill="FFFFFF"/>
              <w:spacing w:before="100" w:beforeAutospacing="1" w:after="100" w:afterAutospacing="1"/>
              <w:rPr>
                <w:rFonts w:cs="Arial"/>
                <w:kern w:val="0"/>
                <w:szCs w:val="18"/>
              </w:rPr>
            </w:pPr>
            <w:proofErr w:type="spellStart"/>
            <w:r w:rsidRPr="00854ACC">
              <w:rPr>
                <w:rFonts w:cs="Arial"/>
                <w:kern w:val="0"/>
                <w:szCs w:val="18"/>
              </w:rPr>
              <w:t>ToR</w:t>
            </w:r>
            <w:proofErr w:type="spellEnd"/>
            <w:r w:rsidRPr="00854ACC">
              <w:rPr>
                <w:rFonts w:cs="Arial"/>
                <w:kern w:val="0"/>
                <w:szCs w:val="18"/>
              </w:rPr>
              <w:t>/</w:t>
            </w:r>
            <w:proofErr w:type="spellStart"/>
            <w:r w:rsidRPr="00854ACC">
              <w:rPr>
                <w:rFonts w:cs="Arial"/>
                <w:kern w:val="0"/>
                <w:szCs w:val="18"/>
              </w:rPr>
              <w:t>EoR</w:t>
            </w:r>
            <w:proofErr w:type="spellEnd"/>
            <w:r w:rsidRPr="00854ACC">
              <w:rPr>
                <w:rFonts w:cs="Arial"/>
                <w:kern w:val="0"/>
                <w:szCs w:val="18"/>
              </w:rPr>
              <w:t>/Spine &amp; Leaf cabling design</w:t>
            </w:r>
            <w:r w:rsidR="00F23037" w:rsidRPr="00854ACC">
              <w:rPr>
                <w:rFonts w:hint="eastAsia"/>
              </w:rPr>
              <w:t xml:space="preserve"> </w:t>
            </w:r>
            <w:proofErr w:type="spellStart"/>
            <w:r w:rsidR="00F23037" w:rsidRPr="00854ACC">
              <w:rPr>
                <w:rFonts w:hint="eastAsia"/>
              </w:rPr>
              <w:t>ToR</w:t>
            </w:r>
            <w:proofErr w:type="spellEnd"/>
            <w:r w:rsidR="00F23037" w:rsidRPr="00854ACC">
              <w:rPr>
                <w:rFonts w:hint="eastAsia"/>
              </w:rPr>
              <w:t>/</w:t>
            </w:r>
            <w:proofErr w:type="spellStart"/>
            <w:r w:rsidR="00F23037" w:rsidRPr="00854ACC">
              <w:rPr>
                <w:rFonts w:hint="eastAsia"/>
              </w:rPr>
              <w:t>EoR</w:t>
            </w:r>
            <w:proofErr w:type="spellEnd"/>
            <w:r w:rsidR="00F23037" w:rsidRPr="00854ACC">
              <w:rPr>
                <w:rFonts w:hint="eastAsia"/>
              </w:rPr>
              <w:t xml:space="preserve">/Spine &amp; Leaf </w:t>
            </w:r>
            <w:r w:rsidR="00F23037" w:rsidRPr="00854ACC">
              <w:rPr>
                <w:rFonts w:hint="eastAsia"/>
              </w:rPr>
              <w:t>佈線設計</w:t>
            </w:r>
          </w:p>
          <w:p w14:paraId="60B042CC" w14:textId="3CFF8D69" w:rsidR="00324C10" w:rsidRPr="00854ACC" w:rsidRDefault="00324C10" w:rsidP="001B1195">
            <w:pPr>
              <w:widowControl/>
              <w:numPr>
                <w:ilvl w:val="0"/>
                <w:numId w:val="29"/>
              </w:numPr>
              <w:shd w:val="clear" w:color="auto" w:fill="FFFFFF"/>
              <w:spacing w:before="100" w:beforeAutospacing="1" w:after="100" w:afterAutospacing="1"/>
              <w:rPr>
                <w:rFonts w:cs="Arial"/>
                <w:kern w:val="0"/>
                <w:szCs w:val="18"/>
              </w:rPr>
            </w:pPr>
            <w:r w:rsidRPr="00854ACC">
              <w:rPr>
                <w:rFonts w:cs="Arial"/>
                <w:kern w:val="0"/>
                <w:szCs w:val="18"/>
              </w:rPr>
              <w:t>Network and cabling resiliency</w:t>
            </w:r>
            <w:r w:rsidR="00F23037" w:rsidRPr="00854ACC">
              <w:rPr>
                <w:rFonts w:hint="eastAsia"/>
              </w:rPr>
              <w:t>網路和佈線彈性</w:t>
            </w:r>
          </w:p>
          <w:p w14:paraId="64FF6C17" w14:textId="1F6C825D" w:rsidR="00324C10" w:rsidRPr="00854ACC" w:rsidRDefault="00324C10" w:rsidP="001B1195">
            <w:pPr>
              <w:widowControl/>
              <w:numPr>
                <w:ilvl w:val="0"/>
                <w:numId w:val="29"/>
              </w:numPr>
              <w:shd w:val="clear" w:color="auto" w:fill="FFFFFF"/>
              <w:spacing w:before="100" w:beforeAutospacing="1" w:after="100" w:afterAutospacing="1"/>
              <w:rPr>
                <w:rFonts w:cs="Arial"/>
                <w:kern w:val="0"/>
                <w:szCs w:val="18"/>
              </w:rPr>
            </w:pPr>
            <w:r w:rsidRPr="00854ACC">
              <w:rPr>
                <w:rFonts w:cs="Arial"/>
                <w:kern w:val="0"/>
                <w:szCs w:val="18"/>
              </w:rPr>
              <w:t xml:space="preserve">Create cabling schematic design for </w:t>
            </w:r>
            <w:proofErr w:type="spellStart"/>
            <w:r w:rsidRPr="00854ACC">
              <w:rPr>
                <w:rFonts w:cs="Arial"/>
                <w:kern w:val="0"/>
                <w:szCs w:val="18"/>
              </w:rPr>
              <w:t>ToR</w:t>
            </w:r>
            <w:proofErr w:type="spellEnd"/>
            <w:r w:rsidRPr="00854ACC">
              <w:rPr>
                <w:rFonts w:cs="Arial"/>
                <w:kern w:val="0"/>
                <w:szCs w:val="18"/>
              </w:rPr>
              <w:t>/</w:t>
            </w:r>
            <w:proofErr w:type="spellStart"/>
            <w:r w:rsidRPr="00854ACC">
              <w:rPr>
                <w:rFonts w:cs="Arial"/>
                <w:kern w:val="0"/>
                <w:szCs w:val="18"/>
              </w:rPr>
              <w:t>EoR</w:t>
            </w:r>
            <w:proofErr w:type="spellEnd"/>
            <w:r w:rsidR="00F23037" w:rsidRPr="00854ACC">
              <w:rPr>
                <w:rFonts w:hint="eastAsia"/>
              </w:rPr>
              <w:t>為</w:t>
            </w:r>
            <w:proofErr w:type="spellStart"/>
            <w:r w:rsidR="00F23037" w:rsidRPr="00854ACC">
              <w:rPr>
                <w:rFonts w:hint="eastAsia"/>
              </w:rPr>
              <w:t>ToR</w:t>
            </w:r>
            <w:proofErr w:type="spellEnd"/>
            <w:r w:rsidR="00F23037" w:rsidRPr="00854ACC">
              <w:rPr>
                <w:rFonts w:hint="eastAsia"/>
              </w:rPr>
              <w:t>/</w:t>
            </w:r>
            <w:proofErr w:type="spellStart"/>
            <w:r w:rsidR="00F23037" w:rsidRPr="00854ACC">
              <w:rPr>
                <w:rFonts w:hint="eastAsia"/>
              </w:rPr>
              <w:t>EoR</w:t>
            </w:r>
            <w:proofErr w:type="spellEnd"/>
            <w:r w:rsidR="00F23037" w:rsidRPr="00854ACC">
              <w:rPr>
                <w:rFonts w:hint="eastAsia"/>
              </w:rPr>
              <w:t>創建佈線原理圖設計</w:t>
            </w:r>
          </w:p>
          <w:p w14:paraId="35E2A258" w14:textId="254BB53B" w:rsidR="00324C10" w:rsidRPr="00854ACC" w:rsidRDefault="00324C10" w:rsidP="001B1195">
            <w:pPr>
              <w:widowControl/>
              <w:numPr>
                <w:ilvl w:val="0"/>
                <w:numId w:val="29"/>
              </w:numPr>
              <w:shd w:val="clear" w:color="auto" w:fill="FFFFFF"/>
              <w:spacing w:before="100" w:beforeAutospacing="1" w:after="100" w:afterAutospacing="1"/>
              <w:rPr>
                <w:rFonts w:cs="Arial"/>
                <w:kern w:val="0"/>
                <w:szCs w:val="18"/>
              </w:rPr>
            </w:pPr>
            <w:r w:rsidRPr="00854ACC">
              <w:rPr>
                <w:rFonts w:cs="Arial"/>
                <w:kern w:val="0"/>
                <w:szCs w:val="18"/>
              </w:rPr>
              <w:t>Convert into patch panel/rack layout</w:t>
            </w:r>
            <w:r w:rsidR="00F23037" w:rsidRPr="00854ACC">
              <w:rPr>
                <w:rFonts w:hint="eastAsia"/>
              </w:rPr>
              <w:t>轉換為配線架</w:t>
            </w:r>
            <w:r w:rsidR="00F23037" w:rsidRPr="00854ACC">
              <w:rPr>
                <w:rFonts w:hint="eastAsia"/>
              </w:rPr>
              <w:t>/</w:t>
            </w:r>
            <w:r w:rsidR="00F23037" w:rsidRPr="00854ACC">
              <w:rPr>
                <w:rFonts w:hint="eastAsia"/>
              </w:rPr>
              <w:t>機架佈局</w:t>
            </w:r>
          </w:p>
          <w:p w14:paraId="527AEAB3" w14:textId="301B9430" w:rsidR="00324C10" w:rsidRPr="00854ACC" w:rsidRDefault="00324C10" w:rsidP="001B1195">
            <w:pPr>
              <w:widowControl/>
              <w:numPr>
                <w:ilvl w:val="0"/>
                <w:numId w:val="29"/>
              </w:numPr>
              <w:shd w:val="clear" w:color="auto" w:fill="FFFFFF"/>
              <w:spacing w:before="100" w:beforeAutospacing="1" w:after="100" w:afterAutospacing="1"/>
              <w:rPr>
                <w:rFonts w:cs="Arial"/>
                <w:kern w:val="0"/>
                <w:szCs w:val="18"/>
              </w:rPr>
            </w:pPr>
            <w:r w:rsidRPr="00854ACC">
              <w:rPr>
                <w:rFonts w:cs="Arial"/>
                <w:kern w:val="0"/>
                <w:szCs w:val="18"/>
              </w:rPr>
              <w:t xml:space="preserve">Calculate the material list for </w:t>
            </w:r>
            <w:proofErr w:type="spellStart"/>
            <w:r w:rsidRPr="00854ACC">
              <w:rPr>
                <w:rFonts w:cs="Arial"/>
                <w:kern w:val="0"/>
                <w:szCs w:val="18"/>
              </w:rPr>
              <w:t>ToR</w:t>
            </w:r>
            <w:proofErr w:type="spellEnd"/>
            <w:r w:rsidRPr="00854ACC">
              <w:rPr>
                <w:rFonts w:cs="Arial"/>
                <w:kern w:val="0"/>
                <w:szCs w:val="18"/>
              </w:rPr>
              <w:t>/</w:t>
            </w:r>
            <w:proofErr w:type="spellStart"/>
            <w:r w:rsidRPr="00854ACC">
              <w:rPr>
                <w:rFonts w:cs="Arial"/>
                <w:kern w:val="0"/>
                <w:szCs w:val="18"/>
              </w:rPr>
              <w:t>EoR</w:t>
            </w:r>
            <w:proofErr w:type="spellEnd"/>
            <w:r w:rsidR="00F23037" w:rsidRPr="00854ACC">
              <w:rPr>
                <w:rFonts w:hint="eastAsia"/>
              </w:rPr>
              <w:t>計算</w:t>
            </w:r>
            <w:proofErr w:type="spellStart"/>
            <w:r w:rsidR="00F23037" w:rsidRPr="00854ACC">
              <w:rPr>
                <w:rFonts w:hint="eastAsia"/>
              </w:rPr>
              <w:t>ToR</w:t>
            </w:r>
            <w:proofErr w:type="spellEnd"/>
            <w:r w:rsidR="00F23037" w:rsidRPr="00854ACC">
              <w:rPr>
                <w:rFonts w:hint="eastAsia"/>
              </w:rPr>
              <w:t>/</w:t>
            </w:r>
            <w:proofErr w:type="spellStart"/>
            <w:r w:rsidR="00F23037" w:rsidRPr="00854ACC">
              <w:rPr>
                <w:rFonts w:hint="eastAsia"/>
              </w:rPr>
              <w:t>EoR</w:t>
            </w:r>
            <w:proofErr w:type="spellEnd"/>
            <w:r w:rsidR="00F23037" w:rsidRPr="00854ACC">
              <w:rPr>
                <w:rFonts w:hint="eastAsia"/>
              </w:rPr>
              <w:t>的材料清單</w:t>
            </w:r>
          </w:p>
          <w:p w14:paraId="508AC1F9" w14:textId="49079BB4" w:rsidR="00324C10" w:rsidRPr="00854ACC" w:rsidRDefault="00324C10" w:rsidP="009B2094">
            <w:pPr>
              <w:pStyle w:val="affb"/>
              <w:widowControl/>
              <w:numPr>
                <w:ilvl w:val="0"/>
                <w:numId w:val="37"/>
              </w:numPr>
              <w:shd w:val="clear" w:color="auto" w:fill="FFFFFF"/>
              <w:spacing w:after="150"/>
              <w:ind w:leftChars="0"/>
              <w:rPr>
                <w:rFonts w:cs="Arial"/>
                <w:kern w:val="0"/>
                <w:szCs w:val="18"/>
              </w:rPr>
            </w:pPr>
            <w:r w:rsidRPr="00854ACC">
              <w:rPr>
                <w:rFonts w:cs="Arial"/>
                <w:kern w:val="0"/>
                <w:szCs w:val="18"/>
              </w:rPr>
              <w:t>Building Backbone</w:t>
            </w:r>
            <w:r w:rsidR="007A2E81">
              <w:rPr>
                <w:rFonts w:cs="Arial"/>
                <w:kern w:val="0"/>
                <w:szCs w:val="18"/>
              </w:rPr>
              <w:t xml:space="preserve"> - </w:t>
            </w:r>
            <w:r w:rsidRPr="00854ACC">
              <w:rPr>
                <w:rFonts w:cs="Arial"/>
                <w:kern w:val="0"/>
                <w:szCs w:val="18"/>
              </w:rPr>
              <w:t>Commercial Building</w:t>
            </w:r>
            <w:r w:rsidR="00F23037" w:rsidRPr="00854ACC">
              <w:rPr>
                <w:rFonts w:hint="eastAsia"/>
              </w:rPr>
              <w:t>建築主幹</w:t>
            </w:r>
            <w:r w:rsidR="00F23037" w:rsidRPr="00854ACC">
              <w:t>—</w:t>
            </w:r>
            <w:r w:rsidR="00F23037" w:rsidRPr="00854ACC">
              <w:rPr>
                <w:rFonts w:hint="eastAsia"/>
              </w:rPr>
              <w:t>商業建築</w:t>
            </w:r>
          </w:p>
          <w:p w14:paraId="76404B57" w14:textId="658CDD94" w:rsidR="00324C10" w:rsidRPr="00854ACC" w:rsidRDefault="00324C10" w:rsidP="001B1195">
            <w:pPr>
              <w:widowControl/>
              <w:numPr>
                <w:ilvl w:val="0"/>
                <w:numId w:val="30"/>
              </w:numPr>
              <w:shd w:val="clear" w:color="auto" w:fill="FFFFFF"/>
              <w:spacing w:before="100" w:beforeAutospacing="1" w:after="100" w:afterAutospacing="1"/>
              <w:rPr>
                <w:rFonts w:cs="Arial"/>
                <w:kern w:val="0"/>
                <w:szCs w:val="18"/>
              </w:rPr>
            </w:pPr>
            <w:r w:rsidRPr="00854ACC">
              <w:rPr>
                <w:rFonts w:cs="Arial"/>
                <w:kern w:val="0"/>
                <w:szCs w:val="18"/>
              </w:rPr>
              <w:t>Backbone diagram</w:t>
            </w:r>
            <w:r w:rsidR="00F23037" w:rsidRPr="00854ACC">
              <w:rPr>
                <w:rFonts w:hint="eastAsia"/>
              </w:rPr>
              <w:t>主幹圖</w:t>
            </w:r>
          </w:p>
          <w:p w14:paraId="1B97394D" w14:textId="3FE7890E" w:rsidR="00324C10" w:rsidRPr="00854ACC" w:rsidRDefault="00324C10" w:rsidP="001B1195">
            <w:pPr>
              <w:widowControl/>
              <w:numPr>
                <w:ilvl w:val="0"/>
                <w:numId w:val="30"/>
              </w:numPr>
              <w:shd w:val="clear" w:color="auto" w:fill="FFFFFF"/>
              <w:spacing w:before="100" w:beforeAutospacing="1" w:after="100" w:afterAutospacing="1"/>
              <w:rPr>
                <w:rFonts w:cs="Arial"/>
                <w:kern w:val="0"/>
                <w:szCs w:val="18"/>
              </w:rPr>
            </w:pPr>
            <w:r w:rsidRPr="00854ACC">
              <w:rPr>
                <w:rFonts w:cs="Arial"/>
                <w:kern w:val="0"/>
                <w:szCs w:val="18"/>
              </w:rPr>
              <w:t>Calculate the copper backbone requirements per Telecom Room (TR)</w:t>
            </w:r>
            <w:r w:rsidR="00F23037" w:rsidRPr="00854ACC">
              <w:rPr>
                <w:rFonts w:hint="eastAsia"/>
              </w:rPr>
              <w:t>計算每個電信機房</w:t>
            </w:r>
            <w:r w:rsidR="00F23037" w:rsidRPr="00854ACC">
              <w:rPr>
                <w:rFonts w:hint="eastAsia"/>
              </w:rPr>
              <w:t xml:space="preserve">(TR) </w:t>
            </w:r>
            <w:r w:rsidR="00F23037" w:rsidRPr="00854ACC">
              <w:rPr>
                <w:rFonts w:hint="eastAsia"/>
              </w:rPr>
              <w:t>的銅主幹線要求</w:t>
            </w:r>
          </w:p>
          <w:p w14:paraId="137DF9A5" w14:textId="0D8F2A58" w:rsidR="00324C10" w:rsidRPr="00854ACC" w:rsidRDefault="00324C10" w:rsidP="001B1195">
            <w:pPr>
              <w:widowControl/>
              <w:numPr>
                <w:ilvl w:val="0"/>
                <w:numId w:val="30"/>
              </w:numPr>
              <w:shd w:val="clear" w:color="auto" w:fill="FFFFFF"/>
              <w:spacing w:before="100" w:beforeAutospacing="1" w:after="100" w:afterAutospacing="1"/>
              <w:rPr>
                <w:rFonts w:cs="Arial"/>
                <w:kern w:val="0"/>
                <w:szCs w:val="18"/>
              </w:rPr>
            </w:pPr>
            <w:r w:rsidRPr="00854ACC">
              <w:rPr>
                <w:rFonts w:cs="Arial"/>
                <w:kern w:val="0"/>
                <w:szCs w:val="18"/>
              </w:rPr>
              <w:t xml:space="preserve">Calculate the </w:t>
            </w:r>
            <w:proofErr w:type="spellStart"/>
            <w:r w:rsidRPr="00854ACC">
              <w:rPr>
                <w:rFonts w:cs="Arial"/>
                <w:kern w:val="0"/>
                <w:szCs w:val="18"/>
              </w:rPr>
              <w:t>fibre</w:t>
            </w:r>
            <w:proofErr w:type="spellEnd"/>
            <w:r w:rsidRPr="00854ACC">
              <w:rPr>
                <w:rFonts w:cs="Arial"/>
                <w:kern w:val="0"/>
                <w:szCs w:val="18"/>
              </w:rPr>
              <w:t xml:space="preserve"> backbone requirements per Telecom Room</w:t>
            </w:r>
            <w:r w:rsidR="00F23037" w:rsidRPr="00854ACC">
              <w:rPr>
                <w:rFonts w:hint="eastAsia"/>
              </w:rPr>
              <w:t>計算每個電信機房的光纖主幹要求</w:t>
            </w:r>
          </w:p>
          <w:p w14:paraId="62DEEB08" w14:textId="365E8EAF" w:rsidR="00324C10" w:rsidRPr="00854ACC" w:rsidRDefault="00324C10" w:rsidP="001B1195">
            <w:pPr>
              <w:widowControl/>
              <w:numPr>
                <w:ilvl w:val="0"/>
                <w:numId w:val="30"/>
              </w:numPr>
              <w:shd w:val="clear" w:color="auto" w:fill="FFFFFF"/>
              <w:spacing w:before="100" w:beforeAutospacing="1" w:after="100" w:afterAutospacing="1"/>
              <w:rPr>
                <w:rFonts w:cs="Arial"/>
                <w:kern w:val="0"/>
                <w:szCs w:val="18"/>
              </w:rPr>
            </w:pPr>
            <w:r w:rsidRPr="00854ACC">
              <w:rPr>
                <w:rFonts w:cs="Arial"/>
                <w:kern w:val="0"/>
                <w:szCs w:val="18"/>
              </w:rPr>
              <w:t>Summarize the building backbone requirements</w:t>
            </w:r>
            <w:r w:rsidR="00F23037" w:rsidRPr="00854ACC">
              <w:rPr>
                <w:rFonts w:hint="eastAsia"/>
              </w:rPr>
              <w:t>總結建築主幹要求</w:t>
            </w:r>
          </w:p>
          <w:p w14:paraId="1CEB85AC" w14:textId="0B1FC1A1" w:rsidR="00324C10" w:rsidRPr="00854ACC" w:rsidRDefault="00324C10" w:rsidP="001B1195">
            <w:pPr>
              <w:widowControl/>
              <w:numPr>
                <w:ilvl w:val="0"/>
                <w:numId w:val="30"/>
              </w:numPr>
              <w:shd w:val="clear" w:color="auto" w:fill="FFFFFF"/>
              <w:spacing w:before="100" w:beforeAutospacing="1" w:after="100" w:afterAutospacing="1"/>
              <w:rPr>
                <w:rFonts w:cs="Arial"/>
                <w:kern w:val="0"/>
                <w:szCs w:val="18"/>
              </w:rPr>
            </w:pPr>
            <w:proofErr w:type="spellStart"/>
            <w:r w:rsidRPr="00854ACC">
              <w:rPr>
                <w:rFonts w:cs="Arial"/>
                <w:kern w:val="0"/>
                <w:szCs w:val="18"/>
              </w:rPr>
              <w:t>Recognised</w:t>
            </w:r>
            <w:proofErr w:type="spellEnd"/>
            <w:r w:rsidRPr="00854ACC">
              <w:rPr>
                <w:rFonts w:cs="Arial"/>
                <w:kern w:val="0"/>
                <w:szCs w:val="18"/>
              </w:rPr>
              <w:t xml:space="preserve"> cables</w:t>
            </w:r>
            <w:r w:rsidR="00F23037" w:rsidRPr="00854ACC">
              <w:rPr>
                <w:rFonts w:hint="eastAsia"/>
              </w:rPr>
              <w:t>認可的電纜</w:t>
            </w:r>
          </w:p>
          <w:p w14:paraId="1273E351" w14:textId="4547C713" w:rsidR="00324C10" w:rsidRPr="00854ACC" w:rsidRDefault="00324C10" w:rsidP="001B1195">
            <w:pPr>
              <w:widowControl/>
              <w:numPr>
                <w:ilvl w:val="0"/>
                <w:numId w:val="30"/>
              </w:numPr>
              <w:shd w:val="clear" w:color="auto" w:fill="FFFFFF"/>
              <w:spacing w:before="100" w:beforeAutospacing="1" w:after="100" w:afterAutospacing="1"/>
              <w:rPr>
                <w:rFonts w:cs="Arial"/>
                <w:kern w:val="0"/>
                <w:szCs w:val="18"/>
              </w:rPr>
            </w:pPr>
            <w:r w:rsidRPr="00854ACC">
              <w:rPr>
                <w:rFonts w:cs="Arial"/>
                <w:kern w:val="0"/>
                <w:szCs w:val="18"/>
              </w:rPr>
              <w:t>Backbone Patch panels</w:t>
            </w:r>
            <w:r w:rsidR="00F23037" w:rsidRPr="00854ACC">
              <w:rPr>
                <w:rFonts w:hint="eastAsia"/>
              </w:rPr>
              <w:t>主幹配線架</w:t>
            </w:r>
          </w:p>
          <w:p w14:paraId="02E44703" w14:textId="0F912923" w:rsidR="00324C10" w:rsidRPr="00854ACC" w:rsidRDefault="00324C10" w:rsidP="001B1195">
            <w:pPr>
              <w:widowControl/>
              <w:numPr>
                <w:ilvl w:val="0"/>
                <w:numId w:val="30"/>
              </w:numPr>
              <w:shd w:val="clear" w:color="auto" w:fill="FFFFFF"/>
              <w:spacing w:before="100" w:beforeAutospacing="1" w:after="100" w:afterAutospacing="1"/>
              <w:rPr>
                <w:rFonts w:cs="Arial"/>
                <w:kern w:val="0"/>
                <w:szCs w:val="18"/>
              </w:rPr>
            </w:pPr>
            <w:r w:rsidRPr="00854ACC">
              <w:rPr>
                <w:rFonts w:cs="Arial"/>
                <w:kern w:val="0"/>
                <w:szCs w:val="18"/>
              </w:rPr>
              <w:t>The maximum backbone distances</w:t>
            </w:r>
            <w:r w:rsidR="00F23037" w:rsidRPr="00854ACC">
              <w:rPr>
                <w:rFonts w:hint="eastAsia"/>
              </w:rPr>
              <w:t>最大主幹距離</w:t>
            </w:r>
          </w:p>
          <w:p w14:paraId="0A84F47E" w14:textId="0714DDD4" w:rsidR="00324C10" w:rsidRPr="00854ACC" w:rsidRDefault="00324C10" w:rsidP="001B1195">
            <w:pPr>
              <w:widowControl/>
              <w:numPr>
                <w:ilvl w:val="0"/>
                <w:numId w:val="30"/>
              </w:numPr>
              <w:shd w:val="clear" w:color="auto" w:fill="FFFFFF"/>
              <w:spacing w:before="100" w:beforeAutospacing="1" w:after="100" w:afterAutospacing="1"/>
              <w:rPr>
                <w:rFonts w:cs="Arial"/>
                <w:kern w:val="0"/>
                <w:szCs w:val="18"/>
              </w:rPr>
            </w:pPr>
            <w:r w:rsidRPr="00854ACC">
              <w:rPr>
                <w:rFonts w:cs="Arial"/>
                <w:kern w:val="0"/>
                <w:szCs w:val="18"/>
              </w:rPr>
              <w:t>Create cabling schematic design</w:t>
            </w:r>
            <w:r w:rsidR="00F23037" w:rsidRPr="00854ACC">
              <w:rPr>
                <w:rFonts w:hint="eastAsia"/>
              </w:rPr>
              <w:t>創建佈線原理圖設計</w:t>
            </w:r>
          </w:p>
          <w:p w14:paraId="29A4344F" w14:textId="0A5436E7" w:rsidR="00324C10" w:rsidRPr="00854ACC" w:rsidRDefault="00324C10" w:rsidP="001B1195">
            <w:pPr>
              <w:widowControl/>
              <w:numPr>
                <w:ilvl w:val="0"/>
                <w:numId w:val="30"/>
              </w:numPr>
              <w:shd w:val="clear" w:color="auto" w:fill="FFFFFF"/>
              <w:spacing w:before="100" w:beforeAutospacing="1" w:after="100" w:afterAutospacing="1"/>
              <w:rPr>
                <w:rFonts w:cs="Arial"/>
                <w:kern w:val="0"/>
                <w:szCs w:val="18"/>
              </w:rPr>
            </w:pPr>
            <w:r w:rsidRPr="00854ACC">
              <w:rPr>
                <w:rFonts w:cs="Arial"/>
                <w:kern w:val="0"/>
                <w:szCs w:val="18"/>
              </w:rPr>
              <w:t>Converting the schematic design into patch panel/ rack layout</w:t>
            </w:r>
            <w:r w:rsidR="00F23037" w:rsidRPr="00854ACC">
              <w:rPr>
                <w:rFonts w:hint="eastAsia"/>
              </w:rPr>
              <w:t>將原理圖設計轉換為接線板</w:t>
            </w:r>
            <w:r w:rsidR="00F23037" w:rsidRPr="00854ACC">
              <w:rPr>
                <w:rFonts w:hint="eastAsia"/>
              </w:rPr>
              <w:t>/</w:t>
            </w:r>
            <w:r w:rsidR="00F23037" w:rsidRPr="00854ACC">
              <w:rPr>
                <w:rFonts w:hint="eastAsia"/>
              </w:rPr>
              <w:t>機架佈局</w:t>
            </w:r>
          </w:p>
          <w:p w14:paraId="1B777D74" w14:textId="7C77B565" w:rsidR="00324C10" w:rsidRPr="00854ACC" w:rsidRDefault="00324C10" w:rsidP="009B2094">
            <w:pPr>
              <w:pStyle w:val="affb"/>
              <w:widowControl/>
              <w:numPr>
                <w:ilvl w:val="0"/>
                <w:numId w:val="37"/>
              </w:numPr>
              <w:shd w:val="clear" w:color="auto" w:fill="FFFFFF"/>
              <w:spacing w:after="150"/>
              <w:ind w:leftChars="0"/>
              <w:rPr>
                <w:rFonts w:cs="Arial"/>
                <w:kern w:val="0"/>
                <w:szCs w:val="18"/>
              </w:rPr>
            </w:pPr>
            <w:r w:rsidRPr="00854ACC">
              <w:rPr>
                <w:rFonts w:cs="Arial"/>
                <w:kern w:val="0"/>
                <w:szCs w:val="18"/>
              </w:rPr>
              <w:t>Building Backbone</w:t>
            </w:r>
            <w:r w:rsidR="007A2E81">
              <w:rPr>
                <w:rFonts w:cs="Arial"/>
                <w:kern w:val="0"/>
                <w:szCs w:val="18"/>
              </w:rPr>
              <w:t xml:space="preserve"> - </w:t>
            </w:r>
            <w:r w:rsidRPr="00854ACC">
              <w:rPr>
                <w:rFonts w:cs="Arial"/>
                <w:kern w:val="0"/>
                <w:szCs w:val="18"/>
              </w:rPr>
              <w:t xml:space="preserve">Data </w:t>
            </w:r>
            <w:r w:rsidR="007A2E81">
              <w:rPr>
                <w:rFonts w:cs="Arial"/>
                <w:kern w:val="0"/>
                <w:szCs w:val="18"/>
              </w:rPr>
              <w:t>Center</w:t>
            </w:r>
            <w:r w:rsidR="00F23037" w:rsidRPr="00854ACC">
              <w:rPr>
                <w:rFonts w:hint="eastAsia"/>
              </w:rPr>
              <w:t>構建主幹</w:t>
            </w:r>
            <w:r w:rsidR="00F23037" w:rsidRPr="00854ACC">
              <w:t>—</w:t>
            </w:r>
            <w:r w:rsidR="00F23037" w:rsidRPr="00854ACC">
              <w:rPr>
                <w:rFonts w:hint="eastAsia"/>
              </w:rPr>
              <w:t>資料中心</w:t>
            </w:r>
          </w:p>
          <w:p w14:paraId="52148FA9" w14:textId="0B405112" w:rsidR="00324C10" w:rsidRPr="00854ACC" w:rsidRDefault="00324C10" w:rsidP="001B1195">
            <w:pPr>
              <w:widowControl/>
              <w:numPr>
                <w:ilvl w:val="0"/>
                <w:numId w:val="31"/>
              </w:numPr>
              <w:shd w:val="clear" w:color="auto" w:fill="FFFFFF"/>
              <w:spacing w:before="100" w:beforeAutospacing="1" w:after="100" w:afterAutospacing="1"/>
              <w:rPr>
                <w:rFonts w:cs="Arial"/>
                <w:kern w:val="0"/>
                <w:szCs w:val="18"/>
              </w:rPr>
            </w:pPr>
            <w:r w:rsidRPr="00854ACC">
              <w:rPr>
                <w:rFonts w:cs="Arial"/>
                <w:kern w:val="0"/>
                <w:szCs w:val="18"/>
              </w:rPr>
              <w:t>TIA-942 based backbone topology</w:t>
            </w:r>
            <w:r w:rsidR="00F23037" w:rsidRPr="00854ACC">
              <w:rPr>
                <w:rFonts w:hint="eastAsia"/>
              </w:rPr>
              <w:t>基於</w:t>
            </w:r>
            <w:r w:rsidR="00F23037" w:rsidRPr="00854ACC">
              <w:rPr>
                <w:rFonts w:hint="eastAsia"/>
              </w:rPr>
              <w:t>TIA-942</w:t>
            </w:r>
            <w:r w:rsidR="00F23037" w:rsidRPr="00854ACC">
              <w:rPr>
                <w:rFonts w:hint="eastAsia"/>
              </w:rPr>
              <w:t>的主幹拓撲</w:t>
            </w:r>
          </w:p>
          <w:p w14:paraId="79D837A5" w14:textId="2FDF0DFA" w:rsidR="00324C10" w:rsidRPr="00854ACC" w:rsidRDefault="00324C10" w:rsidP="001B1195">
            <w:pPr>
              <w:widowControl/>
              <w:numPr>
                <w:ilvl w:val="0"/>
                <w:numId w:val="31"/>
              </w:numPr>
              <w:shd w:val="clear" w:color="auto" w:fill="FFFFFF"/>
              <w:spacing w:before="100" w:beforeAutospacing="1" w:after="100" w:afterAutospacing="1"/>
              <w:rPr>
                <w:rFonts w:cs="Arial"/>
                <w:kern w:val="0"/>
                <w:szCs w:val="18"/>
              </w:rPr>
            </w:pPr>
            <w:r w:rsidRPr="00854ACC">
              <w:rPr>
                <w:rFonts w:cs="Arial"/>
                <w:kern w:val="0"/>
                <w:szCs w:val="18"/>
              </w:rPr>
              <w:t>TIA-942 backbone requirements</w:t>
            </w:r>
            <w:r w:rsidR="00F23037" w:rsidRPr="00854ACC">
              <w:rPr>
                <w:rFonts w:hint="eastAsia"/>
              </w:rPr>
              <w:t>TIA-942</w:t>
            </w:r>
            <w:r w:rsidR="00F23037" w:rsidRPr="00854ACC">
              <w:rPr>
                <w:rFonts w:hint="eastAsia"/>
              </w:rPr>
              <w:t>主幹要求</w:t>
            </w:r>
          </w:p>
          <w:p w14:paraId="76DBB704" w14:textId="0E8D4834" w:rsidR="00324C10" w:rsidRPr="00854ACC" w:rsidRDefault="00324C10" w:rsidP="001B1195">
            <w:pPr>
              <w:widowControl/>
              <w:numPr>
                <w:ilvl w:val="0"/>
                <w:numId w:val="31"/>
              </w:numPr>
              <w:shd w:val="clear" w:color="auto" w:fill="FFFFFF"/>
              <w:spacing w:before="100" w:beforeAutospacing="1" w:after="100" w:afterAutospacing="1"/>
              <w:rPr>
                <w:rFonts w:cs="Arial"/>
                <w:kern w:val="0"/>
                <w:szCs w:val="18"/>
              </w:rPr>
            </w:pPr>
            <w:proofErr w:type="spellStart"/>
            <w:r w:rsidRPr="00854ACC">
              <w:rPr>
                <w:rFonts w:cs="Arial"/>
                <w:kern w:val="0"/>
                <w:szCs w:val="18"/>
              </w:rPr>
              <w:t>Recognised</w:t>
            </w:r>
            <w:proofErr w:type="spellEnd"/>
            <w:r w:rsidRPr="00854ACC">
              <w:rPr>
                <w:rFonts w:cs="Arial"/>
                <w:kern w:val="0"/>
                <w:szCs w:val="18"/>
              </w:rPr>
              <w:t xml:space="preserve"> backbone cable</w:t>
            </w:r>
            <w:r w:rsidR="00F23037" w:rsidRPr="00854ACC">
              <w:rPr>
                <w:rFonts w:hint="eastAsia"/>
              </w:rPr>
              <w:t>公認的主乾電纜</w:t>
            </w:r>
          </w:p>
          <w:p w14:paraId="6608FAE1" w14:textId="58490973" w:rsidR="00324C10" w:rsidRPr="00854ACC" w:rsidRDefault="00324C10" w:rsidP="001B1195">
            <w:pPr>
              <w:widowControl/>
              <w:numPr>
                <w:ilvl w:val="0"/>
                <w:numId w:val="31"/>
              </w:numPr>
              <w:shd w:val="clear" w:color="auto" w:fill="FFFFFF"/>
              <w:spacing w:before="100" w:beforeAutospacing="1" w:after="100" w:afterAutospacing="1"/>
              <w:rPr>
                <w:rFonts w:cs="Arial"/>
                <w:kern w:val="0"/>
                <w:szCs w:val="18"/>
              </w:rPr>
            </w:pPr>
            <w:proofErr w:type="spellStart"/>
            <w:r w:rsidRPr="00854ACC">
              <w:rPr>
                <w:rFonts w:cs="Arial"/>
                <w:kern w:val="0"/>
                <w:szCs w:val="18"/>
              </w:rPr>
              <w:t>ToR</w:t>
            </w:r>
            <w:proofErr w:type="spellEnd"/>
            <w:r w:rsidRPr="00854ACC">
              <w:rPr>
                <w:rFonts w:cs="Arial"/>
                <w:kern w:val="0"/>
                <w:szCs w:val="18"/>
              </w:rPr>
              <w:t>/</w:t>
            </w:r>
            <w:proofErr w:type="spellStart"/>
            <w:r w:rsidRPr="00854ACC">
              <w:rPr>
                <w:rFonts w:cs="Arial"/>
                <w:kern w:val="0"/>
                <w:szCs w:val="18"/>
              </w:rPr>
              <w:t>EoR</w:t>
            </w:r>
            <w:proofErr w:type="spellEnd"/>
            <w:r w:rsidRPr="00854ACC">
              <w:rPr>
                <w:rFonts w:cs="Arial"/>
                <w:kern w:val="0"/>
                <w:szCs w:val="18"/>
              </w:rPr>
              <w:t>/Spine and Leaf</w:t>
            </w:r>
            <w:r w:rsidR="00F23037" w:rsidRPr="00854ACC">
              <w:rPr>
                <w:rFonts w:hint="eastAsia"/>
              </w:rPr>
              <w:t xml:space="preserve"> </w:t>
            </w:r>
            <w:proofErr w:type="spellStart"/>
            <w:r w:rsidR="00F23037" w:rsidRPr="00854ACC">
              <w:rPr>
                <w:rFonts w:hint="eastAsia"/>
              </w:rPr>
              <w:t>ToR</w:t>
            </w:r>
            <w:proofErr w:type="spellEnd"/>
            <w:r w:rsidR="00F23037" w:rsidRPr="00854ACC">
              <w:rPr>
                <w:rFonts w:hint="eastAsia"/>
              </w:rPr>
              <w:t>/</w:t>
            </w:r>
            <w:proofErr w:type="spellStart"/>
            <w:r w:rsidR="00F23037" w:rsidRPr="00854ACC">
              <w:rPr>
                <w:rFonts w:hint="eastAsia"/>
              </w:rPr>
              <w:t>EoR</w:t>
            </w:r>
            <w:proofErr w:type="spellEnd"/>
            <w:r w:rsidR="00F23037" w:rsidRPr="00854ACC">
              <w:rPr>
                <w:rFonts w:hint="eastAsia"/>
              </w:rPr>
              <w:t>/Spine</w:t>
            </w:r>
            <w:r w:rsidR="00F23037" w:rsidRPr="00854ACC">
              <w:t xml:space="preserve"> and </w:t>
            </w:r>
            <w:r w:rsidR="00F23037" w:rsidRPr="00854ACC">
              <w:rPr>
                <w:rFonts w:hint="eastAsia"/>
              </w:rPr>
              <w:t>Leaf</w:t>
            </w:r>
          </w:p>
          <w:p w14:paraId="018D6F45" w14:textId="57D5B74B" w:rsidR="00324C10" w:rsidRPr="00854ACC" w:rsidRDefault="00324C10" w:rsidP="001B1195">
            <w:pPr>
              <w:widowControl/>
              <w:numPr>
                <w:ilvl w:val="0"/>
                <w:numId w:val="31"/>
              </w:numPr>
              <w:shd w:val="clear" w:color="auto" w:fill="FFFFFF"/>
              <w:spacing w:before="100" w:beforeAutospacing="1" w:after="100" w:afterAutospacing="1"/>
              <w:rPr>
                <w:rFonts w:cs="Arial"/>
                <w:kern w:val="0"/>
                <w:szCs w:val="18"/>
              </w:rPr>
            </w:pPr>
            <w:r w:rsidRPr="00854ACC">
              <w:rPr>
                <w:rFonts w:cs="Arial"/>
                <w:kern w:val="0"/>
                <w:szCs w:val="18"/>
              </w:rPr>
              <w:t>Backbone distance estimation</w:t>
            </w:r>
            <w:r w:rsidR="00F23037" w:rsidRPr="00854ACC">
              <w:rPr>
                <w:rFonts w:hint="eastAsia"/>
              </w:rPr>
              <w:t>主幹距離估計</w:t>
            </w:r>
          </w:p>
          <w:p w14:paraId="29F26244" w14:textId="4A115538" w:rsidR="00324C10" w:rsidRPr="00854ACC" w:rsidRDefault="00324C10" w:rsidP="001B1195">
            <w:pPr>
              <w:widowControl/>
              <w:numPr>
                <w:ilvl w:val="0"/>
                <w:numId w:val="31"/>
              </w:numPr>
              <w:shd w:val="clear" w:color="auto" w:fill="FFFFFF"/>
              <w:spacing w:before="100" w:beforeAutospacing="1" w:after="100" w:afterAutospacing="1"/>
              <w:rPr>
                <w:rFonts w:cs="Arial"/>
                <w:kern w:val="0"/>
                <w:szCs w:val="18"/>
              </w:rPr>
            </w:pPr>
            <w:r w:rsidRPr="00854ACC">
              <w:rPr>
                <w:rFonts w:cs="Arial"/>
                <w:kern w:val="0"/>
                <w:szCs w:val="18"/>
              </w:rPr>
              <w:t>Resiliency of backbone cable routes</w:t>
            </w:r>
            <w:r w:rsidR="00F23037" w:rsidRPr="00854ACC">
              <w:rPr>
                <w:rFonts w:hint="eastAsia"/>
              </w:rPr>
              <w:t>主乾電纜路線的彈性</w:t>
            </w:r>
          </w:p>
          <w:p w14:paraId="52B08705" w14:textId="14756B85" w:rsidR="00324C10" w:rsidRPr="00854ACC" w:rsidRDefault="00324C10" w:rsidP="001B1195">
            <w:pPr>
              <w:widowControl/>
              <w:numPr>
                <w:ilvl w:val="0"/>
                <w:numId w:val="31"/>
              </w:numPr>
              <w:shd w:val="clear" w:color="auto" w:fill="FFFFFF"/>
              <w:spacing w:before="100" w:beforeAutospacing="1" w:after="100" w:afterAutospacing="1"/>
              <w:rPr>
                <w:rFonts w:cs="Arial"/>
                <w:kern w:val="0"/>
                <w:szCs w:val="18"/>
              </w:rPr>
            </w:pPr>
            <w:r w:rsidRPr="00854ACC">
              <w:rPr>
                <w:rFonts w:cs="Arial"/>
                <w:kern w:val="0"/>
                <w:szCs w:val="18"/>
              </w:rPr>
              <w:t>Creating cabling schematic design</w:t>
            </w:r>
            <w:r w:rsidR="00F23037" w:rsidRPr="00854ACC">
              <w:rPr>
                <w:rFonts w:hint="eastAsia"/>
              </w:rPr>
              <w:t>創建佈線原理圖設計</w:t>
            </w:r>
          </w:p>
          <w:p w14:paraId="5938B89F" w14:textId="60D31DAD" w:rsidR="00324C10" w:rsidRPr="00854ACC" w:rsidRDefault="00324C10" w:rsidP="001B1195">
            <w:pPr>
              <w:widowControl/>
              <w:numPr>
                <w:ilvl w:val="0"/>
                <w:numId w:val="31"/>
              </w:numPr>
              <w:shd w:val="clear" w:color="auto" w:fill="FFFFFF"/>
              <w:spacing w:before="100" w:beforeAutospacing="1" w:after="100" w:afterAutospacing="1"/>
              <w:rPr>
                <w:rFonts w:cs="Arial"/>
                <w:kern w:val="0"/>
                <w:szCs w:val="18"/>
              </w:rPr>
            </w:pPr>
            <w:r w:rsidRPr="00854ACC">
              <w:rPr>
                <w:rFonts w:cs="Arial"/>
                <w:kern w:val="0"/>
                <w:szCs w:val="18"/>
              </w:rPr>
              <w:lastRenderedPageBreak/>
              <w:t>Converting the schematic design into patch panel/ rack layout</w:t>
            </w:r>
            <w:r w:rsidR="00F23037" w:rsidRPr="00854ACC">
              <w:rPr>
                <w:rFonts w:hint="eastAsia"/>
              </w:rPr>
              <w:t>將原理圖設計轉換為接線板</w:t>
            </w:r>
            <w:r w:rsidR="00F23037" w:rsidRPr="00854ACC">
              <w:rPr>
                <w:rFonts w:hint="eastAsia"/>
              </w:rPr>
              <w:t>/</w:t>
            </w:r>
            <w:r w:rsidR="00F23037" w:rsidRPr="00854ACC">
              <w:rPr>
                <w:rFonts w:hint="eastAsia"/>
              </w:rPr>
              <w:t>機架佈局</w:t>
            </w:r>
          </w:p>
          <w:p w14:paraId="700FA033" w14:textId="147287DD" w:rsidR="00324C10" w:rsidRPr="00854ACC" w:rsidRDefault="00324C10" w:rsidP="001B1195">
            <w:pPr>
              <w:widowControl/>
              <w:numPr>
                <w:ilvl w:val="0"/>
                <w:numId w:val="31"/>
              </w:numPr>
              <w:shd w:val="clear" w:color="auto" w:fill="FFFFFF"/>
              <w:spacing w:before="100" w:beforeAutospacing="1" w:after="100" w:afterAutospacing="1"/>
              <w:rPr>
                <w:rFonts w:cs="Arial"/>
                <w:kern w:val="0"/>
                <w:szCs w:val="18"/>
              </w:rPr>
            </w:pPr>
            <w:r w:rsidRPr="00854ACC">
              <w:rPr>
                <w:rFonts w:cs="Arial"/>
                <w:kern w:val="0"/>
                <w:szCs w:val="18"/>
              </w:rPr>
              <w:t xml:space="preserve">Field and Fusion Termination for </w:t>
            </w:r>
            <w:proofErr w:type="spellStart"/>
            <w:r w:rsidRPr="00854ACC">
              <w:rPr>
                <w:rFonts w:cs="Arial"/>
                <w:kern w:val="0"/>
                <w:szCs w:val="18"/>
              </w:rPr>
              <w:t>fibre</w:t>
            </w:r>
            <w:proofErr w:type="spellEnd"/>
            <w:r w:rsidRPr="00854ACC">
              <w:rPr>
                <w:rFonts w:cs="Arial"/>
                <w:kern w:val="0"/>
                <w:szCs w:val="18"/>
              </w:rPr>
              <w:t xml:space="preserve"> connectors</w:t>
            </w:r>
            <w:r w:rsidR="00F23037" w:rsidRPr="00854ACC">
              <w:rPr>
                <w:rFonts w:hint="eastAsia"/>
              </w:rPr>
              <w:t>光纖連接器的現場和融合端接</w:t>
            </w:r>
          </w:p>
          <w:p w14:paraId="2281A8B5" w14:textId="49C77F04" w:rsidR="00324C10" w:rsidRPr="00854ACC" w:rsidRDefault="00324C10" w:rsidP="001B1195">
            <w:pPr>
              <w:widowControl/>
              <w:numPr>
                <w:ilvl w:val="0"/>
                <w:numId w:val="31"/>
              </w:numPr>
              <w:shd w:val="clear" w:color="auto" w:fill="FFFFFF"/>
              <w:spacing w:before="100" w:beforeAutospacing="1" w:after="100" w:afterAutospacing="1"/>
              <w:rPr>
                <w:rFonts w:cs="Arial"/>
                <w:kern w:val="0"/>
                <w:szCs w:val="18"/>
              </w:rPr>
            </w:pPr>
            <w:r w:rsidRPr="00854ACC">
              <w:rPr>
                <w:rFonts w:cs="Arial"/>
                <w:kern w:val="0"/>
                <w:szCs w:val="18"/>
              </w:rPr>
              <w:t xml:space="preserve">Pre-terminated </w:t>
            </w:r>
            <w:proofErr w:type="spellStart"/>
            <w:r w:rsidRPr="00854ACC">
              <w:rPr>
                <w:rFonts w:cs="Arial"/>
                <w:kern w:val="0"/>
                <w:szCs w:val="18"/>
              </w:rPr>
              <w:t>fibre</w:t>
            </w:r>
            <w:proofErr w:type="spellEnd"/>
            <w:r w:rsidRPr="00854ACC">
              <w:rPr>
                <w:rFonts w:cs="Arial"/>
                <w:kern w:val="0"/>
                <w:szCs w:val="18"/>
              </w:rPr>
              <w:t xml:space="preserve"> trunk and copper cables</w:t>
            </w:r>
            <w:r w:rsidR="00F23037" w:rsidRPr="00854ACC">
              <w:rPr>
                <w:rFonts w:hint="eastAsia"/>
              </w:rPr>
              <w:t>預端接的光纖幹線和銅纜</w:t>
            </w:r>
          </w:p>
          <w:p w14:paraId="6331FC0C" w14:textId="1EE08CC7" w:rsidR="00324C10" w:rsidRPr="00854ACC" w:rsidRDefault="00324C10" w:rsidP="009B2094">
            <w:pPr>
              <w:pStyle w:val="affb"/>
              <w:widowControl/>
              <w:numPr>
                <w:ilvl w:val="0"/>
                <w:numId w:val="37"/>
              </w:numPr>
              <w:shd w:val="clear" w:color="auto" w:fill="FFFFFF"/>
              <w:spacing w:after="150"/>
              <w:ind w:leftChars="0"/>
              <w:rPr>
                <w:rFonts w:cs="Arial"/>
                <w:kern w:val="0"/>
                <w:szCs w:val="18"/>
              </w:rPr>
            </w:pPr>
            <w:r w:rsidRPr="00854ACC">
              <w:rPr>
                <w:rFonts w:cs="Arial"/>
                <w:kern w:val="0"/>
                <w:szCs w:val="18"/>
              </w:rPr>
              <w:t>Architectural Consid</w:t>
            </w:r>
            <w:r w:rsidRPr="00A93104">
              <w:rPr>
                <w:rFonts w:cs="Arial"/>
                <w:kern w:val="0"/>
                <w:szCs w:val="18"/>
              </w:rPr>
              <w:t>erations</w:t>
            </w:r>
            <w:r w:rsidR="00906B81" w:rsidRPr="00A93104">
              <w:rPr>
                <w:rFonts w:eastAsia="SimSun" w:cs="Arial" w:hint="eastAsia"/>
                <w:lang w:eastAsia="zh-CN"/>
              </w:rPr>
              <w:t>建築物</w:t>
            </w:r>
            <w:r w:rsidR="00F23037" w:rsidRPr="00A93104">
              <w:rPr>
                <w:rFonts w:hint="eastAsia"/>
              </w:rPr>
              <w:t>考慮</w:t>
            </w:r>
          </w:p>
          <w:p w14:paraId="0F9F3F77" w14:textId="4AA1538D" w:rsidR="00324C10" w:rsidRPr="00854ACC" w:rsidRDefault="00324C10" w:rsidP="001B1195">
            <w:pPr>
              <w:widowControl/>
              <w:numPr>
                <w:ilvl w:val="0"/>
                <w:numId w:val="32"/>
              </w:numPr>
              <w:shd w:val="clear" w:color="auto" w:fill="FFFFFF"/>
              <w:spacing w:before="100" w:beforeAutospacing="1" w:after="100" w:afterAutospacing="1"/>
              <w:rPr>
                <w:rFonts w:cs="Arial"/>
                <w:kern w:val="0"/>
                <w:szCs w:val="18"/>
              </w:rPr>
            </w:pPr>
            <w:r w:rsidRPr="00854ACC">
              <w:rPr>
                <w:rFonts w:cs="Arial"/>
                <w:kern w:val="0"/>
                <w:szCs w:val="18"/>
              </w:rPr>
              <w:t>ANSI/TIA569-D Cable pathway and spaces</w:t>
            </w:r>
            <w:r w:rsidR="00F23037" w:rsidRPr="00854ACC">
              <w:rPr>
                <w:rFonts w:hint="eastAsia"/>
              </w:rPr>
              <w:t xml:space="preserve"> ANSI/TIA569-D</w:t>
            </w:r>
            <w:r w:rsidR="00F23037" w:rsidRPr="00854ACC">
              <w:rPr>
                <w:rFonts w:hint="eastAsia"/>
              </w:rPr>
              <w:t>電纜路徑和空間</w:t>
            </w:r>
          </w:p>
          <w:p w14:paraId="6B52694E" w14:textId="25F47F7A" w:rsidR="00324C10" w:rsidRPr="00854ACC" w:rsidRDefault="00324C10" w:rsidP="001B1195">
            <w:pPr>
              <w:widowControl/>
              <w:numPr>
                <w:ilvl w:val="0"/>
                <w:numId w:val="32"/>
              </w:numPr>
              <w:shd w:val="clear" w:color="auto" w:fill="FFFFFF"/>
              <w:spacing w:before="100" w:beforeAutospacing="1" w:after="100" w:afterAutospacing="1"/>
              <w:rPr>
                <w:rFonts w:cs="Arial"/>
                <w:kern w:val="0"/>
                <w:szCs w:val="18"/>
              </w:rPr>
            </w:pPr>
            <w:r w:rsidRPr="00854ACC">
              <w:rPr>
                <w:rFonts w:cs="Arial"/>
                <w:kern w:val="0"/>
                <w:szCs w:val="18"/>
              </w:rPr>
              <w:t>Common requirements for the rooms</w:t>
            </w:r>
            <w:r w:rsidR="00F23037" w:rsidRPr="00854ACC">
              <w:rPr>
                <w:rFonts w:hint="eastAsia"/>
              </w:rPr>
              <w:t>房間的共同要求</w:t>
            </w:r>
          </w:p>
          <w:p w14:paraId="539ED490" w14:textId="5FA18791" w:rsidR="00324C10" w:rsidRPr="00854ACC" w:rsidRDefault="00324C10" w:rsidP="001B1195">
            <w:pPr>
              <w:widowControl/>
              <w:numPr>
                <w:ilvl w:val="0"/>
                <w:numId w:val="32"/>
              </w:numPr>
              <w:shd w:val="clear" w:color="auto" w:fill="FFFFFF"/>
              <w:spacing w:before="100" w:beforeAutospacing="1" w:after="100" w:afterAutospacing="1"/>
              <w:rPr>
                <w:rFonts w:cs="Arial"/>
                <w:kern w:val="0"/>
                <w:szCs w:val="18"/>
              </w:rPr>
            </w:pPr>
            <w:r w:rsidRPr="00854ACC">
              <w:rPr>
                <w:rFonts w:cs="Arial"/>
                <w:kern w:val="0"/>
                <w:szCs w:val="18"/>
              </w:rPr>
              <w:t>Definition of the rooms</w:t>
            </w:r>
            <w:r w:rsidR="00F23037" w:rsidRPr="00854ACC">
              <w:rPr>
                <w:rFonts w:hint="eastAsia"/>
              </w:rPr>
              <w:t>房間的定義</w:t>
            </w:r>
          </w:p>
          <w:p w14:paraId="0F4D82A4" w14:textId="11D71326" w:rsidR="00324C10" w:rsidRPr="00854ACC" w:rsidRDefault="00324C10" w:rsidP="001B1195">
            <w:pPr>
              <w:widowControl/>
              <w:numPr>
                <w:ilvl w:val="0"/>
                <w:numId w:val="32"/>
              </w:numPr>
              <w:shd w:val="clear" w:color="auto" w:fill="FFFFFF"/>
              <w:spacing w:before="100" w:beforeAutospacing="1" w:after="100" w:afterAutospacing="1"/>
              <w:rPr>
                <w:rFonts w:cs="Arial"/>
                <w:kern w:val="0"/>
                <w:szCs w:val="18"/>
              </w:rPr>
            </w:pPr>
            <w:r w:rsidRPr="00854ACC">
              <w:rPr>
                <w:rFonts w:cs="Arial"/>
                <w:kern w:val="0"/>
                <w:szCs w:val="18"/>
              </w:rPr>
              <w:t>Entrance Room/Demarcation</w:t>
            </w:r>
            <w:r w:rsidR="00F23037" w:rsidRPr="00854ACC">
              <w:rPr>
                <w:rFonts w:hint="eastAsia"/>
              </w:rPr>
              <w:t>入口室</w:t>
            </w:r>
            <w:r w:rsidR="00F23037" w:rsidRPr="00854ACC">
              <w:rPr>
                <w:rFonts w:hint="eastAsia"/>
              </w:rPr>
              <w:t>/</w:t>
            </w:r>
            <w:r w:rsidR="00F23037" w:rsidRPr="00854ACC">
              <w:rPr>
                <w:rFonts w:hint="eastAsia"/>
              </w:rPr>
              <w:t>分界線</w:t>
            </w:r>
          </w:p>
          <w:p w14:paraId="2B997764" w14:textId="06DB266F" w:rsidR="00324C10" w:rsidRPr="00854ACC" w:rsidRDefault="00324C10" w:rsidP="001B1195">
            <w:pPr>
              <w:widowControl/>
              <w:numPr>
                <w:ilvl w:val="0"/>
                <w:numId w:val="32"/>
              </w:numPr>
              <w:shd w:val="clear" w:color="auto" w:fill="FFFFFF"/>
              <w:spacing w:before="100" w:beforeAutospacing="1" w:after="100" w:afterAutospacing="1"/>
              <w:rPr>
                <w:rFonts w:cs="Arial"/>
                <w:kern w:val="0"/>
                <w:szCs w:val="18"/>
              </w:rPr>
            </w:pPr>
            <w:r w:rsidRPr="00854ACC">
              <w:rPr>
                <w:rFonts w:cs="Arial"/>
                <w:kern w:val="0"/>
                <w:szCs w:val="18"/>
              </w:rPr>
              <w:t>Ceiling and floor pathways types</w:t>
            </w:r>
            <w:r w:rsidR="00F23037" w:rsidRPr="00854ACC">
              <w:rPr>
                <w:rFonts w:hint="eastAsia"/>
              </w:rPr>
              <w:t>天花板和地板通道類型</w:t>
            </w:r>
          </w:p>
          <w:p w14:paraId="3985F871" w14:textId="333B50D8" w:rsidR="00324C10" w:rsidRPr="00854ACC" w:rsidRDefault="00324C10" w:rsidP="001B1195">
            <w:pPr>
              <w:widowControl/>
              <w:numPr>
                <w:ilvl w:val="0"/>
                <w:numId w:val="32"/>
              </w:numPr>
              <w:shd w:val="clear" w:color="auto" w:fill="FFFFFF"/>
              <w:spacing w:before="100" w:beforeAutospacing="1" w:after="100" w:afterAutospacing="1"/>
              <w:rPr>
                <w:rFonts w:cs="Arial"/>
                <w:kern w:val="0"/>
                <w:szCs w:val="18"/>
              </w:rPr>
            </w:pPr>
            <w:r w:rsidRPr="00854ACC">
              <w:rPr>
                <w:rFonts w:cs="Arial"/>
                <w:kern w:val="0"/>
                <w:szCs w:val="18"/>
              </w:rPr>
              <w:t>Cable trays/basket/ladder/conduit</w:t>
            </w:r>
            <w:r w:rsidR="00F23037" w:rsidRPr="00854ACC">
              <w:rPr>
                <w:rFonts w:hint="eastAsia"/>
              </w:rPr>
              <w:t>電纜橋架</w:t>
            </w:r>
            <w:r w:rsidR="00F23037" w:rsidRPr="00854ACC">
              <w:rPr>
                <w:rFonts w:hint="eastAsia"/>
              </w:rPr>
              <w:t>/</w:t>
            </w:r>
            <w:r w:rsidR="00F23037" w:rsidRPr="00854ACC">
              <w:rPr>
                <w:rFonts w:hint="eastAsia"/>
              </w:rPr>
              <w:t>籃子</w:t>
            </w:r>
            <w:r w:rsidR="00F23037" w:rsidRPr="00854ACC">
              <w:rPr>
                <w:rFonts w:hint="eastAsia"/>
              </w:rPr>
              <w:t>/</w:t>
            </w:r>
            <w:r w:rsidR="00F23037" w:rsidRPr="00854ACC">
              <w:rPr>
                <w:rFonts w:hint="eastAsia"/>
              </w:rPr>
              <w:t>梯子</w:t>
            </w:r>
            <w:r w:rsidR="00F23037" w:rsidRPr="00854ACC">
              <w:rPr>
                <w:rFonts w:hint="eastAsia"/>
              </w:rPr>
              <w:t>/</w:t>
            </w:r>
            <w:r w:rsidR="00F23037" w:rsidRPr="00854ACC">
              <w:rPr>
                <w:rFonts w:hint="eastAsia"/>
              </w:rPr>
              <w:t>導管</w:t>
            </w:r>
          </w:p>
          <w:p w14:paraId="6398DAF8" w14:textId="1832BE3D" w:rsidR="00324C10" w:rsidRPr="00854ACC" w:rsidRDefault="00324C10" w:rsidP="001B1195">
            <w:pPr>
              <w:widowControl/>
              <w:numPr>
                <w:ilvl w:val="0"/>
                <w:numId w:val="32"/>
              </w:numPr>
              <w:shd w:val="clear" w:color="auto" w:fill="FFFFFF"/>
              <w:spacing w:before="100" w:beforeAutospacing="1" w:after="100" w:afterAutospacing="1"/>
              <w:rPr>
                <w:rFonts w:cs="Arial"/>
                <w:kern w:val="0"/>
                <w:szCs w:val="18"/>
              </w:rPr>
            </w:pPr>
            <w:r w:rsidRPr="00854ACC">
              <w:rPr>
                <w:rFonts w:cs="Arial"/>
                <w:kern w:val="0"/>
                <w:szCs w:val="18"/>
              </w:rPr>
              <w:t>Inner duct/sleeve/slot</w:t>
            </w:r>
            <w:r w:rsidR="00F23037" w:rsidRPr="00854ACC">
              <w:rPr>
                <w:rFonts w:hint="eastAsia"/>
              </w:rPr>
              <w:t>內管</w:t>
            </w:r>
            <w:r w:rsidR="00F23037" w:rsidRPr="00854ACC">
              <w:rPr>
                <w:rFonts w:hint="eastAsia"/>
              </w:rPr>
              <w:t>/</w:t>
            </w:r>
            <w:r w:rsidR="00F23037" w:rsidRPr="00854ACC">
              <w:rPr>
                <w:rFonts w:hint="eastAsia"/>
              </w:rPr>
              <w:t>套管</w:t>
            </w:r>
            <w:r w:rsidR="00F23037" w:rsidRPr="00854ACC">
              <w:rPr>
                <w:rFonts w:hint="eastAsia"/>
              </w:rPr>
              <w:t>/</w:t>
            </w:r>
            <w:r w:rsidR="00F23037" w:rsidRPr="00854ACC">
              <w:rPr>
                <w:rFonts w:hint="eastAsia"/>
              </w:rPr>
              <w:t>槽</w:t>
            </w:r>
          </w:p>
          <w:p w14:paraId="7A1546B7" w14:textId="2AC9B643" w:rsidR="00324C10" w:rsidRPr="00854ACC" w:rsidRDefault="00324C10" w:rsidP="001B1195">
            <w:pPr>
              <w:widowControl/>
              <w:numPr>
                <w:ilvl w:val="0"/>
                <w:numId w:val="32"/>
              </w:numPr>
              <w:shd w:val="clear" w:color="auto" w:fill="FFFFFF"/>
              <w:spacing w:before="100" w:beforeAutospacing="1" w:after="100" w:afterAutospacing="1"/>
              <w:rPr>
                <w:rFonts w:cs="Arial"/>
                <w:kern w:val="0"/>
                <w:szCs w:val="18"/>
              </w:rPr>
            </w:pPr>
            <w:r w:rsidRPr="00854ACC">
              <w:rPr>
                <w:rFonts w:cs="Arial"/>
                <w:kern w:val="0"/>
                <w:szCs w:val="18"/>
              </w:rPr>
              <w:t>Calculating of pathway size</w:t>
            </w:r>
            <w:r w:rsidR="00F23037" w:rsidRPr="00854ACC">
              <w:rPr>
                <w:rFonts w:hint="eastAsia"/>
              </w:rPr>
              <w:t>路徑大小的計算</w:t>
            </w:r>
          </w:p>
          <w:p w14:paraId="1D46C688" w14:textId="2A51F53D" w:rsidR="00324C10" w:rsidRPr="00854ACC" w:rsidRDefault="00324C10" w:rsidP="001B1195">
            <w:pPr>
              <w:widowControl/>
              <w:numPr>
                <w:ilvl w:val="0"/>
                <w:numId w:val="32"/>
              </w:numPr>
              <w:shd w:val="clear" w:color="auto" w:fill="FFFFFF"/>
              <w:spacing w:before="100" w:beforeAutospacing="1" w:after="100" w:afterAutospacing="1"/>
              <w:rPr>
                <w:rFonts w:cs="Arial"/>
                <w:kern w:val="0"/>
                <w:szCs w:val="18"/>
              </w:rPr>
            </w:pPr>
            <w:r w:rsidRPr="00854ACC">
              <w:rPr>
                <w:rFonts w:cs="Arial"/>
                <w:kern w:val="0"/>
                <w:szCs w:val="18"/>
              </w:rPr>
              <w:t>Cable run best practices</w:t>
            </w:r>
            <w:r w:rsidR="00F23037" w:rsidRPr="00854ACC">
              <w:rPr>
                <w:rFonts w:hint="eastAsia"/>
              </w:rPr>
              <w:t>電纜敷設最佳實踐</w:t>
            </w:r>
          </w:p>
          <w:p w14:paraId="3F3B002F" w14:textId="2BFF4323" w:rsidR="00324C10" w:rsidRPr="00854ACC" w:rsidRDefault="00324C10" w:rsidP="001B1195">
            <w:pPr>
              <w:widowControl/>
              <w:numPr>
                <w:ilvl w:val="0"/>
                <w:numId w:val="32"/>
              </w:numPr>
              <w:shd w:val="clear" w:color="auto" w:fill="FFFFFF"/>
              <w:spacing w:before="100" w:beforeAutospacing="1" w:after="100" w:afterAutospacing="1"/>
              <w:rPr>
                <w:rFonts w:cs="Arial"/>
                <w:kern w:val="0"/>
                <w:szCs w:val="18"/>
              </w:rPr>
            </w:pPr>
            <w:r w:rsidRPr="00854ACC">
              <w:rPr>
                <w:rFonts w:cs="Arial"/>
                <w:kern w:val="0"/>
                <w:szCs w:val="18"/>
              </w:rPr>
              <w:t>Cable management/AIM</w:t>
            </w:r>
            <w:r w:rsidR="00F23037" w:rsidRPr="00854ACC">
              <w:rPr>
                <w:rFonts w:hint="eastAsia"/>
              </w:rPr>
              <w:t>電纜管理</w:t>
            </w:r>
            <w:r w:rsidR="00F23037" w:rsidRPr="00854ACC">
              <w:rPr>
                <w:rFonts w:hint="eastAsia"/>
              </w:rPr>
              <w:t>/AIM</w:t>
            </w:r>
          </w:p>
          <w:p w14:paraId="5582EE6E" w14:textId="0CC69C76" w:rsidR="00324C10" w:rsidRPr="00854ACC" w:rsidRDefault="00324C10" w:rsidP="001B1195">
            <w:pPr>
              <w:widowControl/>
              <w:numPr>
                <w:ilvl w:val="0"/>
                <w:numId w:val="32"/>
              </w:numPr>
              <w:shd w:val="clear" w:color="auto" w:fill="FFFFFF"/>
              <w:spacing w:before="100" w:beforeAutospacing="1" w:after="100" w:afterAutospacing="1"/>
              <w:rPr>
                <w:rFonts w:cs="Arial"/>
                <w:kern w:val="0"/>
                <w:szCs w:val="18"/>
              </w:rPr>
            </w:pPr>
            <w:r w:rsidRPr="00854ACC">
              <w:rPr>
                <w:rFonts w:cs="Arial"/>
                <w:kern w:val="0"/>
                <w:szCs w:val="18"/>
              </w:rPr>
              <w:t>Grounding and bonding</w:t>
            </w:r>
            <w:r w:rsidR="00F23037" w:rsidRPr="00854ACC">
              <w:rPr>
                <w:rFonts w:hint="eastAsia"/>
              </w:rPr>
              <w:t>接地和連接</w:t>
            </w:r>
          </w:p>
          <w:p w14:paraId="1B01C642" w14:textId="52AF130E" w:rsidR="00324C10" w:rsidRPr="00854ACC" w:rsidRDefault="00324C10" w:rsidP="001B1195">
            <w:pPr>
              <w:widowControl/>
              <w:numPr>
                <w:ilvl w:val="0"/>
                <w:numId w:val="32"/>
              </w:numPr>
              <w:shd w:val="clear" w:color="auto" w:fill="FFFFFF"/>
              <w:spacing w:before="100" w:beforeAutospacing="1" w:after="100" w:afterAutospacing="1"/>
              <w:rPr>
                <w:rFonts w:cs="Arial"/>
                <w:kern w:val="0"/>
                <w:szCs w:val="18"/>
              </w:rPr>
            </w:pPr>
            <w:r w:rsidRPr="00854ACC">
              <w:rPr>
                <w:rFonts w:cs="Arial"/>
                <w:kern w:val="0"/>
                <w:szCs w:val="18"/>
              </w:rPr>
              <w:t>Separation distance requirements for copper cabling to power cabling</w:t>
            </w:r>
            <w:r w:rsidR="00F23037" w:rsidRPr="00854ACC">
              <w:rPr>
                <w:rFonts w:hint="eastAsia"/>
              </w:rPr>
              <w:t>銅纜到電源線的間隔距離要求</w:t>
            </w:r>
          </w:p>
          <w:p w14:paraId="2E1F92B7" w14:textId="34EB422D" w:rsidR="00324C10" w:rsidRPr="00854ACC" w:rsidRDefault="00324C10" w:rsidP="001B1195">
            <w:pPr>
              <w:widowControl/>
              <w:numPr>
                <w:ilvl w:val="0"/>
                <w:numId w:val="32"/>
              </w:numPr>
              <w:shd w:val="clear" w:color="auto" w:fill="FFFFFF"/>
              <w:spacing w:before="100" w:beforeAutospacing="1" w:after="100" w:afterAutospacing="1"/>
              <w:rPr>
                <w:rFonts w:cs="Arial"/>
                <w:kern w:val="0"/>
                <w:szCs w:val="18"/>
              </w:rPr>
            </w:pPr>
            <w:r w:rsidRPr="00854ACC">
              <w:rPr>
                <w:rFonts w:cs="Arial"/>
                <w:kern w:val="0"/>
                <w:szCs w:val="18"/>
              </w:rPr>
              <w:t>Fire stopping</w:t>
            </w:r>
            <w:r w:rsidR="00F23037" w:rsidRPr="00854ACC">
              <w:rPr>
                <w:rFonts w:hint="eastAsia"/>
              </w:rPr>
              <w:t>防火</w:t>
            </w:r>
          </w:p>
          <w:p w14:paraId="0C4C4DED" w14:textId="421D402F" w:rsidR="00324C10" w:rsidRPr="00854ACC" w:rsidRDefault="00324C10" w:rsidP="001B1195">
            <w:pPr>
              <w:widowControl/>
              <w:numPr>
                <w:ilvl w:val="0"/>
                <w:numId w:val="32"/>
              </w:numPr>
              <w:shd w:val="clear" w:color="auto" w:fill="FFFFFF"/>
              <w:spacing w:before="100" w:beforeAutospacing="1" w:after="100" w:afterAutospacing="1"/>
              <w:rPr>
                <w:rFonts w:cs="Arial"/>
                <w:kern w:val="0"/>
                <w:szCs w:val="18"/>
              </w:rPr>
            </w:pPr>
            <w:r w:rsidRPr="00854ACC">
              <w:rPr>
                <w:rFonts w:cs="Arial"/>
                <w:kern w:val="0"/>
                <w:szCs w:val="18"/>
              </w:rPr>
              <w:t>Fire rated barrier</w:t>
            </w:r>
            <w:r w:rsidR="00F23037" w:rsidRPr="00854ACC">
              <w:rPr>
                <w:rFonts w:hint="eastAsia"/>
              </w:rPr>
              <w:t>防火屏障</w:t>
            </w:r>
          </w:p>
          <w:p w14:paraId="66562F99" w14:textId="48121951" w:rsidR="00324C10" w:rsidRPr="00854ACC" w:rsidRDefault="00324C10" w:rsidP="001B1195">
            <w:pPr>
              <w:widowControl/>
              <w:numPr>
                <w:ilvl w:val="0"/>
                <w:numId w:val="32"/>
              </w:numPr>
              <w:shd w:val="clear" w:color="auto" w:fill="FFFFFF"/>
              <w:spacing w:before="100" w:beforeAutospacing="1" w:after="100" w:afterAutospacing="1"/>
              <w:rPr>
                <w:rFonts w:cs="Arial"/>
                <w:kern w:val="0"/>
                <w:szCs w:val="18"/>
              </w:rPr>
            </w:pPr>
            <w:r w:rsidRPr="00854ACC">
              <w:rPr>
                <w:rFonts w:cs="Arial"/>
                <w:kern w:val="0"/>
                <w:szCs w:val="18"/>
              </w:rPr>
              <w:t>Fire rated jacket cable</w:t>
            </w:r>
            <w:r w:rsidR="00F23037" w:rsidRPr="00854ACC">
              <w:rPr>
                <w:rFonts w:hint="eastAsia"/>
              </w:rPr>
              <w:t>防火護套電纜</w:t>
            </w:r>
          </w:p>
          <w:p w14:paraId="136CEAC2" w14:textId="6A9048A4" w:rsidR="00324C10" w:rsidRPr="00854ACC" w:rsidRDefault="00324C10" w:rsidP="009B2094">
            <w:pPr>
              <w:pStyle w:val="affb"/>
              <w:widowControl/>
              <w:numPr>
                <w:ilvl w:val="0"/>
                <w:numId w:val="37"/>
              </w:numPr>
              <w:shd w:val="clear" w:color="auto" w:fill="FFFFFF"/>
              <w:spacing w:after="150"/>
              <w:ind w:leftChars="0"/>
              <w:rPr>
                <w:rFonts w:cs="Arial"/>
                <w:kern w:val="0"/>
                <w:szCs w:val="18"/>
              </w:rPr>
            </w:pPr>
            <w:r w:rsidRPr="00854ACC">
              <w:rPr>
                <w:rFonts w:cs="Arial"/>
                <w:kern w:val="0"/>
                <w:szCs w:val="18"/>
              </w:rPr>
              <w:t>Campus / Outdoor Backbone</w:t>
            </w:r>
            <w:r w:rsidR="00F97349" w:rsidRPr="00854ACC">
              <w:rPr>
                <w:rFonts w:hint="eastAsia"/>
              </w:rPr>
              <w:t>校園</w:t>
            </w:r>
            <w:r w:rsidR="00F97349" w:rsidRPr="00854ACC">
              <w:rPr>
                <w:rFonts w:hint="eastAsia"/>
              </w:rPr>
              <w:t>/</w:t>
            </w:r>
            <w:r w:rsidR="00F97349" w:rsidRPr="00854ACC">
              <w:rPr>
                <w:rFonts w:hint="eastAsia"/>
              </w:rPr>
              <w:t>戶外主幹</w:t>
            </w:r>
          </w:p>
          <w:p w14:paraId="5476D6B6" w14:textId="1449CF39" w:rsidR="00324C10" w:rsidRPr="00854ACC" w:rsidRDefault="00324C10" w:rsidP="001B1195">
            <w:pPr>
              <w:widowControl/>
              <w:numPr>
                <w:ilvl w:val="0"/>
                <w:numId w:val="33"/>
              </w:numPr>
              <w:shd w:val="clear" w:color="auto" w:fill="FFFFFF"/>
              <w:spacing w:before="100" w:beforeAutospacing="1" w:after="100" w:afterAutospacing="1"/>
              <w:rPr>
                <w:rFonts w:cs="Arial"/>
                <w:kern w:val="0"/>
                <w:szCs w:val="18"/>
              </w:rPr>
            </w:pPr>
            <w:r w:rsidRPr="00854ACC">
              <w:rPr>
                <w:rFonts w:cs="Arial"/>
                <w:kern w:val="0"/>
                <w:szCs w:val="18"/>
              </w:rPr>
              <w:t>Common campus cable installation and cable types : Aerial cable / Direct-buried / Underground in-conduit</w:t>
            </w:r>
            <w:r w:rsidR="00F97349" w:rsidRPr="00854ACC">
              <w:rPr>
                <w:rFonts w:hint="eastAsia"/>
              </w:rPr>
              <w:t>常見的校園電纜安裝和電纜類型：架空電纜</w:t>
            </w:r>
            <w:r w:rsidR="00F97349" w:rsidRPr="00854ACC">
              <w:rPr>
                <w:rFonts w:hint="eastAsia"/>
              </w:rPr>
              <w:t>/</w:t>
            </w:r>
            <w:r w:rsidR="00F97349" w:rsidRPr="00854ACC">
              <w:rPr>
                <w:rFonts w:hint="eastAsia"/>
              </w:rPr>
              <w:t>直埋</w:t>
            </w:r>
            <w:r w:rsidR="00F97349" w:rsidRPr="00854ACC">
              <w:rPr>
                <w:rFonts w:hint="eastAsia"/>
              </w:rPr>
              <w:t>/</w:t>
            </w:r>
            <w:r w:rsidR="00F97349" w:rsidRPr="00854ACC">
              <w:rPr>
                <w:rFonts w:hint="eastAsia"/>
              </w:rPr>
              <w:t>地下管道</w:t>
            </w:r>
          </w:p>
          <w:p w14:paraId="6E17F3D5" w14:textId="73683F83" w:rsidR="00324C10" w:rsidRPr="00854ACC" w:rsidRDefault="00324C10" w:rsidP="001B1195">
            <w:pPr>
              <w:widowControl/>
              <w:numPr>
                <w:ilvl w:val="0"/>
                <w:numId w:val="33"/>
              </w:numPr>
              <w:shd w:val="clear" w:color="auto" w:fill="FFFFFF"/>
              <w:spacing w:before="100" w:beforeAutospacing="1" w:after="100" w:afterAutospacing="1"/>
              <w:rPr>
                <w:rFonts w:cs="Arial"/>
                <w:kern w:val="0"/>
                <w:szCs w:val="18"/>
              </w:rPr>
            </w:pPr>
            <w:r w:rsidRPr="00854ACC">
              <w:rPr>
                <w:rFonts w:cs="Arial"/>
                <w:kern w:val="0"/>
                <w:szCs w:val="18"/>
              </w:rPr>
              <w:t>Outdoor cable installation planning</w:t>
            </w:r>
            <w:r w:rsidR="00F97349" w:rsidRPr="00854ACC">
              <w:rPr>
                <w:rFonts w:hint="eastAsia"/>
              </w:rPr>
              <w:t>室外電纜安裝規劃</w:t>
            </w:r>
          </w:p>
          <w:p w14:paraId="27F22BEA" w14:textId="72808E0E" w:rsidR="00324C10" w:rsidRPr="00854ACC" w:rsidRDefault="00324C10" w:rsidP="001B1195">
            <w:pPr>
              <w:widowControl/>
              <w:numPr>
                <w:ilvl w:val="0"/>
                <w:numId w:val="33"/>
              </w:numPr>
              <w:shd w:val="clear" w:color="auto" w:fill="FFFFFF"/>
              <w:spacing w:before="100" w:beforeAutospacing="1" w:after="100" w:afterAutospacing="1"/>
              <w:rPr>
                <w:rFonts w:cs="Arial"/>
                <w:kern w:val="0"/>
                <w:szCs w:val="18"/>
              </w:rPr>
            </w:pPr>
            <w:r w:rsidRPr="00854ACC">
              <w:rPr>
                <w:rFonts w:cs="Arial"/>
                <w:kern w:val="0"/>
                <w:szCs w:val="18"/>
              </w:rPr>
              <w:t>Lightning / surge protection</w:t>
            </w:r>
            <w:r w:rsidR="00F97349" w:rsidRPr="00854ACC">
              <w:rPr>
                <w:rFonts w:hint="eastAsia"/>
              </w:rPr>
              <w:t>雷電</w:t>
            </w:r>
            <w:r w:rsidR="00F97349" w:rsidRPr="00854ACC">
              <w:rPr>
                <w:rFonts w:hint="eastAsia"/>
              </w:rPr>
              <w:t>/</w:t>
            </w:r>
            <w:r w:rsidR="00F97349" w:rsidRPr="00854ACC">
              <w:rPr>
                <w:rFonts w:hint="eastAsia"/>
              </w:rPr>
              <w:t>浪湧保護</w:t>
            </w:r>
          </w:p>
          <w:p w14:paraId="108B7B77" w14:textId="032E9C3B" w:rsidR="00324C10" w:rsidRPr="00854ACC" w:rsidRDefault="00324C10" w:rsidP="001B1195">
            <w:pPr>
              <w:widowControl/>
              <w:numPr>
                <w:ilvl w:val="0"/>
                <w:numId w:val="33"/>
              </w:numPr>
              <w:shd w:val="clear" w:color="auto" w:fill="FFFFFF"/>
              <w:spacing w:before="100" w:beforeAutospacing="1" w:after="100" w:afterAutospacing="1"/>
              <w:rPr>
                <w:rFonts w:cs="Arial"/>
                <w:kern w:val="0"/>
                <w:szCs w:val="18"/>
              </w:rPr>
            </w:pPr>
            <w:r w:rsidRPr="00854ACC">
              <w:rPr>
                <w:rFonts w:cs="Arial"/>
                <w:kern w:val="0"/>
                <w:szCs w:val="18"/>
              </w:rPr>
              <w:t>Approved ground for surge protector</w:t>
            </w:r>
            <w:r w:rsidR="00F97349" w:rsidRPr="00854ACC">
              <w:rPr>
                <w:rFonts w:hint="eastAsia"/>
              </w:rPr>
              <w:t>浪湧保護器的認可接地</w:t>
            </w:r>
          </w:p>
          <w:p w14:paraId="520C3455" w14:textId="1A1D5CCB" w:rsidR="00324C10" w:rsidRPr="00854ACC" w:rsidRDefault="00324C10" w:rsidP="001B1195">
            <w:pPr>
              <w:widowControl/>
              <w:numPr>
                <w:ilvl w:val="0"/>
                <w:numId w:val="33"/>
              </w:numPr>
              <w:shd w:val="clear" w:color="auto" w:fill="FFFFFF"/>
              <w:spacing w:before="100" w:beforeAutospacing="1" w:after="100" w:afterAutospacing="1"/>
              <w:rPr>
                <w:rFonts w:cs="Arial"/>
                <w:kern w:val="0"/>
                <w:szCs w:val="18"/>
              </w:rPr>
            </w:pPr>
            <w:r w:rsidRPr="00854ACC">
              <w:rPr>
                <w:rFonts w:cs="Arial"/>
                <w:kern w:val="0"/>
                <w:szCs w:val="18"/>
              </w:rPr>
              <w:t>Creating a schematic diagram</w:t>
            </w:r>
            <w:r w:rsidR="00F97349" w:rsidRPr="00854ACC">
              <w:rPr>
                <w:rFonts w:hint="eastAsia"/>
              </w:rPr>
              <w:t>創建示意圖</w:t>
            </w:r>
          </w:p>
          <w:p w14:paraId="3940923F" w14:textId="027F40F8" w:rsidR="00324C10" w:rsidRPr="00854ACC" w:rsidRDefault="00324C10" w:rsidP="001B1195">
            <w:pPr>
              <w:widowControl/>
              <w:numPr>
                <w:ilvl w:val="0"/>
                <w:numId w:val="33"/>
              </w:numPr>
              <w:shd w:val="clear" w:color="auto" w:fill="FFFFFF"/>
              <w:spacing w:before="100" w:beforeAutospacing="1" w:after="100" w:afterAutospacing="1"/>
              <w:rPr>
                <w:rFonts w:cs="Arial"/>
                <w:kern w:val="0"/>
                <w:szCs w:val="18"/>
              </w:rPr>
            </w:pPr>
            <w:r w:rsidRPr="00854ACC">
              <w:rPr>
                <w:rFonts w:cs="Arial"/>
                <w:kern w:val="0"/>
                <w:szCs w:val="18"/>
              </w:rPr>
              <w:t>Converting a schematic into a physical layout</w:t>
            </w:r>
            <w:r w:rsidR="00F97349" w:rsidRPr="00854ACC">
              <w:rPr>
                <w:rFonts w:hint="eastAsia"/>
              </w:rPr>
              <w:t>將原理圖轉換為物理佈局</w:t>
            </w:r>
          </w:p>
          <w:p w14:paraId="7D374DE7" w14:textId="7E8FD4D3" w:rsidR="00324C10" w:rsidRPr="00854ACC" w:rsidRDefault="00324C10" w:rsidP="009B2094">
            <w:pPr>
              <w:pStyle w:val="affb"/>
              <w:widowControl/>
              <w:numPr>
                <w:ilvl w:val="0"/>
                <w:numId w:val="37"/>
              </w:numPr>
              <w:shd w:val="clear" w:color="auto" w:fill="FFFFFF"/>
              <w:spacing w:after="150"/>
              <w:ind w:leftChars="0"/>
              <w:rPr>
                <w:rFonts w:cs="Arial"/>
                <w:kern w:val="0"/>
                <w:szCs w:val="18"/>
              </w:rPr>
            </w:pPr>
            <w:r w:rsidRPr="00854ACC">
              <w:rPr>
                <w:rFonts w:cs="Arial"/>
                <w:kern w:val="0"/>
                <w:szCs w:val="18"/>
              </w:rPr>
              <w:t>Site Inspection and Testing</w:t>
            </w:r>
            <w:r w:rsidR="00F97349" w:rsidRPr="00854ACC">
              <w:rPr>
                <w:rFonts w:hint="eastAsia"/>
              </w:rPr>
              <w:t>現場檢查和測試</w:t>
            </w:r>
          </w:p>
          <w:p w14:paraId="4DB4A103" w14:textId="255B4EB1" w:rsidR="00324C10" w:rsidRPr="00854ACC" w:rsidRDefault="00324C10" w:rsidP="001B1195">
            <w:pPr>
              <w:widowControl/>
              <w:numPr>
                <w:ilvl w:val="0"/>
                <w:numId w:val="34"/>
              </w:numPr>
              <w:shd w:val="clear" w:color="auto" w:fill="FFFFFF"/>
              <w:spacing w:before="100" w:beforeAutospacing="1" w:after="100" w:afterAutospacing="1"/>
              <w:rPr>
                <w:rFonts w:cs="Arial"/>
                <w:kern w:val="0"/>
                <w:szCs w:val="18"/>
              </w:rPr>
            </w:pPr>
            <w:r w:rsidRPr="00854ACC">
              <w:rPr>
                <w:rFonts w:cs="Arial"/>
                <w:kern w:val="0"/>
                <w:szCs w:val="18"/>
              </w:rPr>
              <w:t>Visual site inspection notes</w:t>
            </w:r>
            <w:r w:rsidR="00F97349" w:rsidRPr="00854ACC">
              <w:rPr>
                <w:rFonts w:hint="eastAsia"/>
              </w:rPr>
              <w:t>目視現場檢查說明</w:t>
            </w:r>
          </w:p>
          <w:p w14:paraId="2591C0F0" w14:textId="188E7CDC" w:rsidR="00324C10" w:rsidRPr="00854ACC" w:rsidRDefault="00324C10" w:rsidP="001B1195">
            <w:pPr>
              <w:widowControl/>
              <w:numPr>
                <w:ilvl w:val="0"/>
                <w:numId w:val="34"/>
              </w:numPr>
              <w:shd w:val="clear" w:color="auto" w:fill="FFFFFF"/>
              <w:spacing w:before="100" w:beforeAutospacing="1" w:after="100" w:afterAutospacing="1"/>
              <w:rPr>
                <w:rFonts w:cs="Arial"/>
                <w:kern w:val="0"/>
                <w:szCs w:val="18"/>
              </w:rPr>
            </w:pPr>
            <w:r w:rsidRPr="00854ACC">
              <w:rPr>
                <w:rFonts w:cs="Arial"/>
                <w:kern w:val="0"/>
                <w:szCs w:val="18"/>
              </w:rPr>
              <w:t>Installation common issues</w:t>
            </w:r>
            <w:r w:rsidR="00F97349" w:rsidRPr="00854ACC">
              <w:rPr>
                <w:rFonts w:hint="eastAsia"/>
              </w:rPr>
              <w:t>安裝常見問題</w:t>
            </w:r>
          </w:p>
          <w:p w14:paraId="63A390A6" w14:textId="40020A80" w:rsidR="00324C10" w:rsidRPr="00854ACC" w:rsidRDefault="00324C10" w:rsidP="001B1195">
            <w:pPr>
              <w:widowControl/>
              <w:numPr>
                <w:ilvl w:val="0"/>
                <w:numId w:val="34"/>
              </w:numPr>
              <w:shd w:val="clear" w:color="auto" w:fill="FFFFFF"/>
              <w:spacing w:before="100" w:beforeAutospacing="1" w:after="100" w:afterAutospacing="1"/>
              <w:rPr>
                <w:rFonts w:cs="Arial"/>
                <w:kern w:val="0"/>
                <w:szCs w:val="18"/>
              </w:rPr>
            </w:pPr>
            <w:r w:rsidRPr="00854ACC">
              <w:rPr>
                <w:rFonts w:cs="Arial"/>
                <w:kern w:val="0"/>
                <w:szCs w:val="18"/>
              </w:rPr>
              <w:t>Copper testing standard</w:t>
            </w:r>
            <w:r w:rsidR="00F97349" w:rsidRPr="00854ACC">
              <w:rPr>
                <w:rFonts w:hint="eastAsia"/>
              </w:rPr>
              <w:t>銅測試標準</w:t>
            </w:r>
          </w:p>
          <w:p w14:paraId="14F12BDD" w14:textId="0105BD23" w:rsidR="00324C10" w:rsidRPr="00854ACC" w:rsidRDefault="00324C10" w:rsidP="001B1195">
            <w:pPr>
              <w:widowControl/>
              <w:numPr>
                <w:ilvl w:val="0"/>
                <w:numId w:val="34"/>
              </w:numPr>
              <w:shd w:val="clear" w:color="auto" w:fill="FFFFFF"/>
              <w:spacing w:before="100" w:beforeAutospacing="1" w:after="100" w:afterAutospacing="1"/>
              <w:rPr>
                <w:rFonts w:cs="Arial"/>
                <w:kern w:val="0"/>
                <w:szCs w:val="18"/>
              </w:rPr>
            </w:pPr>
            <w:r w:rsidRPr="00854ACC">
              <w:rPr>
                <w:rFonts w:cs="Arial"/>
                <w:kern w:val="0"/>
                <w:szCs w:val="18"/>
              </w:rPr>
              <w:lastRenderedPageBreak/>
              <w:t>Permanent link / Channel / Patch cord / MPTL testing configuration</w:t>
            </w:r>
            <w:r w:rsidR="00F97349" w:rsidRPr="00854ACC">
              <w:rPr>
                <w:rFonts w:hint="eastAsia"/>
              </w:rPr>
              <w:t>永久鏈路</w:t>
            </w:r>
            <w:r w:rsidR="00F97349" w:rsidRPr="00854ACC">
              <w:rPr>
                <w:rFonts w:hint="eastAsia"/>
              </w:rPr>
              <w:t>/</w:t>
            </w:r>
            <w:r w:rsidR="00F97349" w:rsidRPr="00854ACC">
              <w:rPr>
                <w:rFonts w:hint="eastAsia"/>
              </w:rPr>
              <w:t>通道</w:t>
            </w:r>
            <w:r w:rsidR="00F97349" w:rsidRPr="00854ACC">
              <w:rPr>
                <w:rFonts w:hint="eastAsia"/>
              </w:rPr>
              <w:t>/</w:t>
            </w:r>
            <w:r w:rsidR="00F97349" w:rsidRPr="00854ACC">
              <w:rPr>
                <w:rFonts w:hint="eastAsia"/>
              </w:rPr>
              <w:t>跳線</w:t>
            </w:r>
            <w:r w:rsidR="00F97349" w:rsidRPr="00854ACC">
              <w:rPr>
                <w:rFonts w:hint="eastAsia"/>
              </w:rPr>
              <w:t>/MPTL</w:t>
            </w:r>
            <w:r w:rsidR="00F97349" w:rsidRPr="00854ACC">
              <w:rPr>
                <w:rFonts w:hint="eastAsia"/>
              </w:rPr>
              <w:t>測試配置</w:t>
            </w:r>
          </w:p>
          <w:p w14:paraId="032C84EC" w14:textId="2B03FD7E" w:rsidR="00324C10" w:rsidRPr="00854ACC" w:rsidRDefault="00324C10" w:rsidP="001B1195">
            <w:pPr>
              <w:widowControl/>
              <w:numPr>
                <w:ilvl w:val="0"/>
                <w:numId w:val="34"/>
              </w:numPr>
              <w:shd w:val="clear" w:color="auto" w:fill="FFFFFF"/>
              <w:spacing w:before="100" w:beforeAutospacing="1" w:after="100" w:afterAutospacing="1"/>
              <w:rPr>
                <w:rFonts w:cs="Arial"/>
                <w:kern w:val="0"/>
                <w:szCs w:val="18"/>
              </w:rPr>
            </w:pPr>
            <w:proofErr w:type="spellStart"/>
            <w:r w:rsidRPr="00854ACC">
              <w:rPr>
                <w:rFonts w:cs="Arial"/>
                <w:kern w:val="0"/>
                <w:szCs w:val="18"/>
              </w:rPr>
              <w:t>Fibre</w:t>
            </w:r>
            <w:proofErr w:type="spellEnd"/>
            <w:r w:rsidRPr="00854ACC">
              <w:rPr>
                <w:rFonts w:cs="Arial"/>
                <w:kern w:val="0"/>
                <w:szCs w:val="18"/>
              </w:rPr>
              <w:t xml:space="preserve"> connectors</w:t>
            </w:r>
            <w:r w:rsidR="00F97349" w:rsidRPr="00854ACC">
              <w:rPr>
                <w:rFonts w:hint="eastAsia"/>
              </w:rPr>
              <w:t>光纖連接器</w:t>
            </w:r>
          </w:p>
          <w:p w14:paraId="5DF3F7B9" w14:textId="78CB15F7" w:rsidR="00324C10" w:rsidRPr="00854ACC" w:rsidRDefault="00324C10" w:rsidP="001B1195">
            <w:pPr>
              <w:widowControl/>
              <w:numPr>
                <w:ilvl w:val="0"/>
                <w:numId w:val="34"/>
              </w:numPr>
              <w:shd w:val="clear" w:color="auto" w:fill="FFFFFF"/>
              <w:spacing w:before="100" w:beforeAutospacing="1" w:after="100" w:afterAutospacing="1"/>
              <w:rPr>
                <w:rFonts w:cs="Arial"/>
                <w:kern w:val="0"/>
                <w:szCs w:val="18"/>
              </w:rPr>
            </w:pPr>
            <w:proofErr w:type="spellStart"/>
            <w:r w:rsidRPr="00854ACC">
              <w:rPr>
                <w:rFonts w:cs="Arial"/>
                <w:kern w:val="0"/>
                <w:szCs w:val="18"/>
              </w:rPr>
              <w:t>Fibre</w:t>
            </w:r>
            <w:proofErr w:type="spellEnd"/>
            <w:r w:rsidRPr="00854ACC">
              <w:rPr>
                <w:rFonts w:cs="Arial"/>
                <w:kern w:val="0"/>
                <w:szCs w:val="18"/>
              </w:rPr>
              <w:t xml:space="preserve"> testing standard</w:t>
            </w:r>
            <w:r w:rsidR="00F97349" w:rsidRPr="00854ACC">
              <w:rPr>
                <w:rFonts w:hint="eastAsia"/>
              </w:rPr>
              <w:t>光纖測試標準</w:t>
            </w:r>
          </w:p>
          <w:p w14:paraId="73735191" w14:textId="2A09B5FA" w:rsidR="00324C10" w:rsidRPr="00854ACC" w:rsidRDefault="00324C10" w:rsidP="001B1195">
            <w:pPr>
              <w:widowControl/>
              <w:numPr>
                <w:ilvl w:val="0"/>
                <w:numId w:val="34"/>
              </w:numPr>
              <w:shd w:val="clear" w:color="auto" w:fill="FFFFFF"/>
              <w:spacing w:before="100" w:beforeAutospacing="1" w:after="100" w:afterAutospacing="1"/>
              <w:rPr>
                <w:rFonts w:cs="Arial"/>
                <w:kern w:val="0"/>
                <w:szCs w:val="18"/>
              </w:rPr>
            </w:pPr>
            <w:r w:rsidRPr="00854ACC">
              <w:rPr>
                <w:rFonts w:cs="Arial"/>
                <w:kern w:val="0"/>
                <w:szCs w:val="18"/>
              </w:rPr>
              <w:t>Tier1 &amp; 2certification</w:t>
            </w:r>
            <w:r w:rsidR="00F97349" w:rsidRPr="00854ACC">
              <w:rPr>
                <w:rFonts w:hint="eastAsia"/>
              </w:rPr>
              <w:t>1</w:t>
            </w:r>
            <w:r w:rsidR="00F97349" w:rsidRPr="00854ACC">
              <w:rPr>
                <w:rFonts w:hint="eastAsia"/>
              </w:rPr>
              <w:t>級和</w:t>
            </w:r>
            <w:r w:rsidR="00F97349" w:rsidRPr="00854ACC">
              <w:rPr>
                <w:rFonts w:hint="eastAsia"/>
              </w:rPr>
              <w:t>2</w:t>
            </w:r>
            <w:r w:rsidR="00F97349" w:rsidRPr="00854ACC">
              <w:rPr>
                <w:rFonts w:hint="eastAsia"/>
              </w:rPr>
              <w:t>級認證</w:t>
            </w:r>
          </w:p>
          <w:p w14:paraId="2A0D24F5" w14:textId="544F0CB6" w:rsidR="00324C10" w:rsidRPr="00854ACC" w:rsidRDefault="00324C10" w:rsidP="001B1195">
            <w:pPr>
              <w:widowControl/>
              <w:numPr>
                <w:ilvl w:val="0"/>
                <w:numId w:val="34"/>
              </w:numPr>
              <w:shd w:val="clear" w:color="auto" w:fill="FFFFFF"/>
              <w:spacing w:before="100" w:beforeAutospacing="1" w:after="100" w:afterAutospacing="1"/>
              <w:rPr>
                <w:rFonts w:cs="Arial"/>
                <w:kern w:val="0"/>
                <w:szCs w:val="18"/>
              </w:rPr>
            </w:pPr>
            <w:proofErr w:type="spellStart"/>
            <w:r w:rsidRPr="00854ACC">
              <w:rPr>
                <w:rFonts w:cs="Arial"/>
                <w:kern w:val="0"/>
                <w:szCs w:val="18"/>
              </w:rPr>
              <w:t>Fibre</w:t>
            </w:r>
            <w:proofErr w:type="spellEnd"/>
            <w:r w:rsidRPr="00854ACC">
              <w:rPr>
                <w:rFonts w:cs="Arial"/>
                <w:kern w:val="0"/>
                <w:szCs w:val="18"/>
              </w:rPr>
              <w:t xml:space="preserve"> link definition</w:t>
            </w:r>
            <w:r w:rsidR="00F97349" w:rsidRPr="00854ACC">
              <w:rPr>
                <w:rFonts w:hint="eastAsia"/>
              </w:rPr>
              <w:t>光纖鏈路定義</w:t>
            </w:r>
          </w:p>
          <w:p w14:paraId="554F9974" w14:textId="0D7BB4B8" w:rsidR="00324C10" w:rsidRPr="00854ACC" w:rsidRDefault="00324C10" w:rsidP="001B1195">
            <w:pPr>
              <w:widowControl/>
              <w:numPr>
                <w:ilvl w:val="0"/>
                <w:numId w:val="34"/>
              </w:numPr>
              <w:shd w:val="clear" w:color="auto" w:fill="FFFFFF"/>
              <w:spacing w:before="100" w:beforeAutospacing="1" w:after="100" w:afterAutospacing="1"/>
              <w:rPr>
                <w:rFonts w:cs="Arial"/>
                <w:kern w:val="0"/>
                <w:szCs w:val="18"/>
              </w:rPr>
            </w:pPr>
            <w:proofErr w:type="spellStart"/>
            <w:r w:rsidRPr="00854ACC">
              <w:rPr>
                <w:rFonts w:cs="Arial"/>
                <w:kern w:val="0"/>
                <w:szCs w:val="18"/>
              </w:rPr>
              <w:t>Fibre</w:t>
            </w:r>
            <w:proofErr w:type="spellEnd"/>
            <w:r w:rsidRPr="00854ACC">
              <w:rPr>
                <w:rFonts w:cs="Arial"/>
                <w:kern w:val="0"/>
                <w:szCs w:val="18"/>
              </w:rPr>
              <w:t xml:space="preserve"> testing steps</w:t>
            </w:r>
            <w:r w:rsidR="00F97349" w:rsidRPr="00854ACC">
              <w:rPr>
                <w:rFonts w:hint="eastAsia"/>
              </w:rPr>
              <w:t>光纖測試步驟</w:t>
            </w:r>
          </w:p>
          <w:p w14:paraId="69BED7CC" w14:textId="06404235" w:rsidR="00324C10" w:rsidRPr="00854ACC" w:rsidRDefault="00324C10" w:rsidP="001B1195">
            <w:pPr>
              <w:widowControl/>
              <w:numPr>
                <w:ilvl w:val="0"/>
                <w:numId w:val="34"/>
              </w:numPr>
              <w:shd w:val="clear" w:color="auto" w:fill="FFFFFF"/>
              <w:spacing w:before="100" w:beforeAutospacing="1" w:after="100" w:afterAutospacing="1"/>
              <w:rPr>
                <w:rFonts w:cs="Arial"/>
                <w:kern w:val="0"/>
                <w:szCs w:val="18"/>
              </w:rPr>
            </w:pPr>
            <w:proofErr w:type="spellStart"/>
            <w:r w:rsidRPr="00854ACC">
              <w:rPr>
                <w:rFonts w:cs="Arial"/>
                <w:kern w:val="0"/>
                <w:szCs w:val="18"/>
              </w:rPr>
              <w:t>Fibre</w:t>
            </w:r>
            <w:proofErr w:type="spellEnd"/>
            <w:r w:rsidRPr="00854ACC">
              <w:rPr>
                <w:rFonts w:cs="Arial"/>
                <w:kern w:val="0"/>
                <w:szCs w:val="18"/>
              </w:rPr>
              <w:t xml:space="preserve"> inspection and cleaning</w:t>
            </w:r>
            <w:r w:rsidR="00F97349" w:rsidRPr="00854ACC">
              <w:rPr>
                <w:rFonts w:hint="eastAsia"/>
              </w:rPr>
              <w:t>光纖檢查和清潔</w:t>
            </w:r>
          </w:p>
          <w:p w14:paraId="59699316" w14:textId="030489D8" w:rsidR="00324C10" w:rsidRPr="00854ACC" w:rsidRDefault="00324C10" w:rsidP="001B1195">
            <w:pPr>
              <w:widowControl/>
              <w:numPr>
                <w:ilvl w:val="0"/>
                <w:numId w:val="34"/>
              </w:numPr>
              <w:shd w:val="clear" w:color="auto" w:fill="FFFFFF"/>
              <w:spacing w:before="100" w:beforeAutospacing="1" w:after="100" w:afterAutospacing="1"/>
              <w:rPr>
                <w:rFonts w:cs="Arial"/>
                <w:kern w:val="0"/>
                <w:szCs w:val="18"/>
              </w:rPr>
            </w:pPr>
            <w:r w:rsidRPr="00854ACC">
              <w:rPr>
                <w:rFonts w:cs="Arial"/>
                <w:kern w:val="0"/>
                <w:szCs w:val="18"/>
              </w:rPr>
              <w:t>Calibrating the test sets-3 methods</w:t>
            </w:r>
            <w:r w:rsidR="00F97349" w:rsidRPr="00854ACC">
              <w:rPr>
                <w:rFonts w:hint="eastAsia"/>
              </w:rPr>
              <w:t>校準測試集</w:t>
            </w:r>
            <w:r w:rsidR="00F97349" w:rsidRPr="00854ACC">
              <w:rPr>
                <w:rFonts w:hint="eastAsia"/>
              </w:rPr>
              <w:t>-3</w:t>
            </w:r>
            <w:r w:rsidR="00F97349" w:rsidRPr="00854ACC">
              <w:rPr>
                <w:rFonts w:hint="eastAsia"/>
              </w:rPr>
              <w:t>種方法</w:t>
            </w:r>
          </w:p>
          <w:p w14:paraId="423C9500" w14:textId="773E04A2" w:rsidR="00324C10" w:rsidRPr="00854ACC" w:rsidRDefault="00324C10" w:rsidP="001B1195">
            <w:pPr>
              <w:widowControl/>
              <w:numPr>
                <w:ilvl w:val="0"/>
                <w:numId w:val="34"/>
              </w:numPr>
              <w:shd w:val="clear" w:color="auto" w:fill="FFFFFF"/>
              <w:spacing w:before="100" w:beforeAutospacing="1" w:after="100" w:afterAutospacing="1"/>
              <w:rPr>
                <w:rFonts w:cs="Arial"/>
                <w:kern w:val="0"/>
                <w:szCs w:val="18"/>
              </w:rPr>
            </w:pPr>
            <w:r w:rsidRPr="00854ACC">
              <w:rPr>
                <w:rFonts w:cs="Arial"/>
                <w:kern w:val="0"/>
                <w:szCs w:val="18"/>
              </w:rPr>
              <w:t>Setting up mandrel for testing</w:t>
            </w:r>
            <w:r w:rsidR="00F97349" w:rsidRPr="00854ACC">
              <w:rPr>
                <w:rFonts w:hint="eastAsia"/>
              </w:rPr>
              <w:t>設置心軸進行測試</w:t>
            </w:r>
          </w:p>
          <w:p w14:paraId="292CEAF5" w14:textId="3D40173E" w:rsidR="00324C10" w:rsidRPr="00854ACC" w:rsidRDefault="00324C10" w:rsidP="001B1195">
            <w:pPr>
              <w:widowControl/>
              <w:numPr>
                <w:ilvl w:val="0"/>
                <w:numId w:val="34"/>
              </w:numPr>
              <w:shd w:val="clear" w:color="auto" w:fill="FFFFFF"/>
              <w:spacing w:before="100" w:beforeAutospacing="1" w:after="100" w:afterAutospacing="1"/>
              <w:rPr>
                <w:rFonts w:cs="Arial"/>
                <w:kern w:val="0"/>
                <w:szCs w:val="18"/>
              </w:rPr>
            </w:pPr>
            <w:proofErr w:type="spellStart"/>
            <w:r w:rsidRPr="00854ACC">
              <w:rPr>
                <w:rFonts w:cs="Arial"/>
                <w:kern w:val="0"/>
                <w:szCs w:val="18"/>
              </w:rPr>
              <w:t>Fibre</w:t>
            </w:r>
            <w:proofErr w:type="spellEnd"/>
            <w:r w:rsidRPr="00854ACC">
              <w:rPr>
                <w:rFonts w:cs="Arial"/>
                <w:kern w:val="0"/>
                <w:szCs w:val="18"/>
              </w:rPr>
              <w:t xml:space="preserve"> loss budget calculation</w:t>
            </w:r>
            <w:r w:rsidR="00F97349" w:rsidRPr="00854ACC">
              <w:rPr>
                <w:rFonts w:hint="eastAsia"/>
              </w:rPr>
              <w:t>光纖損耗預算計算</w:t>
            </w:r>
          </w:p>
          <w:p w14:paraId="3B3E7732" w14:textId="3F515649" w:rsidR="00324C10" w:rsidRPr="00854ACC" w:rsidRDefault="00324C10" w:rsidP="001B1195">
            <w:pPr>
              <w:widowControl/>
              <w:numPr>
                <w:ilvl w:val="0"/>
                <w:numId w:val="34"/>
              </w:numPr>
              <w:shd w:val="clear" w:color="auto" w:fill="FFFFFF"/>
              <w:spacing w:before="100" w:beforeAutospacing="1" w:after="100" w:afterAutospacing="1"/>
              <w:rPr>
                <w:rFonts w:cs="Arial"/>
                <w:kern w:val="0"/>
                <w:szCs w:val="18"/>
              </w:rPr>
            </w:pPr>
            <w:r w:rsidRPr="00854ACC">
              <w:rPr>
                <w:rFonts w:cs="Arial"/>
                <w:kern w:val="0"/>
                <w:szCs w:val="18"/>
              </w:rPr>
              <w:t xml:space="preserve">G.657 Bend insensitive </w:t>
            </w:r>
            <w:proofErr w:type="spellStart"/>
            <w:r w:rsidRPr="00854ACC">
              <w:rPr>
                <w:rFonts w:cs="Arial"/>
                <w:kern w:val="0"/>
                <w:szCs w:val="18"/>
              </w:rPr>
              <w:t>fibre</w:t>
            </w:r>
            <w:proofErr w:type="spellEnd"/>
            <w:r w:rsidR="00F97349" w:rsidRPr="00854ACC">
              <w:rPr>
                <w:rFonts w:hint="eastAsia"/>
              </w:rPr>
              <w:t xml:space="preserve"> G.657</w:t>
            </w:r>
            <w:r w:rsidR="00F97349" w:rsidRPr="00854ACC">
              <w:rPr>
                <w:rFonts w:hint="eastAsia"/>
              </w:rPr>
              <w:t>彎曲不敏感光纖</w:t>
            </w:r>
          </w:p>
          <w:p w14:paraId="3D752B0E" w14:textId="77777777" w:rsidR="004F490B" w:rsidRPr="00906B81" w:rsidRDefault="00324C10" w:rsidP="001B1195">
            <w:pPr>
              <w:widowControl/>
              <w:numPr>
                <w:ilvl w:val="0"/>
                <w:numId w:val="34"/>
              </w:numPr>
              <w:shd w:val="clear" w:color="auto" w:fill="FFFFFF"/>
              <w:spacing w:before="100" w:beforeAutospacing="1" w:after="100" w:afterAutospacing="1"/>
              <w:rPr>
                <w:rFonts w:cs="Arial"/>
                <w:kern w:val="0"/>
                <w:szCs w:val="18"/>
              </w:rPr>
            </w:pPr>
            <w:r w:rsidRPr="00854ACC">
              <w:rPr>
                <w:rFonts w:cs="Arial"/>
                <w:kern w:val="0"/>
                <w:szCs w:val="18"/>
              </w:rPr>
              <w:t>Optical Time-Domain Reflectometer</w:t>
            </w:r>
            <w:r w:rsidR="00A66F6D" w:rsidRPr="00854ACC">
              <w:rPr>
                <w:rFonts w:cs="Arial" w:hint="eastAsia"/>
                <w:kern w:val="0"/>
                <w:szCs w:val="18"/>
              </w:rPr>
              <w:t>(</w:t>
            </w:r>
            <w:r w:rsidRPr="00854ACC">
              <w:rPr>
                <w:rFonts w:cs="Arial"/>
                <w:kern w:val="0"/>
                <w:szCs w:val="18"/>
              </w:rPr>
              <w:t>OTDR)</w:t>
            </w:r>
            <w:r w:rsidR="00F97349" w:rsidRPr="00854ACC">
              <w:rPr>
                <w:rFonts w:hint="eastAsia"/>
              </w:rPr>
              <w:t>光時域反射儀</w:t>
            </w:r>
            <w:r w:rsidR="00F97349" w:rsidRPr="00854ACC">
              <w:rPr>
                <w:rFonts w:hint="eastAsia"/>
              </w:rPr>
              <w:t>(OTDR)</w:t>
            </w:r>
          </w:p>
          <w:p w14:paraId="1264717B" w14:textId="77777777" w:rsidR="0092365C" w:rsidRPr="00A93104" w:rsidRDefault="0092365C" w:rsidP="009B2094">
            <w:pPr>
              <w:pStyle w:val="affb"/>
              <w:widowControl/>
              <w:numPr>
                <w:ilvl w:val="0"/>
                <w:numId w:val="37"/>
              </w:numPr>
              <w:shd w:val="clear" w:color="auto" w:fill="FFFFFF"/>
              <w:spacing w:after="150"/>
              <w:ind w:leftChars="0"/>
              <w:rPr>
                <w:rFonts w:cs="Arial"/>
                <w:kern w:val="0"/>
                <w:szCs w:val="18"/>
              </w:rPr>
            </w:pPr>
            <w:r w:rsidRPr="00A93104">
              <w:rPr>
                <w:rFonts w:cs="Arial"/>
                <w:kern w:val="0"/>
                <w:szCs w:val="18"/>
              </w:rPr>
              <w:t>Daily Operations</w:t>
            </w:r>
            <w:r w:rsidRPr="00A93104">
              <w:rPr>
                <w:rFonts w:cs="Arial" w:hint="eastAsia"/>
                <w:kern w:val="0"/>
                <w:szCs w:val="18"/>
              </w:rPr>
              <w:t xml:space="preserve"> </w:t>
            </w:r>
            <w:r w:rsidRPr="00A93104">
              <w:rPr>
                <w:rFonts w:cs="Arial" w:hint="eastAsia"/>
                <w:kern w:val="0"/>
                <w:szCs w:val="18"/>
              </w:rPr>
              <w:t>日常運作</w:t>
            </w:r>
          </w:p>
          <w:p w14:paraId="1988A33E" w14:textId="77777777" w:rsidR="0092365C" w:rsidRPr="00A93104" w:rsidRDefault="0092365C" w:rsidP="0092365C">
            <w:pPr>
              <w:widowControl/>
              <w:numPr>
                <w:ilvl w:val="0"/>
                <w:numId w:val="34"/>
              </w:numPr>
              <w:shd w:val="clear" w:color="auto" w:fill="FFFFFF"/>
              <w:spacing w:before="100" w:beforeAutospacing="1" w:after="100" w:afterAutospacing="1"/>
              <w:rPr>
                <w:rFonts w:cs="Arial"/>
                <w:kern w:val="0"/>
                <w:szCs w:val="18"/>
              </w:rPr>
            </w:pPr>
            <w:r w:rsidRPr="00A93104">
              <w:rPr>
                <w:rFonts w:cs="Arial"/>
                <w:kern w:val="0"/>
                <w:szCs w:val="18"/>
              </w:rPr>
              <w:t>Main tasks in cabling daily operations</w:t>
            </w:r>
            <w:r w:rsidRPr="00A93104">
              <w:rPr>
                <w:rFonts w:cs="Arial" w:hint="eastAsia"/>
                <w:kern w:val="0"/>
                <w:szCs w:val="18"/>
              </w:rPr>
              <w:t xml:space="preserve"> </w:t>
            </w:r>
            <w:r w:rsidRPr="00A93104">
              <w:rPr>
                <w:rFonts w:cs="Arial" w:hint="eastAsia"/>
                <w:kern w:val="0"/>
                <w:szCs w:val="18"/>
              </w:rPr>
              <w:t>佈線日常營運的主要任務</w:t>
            </w:r>
          </w:p>
          <w:p w14:paraId="29EB42B6" w14:textId="77777777" w:rsidR="0092365C" w:rsidRPr="00A93104" w:rsidRDefault="0092365C" w:rsidP="0092365C">
            <w:pPr>
              <w:widowControl/>
              <w:numPr>
                <w:ilvl w:val="0"/>
                <w:numId w:val="34"/>
              </w:numPr>
              <w:shd w:val="clear" w:color="auto" w:fill="FFFFFF"/>
              <w:spacing w:before="100" w:beforeAutospacing="1" w:after="100" w:afterAutospacing="1"/>
              <w:rPr>
                <w:rFonts w:cs="Arial"/>
                <w:kern w:val="0"/>
                <w:szCs w:val="18"/>
              </w:rPr>
            </w:pPr>
            <w:r w:rsidRPr="00A93104">
              <w:rPr>
                <w:rFonts w:cs="Arial"/>
                <w:kern w:val="0"/>
                <w:szCs w:val="18"/>
              </w:rPr>
              <w:t>The cabling administration standard</w:t>
            </w:r>
            <w:r w:rsidRPr="00A93104">
              <w:rPr>
                <w:rFonts w:cs="Arial" w:hint="eastAsia"/>
                <w:kern w:val="0"/>
                <w:szCs w:val="18"/>
              </w:rPr>
              <w:t xml:space="preserve"> </w:t>
            </w:r>
            <w:r w:rsidRPr="00A93104">
              <w:rPr>
                <w:rFonts w:cs="Arial" w:hint="eastAsia"/>
                <w:kern w:val="0"/>
                <w:szCs w:val="18"/>
              </w:rPr>
              <w:t>佈線管理標準</w:t>
            </w:r>
          </w:p>
          <w:p w14:paraId="416B1B01" w14:textId="77777777" w:rsidR="0092365C" w:rsidRPr="00AD5C8D" w:rsidRDefault="0092365C" w:rsidP="0092365C">
            <w:pPr>
              <w:widowControl/>
              <w:numPr>
                <w:ilvl w:val="0"/>
                <w:numId w:val="34"/>
              </w:numPr>
              <w:shd w:val="clear" w:color="auto" w:fill="FFFFFF"/>
              <w:spacing w:before="100" w:beforeAutospacing="1" w:after="100" w:afterAutospacing="1"/>
              <w:rPr>
                <w:rFonts w:cs="Arial"/>
                <w:kern w:val="0"/>
                <w:szCs w:val="18"/>
                <w:lang w:val="it-IT"/>
              </w:rPr>
            </w:pPr>
            <w:r w:rsidRPr="00AD5C8D">
              <w:rPr>
                <w:rFonts w:cs="Arial"/>
                <w:kern w:val="0"/>
                <w:szCs w:val="18"/>
                <w:lang w:val="it-IT"/>
              </w:rPr>
              <w:t>Typical model for ANSI/TIA-606</w:t>
            </w:r>
            <w:r w:rsidRPr="00AD5C8D">
              <w:rPr>
                <w:rFonts w:cs="Arial" w:hint="eastAsia"/>
                <w:kern w:val="0"/>
                <w:szCs w:val="18"/>
                <w:lang w:val="it-IT"/>
              </w:rPr>
              <w:t xml:space="preserve"> ANSI/TIA-606 </w:t>
            </w:r>
            <w:r w:rsidRPr="00A93104">
              <w:rPr>
                <w:rFonts w:cs="Arial" w:hint="eastAsia"/>
                <w:kern w:val="0"/>
                <w:szCs w:val="18"/>
              </w:rPr>
              <w:t>的典型模型</w:t>
            </w:r>
          </w:p>
          <w:p w14:paraId="44F7DBDD" w14:textId="77777777" w:rsidR="0092365C" w:rsidRPr="00A93104" w:rsidRDefault="0092365C" w:rsidP="0092365C">
            <w:pPr>
              <w:widowControl/>
              <w:numPr>
                <w:ilvl w:val="0"/>
                <w:numId w:val="34"/>
              </w:numPr>
              <w:shd w:val="clear" w:color="auto" w:fill="FFFFFF"/>
              <w:spacing w:before="100" w:beforeAutospacing="1" w:after="100" w:afterAutospacing="1"/>
              <w:rPr>
                <w:rFonts w:cs="Arial"/>
                <w:kern w:val="0"/>
                <w:szCs w:val="18"/>
              </w:rPr>
            </w:pPr>
            <w:r w:rsidRPr="00A93104">
              <w:rPr>
                <w:rFonts w:cs="Arial"/>
                <w:kern w:val="0"/>
                <w:szCs w:val="18"/>
              </w:rPr>
              <w:t>Common causes of cable mess</w:t>
            </w:r>
            <w:r w:rsidRPr="00A93104">
              <w:rPr>
                <w:rFonts w:cs="Arial" w:hint="eastAsia"/>
                <w:kern w:val="0"/>
                <w:szCs w:val="18"/>
              </w:rPr>
              <w:t xml:space="preserve"> </w:t>
            </w:r>
            <w:r w:rsidRPr="00A93104">
              <w:rPr>
                <w:rFonts w:cs="Arial" w:hint="eastAsia"/>
                <w:kern w:val="0"/>
                <w:szCs w:val="18"/>
              </w:rPr>
              <w:t>電纜混亂的常見原因</w:t>
            </w:r>
          </w:p>
          <w:p w14:paraId="73BA99B4" w14:textId="77777777" w:rsidR="0092365C" w:rsidRPr="00A93104" w:rsidRDefault="0092365C" w:rsidP="0092365C">
            <w:pPr>
              <w:widowControl/>
              <w:numPr>
                <w:ilvl w:val="0"/>
                <w:numId w:val="34"/>
              </w:numPr>
              <w:shd w:val="clear" w:color="auto" w:fill="FFFFFF"/>
              <w:spacing w:before="100" w:beforeAutospacing="1" w:after="100" w:afterAutospacing="1"/>
              <w:rPr>
                <w:rFonts w:cs="Arial"/>
                <w:kern w:val="0"/>
                <w:szCs w:val="18"/>
              </w:rPr>
            </w:pPr>
            <w:r w:rsidRPr="00A93104">
              <w:rPr>
                <w:rFonts w:cs="Arial"/>
                <w:kern w:val="0"/>
                <w:szCs w:val="18"/>
              </w:rPr>
              <w:t>Good cable management</w:t>
            </w:r>
            <w:r w:rsidRPr="00A93104">
              <w:rPr>
                <w:rFonts w:cs="Arial" w:hint="eastAsia"/>
                <w:kern w:val="0"/>
                <w:szCs w:val="18"/>
              </w:rPr>
              <w:t xml:space="preserve"> </w:t>
            </w:r>
            <w:r w:rsidRPr="00A93104">
              <w:rPr>
                <w:rFonts w:cs="Arial" w:hint="eastAsia"/>
                <w:kern w:val="0"/>
                <w:szCs w:val="18"/>
              </w:rPr>
              <w:t>良好的電纜管理</w:t>
            </w:r>
          </w:p>
          <w:p w14:paraId="58A78839" w14:textId="77777777" w:rsidR="0092365C" w:rsidRPr="00A93104" w:rsidRDefault="0092365C" w:rsidP="0092365C">
            <w:pPr>
              <w:widowControl/>
              <w:numPr>
                <w:ilvl w:val="0"/>
                <w:numId w:val="34"/>
              </w:numPr>
              <w:shd w:val="clear" w:color="auto" w:fill="FFFFFF"/>
              <w:spacing w:before="100" w:beforeAutospacing="1" w:after="100" w:afterAutospacing="1"/>
              <w:rPr>
                <w:rFonts w:cs="Arial"/>
                <w:kern w:val="0"/>
                <w:szCs w:val="18"/>
              </w:rPr>
            </w:pPr>
            <w:r w:rsidRPr="00A93104">
              <w:rPr>
                <w:rFonts w:cs="Arial"/>
                <w:kern w:val="0"/>
                <w:szCs w:val="18"/>
              </w:rPr>
              <w:t>Examples of labels</w:t>
            </w:r>
            <w:r w:rsidRPr="00A93104">
              <w:rPr>
                <w:rFonts w:cs="Arial" w:hint="eastAsia"/>
                <w:kern w:val="0"/>
                <w:szCs w:val="18"/>
              </w:rPr>
              <w:t xml:space="preserve"> </w:t>
            </w:r>
            <w:r w:rsidRPr="00A93104">
              <w:rPr>
                <w:rFonts w:cs="Arial" w:hint="eastAsia"/>
                <w:kern w:val="0"/>
                <w:szCs w:val="18"/>
              </w:rPr>
              <w:t>標籤範例</w:t>
            </w:r>
          </w:p>
          <w:p w14:paraId="2E21DA09" w14:textId="79113EC5" w:rsidR="0092365C" w:rsidRPr="00A93104" w:rsidRDefault="0092365C" w:rsidP="0092365C">
            <w:pPr>
              <w:widowControl/>
              <w:numPr>
                <w:ilvl w:val="0"/>
                <w:numId w:val="34"/>
              </w:numPr>
              <w:shd w:val="clear" w:color="auto" w:fill="FFFFFF"/>
              <w:spacing w:before="100" w:beforeAutospacing="1" w:after="100" w:afterAutospacing="1"/>
              <w:rPr>
                <w:rFonts w:cs="Arial"/>
                <w:kern w:val="0"/>
                <w:szCs w:val="18"/>
              </w:rPr>
            </w:pPr>
            <w:r w:rsidRPr="00A93104">
              <w:rPr>
                <w:rFonts w:cs="Arial"/>
                <w:kern w:val="0"/>
                <w:szCs w:val="18"/>
              </w:rPr>
              <w:t>Automated Infrastructure Management (AIM)</w:t>
            </w:r>
            <w:r w:rsidRPr="00A93104">
              <w:rPr>
                <w:rFonts w:cs="Arial" w:hint="eastAsia"/>
                <w:kern w:val="0"/>
                <w:szCs w:val="18"/>
              </w:rPr>
              <w:t xml:space="preserve"> </w:t>
            </w:r>
            <w:r w:rsidRPr="00A93104">
              <w:rPr>
                <w:rFonts w:cs="Arial" w:hint="eastAsia"/>
                <w:kern w:val="0"/>
                <w:szCs w:val="18"/>
              </w:rPr>
              <w:t>自動化基礎設施管理</w:t>
            </w:r>
            <w:r w:rsidR="00B81386" w:rsidRPr="00A93104">
              <w:rPr>
                <w:rFonts w:cs="Arial" w:hint="eastAsia"/>
                <w:kern w:val="0"/>
                <w:szCs w:val="18"/>
              </w:rPr>
              <w:t>(</w:t>
            </w:r>
            <w:r w:rsidRPr="00A93104">
              <w:rPr>
                <w:rFonts w:cs="Arial" w:hint="eastAsia"/>
                <w:kern w:val="0"/>
                <w:szCs w:val="18"/>
              </w:rPr>
              <w:t>AIM</w:t>
            </w:r>
            <w:r w:rsidR="00B81386" w:rsidRPr="00A93104">
              <w:rPr>
                <w:rFonts w:cs="Arial" w:hint="eastAsia"/>
                <w:kern w:val="0"/>
                <w:szCs w:val="18"/>
              </w:rPr>
              <w:t>)</w:t>
            </w:r>
          </w:p>
          <w:p w14:paraId="67FA0FBC" w14:textId="77777777" w:rsidR="0092365C" w:rsidRPr="00A93104" w:rsidRDefault="0092365C" w:rsidP="009B2094">
            <w:pPr>
              <w:pStyle w:val="affb"/>
              <w:widowControl/>
              <w:numPr>
                <w:ilvl w:val="0"/>
                <w:numId w:val="37"/>
              </w:numPr>
              <w:shd w:val="clear" w:color="auto" w:fill="FFFFFF"/>
              <w:spacing w:after="150"/>
              <w:ind w:leftChars="0"/>
              <w:rPr>
                <w:rFonts w:cs="Arial"/>
                <w:kern w:val="0"/>
                <w:szCs w:val="18"/>
              </w:rPr>
            </w:pPr>
            <w:r w:rsidRPr="00A93104">
              <w:rPr>
                <w:rFonts w:cs="Arial"/>
                <w:kern w:val="0"/>
                <w:szCs w:val="18"/>
              </w:rPr>
              <w:t>Other Cabling Considerations</w:t>
            </w:r>
            <w:r w:rsidRPr="00A93104">
              <w:rPr>
                <w:rFonts w:cs="Arial" w:hint="eastAsia"/>
                <w:kern w:val="0"/>
                <w:szCs w:val="18"/>
              </w:rPr>
              <w:t xml:space="preserve"> </w:t>
            </w:r>
            <w:r w:rsidRPr="00A93104">
              <w:rPr>
                <w:rFonts w:cs="Arial" w:hint="eastAsia"/>
                <w:kern w:val="0"/>
                <w:szCs w:val="18"/>
              </w:rPr>
              <w:t>其他佈線注意事項</w:t>
            </w:r>
          </w:p>
          <w:p w14:paraId="2BC98E76" w14:textId="2D770D2F" w:rsidR="0092365C" w:rsidRPr="00A93104" w:rsidRDefault="0092365C" w:rsidP="0092365C">
            <w:pPr>
              <w:widowControl/>
              <w:numPr>
                <w:ilvl w:val="0"/>
                <w:numId w:val="34"/>
              </w:numPr>
              <w:shd w:val="clear" w:color="auto" w:fill="FFFFFF"/>
              <w:spacing w:before="100" w:beforeAutospacing="1" w:after="100" w:afterAutospacing="1"/>
              <w:rPr>
                <w:rFonts w:cs="Arial"/>
                <w:kern w:val="0"/>
                <w:szCs w:val="18"/>
              </w:rPr>
            </w:pPr>
            <w:r w:rsidRPr="00A93104">
              <w:rPr>
                <w:rFonts w:cs="Arial"/>
                <w:kern w:val="0"/>
                <w:szCs w:val="18"/>
              </w:rPr>
              <w:t>PoE+ and PoE++</w:t>
            </w:r>
            <w:r w:rsidRPr="00A93104">
              <w:rPr>
                <w:rFonts w:cs="Arial" w:hint="eastAsia"/>
                <w:kern w:val="0"/>
                <w:szCs w:val="18"/>
              </w:rPr>
              <w:t xml:space="preserve"> </w:t>
            </w:r>
            <w:r w:rsidR="00FE001D" w:rsidRPr="00A93104">
              <w:rPr>
                <w:rFonts w:cs="Arial"/>
                <w:kern w:val="0"/>
                <w:szCs w:val="18"/>
              </w:rPr>
              <w:t xml:space="preserve">  </w:t>
            </w:r>
            <w:r w:rsidRPr="00A93104">
              <w:rPr>
                <w:rFonts w:cs="Arial" w:hint="eastAsia"/>
                <w:kern w:val="0"/>
                <w:szCs w:val="18"/>
              </w:rPr>
              <w:t xml:space="preserve">PoE+ </w:t>
            </w:r>
            <w:r w:rsidRPr="00A93104">
              <w:rPr>
                <w:rFonts w:cs="Arial" w:hint="eastAsia"/>
                <w:kern w:val="0"/>
                <w:szCs w:val="18"/>
              </w:rPr>
              <w:t>和</w:t>
            </w:r>
            <w:r w:rsidRPr="00A93104">
              <w:rPr>
                <w:rFonts w:cs="Arial" w:hint="eastAsia"/>
                <w:kern w:val="0"/>
                <w:szCs w:val="18"/>
              </w:rPr>
              <w:t xml:space="preserve"> PoE++</w:t>
            </w:r>
          </w:p>
          <w:p w14:paraId="6E6B194F" w14:textId="621D6BA7" w:rsidR="0092365C" w:rsidRPr="00A93104" w:rsidRDefault="0092365C" w:rsidP="0092365C">
            <w:pPr>
              <w:widowControl/>
              <w:numPr>
                <w:ilvl w:val="0"/>
                <w:numId w:val="34"/>
              </w:numPr>
              <w:shd w:val="clear" w:color="auto" w:fill="FFFFFF"/>
              <w:spacing w:before="100" w:beforeAutospacing="1" w:after="100" w:afterAutospacing="1"/>
              <w:rPr>
                <w:rFonts w:cs="Arial"/>
                <w:kern w:val="0"/>
                <w:szCs w:val="18"/>
              </w:rPr>
            </w:pPr>
            <w:r w:rsidRPr="00A93104">
              <w:rPr>
                <w:rFonts w:cs="Arial"/>
                <w:kern w:val="0"/>
                <w:szCs w:val="18"/>
              </w:rPr>
              <w:t>PoE+ and PoE++ requirements on cabling</w:t>
            </w:r>
            <w:r w:rsidRPr="00A93104">
              <w:rPr>
                <w:rFonts w:cs="Arial" w:hint="eastAsia"/>
                <w:kern w:val="0"/>
                <w:szCs w:val="18"/>
              </w:rPr>
              <w:t xml:space="preserve"> PoE+ </w:t>
            </w:r>
            <w:r w:rsidRPr="00A93104">
              <w:rPr>
                <w:rFonts w:cs="Arial" w:hint="eastAsia"/>
                <w:kern w:val="0"/>
                <w:szCs w:val="18"/>
              </w:rPr>
              <w:t>和</w:t>
            </w:r>
            <w:r w:rsidRPr="00A93104">
              <w:rPr>
                <w:rFonts w:cs="Arial" w:hint="eastAsia"/>
                <w:kern w:val="0"/>
                <w:szCs w:val="18"/>
              </w:rPr>
              <w:t xml:space="preserve"> PoE++ </w:t>
            </w:r>
            <w:r w:rsidRPr="00A93104">
              <w:rPr>
                <w:rFonts w:cs="Arial" w:hint="eastAsia"/>
                <w:kern w:val="0"/>
                <w:szCs w:val="18"/>
              </w:rPr>
              <w:t>佈線要求</w:t>
            </w:r>
          </w:p>
          <w:p w14:paraId="1DB6E0BD" w14:textId="77777777" w:rsidR="0092365C" w:rsidRPr="00A93104" w:rsidRDefault="0092365C" w:rsidP="0092365C">
            <w:pPr>
              <w:widowControl/>
              <w:numPr>
                <w:ilvl w:val="0"/>
                <w:numId w:val="34"/>
              </w:numPr>
              <w:shd w:val="clear" w:color="auto" w:fill="FFFFFF"/>
              <w:spacing w:before="100" w:beforeAutospacing="1" w:after="100" w:afterAutospacing="1"/>
              <w:rPr>
                <w:rFonts w:cs="Arial"/>
                <w:kern w:val="0"/>
                <w:szCs w:val="18"/>
              </w:rPr>
            </w:pPr>
            <w:r w:rsidRPr="00A93104">
              <w:rPr>
                <w:rFonts w:cs="Arial"/>
                <w:kern w:val="0"/>
                <w:szCs w:val="18"/>
              </w:rPr>
              <w:t>PoE+ and PoE++ arc effect on RJ45 jack</w:t>
            </w:r>
            <w:r w:rsidRPr="00A93104">
              <w:rPr>
                <w:rFonts w:cs="Arial" w:hint="eastAsia"/>
                <w:kern w:val="0"/>
                <w:szCs w:val="18"/>
              </w:rPr>
              <w:t xml:space="preserve"> RJ45 </w:t>
            </w:r>
            <w:r w:rsidRPr="00A93104">
              <w:rPr>
                <w:rFonts w:cs="Arial" w:hint="eastAsia"/>
                <w:kern w:val="0"/>
                <w:szCs w:val="18"/>
              </w:rPr>
              <w:t>插孔上的</w:t>
            </w:r>
            <w:r w:rsidRPr="00A93104">
              <w:rPr>
                <w:rFonts w:cs="Arial" w:hint="eastAsia"/>
                <w:kern w:val="0"/>
                <w:szCs w:val="18"/>
              </w:rPr>
              <w:t xml:space="preserve"> PoE+ </w:t>
            </w:r>
            <w:r w:rsidRPr="00A93104">
              <w:rPr>
                <w:rFonts w:cs="Arial" w:hint="eastAsia"/>
                <w:kern w:val="0"/>
                <w:szCs w:val="18"/>
              </w:rPr>
              <w:t>和</w:t>
            </w:r>
            <w:r w:rsidRPr="00A93104">
              <w:rPr>
                <w:rFonts w:cs="Arial" w:hint="eastAsia"/>
                <w:kern w:val="0"/>
                <w:szCs w:val="18"/>
              </w:rPr>
              <w:t xml:space="preserve"> PoE++ </w:t>
            </w:r>
            <w:r w:rsidRPr="00A93104">
              <w:rPr>
                <w:rFonts w:cs="Arial" w:hint="eastAsia"/>
                <w:kern w:val="0"/>
                <w:szCs w:val="18"/>
              </w:rPr>
              <w:t>電弧效果</w:t>
            </w:r>
          </w:p>
          <w:p w14:paraId="0BD88203" w14:textId="43D8756B" w:rsidR="0092365C" w:rsidRPr="00A93104" w:rsidRDefault="0092365C" w:rsidP="0092365C">
            <w:pPr>
              <w:widowControl/>
              <w:numPr>
                <w:ilvl w:val="0"/>
                <w:numId w:val="34"/>
              </w:numPr>
              <w:shd w:val="clear" w:color="auto" w:fill="FFFFFF"/>
              <w:spacing w:before="100" w:beforeAutospacing="1" w:after="100" w:afterAutospacing="1"/>
              <w:rPr>
                <w:rFonts w:cs="Arial"/>
                <w:kern w:val="0"/>
                <w:szCs w:val="18"/>
              </w:rPr>
            </w:pPr>
            <w:proofErr w:type="spellStart"/>
            <w:r w:rsidRPr="00A93104">
              <w:rPr>
                <w:rFonts w:cs="Arial"/>
                <w:kern w:val="0"/>
                <w:szCs w:val="18"/>
              </w:rPr>
              <w:t>Fibre</w:t>
            </w:r>
            <w:proofErr w:type="spellEnd"/>
            <w:r w:rsidRPr="00A93104">
              <w:rPr>
                <w:rFonts w:cs="Arial"/>
                <w:kern w:val="0"/>
                <w:szCs w:val="18"/>
              </w:rPr>
              <w:t xml:space="preserve"> + copper cabling</w:t>
            </w:r>
            <w:r w:rsidRPr="00A93104">
              <w:rPr>
                <w:rFonts w:cs="Arial" w:hint="eastAsia"/>
                <w:kern w:val="0"/>
                <w:szCs w:val="18"/>
              </w:rPr>
              <w:t xml:space="preserve"> </w:t>
            </w:r>
            <w:r w:rsidRPr="00A93104">
              <w:rPr>
                <w:rFonts w:cs="Arial" w:hint="eastAsia"/>
                <w:kern w:val="0"/>
                <w:szCs w:val="18"/>
              </w:rPr>
              <w:t>光纖</w:t>
            </w:r>
            <w:r w:rsidRPr="00A93104">
              <w:rPr>
                <w:rFonts w:cs="Arial" w:hint="eastAsia"/>
                <w:kern w:val="0"/>
                <w:szCs w:val="18"/>
              </w:rPr>
              <w:t>+</w:t>
            </w:r>
            <w:r w:rsidRPr="00A93104">
              <w:rPr>
                <w:rFonts w:cs="Arial" w:hint="eastAsia"/>
                <w:kern w:val="0"/>
                <w:szCs w:val="18"/>
              </w:rPr>
              <w:t>銅纜</w:t>
            </w:r>
          </w:p>
          <w:p w14:paraId="0C006E48" w14:textId="77777777" w:rsidR="0092365C" w:rsidRPr="00A93104" w:rsidRDefault="0092365C" w:rsidP="0092365C">
            <w:pPr>
              <w:widowControl/>
              <w:numPr>
                <w:ilvl w:val="0"/>
                <w:numId w:val="34"/>
              </w:numPr>
              <w:shd w:val="clear" w:color="auto" w:fill="FFFFFF"/>
              <w:spacing w:before="100" w:beforeAutospacing="1" w:after="100" w:afterAutospacing="1"/>
              <w:rPr>
                <w:rFonts w:cs="Arial"/>
                <w:kern w:val="0"/>
                <w:szCs w:val="18"/>
              </w:rPr>
            </w:pPr>
            <w:r w:rsidRPr="00A93104">
              <w:rPr>
                <w:rFonts w:cs="Arial"/>
                <w:kern w:val="0"/>
                <w:szCs w:val="18"/>
              </w:rPr>
              <w:t>Industrial cabling environment</w:t>
            </w:r>
            <w:r w:rsidRPr="00A93104">
              <w:rPr>
                <w:rFonts w:cs="Arial" w:hint="eastAsia"/>
                <w:kern w:val="0"/>
                <w:szCs w:val="18"/>
              </w:rPr>
              <w:t xml:space="preserve"> </w:t>
            </w:r>
            <w:r w:rsidRPr="00A93104">
              <w:rPr>
                <w:rFonts w:cs="Arial" w:hint="eastAsia"/>
                <w:kern w:val="0"/>
                <w:szCs w:val="18"/>
              </w:rPr>
              <w:t>工業佈線環境</w:t>
            </w:r>
          </w:p>
          <w:p w14:paraId="079374AF" w14:textId="77777777" w:rsidR="0092365C" w:rsidRPr="00A93104" w:rsidRDefault="0092365C" w:rsidP="0092365C">
            <w:pPr>
              <w:widowControl/>
              <w:numPr>
                <w:ilvl w:val="0"/>
                <w:numId w:val="34"/>
              </w:numPr>
              <w:shd w:val="clear" w:color="auto" w:fill="FFFFFF"/>
              <w:spacing w:before="100" w:beforeAutospacing="1" w:after="100" w:afterAutospacing="1"/>
              <w:rPr>
                <w:rFonts w:cs="Arial"/>
                <w:kern w:val="0"/>
                <w:szCs w:val="18"/>
              </w:rPr>
            </w:pPr>
            <w:r w:rsidRPr="00A93104">
              <w:rPr>
                <w:rFonts w:cs="Arial"/>
                <w:kern w:val="0"/>
                <w:szCs w:val="18"/>
              </w:rPr>
              <w:t>Cabling in industrial use</w:t>
            </w:r>
            <w:r w:rsidRPr="00A93104">
              <w:rPr>
                <w:rFonts w:cs="Arial" w:hint="eastAsia"/>
                <w:kern w:val="0"/>
                <w:szCs w:val="18"/>
              </w:rPr>
              <w:t xml:space="preserve"> </w:t>
            </w:r>
            <w:r w:rsidRPr="00A93104">
              <w:rPr>
                <w:rFonts w:cs="Arial" w:hint="eastAsia"/>
                <w:kern w:val="0"/>
                <w:szCs w:val="18"/>
              </w:rPr>
              <w:t>工業用途佈線</w:t>
            </w:r>
          </w:p>
          <w:p w14:paraId="17A61C31" w14:textId="77777777" w:rsidR="00C8564E" w:rsidRPr="00A93104" w:rsidRDefault="00C8564E" w:rsidP="009B2094">
            <w:pPr>
              <w:pStyle w:val="affb"/>
              <w:widowControl/>
              <w:numPr>
                <w:ilvl w:val="0"/>
                <w:numId w:val="37"/>
              </w:numPr>
              <w:shd w:val="clear" w:color="auto" w:fill="FFFFFF"/>
              <w:spacing w:after="150"/>
              <w:ind w:leftChars="0"/>
              <w:rPr>
                <w:rFonts w:cs="Arial"/>
                <w:kern w:val="0"/>
                <w:szCs w:val="18"/>
              </w:rPr>
            </w:pPr>
            <w:r w:rsidRPr="00A93104">
              <w:rPr>
                <w:rFonts w:cs="Arial"/>
                <w:kern w:val="0"/>
                <w:szCs w:val="18"/>
              </w:rPr>
              <w:t>How to Select a Cabling Manufacturer</w:t>
            </w:r>
            <w:r w:rsidRPr="00A93104">
              <w:rPr>
                <w:rFonts w:cs="Arial" w:hint="eastAsia"/>
                <w:kern w:val="0"/>
                <w:szCs w:val="18"/>
              </w:rPr>
              <w:t xml:space="preserve"> </w:t>
            </w:r>
            <w:r w:rsidRPr="00A93104">
              <w:rPr>
                <w:rFonts w:cs="Arial" w:hint="eastAsia"/>
                <w:kern w:val="0"/>
                <w:szCs w:val="18"/>
              </w:rPr>
              <w:t>如何選擇佈線製造商</w:t>
            </w:r>
          </w:p>
          <w:p w14:paraId="661F9FCC" w14:textId="77777777" w:rsidR="00C8564E" w:rsidRPr="00A93104" w:rsidRDefault="00C8564E" w:rsidP="00C8564E">
            <w:pPr>
              <w:widowControl/>
              <w:numPr>
                <w:ilvl w:val="0"/>
                <w:numId w:val="34"/>
              </w:numPr>
              <w:shd w:val="clear" w:color="auto" w:fill="FFFFFF"/>
              <w:spacing w:before="100" w:beforeAutospacing="1" w:after="100" w:afterAutospacing="1"/>
              <w:rPr>
                <w:rFonts w:cs="Arial"/>
                <w:kern w:val="0"/>
                <w:szCs w:val="18"/>
              </w:rPr>
            </w:pPr>
            <w:r w:rsidRPr="00A93104">
              <w:rPr>
                <w:rFonts w:cs="Arial"/>
                <w:kern w:val="0"/>
                <w:szCs w:val="18"/>
              </w:rPr>
              <w:t>Always use the latest standard cabling</w:t>
            </w:r>
            <w:r w:rsidRPr="00A93104">
              <w:rPr>
                <w:rFonts w:cs="Arial" w:hint="eastAsia"/>
                <w:kern w:val="0"/>
                <w:szCs w:val="18"/>
              </w:rPr>
              <w:t xml:space="preserve"> </w:t>
            </w:r>
            <w:r w:rsidRPr="00A93104">
              <w:rPr>
                <w:rFonts w:cs="Arial" w:hint="eastAsia"/>
                <w:kern w:val="0"/>
                <w:szCs w:val="18"/>
              </w:rPr>
              <w:t>使用最新的標準佈線</w:t>
            </w:r>
          </w:p>
          <w:p w14:paraId="17CA4704" w14:textId="77777777" w:rsidR="00C8564E" w:rsidRPr="00A93104" w:rsidRDefault="00C8564E" w:rsidP="00C8564E">
            <w:pPr>
              <w:widowControl/>
              <w:numPr>
                <w:ilvl w:val="0"/>
                <w:numId w:val="34"/>
              </w:numPr>
              <w:shd w:val="clear" w:color="auto" w:fill="FFFFFF"/>
              <w:spacing w:before="100" w:beforeAutospacing="1" w:after="100" w:afterAutospacing="1"/>
              <w:rPr>
                <w:rFonts w:cs="Arial"/>
                <w:kern w:val="0"/>
                <w:szCs w:val="18"/>
              </w:rPr>
            </w:pPr>
            <w:r w:rsidRPr="00A93104">
              <w:rPr>
                <w:rFonts w:cs="Arial"/>
                <w:kern w:val="0"/>
                <w:szCs w:val="18"/>
              </w:rPr>
              <w:t>The importance of end-to-end solution</w:t>
            </w:r>
            <w:r w:rsidRPr="00A93104">
              <w:rPr>
                <w:rFonts w:cs="Arial" w:hint="eastAsia"/>
                <w:kern w:val="0"/>
                <w:szCs w:val="18"/>
              </w:rPr>
              <w:t xml:space="preserve"> </w:t>
            </w:r>
            <w:r w:rsidRPr="00A93104">
              <w:rPr>
                <w:rFonts w:cs="Arial" w:hint="eastAsia"/>
                <w:kern w:val="0"/>
                <w:szCs w:val="18"/>
              </w:rPr>
              <w:t>端到端解決方案的重要性</w:t>
            </w:r>
          </w:p>
          <w:p w14:paraId="676701AA" w14:textId="77777777" w:rsidR="00C8564E" w:rsidRPr="00A93104" w:rsidRDefault="00C8564E" w:rsidP="00C8564E">
            <w:pPr>
              <w:widowControl/>
              <w:numPr>
                <w:ilvl w:val="0"/>
                <w:numId w:val="34"/>
              </w:numPr>
              <w:shd w:val="clear" w:color="auto" w:fill="FFFFFF"/>
              <w:spacing w:before="100" w:beforeAutospacing="1" w:after="100" w:afterAutospacing="1"/>
              <w:rPr>
                <w:rFonts w:cs="Arial"/>
                <w:kern w:val="0"/>
                <w:szCs w:val="18"/>
              </w:rPr>
            </w:pPr>
            <w:r w:rsidRPr="00A93104">
              <w:rPr>
                <w:rFonts w:cs="Arial"/>
                <w:kern w:val="0"/>
                <w:szCs w:val="18"/>
              </w:rPr>
              <w:t>Third-party testing certificates</w:t>
            </w:r>
            <w:r w:rsidRPr="00A93104">
              <w:rPr>
                <w:rFonts w:cs="Arial" w:hint="eastAsia"/>
                <w:kern w:val="0"/>
                <w:szCs w:val="18"/>
              </w:rPr>
              <w:t xml:space="preserve"> </w:t>
            </w:r>
            <w:r w:rsidRPr="00A93104">
              <w:rPr>
                <w:rFonts w:cs="Arial" w:hint="eastAsia"/>
                <w:kern w:val="0"/>
                <w:szCs w:val="18"/>
              </w:rPr>
              <w:t>端到端解決方案的重要性</w:t>
            </w:r>
          </w:p>
          <w:p w14:paraId="23E4A4E9" w14:textId="38021A54" w:rsidR="00C8564E" w:rsidRPr="00A93104" w:rsidRDefault="00C8564E" w:rsidP="00C8564E">
            <w:pPr>
              <w:widowControl/>
              <w:numPr>
                <w:ilvl w:val="0"/>
                <w:numId w:val="34"/>
              </w:numPr>
              <w:shd w:val="clear" w:color="auto" w:fill="FFFFFF"/>
              <w:spacing w:before="100" w:beforeAutospacing="1" w:after="100" w:afterAutospacing="1"/>
              <w:rPr>
                <w:rFonts w:cs="Arial"/>
                <w:kern w:val="0"/>
                <w:szCs w:val="18"/>
              </w:rPr>
            </w:pPr>
            <w:r w:rsidRPr="00A93104">
              <w:rPr>
                <w:rFonts w:cs="Arial"/>
                <w:kern w:val="0"/>
                <w:szCs w:val="18"/>
              </w:rPr>
              <w:t xml:space="preserve">Special </w:t>
            </w:r>
            <w:r w:rsidR="00FE001D" w:rsidRPr="00A93104">
              <w:rPr>
                <w:rFonts w:cs="Arial"/>
                <w:kern w:val="0"/>
                <w:szCs w:val="18"/>
              </w:rPr>
              <w:t>design</w:t>
            </w:r>
            <w:r w:rsidRPr="00A93104">
              <w:rPr>
                <w:rFonts w:cs="Arial"/>
                <w:kern w:val="0"/>
                <w:szCs w:val="18"/>
              </w:rPr>
              <w:t xml:space="preserve"> features/ functions</w:t>
            </w:r>
            <w:r w:rsidRPr="00A93104">
              <w:rPr>
                <w:rFonts w:cs="Arial" w:hint="eastAsia"/>
                <w:kern w:val="0"/>
                <w:szCs w:val="18"/>
              </w:rPr>
              <w:t xml:space="preserve"> </w:t>
            </w:r>
            <w:r w:rsidRPr="00A93104">
              <w:rPr>
                <w:rFonts w:cs="Arial" w:hint="eastAsia"/>
                <w:kern w:val="0"/>
                <w:szCs w:val="18"/>
              </w:rPr>
              <w:t>特殊設計特點</w:t>
            </w:r>
            <w:r w:rsidRPr="00A93104">
              <w:rPr>
                <w:rFonts w:cs="Arial" w:hint="eastAsia"/>
                <w:kern w:val="0"/>
                <w:szCs w:val="18"/>
              </w:rPr>
              <w:t>/</w:t>
            </w:r>
            <w:r w:rsidRPr="00A93104">
              <w:rPr>
                <w:rFonts w:cs="Arial" w:hint="eastAsia"/>
                <w:kern w:val="0"/>
                <w:szCs w:val="18"/>
              </w:rPr>
              <w:t>功能</w:t>
            </w:r>
          </w:p>
          <w:p w14:paraId="66B5068D" w14:textId="77777777" w:rsidR="00C8564E" w:rsidRPr="00A93104" w:rsidRDefault="00C8564E" w:rsidP="00C8564E">
            <w:pPr>
              <w:widowControl/>
              <w:numPr>
                <w:ilvl w:val="0"/>
                <w:numId w:val="34"/>
              </w:numPr>
              <w:shd w:val="clear" w:color="auto" w:fill="FFFFFF"/>
              <w:spacing w:before="100" w:beforeAutospacing="1" w:after="100" w:afterAutospacing="1"/>
              <w:rPr>
                <w:rFonts w:cs="Arial"/>
                <w:kern w:val="0"/>
                <w:szCs w:val="18"/>
              </w:rPr>
            </w:pPr>
            <w:r w:rsidRPr="00A93104">
              <w:rPr>
                <w:rFonts w:cs="Arial"/>
                <w:kern w:val="0"/>
                <w:szCs w:val="18"/>
              </w:rPr>
              <w:t>Good local support partner/ contractor</w:t>
            </w:r>
            <w:r w:rsidRPr="00A93104">
              <w:rPr>
                <w:rFonts w:cs="Arial" w:hint="eastAsia"/>
                <w:kern w:val="0"/>
                <w:szCs w:val="18"/>
              </w:rPr>
              <w:t xml:space="preserve"> </w:t>
            </w:r>
            <w:r w:rsidRPr="00A93104">
              <w:rPr>
                <w:rFonts w:cs="Arial" w:hint="eastAsia"/>
                <w:kern w:val="0"/>
                <w:szCs w:val="18"/>
              </w:rPr>
              <w:t>良好的當地支援合作夥伴</w:t>
            </w:r>
            <w:r w:rsidRPr="00A93104">
              <w:rPr>
                <w:rFonts w:cs="Arial" w:hint="eastAsia"/>
                <w:kern w:val="0"/>
                <w:szCs w:val="18"/>
              </w:rPr>
              <w:t>/</w:t>
            </w:r>
            <w:r w:rsidRPr="00A93104">
              <w:rPr>
                <w:rFonts w:cs="Arial" w:hint="eastAsia"/>
                <w:kern w:val="0"/>
                <w:szCs w:val="18"/>
              </w:rPr>
              <w:t>承包商</w:t>
            </w:r>
          </w:p>
          <w:p w14:paraId="45A65792" w14:textId="570E5E03" w:rsidR="00C8564E" w:rsidRPr="00A93104" w:rsidRDefault="00C8564E" w:rsidP="009B2094">
            <w:pPr>
              <w:pStyle w:val="affb"/>
              <w:widowControl/>
              <w:numPr>
                <w:ilvl w:val="0"/>
                <w:numId w:val="37"/>
              </w:numPr>
              <w:shd w:val="clear" w:color="auto" w:fill="FFFFFF"/>
              <w:spacing w:after="150"/>
              <w:ind w:leftChars="0"/>
              <w:rPr>
                <w:rFonts w:cs="Arial"/>
                <w:kern w:val="0"/>
                <w:szCs w:val="18"/>
              </w:rPr>
            </w:pPr>
            <w:r w:rsidRPr="00A93104">
              <w:rPr>
                <w:rFonts w:cs="Arial"/>
                <w:kern w:val="0"/>
                <w:szCs w:val="18"/>
              </w:rPr>
              <w:lastRenderedPageBreak/>
              <w:t>Cabling updates on ANSI/TIA-942-C</w:t>
            </w:r>
            <w:r w:rsidRPr="00A93104">
              <w:rPr>
                <w:rFonts w:cs="Arial" w:hint="eastAsia"/>
                <w:kern w:val="0"/>
                <w:szCs w:val="18"/>
              </w:rPr>
              <w:t xml:space="preserve"> ANSI/TIA-942-C </w:t>
            </w:r>
            <w:r w:rsidRPr="00A93104">
              <w:rPr>
                <w:rFonts w:cs="Arial" w:hint="eastAsia"/>
                <w:kern w:val="0"/>
                <w:szCs w:val="18"/>
              </w:rPr>
              <w:t>佈線更新</w:t>
            </w:r>
          </w:p>
          <w:p w14:paraId="04B3709F" w14:textId="77777777" w:rsidR="00C8564E" w:rsidRPr="00A93104" w:rsidRDefault="00C8564E" w:rsidP="00C8564E">
            <w:pPr>
              <w:widowControl/>
              <w:numPr>
                <w:ilvl w:val="0"/>
                <w:numId w:val="34"/>
              </w:numPr>
              <w:shd w:val="clear" w:color="auto" w:fill="FFFFFF"/>
              <w:spacing w:before="100" w:beforeAutospacing="1" w:after="100" w:afterAutospacing="1"/>
              <w:rPr>
                <w:rFonts w:cs="Arial"/>
                <w:kern w:val="0"/>
                <w:szCs w:val="18"/>
              </w:rPr>
            </w:pPr>
            <w:r w:rsidRPr="00A93104">
              <w:rPr>
                <w:rFonts w:cs="Arial"/>
                <w:kern w:val="0"/>
                <w:szCs w:val="18"/>
              </w:rPr>
              <w:t>Cabling highlights on ANSI/TIA-942-C</w:t>
            </w:r>
            <w:r w:rsidRPr="00A93104">
              <w:rPr>
                <w:rFonts w:cs="Arial" w:hint="eastAsia"/>
                <w:kern w:val="0"/>
                <w:szCs w:val="18"/>
              </w:rPr>
              <w:t xml:space="preserve"> ANSI/TIA-942-C </w:t>
            </w:r>
            <w:r w:rsidRPr="00A93104">
              <w:rPr>
                <w:rFonts w:cs="Arial" w:hint="eastAsia"/>
                <w:kern w:val="0"/>
                <w:szCs w:val="18"/>
              </w:rPr>
              <w:t>的佈線亮點</w:t>
            </w:r>
          </w:p>
          <w:p w14:paraId="1ECCA744" w14:textId="51A7F8F9" w:rsidR="00C8564E" w:rsidRPr="00A93104" w:rsidRDefault="00C8564E" w:rsidP="00C8564E">
            <w:pPr>
              <w:widowControl/>
              <w:numPr>
                <w:ilvl w:val="0"/>
                <w:numId w:val="34"/>
              </w:numPr>
              <w:shd w:val="clear" w:color="auto" w:fill="FFFFFF"/>
              <w:spacing w:before="100" w:beforeAutospacing="1" w:after="100" w:afterAutospacing="1"/>
              <w:rPr>
                <w:rFonts w:cs="Arial"/>
                <w:kern w:val="0"/>
                <w:szCs w:val="18"/>
              </w:rPr>
            </w:pPr>
            <w:r w:rsidRPr="00A93104">
              <w:rPr>
                <w:rFonts w:cs="Arial"/>
                <w:kern w:val="0"/>
                <w:szCs w:val="18"/>
              </w:rPr>
              <w:t>Micro edge data center (</w:t>
            </w:r>
            <w:proofErr w:type="spellStart"/>
            <w:r w:rsidRPr="00A93104">
              <w:rPr>
                <w:rFonts w:cs="Arial"/>
                <w:kern w:val="0"/>
                <w:szCs w:val="18"/>
              </w:rPr>
              <w:t>μEDC</w:t>
            </w:r>
            <w:proofErr w:type="spellEnd"/>
            <w:r w:rsidRPr="00A93104">
              <w:rPr>
                <w:rFonts w:cs="Arial"/>
                <w:kern w:val="0"/>
                <w:szCs w:val="18"/>
              </w:rPr>
              <w:t>) definition</w:t>
            </w:r>
            <w:r w:rsidRPr="00A93104">
              <w:rPr>
                <w:rFonts w:cs="Arial" w:hint="eastAsia"/>
                <w:kern w:val="0"/>
                <w:szCs w:val="18"/>
              </w:rPr>
              <w:t xml:space="preserve"> </w:t>
            </w:r>
            <w:r w:rsidRPr="00A93104">
              <w:rPr>
                <w:rFonts w:cs="Arial" w:hint="eastAsia"/>
                <w:kern w:val="0"/>
                <w:szCs w:val="18"/>
              </w:rPr>
              <w:t>微邊緣資料中心</w:t>
            </w:r>
            <w:r w:rsidR="00B81386" w:rsidRPr="00A93104">
              <w:rPr>
                <w:rFonts w:cs="Arial" w:hint="eastAsia"/>
                <w:kern w:val="0"/>
                <w:szCs w:val="18"/>
              </w:rPr>
              <w:t>(</w:t>
            </w:r>
            <w:r w:rsidRPr="00A93104">
              <w:rPr>
                <w:rFonts w:cs="Arial" w:hint="eastAsia"/>
                <w:kern w:val="0"/>
                <w:szCs w:val="18"/>
              </w:rPr>
              <w:t>μ</w:t>
            </w:r>
            <w:r w:rsidRPr="00A93104">
              <w:rPr>
                <w:rFonts w:cs="Arial" w:hint="eastAsia"/>
                <w:kern w:val="0"/>
                <w:szCs w:val="18"/>
              </w:rPr>
              <w:t>EDC</w:t>
            </w:r>
            <w:r w:rsidR="00B81386" w:rsidRPr="00A93104">
              <w:rPr>
                <w:rFonts w:cs="Arial" w:hint="eastAsia"/>
                <w:kern w:val="0"/>
                <w:szCs w:val="18"/>
              </w:rPr>
              <w:t>)</w:t>
            </w:r>
            <w:r w:rsidRPr="00A93104">
              <w:rPr>
                <w:rFonts w:cs="Arial" w:hint="eastAsia"/>
                <w:kern w:val="0"/>
                <w:szCs w:val="18"/>
              </w:rPr>
              <w:t>定義</w:t>
            </w:r>
          </w:p>
          <w:p w14:paraId="377026CC" w14:textId="11780159" w:rsidR="00C8564E" w:rsidRPr="00A93104" w:rsidRDefault="00C8564E" w:rsidP="00C8564E">
            <w:pPr>
              <w:widowControl/>
              <w:numPr>
                <w:ilvl w:val="0"/>
                <w:numId w:val="34"/>
              </w:numPr>
              <w:shd w:val="clear" w:color="auto" w:fill="FFFFFF"/>
              <w:spacing w:before="100" w:beforeAutospacing="1" w:after="100" w:afterAutospacing="1"/>
              <w:rPr>
                <w:rFonts w:cs="Arial"/>
                <w:kern w:val="0"/>
                <w:szCs w:val="18"/>
              </w:rPr>
            </w:pPr>
            <w:r w:rsidRPr="00A93104">
              <w:rPr>
                <w:rFonts w:cs="Arial"/>
                <w:kern w:val="0"/>
                <w:szCs w:val="18"/>
              </w:rPr>
              <w:t>Micro edge data center cabling</w:t>
            </w:r>
            <w:r w:rsidRPr="00A93104">
              <w:rPr>
                <w:rFonts w:cs="Arial" w:hint="eastAsia"/>
                <w:kern w:val="0"/>
                <w:szCs w:val="18"/>
              </w:rPr>
              <w:t xml:space="preserve"> </w:t>
            </w:r>
            <w:r w:rsidRPr="00A93104">
              <w:rPr>
                <w:rFonts w:cs="Arial" w:hint="eastAsia"/>
                <w:kern w:val="0"/>
                <w:szCs w:val="18"/>
              </w:rPr>
              <w:t>微邊緣資料中心佈線</w:t>
            </w:r>
          </w:p>
          <w:p w14:paraId="64473710" w14:textId="0C805711" w:rsidR="00906B81" w:rsidRPr="008A5740" w:rsidRDefault="00906B81" w:rsidP="00906B81">
            <w:pPr>
              <w:widowControl/>
              <w:shd w:val="clear" w:color="auto" w:fill="FFFFFF"/>
              <w:spacing w:before="100" w:beforeAutospacing="1" w:after="100" w:afterAutospacing="1"/>
              <w:rPr>
                <w:rFonts w:cs="Arial"/>
                <w:kern w:val="0"/>
                <w:szCs w:val="18"/>
              </w:rPr>
            </w:pPr>
          </w:p>
        </w:tc>
      </w:tr>
      <w:tr w:rsidR="008A5740" w:rsidRPr="008A5740" w14:paraId="5E887C49" w14:textId="77777777" w:rsidTr="00AF3E84">
        <w:trPr>
          <w:trHeight w:val="841"/>
        </w:trPr>
        <w:tc>
          <w:tcPr>
            <w:tcW w:w="1555" w:type="dxa"/>
          </w:tcPr>
          <w:p w14:paraId="0CBCBCC4" w14:textId="3C6CD70F" w:rsidR="0040692C" w:rsidRPr="008A5740" w:rsidRDefault="0040692C" w:rsidP="0040692C">
            <w:pPr>
              <w:spacing w:line="340" w:lineRule="exact"/>
              <w:jc w:val="center"/>
              <w:rPr>
                <w:rFonts w:eastAsiaTheme="minorEastAsia" w:cs="Arial"/>
                <w:szCs w:val="18"/>
              </w:rPr>
            </w:pPr>
            <w:r w:rsidRPr="008A5740">
              <w:rPr>
                <w:rFonts w:eastAsiaTheme="minorEastAsia" w:cs="Arial" w:hint="eastAsia"/>
                <w:szCs w:val="18"/>
              </w:rPr>
              <w:lastRenderedPageBreak/>
              <w:t>學會技能</w:t>
            </w:r>
          </w:p>
        </w:tc>
        <w:tc>
          <w:tcPr>
            <w:tcW w:w="8468" w:type="dxa"/>
            <w:gridSpan w:val="4"/>
          </w:tcPr>
          <w:p w14:paraId="6C4A4B91" w14:textId="63E5B6CE" w:rsidR="00324C10" w:rsidRPr="008A5740" w:rsidRDefault="00324C10" w:rsidP="00FE53E9">
            <w:pPr>
              <w:autoSpaceDE w:val="0"/>
              <w:autoSpaceDN w:val="0"/>
              <w:adjustRightInd w:val="0"/>
              <w:rPr>
                <w:rFonts w:eastAsiaTheme="minorEastAsia" w:cs="Arial"/>
                <w:kern w:val="0"/>
                <w:szCs w:val="18"/>
              </w:rPr>
            </w:pPr>
            <w:r w:rsidRPr="008A5740">
              <w:rPr>
                <w:rFonts w:ascii="微軟正黑體" w:eastAsia="微軟正黑體" w:hAnsi="微軟正黑體" w:hint="eastAsia"/>
              </w:rPr>
              <w:t>完成課程後，</w:t>
            </w:r>
            <w:r w:rsidR="00FE53E9" w:rsidRPr="008A5740">
              <w:rPr>
                <w:rFonts w:eastAsiaTheme="minorEastAsia" w:cs="Arial" w:hint="eastAsia"/>
                <w:kern w:val="0"/>
                <w:szCs w:val="18"/>
              </w:rPr>
              <w:t>您將學習到下列技能</w:t>
            </w:r>
            <w:r w:rsidR="00A66F6D" w:rsidRPr="008A5740">
              <w:rPr>
                <w:rFonts w:ascii="細明體" w:eastAsia="細明體" w:hAnsi="細明體" w:cs="Arial" w:hint="eastAsia"/>
                <w:kern w:val="0"/>
                <w:szCs w:val="18"/>
              </w:rPr>
              <w:t>：</w:t>
            </w:r>
          </w:p>
          <w:p w14:paraId="70503EC2" w14:textId="53FED6DA" w:rsidR="00324C10" w:rsidRPr="008A5740" w:rsidRDefault="00324C10" w:rsidP="001B1195">
            <w:pPr>
              <w:pStyle w:val="affb"/>
              <w:widowControl/>
              <w:numPr>
                <w:ilvl w:val="0"/>
                <w:numId w:val="35"/>
              </w:numPr>
              <w:ind w:leftChars="0"/>
              <w:rPr>
                <w:rFonts w:ascii="微軟正黑體" w:eastAsia="微軟正黑體" w:hAnsi="微軟正黑體"/>
              </w:rPr>
            </w:pPr>
            <w:r w:rsidRPr="008A5740">
              <w:rPr>
                <w:rFonts w:ascii="微軟正黑體" w:eastAsia="微軟正黑體" w:hAnsi="微軟正黑體" w:hint="eastAsia"/>
              </w:rPr>
              <w:t>了解網路佈線系統的各種標準、模型以及如何將這些標準應用於網路設計</w:t>
            </w:r>
          </w:p>
          <w:p w14:paraId="51849C93" w14:textId="2F27F10E" w:rsidR="00324C10" w:rsidRPr="008A5740" w:rsidRDefault="00324C10" w:rsidP="001B1195">
            <w:pPr>
              <w:pStyle w:val="affb"/>
              <w:widowControl/>
              <w:numPr>
                <w:ilvl w:val="0"/>
                <w:numId w:val="35"/>
              </w:numPr>
              <w:ind w:leftChars="0"/>
              <w:rPr>
                <w:rFonts w:ascii="微軟正黑體" w:eastAsia="微軟正黑體" w:hAnsi="微軟正黑體"/>
              </w:rPr>
            </w:pPr>
            <w:r w:rsidRPr="008A5740">
              <w:rPr>
                <w:rFonts w:ascii="微軟正黑體" w:eastAsia="微軟正黑體" w:hAnsi="微軟正黑體" w:hint="eastAsia"/>
              </w:rPr>
              <w:t>為商業建築設計用戶佈線和接線系統</w:t>
            </w:r>
          </w:p>
          <w:p w14:paraId="6777963B" w14:textId="76F1CBA2" w:rsidR="00324C10" w:rsidRPr="008A5740" w:rsidRDefault="00324C10" w:rsidP="001B1195">
            <w:pPr>
              <w:pStyle w:val="affb"/>
              <w:widowControl/>
              <w:numPr>
                <w:ilvl w:val="0"/>
                <w:numId w:val="35"/>
              </w:numPr>
              <w:ind w:leftChars="0"/>
              <w:rPr>
                <w:rFonts w:ascii="微軟正黑體" w:eastAsia="微軟正黑體" w:hAnsi="微軟正黑體"/>
              </w:rPr>
            </w:pPr>
            <w:r w:rsidRPr="008A5740">
              <w:rPr>
                <w:rFonts w:ascii="微軟正黑體" w:eastAsia="微軟正黑體" w:hAnsi="微軟正黑體" w:hint="eastAsia"/>
              </w:rPr>
              <w:t>設計</w:t>
            </w:r>
            <w:r w:rsidR="00AF3E84" w:rsidRPr="008A5740">
              <w:rPr>
                <w:rFonts w:cs="Arial" w:hint="eastAsia"/>
              </w:rPr>
              <w:t>資料</w:t>
            </w:r>
            <w:r w:rsidRPr="008A5740">
              <w:rPr>
                <w:rFonts w:ascii="微軟正黑體" w:eastAsia="微軟正黑體" w:hAnsi="微軟正黑體" w:hint="eastAsia"/>
              </w:rPr>
              <w:t>中心的</w:t>
            </w:r>
            <w:r w:rsidR="008C3C03" w:rsidRPr="008A5740">
              <w:rPr>
                <w:rFonts w:ascii="微軟正黑體" w:eastAsia="微軟正黑體" w:hAnsi="微軟正黑體" w:hint="eastAsia"/>
              </w:rPr>
              <w:t>網路</w:t>
            </w:r>
            <w:r w:rsidRPr="008A5740">
              <w:rPr>
                <w:rFonts w:ascii="微軟正黑體" w:eastAsia="微軟正黑體" w:hAnsi="微軟正黑體" w:hint="eastAsia"/>
              </w:rPr>
              <w:t>佈線和接線系統</w:t>
            </w:r>
          </w:p>
          <w:p w14:paraId="71CB45AC" w14:textId="760224BD" w:rsidR="00324C10" w:rsidRPr="008A5740" w:rsidRDefault="00324C10" w:rsidP="001B1195">
            <w:pPr>
              <w:pStyle w:val="affb"/>
              <w:widowControl/>
              <w:numPr>
                <w:ilvl w:val="0"/>
                <w:numId w:val="35"/>
              </w:numPr>
              <w:ind w:leftChars="0"/>
              <w:rPr>
                <w:rFonts w:ascii="微軟正黑體" w:eastAsia="微軟正黑體" w:hAnsi="微軟正黑體"/>
              </w:rPr>
            </w:pPr>
            <w:r w:rsidRPr="008A5740">
              <w:rPr>
                <w:rFonts w:ascii="微軟正黑體" w:eastAsia="微軟正黑體" w:hAnsi="微軟正黑體" w:hint="eastAsia"/>
              </w:rPr>
              <w:t>為室內和室外佈線設計主幹</w:t>
            </w:r>
          </w:p>
          <w:p w14:paraId="1E3CDB6F" w14:textId="4B485421" w:rsidR="00324C10" w:rsidRPr="008A5740" w:rsidRDefault="00324C10" w:rsidP="001B1195">
            <w:pPr>
              <w:pStyle w:val="affb"/>
              <w:widowControl/>
              <w:numPr>
                <w:ilvl w:val="0"/>
                <w:numId w:val="35"/>
              </w:numPr>
              <w:ind w:leftChars="0"/>
              <w:rPr>
                <w:rFonts w:ascii="微軟正黑體" w:eastAsia="微軟正黑體" w:hAnsi="微軟正黑體"/>
              </w:rPr>
            </w:pPr>
            <w:r w:rsidRPr="008A5740">
              <w:rPr>
                <w:rFonts w:ascii="微軟正黑體" w:eastAsia="微軟正黑體" w:hAnsi="微軟正黑體" w:hint="eastAsia"/>
              </w:rPr>
              <w:t>為</w:t>
            </w:r>
            <w:r w:rsidR="008C3C03" w:rsidRPr="008A5740">
              <w:rPr>
                <w:rFonts w:ascii="微軟正黑體" w:eastAsia="微軟正黑體" w:hAnsi="微軟正黑體" w:hint="eastAsia"/>
              </w:rPr>
              <w:t>網路</w:t>
            </w:r>
            <w:r w:rsidRPr="008A5740">
              <w:rPr>
                <w:rFonts w:ascii="微軟正黑體" w:eastAsia="微軟正黑體" w:hAnsi="微軟正黑體" w:hint="eastAsia"/>
              </w:rPr>
              <w:t>安裝選擇合適的佈線容器/路徑</w:t>
            </w:r>
          </w:p>
          <w:p w14:paraId="1FBB0638" w14:textId="30D05E5D" w:rsidR="00324C10" w:rsidRPr="008A5740" w:rsidRDefault="00324C10" w:rsidP="001B1195">
            <w:pPr>
              <w:pStyle w:val="affb"/>
              <w:widowControl/>
              <w:numPr>
                <w:ilvl w:val="0"/>
                <w:numId w:val="35"/>
              </w:numPr>
              <w:ind w:leftChars="0"/>
              <w:rPr>
                <w:rFonts w:ascii="微軟正黑體" w:eastAsia="微軟正黑體" w:hAnsi="微軟正黑體"/>
              </w:rPr>
            </w:pPr>
            <w:r w:rsidRPr="008A5740">
              <w:rPr>
                <w:rFonts w:ascii="微軟正黑體" w:eastAsia="微軟正黑體" w:hAnsi="微軟正黑體" w:hint="eastAsia"/>
              </w:rPr>
              <w:t>應用正確的安裝方法並避免常見錯誤</w:t>
            </w:r>
          </w:p>
          <w:p w14:paraId="3E365B5A" w14:textId="77777777" w:rsidR="0040692C" w:rsidRPr="0079298A" w:rsidRDefault="00324C10" w:rsidP="001B1195">
            <w:pPr>
              <w:pStyle w:val="affb"/>
              <w:numPr>
                <w:ilvl w:val="0"/>
                <w:numId w:val="35"/>
              </w:numPr>
              <w:autoSpaceDE w:val="0"/>
              <w:autoSpaceDN w:val="0"/>
              <w:adjustRightInd w:val="0"/>
              <w:ind w:leftChars="0"/>
              <w:rPr>
                <w:rFonts w:eastAsiaTheme="minorEastAsia" w:cs="Arial"/>
                <w:kern w:val="0"/>
                <w:szCs w:val="18"/>
              </w:rPr>
            </w:pPr>
            <w:r w:rsidRPr="008A5740">
              <w:rPr>
                <w:rFonts w:ascii="微軟正黑體" w:eastAsia="微軟正黑體" w:hAnsi="微軟正黑體" w:hint="eastAsia"/>
              </w:rPr>
              <w:t>為銅纜和光纖系統定義正確的測試標準和方法</w:t>
            </w:r>
          </w:p>
          <w:p w14:paraId="52D3CE10" w14:textId="77777777" w:rsidR="0079298A" w:rsidRPr="00A93104" w:rsidRDefault="0079298A" w:rsidP="0079298A">
            <w:pPr>
              <w:pStyle w:val="affb"/>
              <w:widowControl/>
              <w:numPr>
                <w:ilvl w:val="0"/>
                <w:numId w:val="35"/>
              </w:numPr>
              <w:ind w:leftChars="0"/>
              <w:rPr>
                <w:rFonts w:ascii="微軟正黑體" w:eastAsia="微軟正黑體" w:hAnsi="微軟正黑體"/>
              </w:rPr>
            </w:pPr>
            <w:r w:rsidRPr="00A93104">
              <w:rPr>
                <w:rFonts w:ascii="微軟正黑體" w:eastAsia="微軟正黑體" w:hAnsi="微軟正黑體" w:hint="eastAsia"/>
              </w:rPr>
              <w:t>了解用戶驗收和保固計劃</w:t>
            </w:r>
          </w:p>
          <w:p w14:paraId="45C82B01" w14:textId="77777777" w:rsidR="00FE001D" w:rsidRPr="00A93104" w:rsidRDefault="0079298A" w:rsidP="0079298A">
            <w:pPr>
              <w:pStyle w:val="affb"/>
              <w:widowControl/>
              <w:numPr>
                <w:ilvl w:val="0"/>
                <w:numId w:val="35"/>
              </w:numPr>
              <w:ind w:leftChars="0"/>
              <w:rPr>
                <w:rFonts w:ascii="微軟正黑體" w:eastAsia="微軟正黑體" w:hAnsi="微軟正黑體"/>
              </w:rPr>
            </w:pPr>
            <w:r w:rsidRPr="00A93104">
              <w:rPr>
                <w:rFonts w:ascii="微軟正黑體" w:eastAsia="微軟正黑體" w:hAnsi="微軟正黑體" w:hint="eastAsia"/>
              </w:rPr>
              <w:t>佈線日常操作知識</w:t>
            </w:r>
          </w:p>
          <w:p w14:paraId="22950F5C" w14:textId="300EE085" w:rsidR="0079298A" w:rsidRPr="00A93104" w:rsidRDefault="0079298A" w:rsidP="0079298A">
            <w:pPr>
              <w:pStyle w:val="affb"/>
              <w:widowControl/>
              <w:numPr>
                <w:ilvl w:val="0"/>
                <w:numId w:val="35"/>
              </w:numPr>
              <w:ind w:leftChars="0"/>
              <w:rPr>
                <w:rFonts w:ascii="微軟正黑體" w:eastAsia="微軟正黑體" w:hAnsi="微軟正黑體"/>
              </w:rPr>
            </w:pPr>
            <w:r w:rsidRPr="00A93104">
              <w:rPr>
                <w:rFonts w:ascii="微軟正黑體" w:eastAsia="微軟正黑體" w:hAnsi="微軟正黑體" w:hint="eastAsia"/>
              </w:rPr>
              <w:t>其他佈線注意事項</w:t>
            </w:r>
          </w:p>
          <w:p w14:paraId="23AF60D2" w14:textId="77777777" w:rsidR="00FE001D" w:rsidRPr="00A93104" w:rsidRDefault="0079298A" w:rsidP="00FE001D">
            <w:pPr>
              <w:pStyle w:val="affb"/>
              <w:widowControl/>
              <w:numPr>
                <w:ilvl w:val="0"/>
                <w:numId w:val="35"/>
              </w:numPr>
              <w:ind w:leftChars="0"/>
              <w:rPr>
                <w:rFonts w:ascii="微軟正黑體" w:eastAsia="微軟正黑體" w:hAnsi="微軟正黑體"/>
              </w:rPr>
            </w:pPr>
            <w:r w:rsidRPr="00A93104">
              <w:rPr>
                <w:rFonts w:ascii="微軟正黑體" w:eastAsia="微軟正黑體" w:hAnsi="微軟正黑體" w:hint="eastAsia"/>
              </w:rPr>
              <w:t>如何選擇佈線製造商</w:t>
            </w:r>
          </w:p>
          <w:p w14:paraId="1BA9DCCE" w14:textId="7A9AF2E7" w:rsidR="0079298A" w:rsidRPr="00FE001D" w:rsidRDefault="0079298A" w:rsidP="00FE001D">
            <w:pPr>
              <w:pStyle w:val="affb"/>
              <w:widowControl/>
              <w:numPr>
                <w:ilvl w:val="0"/>
                <w:numId w:val="35"/>
              </w:numPr>
              <w:ind w:leftChars="0"/>
              <w:rPr>
                <w:rFonts w:ascii="微軟正黑體" w:eastAsia="微軟正黑體" w:hAnsi="微軟正黑體"/>
                <w:color w:val="FF0000"/>
              </w:rPr>
            </w:pPr>
            <w:r w:rsidRPr="00A93104">
              <w:rPr>
                <w:rFonts w:ascii="微軟正黑體" w:eastAsia="微軟正黑體" w:hAnsi="微軟正黑體" w:hint="eastAsia"/>
              </w:rPr>
              <w:t>ANSI/TIA-942-C的佈線更新</w:t>
            </w:r>
          </w:p>
        </w:tc>
      </w:tr>
      <w:tr w:rsidR="008A5740" w:rsidRPr="008A5740" w14:paraId="33DFE61A" w14:textId="77777777" w:rsidTr="00AF3E84">
        <w:trPr>
          <w:trHeight w:val="408"/>
        </w:trPr>
        <w:tc>
          <w:tcPr>
            <w:tcW w:w="1555" w:type="dxa"/>
            <w:vAlign w:val="center"/>
          </w:tcPr>
          <w:p w14:paraId="779EE70C" w14:textId="77777777" w:rsidR="004F490B" w:rsidRPr="0028361B" w:rsidRDefault="004F490B" w:rsidP="00AF3E84">
            <w:pPr>
              <w:spacing w:line="340" w:lineRule="exact"/>
              <w:jc w:val="center"/>
              <w:rPr>
                <w:rFonts w:eastAsiaTheme="minorEastAsia" w:cs="Arial"/>
                <w:szCs w:val="18"/>
              </w:rPr>
            </w:pPr>
            <w:r w:rsidRPr="0028361B">
              <w:rPr>
                <w:rFonts w:eastAsiaTheme="minorEastAsia" w:cs="Arial" w:hint="eastAsia"/>
                <w:szCs w:val="18"/>
              </w:rPr>
              <w:t>備註事項</w:t>
            </w:r>
          </w:p>
        </w:tc>
        <w:tc>
          <w:tcPr>
            <w:tcW w:w="8468" w:type="dxa"/>
            <w:gridSpan w:val="4"/>
            <w:vAlign w:val="center"/>
          </w:tcPr>
          <w:p w14:paraId="540E2FFC" w14:textId="539908AF" w:rsidR="00185A65" w:rsidRPr="00DE2A91" w:rsidRDefault="00DA5E5B" w:rsidP="009B2094">
            <w:pPr>
              <w:pStyle w:val="affb"/>
              <w:widowControl/>
              <w:numPr>
                <w:ilvl w:val="0"/>
                <w:numId w:val="38"/>
              </w:numPr>
              <w:shd w:val="clear" w:color="auto" w:fill="FFFFFF"/>
              <w:spacing w:after="150" w:line="456" w:lineRule="atLeast"/>
              <w:ind w:leftChars="0"/>
              <w:rPr>
                <w:rFonts w:eastAsiaTheme="minorEastAsia" w:cs="Arial"/>
                <w:szCs w:val="18"/>
              </w:rPr>
            </w:pPr>
            <w:r w:rsidRPr="0028361B">
              <w:rPr>
                <w:rFonts w:eastAsiaTheme="minorEastAsia" w:cs="Arial"/>
                <w:szCs w:val="18"/>
              </w:rPr>
              <w:t>優</w:t>
            </w:r>
            <w:r w:rsidRPr="00EB1A7C">
              <w:rPr>
                <w:rFonts w:eastAsiaTheme="minorEastAsia" w:cs="Arial"/>
                <w:szCs w:val="18"/>
              </w:rPr>
              <w:t>惠方案：</w:t>
            </w:r>
            <w:r w:rsidRPr="00EB1A7C">
              <w:rPr>
                <w:rFonts w:eastAsiaTheme="minorEastAsia" w:cs="Arial"/>
                <w:szCs w:val="18"/>
              </w:rPr>
              <w:t xml:space="preserve"> </w:t>
            </w:r>
            <w:r w:rsidR="00FB5CC5" w:rsidRPr="00EB1A7C">
              <w:rPr>
                <w:rFonts w:eastAsiaTheme="minorEastAsia" w:cs="Arial" w:hint="eastAsia"/>
                <w:szCs w:val="18"/>
              </w:rPr>
              <w:t>報名</w:t>
            </w:r>
            <w:r w:rsidR="009A08EE" w:rsidRPr="009A08EE">
              <w:rPr>
                <w:rFonts w:eastAsiaTheme="minorEastAsia" w:cs="Arial" w:hint="eastAsia"/>
                <w:color w:val="EE0000"/>
                <w:szCs w:val="18"/>
              </w:rPr>
              <w:t>9</w:t>
            </w:r>
            <w:r w:rsidR="009B2094" w:rsidRPr="009A08EE">
              <w:rPr>
                <w:rFonts w:eastAsiaTheme="minorEastAsia" w:cs="Arial" w:hint="eastAsia"/>
                <w:color w:val="EE0000"/>
                <w:szCs w:val="18"/>
              </w:rPr>
              <w:t>-</w:t>
            </w:r>
            <w:r w:rsidR="009A08EE" w:rsidRPr="009A08EE">
              <w:rPr>
                <w:rFonts w:eastAsiaTheme="minorEastAsia" w:cs="Arial" w:hint="eastAsia"/>
                <w:color w:val="EE0000"/>
                <w:szCs w:val="18"/>
              </w:rPr>
              <w:t>12</w:t>
            </w:r>
            <w:r w:rsidR="00FB5CC5" w:rsidRPr="00EB1A7C">
              <w:rPr>
                <w:rFonts w:eastAsiaTheme="minorEastAsia" w:cs="Arial" w:hint="eastAsia"/>
                <w:szCs w:val="18"/>
              </w:rPr>
              <w:t>月課程可以優惠價</w:t>
            </w:r>
            <w:r w:rsidR="00FB5CC5" w:rsidRPr="00EB1A7C">
              <w:t xml:space="preserve"> </w:t>
            </w:r>
            <w:r w:rsidR="00C1294B" w:rsidRPr="00EB1A7C">
              <w:rPr>
                <w:rFonts w:eastAsiaTheme="minorEastAsia" w:cs="Arial" w:hint="eastAsia"/>
                <w:szCs w:val="18"/>
              </w:rPr>
              <w:t>5</w:t>
            </w:r>
            <w:r w:rsidR="00EB1A7C" w:rsidRPr="00EB1A7C">
              <w:rPr>
                <w:rFonts w:eastAsiaTheme="minorEastAsia" w:cs="Arial" w:hint="eastAsia"/>
                <w:szCs w:val="18"/>
              </w:rPr>
              <w:t>6</w:t>
            </w:r>
            <w:r w:rsidR="00FB5CC5" w:rsidRPr="00EB1A7C">
              <w:rPr>
                <w:rFonts w:eastAsiaTheme="minorEastAsia" w:cs="Arial"/>
                <w:szCs w:val="18"/>
              </w:rPr>
              <w:t>,</w:t>
            </w:r>
            <w:r w:rsidR="00EB1A7C" w:rsidRPr="00EB1A7C">
              <w:rPr>
                <w:rFonts w:eastAsiaTheme="minorEastAsia" w:cs="Arial" w:hint="eastAsia"/>
                <w:szCs w:val="18"/>
              </w:rPr>
              <w:t>7</w:t>
            </w:r>
            <w:r w:rsidR="00FB5CC5" w:rsidRPr="00EB1A7C">
              <w:rPr>
                <w:rFonts w:eastAsiaTheme="minorEastAsia" w:cs="Arial"/>
                <w:szCs w:val="18"/>
              </w:rPr>
              <w:t>00</w:t>
            </w:r>
            <w:r w:rsidR="00FB5CC5" w:rsidRPr="00EB1A7C">
              <w:rPr>
                <w:rFonts w:eastAsiaTheme="minorEastAsia" w:cs="Arial" w:hint="eastAsia"/>
                <w:szCs w:val="18"/>
              </w:rPr>
              <w:t>元</w:t>
            </w:r>
            <w:r w:rsidR="00FB5CC5" w:rsidRPr="00EB1A7C">
              <w:rPr>
                <w:rFonts w:eastAsiaTheme="minorEastAsia" w:cs="Arial"/>
                <w:szCs w:val="18"/>
              </w:rPr>
              <w:t>報名</w:t>
            </w:r>
            <w:r w:rsidRPr="00EB1A7C">
              <w:rPr>
                <w:rFonts w:eastAsiaTheme="minorEastAsia" w:cs="Arial"/>
                <w:szCs w:val="18"/>
              </w:rPr>
              <w:t>，再贈送一</w:t>
            </w:r>
            <w:r w:rsidRPr="00DE2A91">
              <w:rPr>
                <w:rFonts w:eastAsiaTheme="minorEastAsia" w:cs="Arial"/>
                <w:szCs w:val="18"/>
              </w:rPr>
              <w:t>次</w:t>
            </w:r>
            <w:r w:rsidRPr="00DE2A91">
              <w:rPr>
                <w:rFonts w:eastAsiaTheme="minorEastAsia" w:cs="Arial" w:hint="eastAsia"/>
                <w:kern w:val="0"/>
                <w:szCs w:val="18"/>
              </w:rPr>
              <w:t>CNCDP</w:t>
            </w:r>
            <w:r w:rsidRPr="00DE2A91">
              <w:rPr>
                <w:rFonts w:eastAsiaTheme="minorEastAsia" w:cs="Arial"/>
                <w:szCs w:val="18"/>
              </w:rPr>
              <w:t>認證考試</w:t>
            </w:r>
            <w:r w:rsidRPr="00DE2A91">
              <w:rPr>
                <w:rFonts w:eastAsiaTheme="minorEastAsia" w:cs="Arial"/>
                <w:szCs w:val="18"/>
              </w:rPr>
              <w:t>(</w:t>
            </w:r>
            <w:r w:rsidRPr="00DE2A91">
              <w:rPr>
                <w:rFonts w:eastAsiaTheme="minorEastAsia" w:cs="Arial"/>
                <w:szCs w:val="18"/>
              </w:rPr>
              <w:t>原廠考試價格</w:t>
            </w:r>
            <w:r w:rsidRPr="00DE2A91">
              <w:rPr>
                <w:rFonts w:eastAsiaTheme="minorEastAsia" w:cs="Arial"/>
                <w:szCs w:val="18"/>
              </w:rPr>
              <w:t>USD199)</w:t>
            </w:r>
            <w:r w:rsidRPr="00DE2A91">
              <w:rPr>
                <w:rFonts w:eastAsiaTheme="minorEastAsia" w:cs="Arial"/>
                <w:szCs w:val="18"/>
              </w:rPr>
              <w:t>，一次具備專業知識與國際證照。</w:t>
            </w:r>
          </w:p>
          <w:p w14:paraId="2612A20F" w14:textId="74B87D33" w:rsidR="0040692C" w:rsidRPr="0028361B" w:rsidRDefault="007E2276" w:rsidP="009B2094">
            <w:pPr>
              <w:pStyle w:val="affb"/>
              <w:widowControl/>
              <w:numPr>
                <w:ilvl w:val="0"/>
                <w:numId w:val="38"/>
              </w:numPr>
              <w:shd w:val="clear" w:color="auto" w:fill="FFFFFF"/>
              <w:spacing w:after="150" w:line="456" w:lineRule="atLeast"/>
              <w:ind w:leftChars="0"/>
              <w:rPr>
                <w:rFonts w:eastAsiaTheme="minorEastAsia" w:cs="Arial"/>
                <w:szCs w:val="18"/>
              </w:rPr>
            </w:pPr>
            <w:r w:rsidRPr="0028361B">
              <w:rPr>
                <w:rFonts w:eastAsiaTheme="minorEastAsia" w:cs="Arial" w:hint="eastAsia"/>
                <w:kern w:val="0"/>
                <w:szCs w:val="18"/>
              </w:rPr>
              <w:t>CNCDP</w:t>
            </w:r>
            <w:r w:rsidRPr="0028361B">
              <w:rPr>
                <w:rFonts w:eastAsiaTheme="minorEastAsia" w:cs="Arial"/>
                <w:kern w:val="0"/>
                <w:szCs w:val="18"/>
              </w:rPr>
              <w:t>國際認證考試：</w:t>
            </w:r>
            <w:r w:rsidR="00DA5E5B" w:rsidRPr="0028361B">
              <w:rPr>
                <w:rFonts w:eastAsiaTheme="minorEastAsia" w:cs="Arial"/>
                <w:szCs w:val="18"/>
              </w:rPr>
              <w:t>課程結束後，您將可以參加考試。考試將於課程第二天下午舉行筆試，考試時間</w:t>
            </w:r>
            <w:r w:rsidR="00DA5E5B" w:rsidRPr="0028361B">
              <w:rPr>
                <w:rFonts w:eastAsiaTheme="minorEastAsia" w:cs="Arial"/>
                <w:szCs w:val="18"/>
              </w:rPr>
              <w:t>1</w:t>
            </w:r>
            <w:r w:rsidR="00DA5E5B" w:rsidRPr="0028361B">
              <w:rPr>
                <w:rFonts w:eastAsiaTheme="minorEastAsia" w:cs="Arial"/>
                <w:szCs w:val="18"/>
              </w:rPr>
              <w:t>小時</w:t>
            </w:r>
            <w:r w:rsidR="00324C10" w:rsidRPr="0028361B">
              <w:rPr>
                <w:rFonts w:eastAsiaTheme="minorEastAsia" w:cs="Arial" w:hint="eastAsia"/>
                <w:kern w:val="0"/>
                <w:szCs w:val="18"/>
              </w:rPr>
              <w:t>，</w:t>
            </w:r>
            <w:r w:rsidR="00E508A5" w:rsidRPr="0028361B">
              <w:rPr>
                <w:rFonts w:eastAsiaTheme="minorEastAsia" w:cs="Arial"/>
                <w:szCs w:val="18"/>
              </w:rPr>
              <w:t>40</w:t>
            </w:r>
            <w:r w:rsidR="00E508A5" w:rsidRPr="0028361B">
              <w:rPr>
                <w:rFonts w:eastAsiaTheme="minorEastAsia" w:cs="Arial"/>
                <w:szCs w:val="18"/>
              </w:rPr>
              <w:t>題選擇題，答對</w:t>
            </w:r>
            <w:r w:rsidR="00E508A5" w:rsidRPr="0028361B">
              <w:rPr>
                <w:rFonts w:eastAsiaTheme="minorEastAsia" w:cs="Arial"/>
                <w:szCs w:val="18"/>
              </w:rPr>
              <w:t>27</w:t>
            </w:r>
            <w:r w:rsidR="00E508A5" w:rsidRPr="0028361B">
              <w:rPr>
                <w:rFonts w:eastAsiaTheme="minorEastAsia" w:cs="Arial"/>
                <w:szCs w:val="18"/>
              </w:rPr>
              <w:t>題以上即合格</w:t>
            </w:r>
            <w:r w:rsidR="00E508A5" w:rsidRPr="0028361B">
              <w:rPr>
                <w:rFonts w:eastAsiaTheme="minorEastAsia" w:cs="Arial" w:hint="eastAsia"/>
                <w:szCs w:val="18"/>
              </w:rPr>
              <w:t>。</w:t>
            </w:r>
            <w:r w:rsidR="00570B0A" w:rsidRPr="0028361B">
              <w:rPr>
                <w:rFonts w:eastAsiaTheme="minorEastAsia" w:cs="Arial" w:hint="eastAsia"/>
                <w:kern w:val="0"/>
                <w:szCs w:val="18"/>
              </w:rPr>
              <w:t>通過考試即可</w:t>
            </w:r>
            <w:r w:rsidR="00570B0A" w:rsidRPr="0028361B">
              <w:rPr>
                <w:rFonts w:eastAsiaTheme="minorEastAsia" w:cs="Arial"/>
                <w:szCs w:val="18"/>
              </w:rPr>
              <w:t>獲得國際認可</w:t>
            </w:r>
            <w:r w:rsidR="00570B0A" w:rsidRPr="0028361B">
              <w:rPr>
                <w:rFonts w:eastAsiaTheme="minorEastAsia" w:cs="Arial" w:hint="eastAsia"/>
                <w:kern w:val="0"/>
                <w:szCs w:val="18"/>
              </w:rPr>
              <w:t>CNCDP</w:t>
            </w:r>
            <w:r w:rsidR="008C3C03" w:rsidRPr="0028361B">
              <w:rPr>
                <w:rFonts w:eastAsiaTheme="minorEastAsia" w:cs="Arial" w:hint="eastAsia"/>
                <w:kern w:val="0"/>
                <w:szCs w:val="18"/>
              </w:rPr>
              <w:t>認證網路佈線設計專業人士</w:t>
            </w:r>
            <w:r w:rsidR="00570B0A" w:rsidRPr="0028361B">
              <w:rPr>
                <w:rFonts w:eastAsiaTheme="minorEastAsia" w:cs="Arial" w:hint="eastAsia"/>
                <w:kern w:val="0"/>
                <w:szCs w:val="18"/>
              </w:rPr>
              <w:t>認證，</w:t>
            </w:r>
            <w:r w:rsidR="008C3C03" w:rsidRPr="0028361B">
              <w:rPr>
                <w:rFonts w:eastAsiaTheme="minorEastAsia" w:cs="Arial" w:hint="eastAsia"/>
                <w:kern w:val="0"/>
                <w:szCs w:val="18"/>
              </w:rPr>
              <w:t>CNCDP</w:t>
            </w:r>
            <w:r w:rsidR="008C3C03" w:rsidRPr="0028361B">
              <w:rPr>
                <w:rFonts w:eastAsiaTheme="minorEastAsia" w:cs="Arial" w:hint="eastAsia"/>
                <w:kern w:val="0"/>
                <w:szCs w:val="18"/>
              </w:rPr>
              <w:t>已獲得完全獨立的考試和認證機構</w:t>
            </w:r>
            <w:r w:rsidR="008C3C03" w:rsidRPr="0028361B">
              <w:rPr>
                <w:rFonts w:eastAsiaTheme="minorEastAsia" w:cs="Arial" w:hint="eastAsia"/>
                <w:kern w:val="0"/>
                <w:szCs w:val="18"/>
              </w:rPr>
              <w:t>EXIN</w:t>
            </w:r>
            <w:r w:rsidR="008C3C03" w:rsidRPr="0028361B">
              <w:rPr>
                <w:rFonts w:eastAsiaTheme="minorEastAsia" w:cs="Arial" w:hint="eastAsia"/>
                <w:kern w:val="0"/>
                <w:szCs w:val="18"/>
              </w:rPr>
              <w:t>的全球認可。有效期為</w:t>
            </w:r>
            <w:r w:rsidR="00570B0A" w:rsidRPr="0028361B">
              <w:rPr>
                <w:rFonts w:eastAsiaTheme="minorEastAsia" w:cs="Arial" w:hint="eastAsia"/>
                <w:kern w:val="0"/>
                <w:szCs w:val="18"/>
              </w:rPr>
              <w:t>3</w:t>
            </w:r>
            <w:r w:rsidR="008C3C03" w:rsidRPr="0028361B">
              <w:rPr>
                <w:rFonts w:eastAsiaTheme="minorEastAsia" w:cs="Arial" w:hint="eastAsia"/>
                <w:kern w:val="0"/>
                <w:szCs w:val="18"/>
              </w:rPr>
              <w:t>年，之後需要重新認證。有關可用選項，請參閱</w:t>
            </w:r>
            <w:r w:rsidR="008C3C03" w:rsidRPr="0028361B">
              <w:rPr>
                <w:rFonts w:eastAsiaTheme="minorEastAsia" w:cs="Arial" w:hint="eastAsia"/>
                <w:kern w:val="0"/>
                <w:szCs w:val="18"/>
              </w:rPr>
              <w:t>EPI</w:t>
            </w:r>
            <w:r w:rsidR="008C3C03" w:rsidRPr="0028361B">
              <w:rPr>
                <w:rFonts w:eastAsiaTheme="minorEastAsia" w:cs="Arial" w:hint="eastAsia"/>
                <w:kern w:val="0"/>
                <w:szCs w:val="18"/>
              </w:rPr>
              <w:t>重新認證計劃。</w:t>
            </w:r>
          </w:p>
        </w:tc>
      </w:tr>
      <w:tr w:rsidR="008A5740" w:rsidRPr="008A5740" w14:paraId="3A5888FB" w14:textId="77777777" w:rsidTr="007E2276">
        <w:trPr>
          <w:trHeight w:val="914"/>
        </w:trPr>
        <w:tc>
          <w:tcPr>
            <w:tcW w:w="1555" w:type="dxa"/>
          </w:tcPr>
          <w:p w14:paraId="2F8B4651" w14:textId="5A6405B9" w:rsidR="0040692C" w:rsidRPr="00137024" w:rsidRDefault="0040692C" w:rsidP="0040692C">
            <w:pPr>
              <w:spacing w:line="340" w:lineRule="exact"/>
              <w:jc w:val="center"/>
              <w:rPr>
                <w:rFonts w:eastAsiaTheme="minorEastAsia" w:cs="Arial"/>
                <w:szCs w:val="18"/>
              </w:rPr>
            </w:pPr>
            <w:r w:rsidRPr="00137024">
              <w:rPr>
                <w:rFonts w:eastAsiaTheme="minorEastAsia" w:cs="Arial" w:hint="eastAsia"/>
                <w:szCs w:val="18"/>
              </w:rPr>
              <w:t>後續推薦課程</w:t>
            </w:r>
          </w:p>
        </w:tc>
        <w:tc>
          <w:tcPr>
            <w:tcW w:w="8468" w:type="dxa"/>
            <w:gridSpan w:val="4"/>
          </w:tcPr>
          <w:p w14:paraId="3C514563" w14:textId="78D46841" w:rsidR="00210D72" w:rsidRPr="00137024" w:rsidRDefault="00210D72" w:rsidP="00210D72">
            <w:r w:rsidRPr="00137024">
              <w:rPr>
                <w:rFonts w:hint="eastAsia"/>
              </w:rPr>
              <w:t>CDCP</w:t>
            </w:r>
            <w:r w:rsidRPr="00137024">
              <w:rPr>
                <w:rFonts w:hint="eastAsia"/>
              </w:rPr>
              <w:t>：</w:t>
            </w:r>
            <w:r w:rsidRPr="00137024">
              <w:rPr>
                <w:rFonts w:hint="eastAsia"/>
              </w:rPr>
              <w:t>CDCP</w:t>
            </w:r>
            <w:r w:rsidRPr="00137024">
              <w:rPr>
                <w:rFonts w:hint="eastAsia"/>
              </w:rPr>
              <w:t>資訊機房專業人員國際認證班</w:t>
            </w:r>
          </w:p>
          <w:p w14:paraId="14DFB5F1" w14:textId="50877D07" w:rsidR="00210D72" w:rsidRPr="00137024" w:rsidRDefault="00210D72" w:rsidP="00210D72">
            <w:r w:rsidRPr="00137024">
              <w:rPr>
                <w:rFonts w:hint="eastAsia"/>
              </w:rPr>
              <w:t>CDCS</w:t>
            </w:r>
            <w:r w:rsidRPr="00137024">
              <w:rPr>
                <w:rFonts w:hint="eastAsia"/>
              </w:rPr>
              <w:t>：</w:t>
            </w:r>
            <w:r w:rsidRPr="00137024">
              <w:rPr>
                <w:rFonts w:hint="eastAsia"/>
              </w:rPr>
              <w:t>CDCS</w:t>
            </w:r>
            <w:r w:rsidRPr="00137024">
              <w:rPr>
                <w:rFonts w:hint="eastAsia"/>
              </w:rPr>
              <w:t>資訊機房專家國際認證班</w:t>
            </w:r>
          </w:p>
          <w:p w14:paraId="5506CE7A" w14:textId="77777777" w:rsidR="00210D72" w:rsidRDefault="00210D72" w:rsidP="002B06BF">
            <w:r w:rsidRPr="00137024">
              <w:rPr>
                <w:rFonts w:hint="eastAsia"/>
              </w:rPr>
              <w:t>CDCE</w:t>
            </w:r>
            <w:r w:rsidRPr="00137024">
              <w:rPr>
                <w:rFonts w:hint="eastAsia"/>
              </w:rPr>
              <w:t>：</w:t>
            </w:r>
            <w:r w:rsidRPr="00137024">
              <w:rPr>
                <w:rFonts w:hint="eastAsia"/>
              </w:rPr>
              <w:t>CDCE</w:t>
            </w:r>
            <w:r w:rsidRPr="00137024">
              <w:rPr>
                <w:rFonts w:hint="eastAsia"/>
              </w:rPr>
              <w:t>認證資訊機房資深專家</w:t>
            </w:r>
          </w:p>
          <w:p w14:paraId="04B8A32C" w14:textId="0F1B4BB9" w:rsidR="002B06BF" w:rsidRPr="00137024" w:rsidRDefault="002B06BF" w:rsidP="002B06BF">
            <w:r w:rsidRPr="00A93104">
              <w:rPr>
                <w:rFonts w:hint="eastAsia"/>
              </w:rPr>
              <w:t>CDESS</w:t>
            </w:r>
            <w:r w:rsidRPr="00A93104">
              <w:rPr>
                <w:rFonts w:hint="eastAsia"/>
              </w:rPr>
              <w:t>：</w:t>
            </w:r>
            <w:r w:rsidRPr="00A93104">
              <w:rPr>
                <w:rFonts w:hint="eastAsia"/>
              </w:rPr>
              <w:t>CDESS</w:t>
            </w:r>
            <w:r w:rsidRPr="00A93104">
              <w:rPr>
                <w:rFonts w:hint="eastAsia"/>
              </w:rPr>
              <w:t>認證資料中心環境可持續發展專家</w:t>
            </w:r>
          </w:p>
        </w:tc>
      </w:tr>
      <w:bookmarkEnd w:id="6"/>
    </w:tbl>
    <w:p w14:paraId="1C81FC09" w14:textId="6A610BEF" w:rsidR="00BC5FE2" w:rsidRDefault="00BC5FE2" w:rsidP="00F90CBF">
      <w:pPr>
        <w:rPr>
          <w:rFonts w:eastAsiaTheme="minorEastAsia" w:cs="Arial"/>
          <w:szCs w:val="18"/>
        </w:rPr>
      </w:pPr>
    </w:p>
    <w:p w14:paraId="2813CF21" w14:textId="702E6C18" w:rsidR="00BC5FE2" w:rsidRDefault="00BC5FE2">
      <w:pPr>
        <w:widowControl/>
        <w:rPr>
          <w:rFonts w:eastAsiaTheme="minorEastAsia" w:cs="Arial"/>
          <w:szCs w:val="18"/>
        </w:rPr>
      </w:pPr>
      <w:r>
        <w:rPr>
          <w:rFonts w:eastAsiaTheme="minorEastAsia" w:cs="Arial"/>
          <w:szCs w:val="18"/>
        </w:rPr>
        <w:br w:type="page"/>
      </w:r>
    </w:p>
    <w:p w14:paraId="0C8F5ADE" w14:textId="61734F38" w:rsidR="0037774C" w:rsidRPr="0037774C" w:rsidRDefault="0037774C">
      <w:pPr>
        <w:widowControl/>
        <w:rPr>
          <w:rFonts w:eastAsiaTheme="minorEastAsia" w:cs="Arial"/>
          <w:color w:val="FF0000"/>
          <w:szCs w:val="18"/>
        </w:rPr>
      </w:pPr>
      <w:r w:rsidRPr="0037774C">
        <w:rPr>
          <w:rFonts w:eastAsiaTheme="minorEastAsia" w:cs="Arial" w:hint="eastAsia"/>
          <w:color w:val="FF0000"/>
          <w:szCs w:val="18"/>
        </w:rPr>
        <w:lastRenderedPageBreak/>
        <w:t>&lt;CDCE</w:t>
      </w:r>
      <w:r w:rsidRPr="0037774C">
        <w:rPr>
          <w:rFonts w:eastAsiaTheme="minorEastAsia" w:cs="Arial" w:hint="eastAsia"/>
          <w:color w:val="FF0000"/>
          <w:szCs w:val="18"/>
        </w:rPr>
        <w:t>認證</w:t>
      </w:r>
      <w:r w:rsidRPr="0037774C">
        <w:rPr>
          <w:rFonts w:eastAsiaTheme="minorEastAsia" w:cs="Arial" w:hint="eastAsia"/>
          <w:color w:val="FF0000"/>
          <w:szCs w:val="18"/>
        </w:rPr>
        <w:t>&gt;</w:t>
      </w:r>
    </w:p>
    <w:tbl>
      <w:tblPr>
        <w:tblpPr w:leftFromText="180" w:rightFromText="180" w:vertAnchor="page" w:horzAnchor="margin" w:tblpXSpec="center" w:tblpY="1651"/>
        <w:tblW w:w="10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5"/>
        <w:gridCol w:w="1832"/>
        <w:gridCol w:w="1929"/>
        <w:gridCol w:w="1437"/>
        <w:gridCol w:w="3270"/>
      </w:tblGrid>
      <w:tr w:rsidR="00137024" w:rsidRPr="00137024" w14:paraId="3B47014E" w14:textId="77777777" w:rsidTr="0014040B">
        <w:trPr>
          <w:trHeight w:val="180"/>
        </w:trPr>
        <w:tc>
          <w:tcPr>
            <w:tcW w:w="1555" w:type="dxa"/>
            <w:vMerge w:val="restart"/>
            <w:shd w:val="clear" w:color="auto" w:fill="000000" w:themeFill="text1"/>
            <w:vAlign w:val="center"/>
          </w:tcPr>
          <w:p w14:paraId="1AFDEFC5" w14:textId="63680613" w:rsidR="00BC5FE2" w:rsidRPr="00137024" w:rsidRDefault="00E82321" w:rsidP="0014040B">
            <w:pPr>
              <w:spacing w:line="340" w:lineRule="exact"/>
              <w:jc w:val="center"/>
              <w:rPr>
                <w:rFonts w:eastAsiaTheme="minorEastAsia" w:cs="Arial"/>
                <w:szCs w:val="18"/>
              </w:rPr>
            </w:pPr>
            <w:r w:rsidRPr="00137024">
              <w:rPr>
                <w:rFonts w:eastAsiaTheme="minorEastAsia" w:cs="Arial" w:hint="eastAsia"/>
                <w:szCs w:val="18"/>
              </w:rPr>
              <w:t>CDCE</w:t>
            </w:r>
          </w:p>
        </w:tc>
        <w:tc>
          <w:tcPr>
            <w:tcW w:w="8468" w:type="dxa"/>
            <w:gridSpan w:val="4"/>
            <w:vAlign w:val="center"/>
          </w:tcPr>
          <w:p w14:paraId="1AE416AF" w14:textId="22BDBB9D" w:rsidR="00BC5FE2" w:rsidRPr="00137024" w:rsidRDefault="00295E4D" w:rsidP="001D48DF">
            <w:r w:rsidRPr="00137024">
              <w:rPr>
                <w:rFonts w:ascii="微軟正黑體" w:eastAsia="微軟正黑體" w:hAnsi="微軟正黑體" w:hint="eastAsia"/>
                <w:sz w:val="20"/>
                <w:szCs w:val="20"/>
              </w:rPr>
              <w:t>CDCE認證資訊機房資深專家</w:t>
            </w:r>
          </w:p>
        </w:tc>
      </w:tr>
      <w:tr w:rsidR="00137024" w:rsidRPr="00137024" w14:paraId="11720714" w14:textId="77777777" w:rsidTr="0014040B">
        <w:trPr>
          <w:trHeight w:val="180"/>
        </w:trPr>
        <w:tc>
          <w:tcPr>
            <w:tcW w:w="1555" w:type="dxa"/>
            <w:vMerge/>
            <w:vAlign w:val="center"/>
          </w:tcPr>
          <w:p w14:paraId="2E09DCFC" w14:textId="77777777" w:rsidR="00BC5FE2" w:rsidRPr="00137024" w:rsidRDefault="00BC5FE2" w:rsidP="0014040B">
            <w:pPr>
              <w:spacing w:line="340" w:lineRule="exact"/>
              <w:jc w:val="center"/>
              <w:rPr>
                <w:rFonts w:eastAsiaTheme="minorEastAsia" w:cs="Arial"/>
                <w:szCs w:val="18"/>
              </w:rPr>
            </w:pPr>
          </w:p>
        </w:tc>
        <w:tc>
          <w:tcPr>
            <w:tcW w:w="8468" w:type="dxa"/>
            <w:gridSpan w:val="4"/>
            <w:vAlign w:val="center"/>
          </w:tcPr>
          <w:p w14:paraId="4B6F8C9C" w14:textId="116C3EFF" w:rsidR="00BC5FE2" w:rsidRPr="00137024" w:rsidRDefault="004C6C07" w:rsidP="001D48DF">
            <w:pPr>
              <w:rPr>
                <w:rFonts w:eastAsiaTheme="minorEastAsia" w:cs="Arial"/>
                <w:szCs w:val="18"/>
              </w:rPr>
            </w:pPr>
            <w:r w:rsidRPr="00137024">
              <w:rPr>
                <w:rFonts w:hint="eastAsia"/>
                <w:szCs w:val="18"/>
              </w:rPr>
              <w:t xml:space="preserve">Certified Data </w:t>
            </w:r>
            <w:r w:rsidR="007A2E81">
              <w:rPr>
                <w:rFonts w:hint="eastAsia"/>
                <w:szCs w:val="18"/>
              </w:rPr>
              <w:t>Center</w:t>
            </w:r>
            <w:r w:rsidRPr="00137024">
              <w:rPr>
                <w:rFonts w:hint="eastAsia"/>
                <w:szCs w:val="18"/>
              </w:rPr>
              <w:t xml:space="preserve"> Expert</w:t>
            </w:r>
            <w:r w:rsidR="00AC095D" w:rsidRPr="00137024">
              <w:rPr>
                <w:rFonts w:hint="eastAsia"/>
                <w:szCs w:val="18"/>
              </w:rPr>
              <w:t xml:space="preserve"> </w:t>
            </w:r>
          </w:p>
        </w:tc>
      </w:tr>
      <w:tr w:rsidR="00137024" w:rsidRPr="00137024" w14:paraId="1D9E0B39" w14:textId="77777777" w:rsidTr="0014040B">
        <w:tc>
          <w:tcPr>
            <w:tcW w:w="1555" w:type="dxa"/>
            <w:vMerge/>
            <w:vAlign w:val="center"/>
          </w:tcPr>
          <w:p w14:paraId="5E864BE7" w14:textId="77777777" w:rsidR="00BC5FE2" w:rsidRPr="00137024" w:rsidRDefault="00BC5FE2" w:rsidP="0014040B">
            <w:pPr>
              <w:spacing w:line="340" w:lineRule="exact"/>
              <w:jc w:val="center"/>
              <w:rPr>
                <w:rFonts w:eastAsiaTheme="minorEastAsia" w:cs="Arial"/>
                <w:szCs w:val="18"/>
              </w:rPr>
            </w:pPr>
          </w:p>
        </w:tc>
        <w:tc>
          <w:tcPr>
            <w:tcW w:w="1832" w:type="dxa"/>
            <w:vAlign w:val="center"/>
          </w:tcPr>
          <w:p w14:paraId="611ABB40" w14:textId="1A278164" w:rsidR="00BC5FE2" w:rsidRPr="00137024" w:rsidRDefault="00BC5FE2" w:rsidP="0014040B">
            <w:pPr>
              <w:spacing w:line="340" w:lineRule="exact"/>
              <w:jc w:val="center"/>
              <w:rPr>
                <w:rFonts w:eastAsiaTheme="minorEastAsia" w:cs="Arial"/>
                <w:szCs w:val="18"/>
              </w:rPr>
            </w:pPr>
            <w:r w:rsidRPr="00137024">
              <w:rPr>
                <w:rFonts w:eastAsiaTheme="minorEastAsia" w:cs="Arial"/>
                <w:szCs w:val="18"/>
              </w:rPr>
              <w:t>時數</w:t>
            </w:r>
            <w:r w:rsidRPr="00137024">
              <w:rPr>
                <w:rFonts w:eastAsiaTheme="minorEastAsia" w:cs="Arial"/>
                <w:kern w:val="0"/>
                <w:szCs w:val="18"/>
              </w:rPr>
              <w:t>：</w:t>
            </w:r>
            <w:r w:rsidRPr="00137024">
              <w:rPr>
                <w:rFonts w:eastAsiaTheme="minorEastAsia" w:cs="Arial"/>
                <w:szCs w:val="18"/>
              </w:rPr>
              <w:t xml:space="preserve"> </w:t>
            </w:r>
            <w:r w:rsidR="001D48DF" w:rsidRPr="00137024">
              <w:rPr>
                <w:rFonts w:eastAsiaTheme="minorEastAsia" w:cs="Arial"/>
                <w:szCs w:val="18"/>
              </w:rPr>
              <w:t>35</w:t>
            </w:r>
            <w:r w:rsidRPr="00137024">
              <w:rPr>
                <w:rFonts w:eastAsiaTheme="minorEastAsia" w:cs="Arial" w:hint="eastAsia"/>
                <w:szCs w:val="18"/>
              </w:rPr>
              <w:t>小時</w:t>
            </w:r>
          </w:p>
        </w:tc>
        <w:tc>
          <w:tcPr>
            <w:tcW w:w="1929" w:type="dxa"/>
            <w:vAlign w:val="center"/>
          </w:tcPr>
          <w:p w14:paraId="598E7A63" w14:textId="17595207" w:rsidR="00BC5FE2" w:rsidRPr="009A08EE" w:rsidRDefault="00BC5FE2" w:rsidP="0014040B">
            <w:pPr>
              <w:spacing w:line="340" w:lineRule="exact"/>
              <w:jc w:val="center"/>
              <w:rPr>
                <w:rFonts w:eastAsiaTheme="minorEastAsia" w:cs="Arial"/>
                <w:color w:val="EE0000"/>
                <w:kern w:val="0"/>
                <w:szCs w:val="18"/>
              </w:rPr>
            </w:pPr>
            <w:r w:rsidRPr="009A08EE">
              <w:rPr>
                <w:rFonts w:eastAsiaTheme="minorEastAsia" w:cs="Arial"/>
                <w:color w:val="EE0000"/>
                <w:kern w:val="0"/>
                <w:szCs w:val="18"/>
              </w:rPr>
              <w:t>費用：</w:t>
            </w:r>
            <w:r w:rsidR="00201FE1" w:rsidRPr="009A08EE">
              <w:rPr>
                <w:rFonts w:eastAsiaTheme="minorEastAsia" w:cs="Arial" w:hint="eastAsia"/>
                <w:color w:val="EE0000"/>
                <w:kern w:val="0"/>
                <w:szCs w:val="18"/>
              </w:rPr>
              <w:t>1</w:t>
            </w:r>
            <w:r w:rsidR="009A08EE" w:rsidRPr="009A08EE">
              <w:rPr>
                <w:rFonts w:eastAsiaTheme="minorEastAsia" w:cs="Arial" w:hint="eastAsia"/>
                <w:color w:val="EE0000"/>
                <w:kern w:val="0"/>
                <w:szCs w:val="18"/>
              </w:rPr>
              <w:t>55</w:t>
            </w:r>
            <w:r w:rsidR="00201FE1" w:rsidRPr="009A08EE">
              <w:rPr>
                <w:rFonts w:eastAsiaTheme="minorEastAsia" w:cs="Arial"/>
                <w:color w:val="EE0000"/>
                <w:kern w:val="0"/>
                <w:szCs w:val="18"/>
              </w:rPr>
              <w:t>,</w:t>
            </w:r>
            <w:r w:rsidR="009A08EE" w:rsidRPr="009A08EE">
              <w:rPr>
                <w:rFonts w:eastAsiaTheme="minorEastAsia" w:cs="Arial" w:hint="eastAsia"/>
                <w:color w:val="EE0000"/>
                <w:kern w:val="0"/>
                <w:szCs w:val="18"/>
              </w:rPr>
              <w:t>250</w:t>
            </w:r>
            <w:r w:rsidRPr="009A08EE">
              <w:rPr>
                <w:rFonts w:eastAsiaTheme="minorEastAsia" w:cs="Arial"/>
                <w:color w:val="EE0000"/>
                <w:kern w:val="0"/>
                <w:szCs w:val="18"/>
              </w:rPr>
              <w:t>元</w:t>
            </w:r>
          </w:p>
        </w:tc>
        <w:tc>
          <w:tcPr>
            <w:tcW w:w="1437" w:type="dxa"/>
            <w:vAlign w:val="center"/>
          </w:tcPr>
          <w:p w14:paraId="49FA16A2" w14:textId="18E859E3" w:rsidR="00BC5FE2" w:rsidRPr="009A08EE" w:rsidRDefault="00BC5FE2" w:rsidP="0014040B">
            <w:pPr>
              <w:spacing w:line="340" w:lineRule="exact"/>
              <w:jc w:val="center"/>
              <w:rPr>
                <w:rFonts w:eastAsiaTheme="minorEastAsia" w:cs="Arial"/>
                <w:color w:val="EE0000"/>
                <w:kern w:val="0"/>
                <w:szCs w:val="18"/>
              </w:rPr>
            </w:pPr>
            <w:r w:rsidRPr="009A08EE">
              <w:rPr>
                <w:rFonts w:eastAsiaTheme="minorEastAsia" w:cs="Arial"/>
                <w:color w:val="EE0000"/>
                <w:kern w:val="0"/>
                <w:szCs w:val="18"/>
              </w:rPr>
              <w:t>點數：</w:t>
            </w:r>
            <w:r w:rsidR="009A08EE" w:rsidRPr="009A08EE">
              <w:rPr>
                <w:rFonts w:eastAsiaTheme="minorEastAsia" w:cs="Arial" w:hint="eastAsia"/>
                <w:color w:val="EE0000"/>
                <w:kern w:val="0"/>
                <w:szCs w:val="18"/>
              </w:rPr>
              <w:t>43</w:t>
            </w:r>
            <w:r w:rsidR="001D3479" w:rsidRPr="009A08EE">
              <w:rPr>
                <w:rFonts w:eastAsiaTheme="minorEastAsia" w:cs="Arial" w:hint="eastAsia"/>
                <w:color w:val="EE0000"/>
                <w:kern w:val="0"/>
                <w:szCs w:val="18"/>
              </w:rPr>
              <w:t>.5</w:t>
            </w:r>
            <w:r w:rsidR="000D69B9" w:rsidRPr="009A08EE">
              <w:rPr>
                <w:rFonts w:eastAsiaTheme="minorEastAsia" w:cs="Arial" w:hint="eastAsia"/>
                <w:color w:val="EE0000"/>
                <w:kern w:val="0"/>
                <w:szCs w:val="18"/>
              </w:rPr>
              <w:t>點</w:t>
            </w:r>
          </w:p>
        </w:tc>
        <w:tc>
          <w:tcPr>
            <w:tcW w:w="3270" w:type="dxa"/>
            <w:vAlign w:val="center"/>
          </w:tcPr>
          <w:p w14:paraId="1A43298F" w14:textId="16B00EC0" w:rsidR="00BC5FE2" w:rsidRPr="000F4F8A" w:rsidRDefault="00BC5FE2" w:rsidP="0014040B">
            <w:pPr>
              <w:spacing w:line="340" w:lineRule="exact"/>
              <w:rPr>
                <w:rFonts w:eastAsiaTheme="minorEastAsia" w:cs="Arial"/>
                <w:kern w:val="0"/>
                <w:szCs w:val="18"/>
              </w:rPr>
            </w:pPr>
            <w:r w:rsidRPr="000F4F8A">
              <w:rPr>
                <w:rFonts w:eastAsiaTheme="minorEastAsia" w:cs="Arial"/>
                <w:kern w:val="0"/>
                <w:szCs w:val="18"/>
              </w:rPr>
              <w:t>教材：</w:t>
            </w:r>
            <w:r w:rsidRPr="000F4F8A">
              <w:rPr>
                <w:rFonts w:eastAsiaTheme="minorEastAsia" w:cs="Arial" w:hint="eastAsia"/>
                <w:kern w:val="0"/>
                <w:szCs w:val="18"/>
              </w:rPr>
              <w:t>E</w:t>
            </w:r>
            <w:r w:rsidRPr="000F4F8A">
              <w:rPr>
                <w:rFonts w:eastAsiaTheme="minorEastAsia" w:cs="Arial"/>
                <w:kern w:val="0"/>
                <w:szCs w:val="18"/>
              </w:rPr>
              <w:t>PI</w:t>
            </w:r>
            <w:r w:rsidRPr="000F4F8A">
              <w:rPr>
                <w:rFonts w:eastAsiaTheme="minorEastAsia" w:cs="Arial" w:hint="eastAsia"/>
                <w:kern w:val="0"/>
                <w:szCs w:val="18"/>
              </w:rPr>
              <w:t>原廠教材</w:t>
            </w:r>
            <w:r w:rsidR="0044096C" w:rsidRPr="000F4F8A">
              <w:rPr>
                <w:rFonts w:eastAsiaTheme="minorEastAsia" w:cs="Arial"/>
                <w:kern w:val="0"/>
                <w:szCs w:val="18"/>
              </w:rPr>
              <w:t>(</w:t>
            </w:r>
            <w:r w:rsidR="0044096C" w:rsidRPr="000F4F8A">
              <w:rPr>
                <w:rFonts w:eastAsiaTheme="minorEastAsia" w:cs="Arial" w:hint="eastAsia"/>
                <w:kern w:val="0"/>
                <w:szCs w:val="18"/>
              </w:rPr>
              <w:t>R2</w:t>
            </w:r>
            <w:r w:rsidR="0044096C" w:rsidRPr="000F4F8A">
              <w:rPr>
                <w:rFonts w:eastAsiaTheme="minorEastAsia" w:cs="Arial"/>
                <w:kern w:val="0"/>
                <w:szCs w:val="18"/>
              </w:rPr>
              <w:t>2</w:t>
            </w:r>
            <w:r w:rsidR="0044096C" w:rsidRPr="000F4F8A">
              <w:rPr>
                <w:rFonts w:eastAsiaTheme="minorEastAsia" w:cs="Arial" w:hint="eastAsia"/>
                <w:kern w:val="0"/>
                <w:szCs w:val="18"/>
              </w:rPr>
              <w:t>-01</w:t>
            </w:r>
            <w:r w:rsidR="0044096C" w:rsidRPr="000F4F8A">
              <w:rPr>
                <w:rFonts w:eastAsiaTheme="minorEastAsia" w:cs="Arial"/>
                <w:kern w:val="0"/>
                <w:szCs w:val="18"/>
              </w:rPr>
              <w:t>)</w:t>
            </w:r>
          </w:p>
        </w:tc>
      </w:tr>
      <w:tr w:rsidR="00137024" w:rsidRPr="00137024" w14:paraId="6D4B42C6" w14:textId="77777777" w:rsidTr="005A168B">
        <w:trPr>
          <w:trHeight w:val="641"/>
        </w:trPr>
        <w:tc>
          <w:tcPr>
            <w:tcW w:w="1555" w:type="dxa"/>
            <w:vAlign w:val="center"/>
          </w:tcPr>
          <w:p w14:paraId="53214CFE" w14:textId="77777777" w:rsidR="00BC5FE2" w:rsidRPr="00137024" w:rsidRDefault="00BC5FE2" w:rsidP="0014040B">
            <w:pPr>
              <w:spacing w:line="340" w:lineRule="exact"/>
              <w:jc w:val="center"/>
              <w:rPr>
                <w:rFonts w:eastAsiaTheme="minorEastAsia" w:cs="Arial"/>
                <w:szCs w:val="18"/>
              </w:rPr>
            </w:pPr>
            <w:r w:rsidRPr="00137024">
              <w:rPr>
                <w:rFonts w:eastAsiaTheme="minorEastAsia" w:cs="Arial"/>
                <w:szCs w:val="18"/>
              </w:rPr>
              <w:t>課程目標</w:t>
            </w:r>
          </w:p>
        </w:tc>
        <w:tc>
          <w:tcPr>
            <w:tcW w:w="8468" w:type="dxa"/>
            <w:gridSpan w:val="4"/>
            <w:vAlign w:val="center"/>
          </w:tcPr>
          <w:p w14:paraId="7A06ADEC" w14:textId="788127BA" w:rsidR="00594ED8" w:rsidRPr="00137024" w:rsidRDefault="004C6C07" w:rsidP="001D48DF">
            <w:pPr>
              <w:widowControl/>
              <w:shd w:val="clear" w:color="auto" w:fill="FFFFFF"/>
              <w:spacing w:before="100" w:beforeAutospacing="1" w:after="100" w:afterAutospacing="1"/>
              <w:rPr>
                <w:rFonts w:eastAsiaTheme="minorEastAsia" w:cs="Arial"/>
                <w:kern w:val="0"/>
                <w:szCs w:val="18"/>
              </w:rPr>
            </w:pPr>
            <w:r w:rsidRPr="00137024">
              <w:rPr>
                <w:rFonts w:eastAsiaTheme="minorEastAsia" w:cs="Arial"/>
                <w:kern w:val="0"/>
                <w:szCs w:val="18"/>
              </w:rPr>
              <w:t>CDCS</w:t>
            </w:r>
            <w:r w:rsidRPr="00137024">
              <w:rPr>
                <w:rFonts w:eastAsiaTheme="minorEastAsia" w:cs="Arial" w:hint="eastAsia"/>
                <w:kern w:val="0"/>
                <w:szCs w:val="18"/>
              </w:rPr>
              <w:t>是</w:t>
            </w:r>
            <w:r w:rsidRPr="00137024">
              <w:rPr>
                <w:rFonts w:eastAsiaTheme="minorEastAsia" w:cs="Arial"/>
                <w:kern w:val="0"/>
                <w:szCs w:val="18"/>
              </w:rPr>
              <w:t>EPI</w:t>
            </w:r>
            <w:r w:rsidRPr="00137024">
              <w:rPr>
                <w:rFonts w:eastAsiaTheme="minorEastAsia" w:cs="Arial" w:hint="eastAsia"/>
                <w:kern w:val="0"/>
                <w:szCs w:val="18"/>
              </w:rPr>
              <w:t>資料中心訓練框架下的第三級訓練，您必須持有有效的</w:t>
            </w:r>
            <w:r w:rsidRPr="00137024">
              <w:rPr>
                <w:rFonts w:eastAsiaTheme="minorEastAsia" w:cs="Arial"/>
                <w:kern w:val="0"/>
                <w:szCs w:val="18"/>
              </w:rPr>
              <w:t>CDC</w:t>
            </w:r>
            <w:r w:rsidR="00717C24" w:rsidRPr="00137024">
              <w:rPr>
                <w:rFonts w:eastAsiaTheme="minorEastAsia" w:cs="Arial"/>
                <w:kern w:val="0"/>
                <w:szCs w:val="18"/>
              </w:rPr>
              <w:t>S</w:t>
            </w:r>
            <w:r w:rsidRPr="00137024">
              <w:rPr>
                <w:rFonts w:eastAsiaTheme="minorEastAsia" w:cs="Arial" w:hint="eastAsia"/>
                <w:kern w:val="0"/>
                <w:szCs w:val="18"/>
              </w:rPr>
              <w:t>認證才能參加</w:t>
            </w:r>
            <w:r w:rsidRPr="00137024">
              <w:rPr>
                <w:rFonts w:eastAsiaTheme="minorEastAsia" w:cs="Arial"/>
                <w:kern w:val="0"/>
                <w:szCs w:val="18"/>
              </w:rPr>
              <w:t>CDC</w:t>
            </w:r>
            <w:r w:rsidR="00717C24" w:rsidRPr="00137024">
              <w:rPr>
                <w:rFonts w:eastAsiaTheme="minorEastAsia" w:cs="Arial"/>
                <w:kern w:val="0"/>
                <w:szCs w:val="18"/>
              </w:rPr>
              <w:t>E</w:t>
            </w:r>
            <w:r w:rsidRPr="00137024">
              <w:rPr>
                <w:rFonts w:eastAsiaTheme="minorEastAsia" w:cs="Arial" w:hint="eastAsia"/>
                <w:kern w:val="0"/>
                <w:szCs w:val="18"/>
              </w:rPr>
              <w:t>課程。</w:t>
            </w:r>
            <w:r w:rsidR="00594ED8" w:rsidRPr="00137024">
              <w:rPr>
                <w:rFonts w:eastAsiaTheme="minorEastAsia" w:cs="Arial"/>
                <w:kern w:val="0"/>
                <w:szCs w:val="18"/>
              </w:rPr>
              <w:t>CDCE</w:t>
            </w:r>
            <w:r w:rsidR="00594ED8" w:rsidRPr="00137024">
              <w:rPr>
                <w:rFonts w:eastAsiaTheme="minorEastAsia" w:cs="Arial" w:hint="eastAsia"/>
                <w:kern w:val="0"/>
                <w:szCs w:val="18"/>
              </w:rPr>
              <w:t>課程結合講課和問答環節，來討論參與者的具體需求和在他們自己的環境中遇到的問題。</w:t>
            </w:r>
            <w:r w:rsidR="00594ED8" w:rsidRPr="00137024">
              <w:rPr>
                <w:rFonts w:eastAsiaTheme="minorEastAsia" w:cs="Arial"/>
                <w:kern w:val="0"/>
                <w:szCs w:val="18"/>
              </w:rPr>
              <w:t xml:space="preserve"> CDCE</w:t>
            </w:r>
            <w:r w:rsidR="00594ED8" w:rsidRPr="00137024">
              <w:rPr>
                <w:rFonts w:eastAsiaTheme="minorEastAsia" w:cs="Arial" w:hint="eastAsia"/>
                <w:kern w:val="0"/>
                <w:szCs w:val="18"/>
              </w:rPr>
              <w:t>課程大約有</w:t>
            </w:r>
            <w:r w:rsidR="00594ED8" w:rsidRPr="00137024">
              <w:rPr>
                <w:rFonts w:eastAsiaTheme="minorEastAsia" w:cs="Arial"/>
                <w:kern w:val="0"/>
                <w:szCs w:val="18"/>
              </w:rPr>
              <w:t>60%</w:t>
            </w:r>
            <w:r w:rsidR="00594ED8" w:rsidRPr="00137024">
              <w:rPr>
                <w:rFonts w:eastAsiaTheme="minorEastAsia" w:cs="Arial" w:hint="eastAsia"/>
                <w:kern w:val="0"/>
                <w:szCs w:val="18"/>
              </w:rPr>
              <w:t>的習作練習和</w:t>
            </w:r>
            <w:r w:rsidR="00594ED8" w:rsidRPr="00137024">
              <w:rPr>
                <w:rFonts w:eastAsiaTheme="minorEastAsia" w:cs="Arial"/>
                <w:kern w:val="0"/>
                <w:szCs w:val="18"/>
              </w:rPr>
              <w:t>40%</w:t>
            </w:r>
            <w:r w:rsidR="00594ED8" w:rsidRPr="00137024">
              <w:rPr>
                <w:rFonts w:eastAsiaTheme="minorEastAsia" w:cs="Arial" w:hint="eastAsia"/>
                <w:kern w:val="0"/>
                <w:szCs w:val="18"/>
              </w:rPr>
              <w:t>的講課。參與者能夠利用訓練師豐富的經驗，使他們能夠解決當前環境中的實際問題，從而增加巨大的價值。</w:t>
            </w:r>
          </w:p>
        </w:tc>
      </w:tr>
      <w:tr w:rsidR="00137024" w:rsidRPr="00137024" w14:paraId="0CDB333F" w14:textId="77777777" w:rsidTr="005A168B">
        <w:trPr>
          <w:trHeight w:val="423"/>
        </w:trPr>
        <w:tc>
          <w:tcPr>
            <w:tcW w:w="1555" w:type="dxa"/>
            <w:vAlign w:val="center"/>
          </w:tcPr>
          <w:p w14:paraId="7B4D927F" w14:textId="77777777" w:rsidR="00BC5FE2" w:rsidRPr="00137024" w:rsidRDefault="00BC5FE2" w:rsidP="0014040B">
            <w:pPr>
              <w:spacing w:line="340" w:lineRule="exact"/>
              <w:jc w:val="center"/>
              <w:rPr>
                <w:rFonts w:eastAsiaTheme="minorEastAsia" w:cs="Arial"/>
                <w:szCs w:val="18"/>
              </w:rPr>
            </w:pPr>
            <w:r w:rsidRPr="00137024">
              <w:rPr>
                <w:rFonts w:eastAsiaTheme="minorEastAsia" w:cs="Arial"/>
                <w:szCs w:val="18"/>
              </w:rPr>
              <w:t>適合對象</w:t>
            </w:r>
          </w:p>
        </w:tc>
        <w:tc>
          <w:tcPr>
            <w:tcW w:w="8468" w:type="dxa"/>
            <w:gridSpan w:val="4"/>
            <w:vAlign w:val="center"/>
          </w:tcPr>
          <w:p w14:paraId="08A068A5" w14:textId="1A918EAC" w:rsidR="00BC5FE2" w:rsidRPr="00137024" w:rsidRDefault="003A250E" w:rsidP="008006C0">
            <w:pPr>
              <w:widowControl/>
              <w:shd w:val="clear" w:color="auto" w:fill="FFFFFF"/>
              <w:spacing w:before="100" w:beforeAutospacing="1" w:after="100" w:afterAutospacing="1"/>
              <w:rPr>
                <w:rFonts w:eastAsiaTheme="minorEastAsia" w:cs="Arial"/>
                <w:kern w:val="0"/>
                <w:szCs w:val="18"/>
              </w:rPr>
            </w:pPr>
            <w:r w:rsidRPr="00137024">
              <w:rPr>
                <w:rFonts w:eastAsiaTheme="minorEastAsia" w:cs="Arial" w:hint="eastAsia"/>
                <w:kern w:val="0"/>
                <w:szCs w:val="18"/>
              </w:rPr>
              <w:t>想了解</w:t>
            </w:r>
            <w:r w:rsidR="00717C24" w:rsidRPr="00137024">
              <w:rPr>
                <w:rFonts w:eastAsiaTheme="minorEastAsia" w:cs="Arial" w:hint="eastAsia"/>
                <w:kern w:val="0"/>
                <w:szCs w:val="18"/>
              </w:rPr>
              <w:t>資訊機房</w:t>
            </w:r>
            <w:r w:rsidRPr="00137024">
              <w:rPr>
                <w:rFonts w:eastAsiaTheme="minorEastAsia" w:cs="Arial" w:hint="eastAsia"/>
                <w:kern w:val="0"/>
                <w:szCs w:val="18"/>
              </w:rPr>
              <w:t>的設計</w:t>
            </w:r>
            <w:r w:rsidRPr="00137024">
              <w:rPr>
                <w:rFonts w:eastAsiaTheme="minorEastAsia" w:cs="Arial" w:hint="eastAsia"/>
                <w:kern w:val="0"/>
                <w:szCs w:val="18"/>
              </w:rPr>
              <w:t>/</w:t>
            </w:r>
            <w:r w:rsidRPr="00137024">
              <w:rPr>
                <w:rFonts w:eastAsiaTheme="minorEastAsia" w:cs="Arial" w:hint="eastAsia"/>
                <w:kern w:val="0"/>
                <w:szCs w:val="18"/>
              </w:rPr>
              <w:t>建造、翻新或搬遷的任何資訊、設施或</w:t>
            </w:r>
            <w:r w:rsidR="00717C24" w:rsidRPr="00137024">
              <w:rPr>
                <w:rFonts w:eastAsiaTheme="minorEastAsia" w:cs="Arial" w:hint="eastAsia"/>
                <w:kern w:val="0"/>
                <w:szCs w:val="18"/>
              </w:rPr>
              <w:t>資訊機房</w:t>
            </w:r>
            <w:r w:rsidRPr="00137024">
              <w:rPr>
                <w:rFonts w:eastAsiaTheme="minorEastAsia" w:cs="Arial" w:hint="eastAsia"/>
                <w:kern w:val="0"/>
                <w:szCs w:val="18"/>
              </w:rPr>
              <w:t>專業人員</w:t>
            </w:r>
          </w:p>
        </w:tc>
      </w:tr>
      <w:tr w:rsidR="00137024" w:rsidRPr="00137024" w14:paraId="03BCC8D0" w14:textId="77777777" w:rsidTr="0014040B">
        <w:trPr>
          <w:trHeight w:val="452"/>
        </w:trPr>
        <w:tc>
          <w:tcPr>
            <w:tcW w:w="1555" w:type="dxa"/>
            <w:vAlign w:val="center"/>
          </w:tcPr>
          <w:p w14:paraId="5049BF4B" w14:textId="77777777" w:rsidR="00BC5FE2" w:rsidRPr="00137024" w:rsidRDefault="00BC5FE2" w:rsidP="0014040B">
            <w:pPr>
              <w:spacing w:line="340" w:lineRule="exact"/>
              <w:jc w:val="center"/>
              <w:rPr>
                <w:rFonts w:eastAsiaTheme="minorEastAsia" w:cs="Arial"/>
                <w:szCs w:val="18"/>
              </w:rPr>
            </w:pPr>
            <w:r w:rsidRPr="00137024">
              <w:rPr>
                <w:rFonts w:eastAsiaTheme="minorEastAsia" w:cs="Arial"/>
                <w:szCs w:val="18"/>
              </w:rPr>
              <w:t>預備知識</w:t>
            </w:r>
          </w:p>
        </w:tc>
        <w:tc>
          <w:tcPr>
            <w:tcW w:w="8468" w:type="dxa"/>
            <w:gridSpan w:val="4"/>
            <w:tcBorders>
              <w:bottom w:val="single" w:sz="4" w:space="0" w:color="auto"/>
            </w:tcBorders>
            <w:vAlign w:val="center"/>
          </w:tcPr>
          <w:p w14:paraId="383C7E0F" w14:textId="3CAD9CBE" w:rsidR="00BC5FE2" w:rsidRPr="00137024" w:rsidRDefault="00381974" w:rsidP="0014040B">
            <w:pPr>
              <w:widowControl/>
              <w:spacing w:line="340" w:lineRule="exact"/>
              <w:rPr>
                <w:rFonts w:eastAsiaTheme="minorEastAsia" w:cs="Arial"/>
                <w:szCs w:val="18"/>
              </w:rPr>
            </w:pPr>
            <w:r w:rsidRPr="00137024">
              <w:rPr>
                <w:rFonts w:eastAsiaTheme="minorEastAsia" w:cs="Arial" w:hint="eastAsia"/>
                <w:szCs w:val="18"/>
              </w:rPr>
              <w:t>須通過</w:t>
            </w:r>
            <w:r w:rsidRPr="00137024">
              <w:rPr>
                <w:rFonts w:eastAsiaTheme="minorEastAsia" w:cs="Arial" w:hint="eastAsia"/>
                <w:szCs w:val="18"/>
              </w:rPr>
              <w:t>CDC</w:t>
            </w:r>
            <w:r w:rsidRPr="00137024">
              <w:rPr>
                <w:rFonts w:eastAsiaTheme="minorEastAsia" w:cs="Arial"/>
                <w:szCs w:val="18"/>
              </w:rPr>
              <w:t>S</w:t>
            </w:r>
            <w:r w:rsidRPr="00137024">
              <w:rPr>
                <w:rFonts w:eastAsiaTheme="minorEastAsia" w:cs="Arial" w:hint="eastAsia"/>
                <w:szCs w:val="18"/>
              </w:rPr>
              <w:t>認證考試，並擁有</w:t>
            </w:r>
            <w:r w:rsidRPr="00137024">
              <w:rPr>
                <w:rFonts w:eastAsiaTheme="minorEastAsia" w:cs="Arial" w:hint="eastAsia"/>
                <w:szCs w:val="18"/>
              </w:rPr>
              <w:t>CDC</w:t>
            </w:r>
            <w:r w:rsidRPr="00137024">
              <w:rPr>
                <w:rFonts w:eastAsiaTheme="minorEastAsia" w:cs="Arial"/>
                <w:szCs w:val="18"/>
              </w:rPr>
              <w:t>S</w:t>
            </w:r>
            <w:r w:rsidRPr="00137024">
              <w:rPr>
                <w:rFonts w:eastAsiaTheme="minorEastAsia" w:cs="Arial" w:hint="eastAsia"/>
                <w:szCs w:val="18"/>
              </w:rPr>
              <w:t>認證</w:t>
            </w:r>
          </w:p>
        </w:tc>
      </w:tr>
      <w:tr w:rsidR="00137024" w:rsidRPr="00137024" w14:paraId="503B1392" w14:textId="77777777" w:rsidTr="0014040B">
        <w:trPr>
          <w:trHeight w:val="2567"/>
        </w:trPr>
        <w:tc>
          <w:tcPr>
            <w:tcW w:w="1555" w:type="dxa"/>
            <w:vAlign w:val="center"/>
          </w:tcPr>
          <w:p w14:paraId="7C709259" w14:textId="77777777" w:rsidR="00BC5FE2" w:rsidRPr="00137024" w:rsidRDefault="00BC5FE2" w:rsidP="0014040B">
            <w:pPr>
              <w:spacing w:line="340" w:lineRule="exact"/>
              <w:jc w:val="center"/>
              <w:rPr>
                <w:rFonts w:eastAsiaTheme="minorEastAsia" w:cs="Arial"/>
                <w:szCs w:val="18"/>
              </w:rPr>
            </w:pPr>
            <w:r w:rsidRPr="00137024">
              <w:rPr>
                <w:rFonts w:eastAsiaTheme="minorEastAsia" w:cs="Arial"/>
                <w:szCs w:val="18"/>
              </w:rPr>
              <w:t>課程內容</w:t>
            </w:r>
          </w:p>
        </w:tc>
        <w:tc>
          <w:tcPr>
            <w:tcW w:w="8468" w:type="dxa"/>
            <w:gridSpan w:val="4"/>
            <w:vAlign w:val="center"/>
          </w:tcPr>
          <w:p w14:paraId="7056FD54" w14:textId="248C61B2" w:rsidR="00DE5950" w:rsidRPr="00137024" w:rsidRDefault="00717C24" w:rsidP="008006C0">
            <w:pPr>
              <w:widowControl/>
              <w:spacing w:line="340" w:lineRule="exact"/>
              <w:rPr>
                <w:rFonts w:eastAsiaTheme="minorEastAsia" w:cs="Arial"/>
                <w:szCs w:val="18"/>
              </w:rPr>
            </w:pPr>
            <w:r w:rsidRPr="00137024">
              <w:rPr>
                <w:rFonts w:eastAsiaTheme="minorEastAsia" w:cs="Arial" w:hint="eastAsia"/>
                <w:szCs w:val="18"/>
              </w:rPr>
              <w:t>資訊機房</w:t>
            </w:r>
            <w:r w:rsidR="00DE5950" w:rsidRPr="00137024">
              <w:rPr>
                <w:rFonts w:eastAsiaTheme="minorEastAsia" w:cs="Arial" w:hint="eastAsia"/>
                <w:szCs w:val="18"/>
              </w:rPr>
              <w:t>生命週期</w:t>
            </w:r>
          </w:p>
          <w:p w14:paraId="54417CB8" w14:textId="388CACF3"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w:t>
            </w:r>
            <w:r w:rsidR="00717C24" w:rsidRPr="00137024">
              <w:rPr>
                <w:rFonts w:eastAsiaTheme="minorEastAsia" w:cs="Arial" w:hint="eastAsia"/>
                <w:szCs w:val="18"/>
              </w:rPr>
              <w:t>資訊機房</w:t>
            </w:r>
            <w:r w:rsidRPr="00137024">
              <w:rPr>
                <w:rFonts w:eastAsiaTheme="minorEastAsia" w:cs="Arial" w:hint="eastAsia"/>
                <w:szCs w:val="18"/>
              </w:rPr>
              <w:t>生命週期階段和階段</w:t>
            </w:r>
          </w:p>
          <w:p w14:paraId="6F5A8CC3" w14:textId="6224C911"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•練習：階段</w:t>
            </w:r>
            <w:r w:rsidRPr="00137024">
              <w:rPr>
                <w:rFonts w:eastAsiaTheme="minorEastAsia" w:cs="Arial" w:hint="eastAsia"/>
                <w:szCs w:val="18"/>
              </w:rPr>
              <w:t>/</w:t>
            </w:r>
            <w:r w:rsidRPr="00137024">
              <w:rPr>
                <w:rFonts w:eastAsiaTheme="minorEastAsia" w:cs="Arial" w:hint="eastAsia"/>
                <w:szCs w:val="18"/>
              </w:rPr>
              <w:t>階段</w:t>
            </w:r>
            <w:r w:rsidRPr="00137024">
              <w:rPr>
                <w:rFonts w:eastAsiaTheme="minorEastAsia" w:cs="Arial" w:hint="eastAsia"/>
                <w:szCs w:val="18"/>
              </w:rPr>
              <w:t>/</w:t>
            </w:r>
            <w:r w:rsidRPr="00137024">
              <w:rPr>
                <w:rFonts w:eastAsiaTheme="minorEastAsia" w:cs="Arial" w:hint="eastAsia"/>
                <w:szCs w:val="18"/>
              </w:rPr>
              <w:t>里程碑</w:t>
            </w:r>
            <w:r w:rsidRPr="00137024">
              <w:rPr>
                <w:rFonts w:eastAsiaTheme="minorEastAsia" w:cs="Arial" w:hint="eastAsia"/>
                <w:szCs w:val="18"/>
              </w:rPr>
              <w:t>/</w:t>
            </w:r>
            <w:r w:rsidR="00717C24" w:rsidRPr="00137024">
              <w:rPr>
                <w:rFonts w:eastAsiaTheme="minorEastAsia" w:cs="Arial" w:hint="eastAsia"/>
                <w:szCs w:val="18"/>
              </w:rPr>
              <w:t>文件</w:t>
            </w:r>
            <w:r w:rsidR="00717C24" w:rsidRPr="00137024">
              <w:rPr>
                <w:rFonts w:ascii="SimSun" w:eastAsia="SimSun" w:hAnsi="SimSun" w:cs="Arial" w:hint="eastAsia"/>
                <w:szCs w:val="18"/>
              </w:rPr>
              <w:t>確認</w:t>
            </w:r>
          </w:p>
          <w:p w14:paraId="7FD70095" w14:textId="77777777"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設計準備</w:t>
            </w:r>
          </w:p>
          <w:p w14:paraId="763E5C1F" w14:textId="5B5B62FD"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•創建</w:t>
            </w:r>
            <w:r w:rsidRPr="00137024">
              <w:rPr>
                <w:rFonts w:eastAsiaTheme="minorEastAsia" w:cs="Arial" w:hint="eastAsia"/>
                <w:szCs w:val="18"/>
              </w:rPr>
              <w:t>SON-</w:t>
            </w:r>
            <w:r w:rsidRPr="00137024">
              <w:rPr>
                <w:rFonts w:eastAsiaTheme="minorEastAsia" w:cs="Arial" w:hint="eastAsia"/>
                <w:szCs w:val="18"/>
              </w:rPr>
              <w:t>需求聲明</w:t>
            </w:r>
          </w:p>
          <w:p w14:paraId="5161052D" w14:textId="5BF166BD"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•技術回顧</w:t>
            </w:r>
          </w:p>
          <w:p w14:paraId="12106931" w14:textId="56FF50E7"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•概念尺寸</w:t>
            </w:r>
          </w:p>
          <w:p w14:paraId="1AA0281D" w14:textId="1BCF8B82"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•機房空間如何計算</w:t>
            </w:r>
          </w:p>
          <w:p w14:paraId="0D2F9391" w14:textId="0427A8B0"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•如何計算設施空間</w:t>
            </w:r>
          </w:p>
          <w:p w14:paraId="753CC989" w14:textId="007F0CBB"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•如何計算輸入功率</w:t>
            </w:r>
          </w:p>
          <w:p w14:paraId="380C7EE3" w14:textId="25181C88"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•練習：概念性評估建築物和功率</w:t>
            </w:r>
            <w:r w:rsidRPr="00137024">
              <w:rPr>
                <w:rFonts w:eastAsiaTheme="minorEastAsia" w:cs="Arial" w:hint="eastAsia"/>
                <w:szCs w:val="18"/>
              </w:rPr>
              <w:t xml:space="preserve"> </w:t>
            </w:r>
          </w:p>
          <w:p w14:paraId="526C9684" w14:textId="290B4289"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•分析現有設施的容量</w:t>
            </w:r>
          </w:p>
          <w:p w14:paraId="2AD72DCE" w14:textId="3004386E"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•分析投資選擇</w:t>
            </w:r>
          </w:p>
          <w:p w14:paraId="1C05083D" w14:textId="2CF5AE10"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•選址</w:t>
            </w:r>
          </w:p>
          <w:p w14:paraId="0819BBD1" w14:textId="682372B1"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•許可和批准</w:t>
            </w:r>
          </w:p>
          <w:p w14:paraId="5E47087B" w14:textId="32F3CE73"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•練習：選址</w:t>
            </w:r>
            <w:r w:rsidRPr="00137024">
              <w:rPr>
                <w:rFonts w:eastAsiaTheme="minorEastAsia" w:cs="Arial" w:hint="eastAsia"/>
                <w:szCs w:val="18"/>
              </w:rPr>
              <w:t xml:space="preserve"> </w:t>
            </w:r>
          </w:p>
          <w:p w14:paraId="661D426E" w14:textId="4E43E15A"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•概念設計</w:t>
            </w:r>
          </w:p>
          <w:p w14:paraId="0B8A5772" w14:textId="1D290FCA"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•預算和項目時間表</w:t>
            </w:r>
          </w:p>
          <w:p w14:paraId="55496FF4" w14:textId="4B4F86E8"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•商業案例準備</w:t>
            </w:r>
          </w:p>
          <w:p w14:paraId="7D58BEAD" w14:textId="44F759E8"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•項目交付結構</w:t>
            </w:r>
          </w:p>
          <w:p w14:paraId="5097E749" w14:textId="6040FB23"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•項目管理選項</w:t>
            </w:r>
          </w:p>
          <w:p w14:paraId="6E90BFD9" w14:textId="37EF5019"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•項目經理和團隊</w:t>
            </w:r>
          </w:p>
          <w:p w14:paraId="421CC9FD" w14:textId="77777777"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設計規劃</w:t>
            </w:r>
          </w:p>
          <w:p w14:paraId="657DC6F3" w14:textId="72E09583"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w:t>
            </w:r>
            <w:r w:rsidRPr="00137024">
              <w:rPr>
                <w:rFonts w:eastAsiaTheme="minorEastAsia" w:cs="Arial" w:hint="eastAsia"/>
                <w:szCs w:val="18"/>
              </w:rPr>
              <w:t>OSRA-</w:t>
            </w:r>
            <w:r w:rsidRPr="00137024">
              <w:rPr>
                <w:rFonts w:eastAsiaTheme="minorEastAsia" w:cs="Arial" w:hint="eastAsia"/>
                <w:szCs w:val="18"/>
              </w:rPr>
              <w:t>操作系統需求分析</w:t>
            </w:r>
          </w:p>
          <w:p w14:paraId="25464287" w14:textId="2CD4B8E7"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w:t>
            </w:r>
            <w:r w:rsidRPr="00137024">
              <w:rPr>
                <w:rFonts w:eastAsiaTheme="minorEastAsia" w:cs="Arial" w:hint="eastAsia"/>
                <w:szCs w:val="18"/>
              </w:rPr>
              <w:t>TFRA-</w:t>
            </w:r>
            <w:r w:rsidRPr="00137024">
              <w:rPr>
                <w:rFonts w:eastAsiaTheme="minorEastAsia" w:cs="Arial" w:hint="eastAsia"/>
                <w:szCs w:val="18"/>
              </w:rPr>
              <w:t>技術設施需求分析</w:t>
            </w:r>
          </w:p>
          <w:p w14:paraId="1372FE40" w14:textId="77C64890"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•操作和維護審查</w:t>
            </w:r>
          </w:p>
          <w:p w14:paraId="3D90A27C" w14:textId="0CDAA391"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w:t>
            </w:r>
            <w:r w:rsidRPr="00137024">
              <w:rPr>
                <w:rFonts w:eastAsiaTheme="minorEastAsia" w:cs="Arial" w:hint="eastAsia"/>
                <w:szCs w:val="18"/>
              </w:rPr>
              <w:t>RFP-</w:t>
            </w:r>
            <w:r w:rsidRPr="00137024">
              <w:rPr>
                <w:rFonts w:eastAsiaTheme="minorEastAsia" w:cs="Arial" w:hint="eastAsia"/>
                <w:szCs w:val="18"/>
              </w:rPr>
              <w:t>徵求建議書流程</w:t>
            </w:r>
          </w:p>
          <w:p w14:paraId="70B64297" w14:textId="3AC1B0D7"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•供應商選擇</w:t>
            </w:r>
          </w:p>
          <w:p w14:paraId="1B258901" w14:textId="77777777"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設計開發</w:t>
            </w:r>
          </w:p>
          <w:p w14:paraId="0A059F71" w14:textId="33AA06AB"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•項目計劃</w:t>
            </w:r>
          </w:p>
          <w:p w14:paraId="14C26EBF" w14:textId="1CCE8A71"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lastRenderedPageBreak/>
              <w:t>•設計開發</w:t>
            </w:r>
          </w:p>
          <w:p w14:paraId="021F4DD0" w14:textId="3AA1CCFE"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w:t>
            </w:r>
            <w:r w:rsidRPr="00137024">
              <w:rPr>
                <w:rFonts w:eastAsiaTheme="minorEastAsia" w:cs="Arial" w:hint="eastAsia"/>
                <w:szCs w:val="18"/>
              </w:rPr>
              <w:t>PDR--</w:t>
            </w:r>
            <w:r w:rsidRPr="00137024">
              <w:rPr>
                <w:rFonts w:eastAsiaTheme="minorEastAsia" w:cs="Arial" w:hint="eastAsia"/>
                <w:szCs w:val="18"/>
              </w:rPr>
              <w:t>初步設計審查</w:t>
            </w:r>
          </w:p>
          <w:p w14:paraId="05F8CF6D" w14:textId="6C421219"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•設備選型</w:t>
            </w:r>
          </w:p>
          <w:p w14:paraId="353A382E" w14:textId="3DBD4384"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w:t>
            </w:r>
            <w:r w:rsidRPr="00137024">
              <w:rPr>
                <w:rFonts w:eastAsiaTheme="minorEastAsia" w:cs="Arial" w:hint="eastAsia"/>
                <w:szCs w:val="18"/>
              </w:rPr>
              <w:t>FDR/V-</w:t>
            </w:r>
            <w:r w:rsidRPr="00137024">
              <w:rPr>
                <w:rFonts w:eastAsiaTheme="minorEastAsia" w:cs="Arial" w:hint="eastAsia"/>
                <w:szCs w:val="18"/>
              </w:rPr>
              <w:t>最終設計審查</w:t>
            </w:r>
            <w:r w:rsidRPr="00137024">
              <w:rPr>
                <w:rFonts w:eastAsiaTheme="minorEastAsia" w:cs="Arial" w:hint="eastAsia"/>
                <w:szCs w:val="18"/>
              </w:rPr>
              <w:t>/</w:t>
            </w:r>
            <w:r w:rsidRPr="00137024">
              <w:rPr>
                <w:rFonts w:eastAsiaTheme="minorEastAsia" w:cs="Arial" w:hint="eastAsia"/>
                <w:szCs w:val="18"/>
              </w:rPr>
              <w:t>驗證</w:t>
            </w:r>
          </w:p>
          <w:p w14:paraId="158A144C" w14:textId="20D3F14D"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•練習：電源、冷卻、平面圖、滅火的完整設計驗證</w:t>
            </w:r>
          </w:p>
          <w:p w14:paraId="6D3958CC" w14:textId="7DDCE259"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•設計凍結和</w:t>
            </w:r>
            <w:r w:rsidRPr="00137024">
              <w:rPr>
                <w:rFonts w:eastAsiaTheme="minorEastAsia" w:cs="Arial" w:hint="eastAsia"/>
                <w:szCs w:val="18"/>
              </w:rPr>
              <w:t>LLTI</w:t>
            </w:r>
          </w:p>
          <w:p w14:paraId="4C10809C" w14:textId="1DE46632"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•創建施工文件</w:t>
            </w:r>
          </w:p>
          <w:p w14:paraId="3022B185" w14:textId="5E315B5D"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w:t>
            </w:r>
            <w:r w:rsidRPr="00137024">
              <w:rPr>
                <w:rFonts w:eastAsiaTheme="minorEastAsia" w:cs="Arial" w:hint="eastAsia"/>
                <w:szCs w:val="18"/>
              </w:rPr>
              <w:t>BOM/BOQ-</w:t>
            </w:r>
            <w:r w:rsidRPr="00137024">
              <w:rPr>
                <w:rFonts w:eastAsiaTheme="minorEastAsia" w:cs="Arial" w:hint="eastAsia"/>
                <w:szCs w:val="18"/>
              </w:rPr>
              <w:t>物料清單</w:t>
            </w:r>
            <w:r w:rsidRPr="00137024">
              <w:rPr>
                <w:rFonts w:eastAsiaTheme="minorEastAsia" w:cs="Arial" w:hint="eastAsia"/>
                <w:szCs w:val="18"/>
              </w:rPr>
              <w:t>/</w:t>
            </w:r>
            <w:r w:rsidRPr="00137024">
              <w:rPr>
                <w:rFonts w:eastAsiaTheme="minorEastAsia" w:cs="Arial" w:hint="eastAsia"/>
                <w:szCs w:val="18"/>
              </w:rPr>
              <w:t>數量清單</w:t>
            </w:r>
          </w:p>
          <w:p w14:paraId="3E0114C8" w14:textId="268AD867"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•練習：設備選擇</w:t>
            </w:r>
          </w:p>
          <w:p w14:paraId="4A8711D9" w14:textId="38428816" w:rsidR="00DE5950" w:rsidRPr="00137024" w:rsidRDefault="00717C24" w:rsidP="008006C0">
            <w:pPr>
              <w:widowControl/>
              <w:spacing w:line="340" w:lineRule="exact"/>
              <w:rPr>
                <w:rFonts w:eastAsiaTheme="minorEastAsia" w:cs="Arial"/>
                <w:szCs w:val="18"/>
              </w:rPr>
            </w:pPr>
            <w:r w:rsidRPr="00137024">
              <w:rPr>
                <w:rFonts w:ascii="SimSun" w:eastAsia="SimSun" w:hAnsi="SimSun" w:cs="Arial" w:hint="eastAsia"/>
                <w:szCs w:val="18"/>
              </w:rPr>
              <w:t>取到</w:t>
            </w:r>
          </w:p>
          <w:p w14:paraId="3AC49FD4" w14:textId="0689386A"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•採購訂單要求</w:t>
            </w:r>
          </w:p>
          <w:p w14:paraId="2434545F" w14:textId="5945EF68"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•運輸條款</w:t>
            </w:r>
          </w:p>
          <w:p w14:paraId="06957783" w14:textId="6AFE4BC2"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w:t>
            </w:r>
            <w:r w:rsidRPr="00137024">
              <w:rPr>
                <w:rFonts w:eastAsiaTheme="minorEastAsia" w:cs="Arial" w:hint="eastAsia"/>
                <w:szCs w:val="18"/>
              </w:rPr>
              <w:t>FWT/FAT-</w:t>
            </w:r>
            <w:r w:rsidRPr="00137024">
              <w:rPr>
                <w:rFonts w:eastAsiaTheme="minorEastAsia" w:cs="Arial" w:hint="eastAsia"/>
                <w:szCs w:val="18"/>
              </w:rPr>
              <w:t>工廠見證測試</w:t>
            </w:r>
            <w:r w:rsidRPr="00137024">
              <w:rPr>
                <w:rFonts w:eastAsiaTheme="minorEastAsia" w:cs="Arial" w:hint="eastAsia"/>
                <w:szCs w:val="18"/>
              </w:rPr>
              <w:t>/</w:t>
            </w:r>
            <w:r w:rsidRPr="00137024">
              <w:rPr>
                <w:rFonts w:eastAsiaTheme="minorEastAsia" w:cs="Arial" w:hint="eastAsia"/>
                <w:szCs w:val="18"/>
              </w:rPr>
              <w:t>工廠驗收測試</w:t>
            </w:r>
          </w:p>
          <w:p w14:paraId="2F169C81" w14:textId="38AD4FA8"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•測序</w:t>
            </w:r>
          </w:p>
          <w:p w14:paraId="117ED862" w14:textId="6BD5B55F"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•進貨檢驗和處理</w:t>
            </w:r>
          </w:p>
          <w:p w14:paraId="4A3FE112" w14:textId="009BF973"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•資產管理</w:t>
            </w:r>
          </w:p>
          <w:p w14:paraId="0FAA5598" w14:textId="77777777"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構造</w:t>
            </w:r>
          </w:p>
          <w:p w14:paraId="14A26AD5" w14:textId="7ABD4EAC"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•臨時必要服務</w:t>
            </w:r>
          </w:p>
          <w:p w14:paraId="35E93337" w14:textId="4B800888"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•建築物的建造</w:t>
            </w:r>
          </w:p>
          <w:p w14:paraId="4E5E838C" w14:textId="09D42BF1"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•永久性基本服務</w:t>
            </w:r>
          </w:p>
          <w:p w14:paraId="1AE95F0A" w14:textId="2BA66A8F"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•驗樓</w:t>
            </w:r>
          </w:p>
          <w:p w14:paraId="05EFB98F" w14:textId="2A52B7A8"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•障礙列表</w:t>
            </w:r>
          </w:p>
          <w:p w14:paraId="58AE5BE5" w14:textId="425C7B5A"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w:t>
            </w:r>
            <w:r w:rsidRPr="00137024">
              <w:rPr>
                <w:rFonts w:eastAsiaTheme="minorEastAsia" w:cs="Arial" w:hint="eastAsia"/>
                <w:szCs w:val="18"/>
              </w:rPr>
              <w:t>COF-</w:t>
            </w:r>
            <w:r w:rsidRPr="00137024">
              <w:rPr>
                <w:rFonts w:eastAsiaTheme="minorEastAsia" w:cs="Arial" w:hint="eastAsia"/>
                <w:szCs w:val="18"/>
              </w:rPr>
              <w:t>健康證書</w:t>
            </w:r>
          </w:p>
          <w:p w14:paraId="34083BD4" w14:textId="77777777"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裝修</w:t>
            </w:r>
          </w:p>
          <w:p w14:paraId="3AEC137A" w14:textId="70F504EF"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•裝修</w:t>
            </w:r>
          </w:p>
          <w:p w14:paraId="0DB3F289" w14:textId="02CB2B7B"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•建設者清潔</w:t>
            </w:r>
          </w:p>
          <w:p w14:paraId="4B6C229F" w14:textId="474FBB77"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•竣工圖</w:t>
            </w:r>
          </w:p>
          <w:p w14:paraId="0E791817" w14:textId="77777777"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測試與調試</w:t>
            </w:r>
          </w:p>
          <w:p w14:paraId="569DD42A" w14:textId="58D79D65"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w:t>
            </w:r>
            <w:r w:rsidRPr="00137024">
              <w:rPr>
                <w:rFonts w:eastAsiaTheme="minorEastAsia" w:cs="Arial" w:hint="eastAsia"/>
                <w:szCs w:val="18"/>
              </w:rPr>
              <w:t>IET-</w:t>
            </w:r>
            <w:r w:rsidRPr="00137024">
              <w:rPr>
                <w:rFonts w:eastAsiaTheme="minorEastAsia" w:cs="Arial" w:hint="eastAsia"/>
                <w:szCs w:val="18"/>
              </w:rPr>
              <w:t>個人設備測試</w:t>
            </w:r>
          </w:p>
          <w:p w14:paraId="7FE136BB" w14:textId="3339B24A"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w:t>
            </w:r>
            <w:r w:rsidRPr="00137024">
              <w:rPr>
                <w:rFonts w:eastAsiaTheme="minorEastAsia" w:cs="Arial" w:hint="eastAsia"/>
                <w:szCs w:val="18"/>
              </w:rPr>
              <w:t>IPVT/IST-</w:t>
            </w:r>
            <w:r w:rsidRPr="00137024">
              <w:rPr>
                <w:rFonts w:eastAsiaTheme="minorEastAsia" w:cs="Arial" w:hint="eastAsia"/>
                <w:szCs w:val="18"/>
              </w:rPr>
              <w:t>集成性能驗證測試</w:t>
            </w:r>
            <w:r w:rsidRPr="00137024">
              <w:rPr>
                <w:rFonts w:eastAsiaTheme="minorEastAsia" w:cs="Arial" w:hint="eastAsia"/>
                <w:szCs w:val="18"/>
              </w:rPr>
              <w:t>/</w:t>
            </w:r>
            <w:r w:rsidRPr="00137024">
              <w:rPr>
                <w:rFonts w:eastAsiaTheme="minorEastAsia" w:cs="Arial" w:hint="eastAsia"/>
                <w:szCs w:val="18"/>
              </w:rPr>
              <w:t>集成系統測試</w:t>
            </w:r>
          </w:p>
          <w:p w14:paraId="7DFD9E37" w14:textId="62BE2260"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w:t>
            </w:r>
            <w:r w:rsidRPr="00137024">
              <w:rPr>
                <w:rFonts w:eastAsiaTheme="minorEastAsia" w:cs="Arial" w:hint="eastAsia"/>
                <w:szCs w:val="18"/>
              </w:rPr>
              <w:t>IET/IPVT</w:t>
            </w:r>
            <w:r w:rsidRPr="00137024">
              <w:rPr>
                <w:rFonts w:eastAsiaTheme="minorEastAsia" w:cs="Arial" w:hint="eastAsia"/>
                <w:szCs w:val="18"/>
              </w:rPr>
              <w:t>的常見錯誤</w:t>
            </w:r>
          </w:p>
          <w:p w14:paraId="05AB8E9B" w14:textId="47798C8F"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•深層清潔</w:t>
            </w:r>
          </w:p>
          <w:p w14:paraId="218A9612" w14:textId="1D123553"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•練習：</w:t>
            </w:r>
            <w:r w:rsidRPr="00137024">
              <w:rPr>
                <w:rFonts w:eastAsiaTheme="minorEastAsia" w:cs="Arial" w:hint="eastAsia"/>
                <w:szCs w:val="18"/>
              </w:rPr>
              <w:t>IET/IPVT</w:t>
            </w:r>
            <w:r w:rsidRPr="00137024">
              <w:rPr>
                <w:rFonts w:eastAsiaTheme="minorEastAsia" w:cs="Arial" w:hint="eastAsia"/>
                <w:szCs w:val="18"/>
              </w:rPr>
              <w:t>腳本</w:t>
            </w:r>
          </w:p>
          <w:p w14:paraId="5CABE822" w14:textId="6B6B97F2" w:rsidR="00DE5950" w:rsidRPr="00137024" w:rsidRDefault="00717C24" w:rsidP="008006C0">
            <w:pPr>
              <w:widowControl/>
              <w:spacing w:line="340" w:lineRule="exact"/>
              <w:rPr>
                <w:rFonts w:eastAsiaTheme="minorEastAsia" w:cs="Arial"/>
                <w:szCs w:val="18"/>
              </w:rPr>
            </w:pPr>
            <w:r w:rsidRPr="00137024">
              <w:rPr>
                <w:rFonts w:ascii="SimSun" w:eastAsia="SimSun" w:hAnsi="SimSun" w:cs="Arial" w:hint="eastAsia"/>
                <w:szCs w:val="18"/>
              </w:rPr>
              <w:t>移交</w:t>
            </w:r>
          </w:p>
          <w:p w14:paraId="49F55803" w14:textId="5E946FCA"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•設施移交要求和文件</w:t>
            </w:r>
          </w:p>
          <w:p w14:paraId="643E4800" w14:textId="7F9192E3"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w:t>
            </w:r>
            <w:r w:rsidRPr="00137024">
              <w:rPr>
                <w:rFonts w:eastAsiaTheme="minorEastAsia" w:cs="Arial" w:hint="eastAsia"/>
                <w:szCs w:val="18"/>
              </w:rPr>
              <w:t>PCC-</w:t>
            </w:r>
            <w:r w:rsidRPr="00137024">
              <w:rPr>
                <w:rFonts w:eastAsiaTheme="minorEastAsia" w:cs="Arial" w:hint="eastAsia"/>
                <w:szCs w:val="18"/>
              </w:rPr>
              <w:t>實踐結業證書</w:t>
            </w:r>
          </w:p>
          <w:p w14:paraId="445D0AD5" w14:textId="0EBD0DFF"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w:t>
            </w:r>
            <w:r w:rsidRPr="00137024">
              <w:rPr>
                <w:rFonts w:eastAsiaTheme="minorEastAsia" w:cs="Arial" w:hint="eastAsia"/>
                <w:szCs w:val="18"/>
              </w:rPr>
              <w:t>DLP--</w:t>
            </w:r>
            <w:r w:rsidRPr="00137024">
              <w:rPr>
                <w:rFonts w:eastAsiaTheme="minorEastAsia" w:cs="Arial" w:hint="eastAsia"/>
                <w:szCs w:val="18"/>
              </w:rPr>
              <w:t>缺陷責任期</w:t>
            </w:r>
          </w:p>
          <w:p w14:paraId="40755742" w14:textId="05CEA91C"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•缺陷管理</w:t>
            </w:r>
          </w:p>
          <w:p w14:paraId="70A15C8F" w14:textId="643A56DC"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w:t>
            </w:r>
            <w:r w:rsidRPr="00137024">
              <w:rPr>
                <w:rFonts w:eastAsiaTheme="minorEastAsia" w:cs="Arial" w:hint="eastAsia"/>
                <w:szCs w:val="18"/>
              </w:rPr>
              <w:t>ICT</w:t>
            </w:r>
            <w:r w:rsidRPr="00137024">
              <w:rPr>
                <w:rFonts w:eastAsiaTheme="minorEastAsia" w:cs="Arial" w:hint="eastAsia"/>
                <w:szCs w:val="18"/>
              </w:rPr>
              <w:t>系統安裝</w:t>
            </w:r>
          </w:p>
          <w:p w14:paraId="7968D521" w14:textId="2D231EE6"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w:t>
            </w:r>
            <w:r w:rsidRPr="00137024">
              <w:rPr>
                <w:rFonts w:eastAsiaTheme="minorEastAsia" w:cs="Arial" w:hint="eastAsia"/>
                <w:szCs w:val="18"/>
              </w:rPr>
              <w:t>ICT</w:t>
            </w:r>
            <w:r w:rsidRPr="00137024">
              <w:rPr>
                <w:rFonts w:eastAsiaTheme="minorEastAsia" w:cs="Arial" w:hint="eastAsia"/>
                <w:szCs w:val="18"/>
              </w:rPr>
              <w:t>系統測試</w:t>
            </w:r>
          </w:p>
          <w:p w14:paraId="45C54481" w14:textId="37652364"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•移交</w:t>
            </w:r>
            <w:r w:rsidRPr="00137024">
              <w:rPr>
                <w:rFonts w:eastAsiaTheme="minorEastAsia" w:cs="Arial" w:hint="eastAsia"/>
                <w:szCs w:val="18"/>
              </w:rPr>
              <w:t>/DLP</w:t>
            </w:r>
            <w:r w:rsidRPr="00137024">
              <w:rPr>
                <w:rFonts w:eastAsiaTheme="minorEastAsia" w:cs="Arial" w:hint="eastAsia"/>
                <w:szCs w:val="18"/>
              </w:rPr>
              <w:t>到期</w:t>
            </w:r>
          </w:p>
          <w:p w14:paraId="3BE1E9E5" w14:textId="3E0B71E5"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lastRenderedPageBreak/>
              <w:t>•</w:t>
            </w:r>
            <w:r w:rsidRPr="00137024">
              <w:rPr>
                <w:rFonts w:eastAsiaTheme="minorEastAsia" w:cs="Arial" w:hint="eastAsia"/>
                <w:szCs w:val="18"/>
              </w:rPr>
              <w:t>FCC--</w:t>
            </w:r>
            <w:r w:rsidRPr="00137024">
              <w:rPr>
                <w:rFonts w:eastAsiaTheme="minorEastAsia" w:cs="Arial" w:hint="eastAsia"/>
                <w:szCs w:val="18"/>
              </w:rPr>
              <w:t>最終結業證書</w:t>
            </w:r>
          </w:p>
          <w:p w14:paraId="64D6D8A5" w14:textId="19B10498" w:rsidR="00DE5950" w:rsidRPr="00137024" w:rsidRDefault="00E2328C" w:rsidP="008006C0">
            <w:pPr>
              <w:widowControl/>
              <w:spacing w:line="340" w:lineRule="exact"/>
              <w:rPr>
                <w:rFonts w:eastAsiaTheme="minorEastAsia" w:cs="Arial"/>
                <w:szCs w:val="18"/>
              </w:rPr>
            </w:pPr>
            <w:r w:rsidRPr="00137024">
              <w:rPr>
                <w:rFonts w:eastAsiaTheme="minorEastAsia" w:cs="Arial" w:hint="eastAsia"/>
                <w:szCs w:val="18"/>
              </w:rPr>
              <w:t>退役</w:t>
            </w:r>
          </w:p>
          <w:p w14:paraId="214225B5" w14:textId="370A016D"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w:t>
            </w:r>
            <w:r w:rsidR="00E2328C" w:rsidRPr="00137024">
              <w:rPr>
                <w:rFonts w:eastAsiaTheme="minorEastAsia" w:cs="Arial" w:hint="eastAsia"/>
                <w:szCs w:val="18"/>
              </w:rPr>
              <w:t>退役</w:t>
            </w:r>
            <w:r w:rsidRPr="00137024">
              <w:rPr>
                <w:rFonts w:eastAsiaTheme="minorEastAsia" w:cs="Arial" w:hint="eastAsia"/>
                <w:szCs w:val="18"/>
              </w:rPr>
              <w:t>的原因和定義</w:t>
            </w:r>
          </w:p>
          <w:p w14:paraId="01AD5C96" w14:textId="7215926E"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•構建業務案例和項目計劃</w:t>
            </w:r>
          </w:p>
          <w:p w14:paraId="72C59312" w14:textId="409F8BA2"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•測序</w:t>
            </w:r>
          </w:p>
          <w:p w14:paraId="20A81CAB" w14:textId="368C17DF"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•場地轉讓</w:t>
            </w:r>
          </w:p>
          <w:p w14:paraId="6C6091BA" w14:textId="43BCA17D"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•場地拆除</w:t>
            </w:r>
          </w:p>
          <w:p w14:paraId="4FC382F5" w14:textId="377C8939" w:rsidR="00DE5950"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•法律事務</w:t>
            </w:r>
          </w:p>
          <w:p w14:paraId="7A2A9FA2" w14:textId="3FA926ED" w:rsidR="00BC5FE2" w:rsidRPr="00137024" w:rsidRDefault="00DE5950" w:rsidP="008006C0">
            <w:pPr>
              <w:widowControl/>
              <w:spacing w:line="340" w:lineRule="exact"/>
              <w:rPr>
                <w:rFonts w:eastAsiaTheme="minorEastAsia" w:cs="Arial"/>
                <w:szCs w:val="18"/>
              </w:rPr>
            </w:pPr>
            <w:r w:rsidRPr="00137024">
              <w:rPr>
                <w:rFonts w:eastAsiaTheme="minorEastAsia" w:cs="Arial" w:hint="eastAsia"/>
                <w:szCs w:val="18"/>
              </w:rPr>
              <w:t>•</w:t>
            </w:r>
            <w:r w:rsidRPr="00137024">
              <w:rPr>
                <w:rFonts w:eastAsiaTheme="minorEastAsia" w:cs="Arial" w:hint="eastAsia"/>
                <w:szCs w:val="18"/>
              </w:rPr>
              <w:t>FCC--</w:t>
            </w:r>
            <w:r w:rsidRPr="00137024">
              <w:rPr>
                <w:rFonts w:eastAsiaTheme="minorEastAsia" w:cs="Arial" w:hint="eastAsia"/>
                <w:szCs w:val="18"/>
              </w:rPr>
              <w:t>最終結業證書</w:t>
            </w:r>
          </w:p>
        </w:tc>
      </w:tr>
      <w:tr w:rsidR="00137024" w:rsidRPr="00137024" w14:paraId="52ADBDE0" w14:textId="77777777" w:rsidTr="0014040B">
        <w:trPr>
          <w:trHeight w:val="841"/>
        </w:trPr>
        <w:tc>
          <w:tcPr>
            <w:tcW w:w="1555" w:type="dxa"/>
          </w:tcPr>
          <w:p w14:paraId="056A9C7D" w14:textId="77777777" w:rsidR="00BC5FE2" w:rsidRPr="00137024" w:rsidRDefault="00BC5FE2" w:rsidP="0014040B">
            <w:pPr>
              <w:spacing w:line="340" w:lineRule="exact"/>
              <w:jc w:val="center"/>
              <w:rPr>
                <w:rFonts w:eastAsiaTheme="minorEastAsia" w:cs="Arial"/>
                <w:szCs w:val="18"/>
              </w:rPr>
            </w:pPr>
            <w:r w:rsidRPr="00137024">
              <w:rPr>
                <w:rFonts w:eastAsiaTheme="minorEastAsia" w:cs="Arial"/>
                <w:szCs w:val="18"/>
              </w:rPr>
              <w:lastRenderedPageBreak/>
              <w:t>學會技能</w:t>
            </w:r>
          </w:p>
        </w:tc>
        <w:tc>
          <w:tcPr>
            <w:tcW w:w="8468" w:type="dxa"/>
            <w:gridSpan w:val="4"/>
            <w:vAlign w:val="center"/>
          </w:tcPr>
          <w:p w14:paraId="759291BC" w14:textId="16BBC899" w:rsidR="007D396E" w:rsidRPr="00137024" w:rsidRDefault="007D396E" w:rsidP="007D396E">
            <w:pPr>
              <w:widowControl/>
              <w:spacing w:line="340" w:lineRule="exact"/>
              <w:rPr>
                <w:rFonts w:eastAsiaTheme="minorEastAsia" w:cs="Arial"/>
                <w:szCs w:val="18"/>
              </w:rPr>
            </w:pPr>
            <w:r w:rsidRPr="00137024">
              <w:rPr>
                <w:rFonts w:eastAsiaTheme="minorEastAsia" w:cs="Arial" w:hint="eastAsia"/>
                <w:szCs w:val="18"/>
              </w:rPr>
              <w:t>完成課程後，您將能學習到</w:t>
            </w:r>
            <w:r w:rsidR="00515C83" w:rsidRPr="00137024">
              <w:rPr>
                <w:rFonts w:eastAsiaTheme="minorEastAsia" w:cs="Arial" w:hint="eastAsia"/>
                <w:szCs w:val="18"/>
              </w:rPr>
              <w:t>下列技能</w:t>
            </w:r>
            <w:r w:rsidRPr="00137024">
              <w:rPr>
                <w:rFonts w:eastAsiaTheme="minorEastAsia" w:cs="Arial" w:hint="eastAsia"/>
                <w:szCs w:val="18"/>
              </w:rPr>
              <w:t>：</w:t>
            </w:r>
          </w:p>
          <w:p w14:paraId="12EDD143" w14:textId="6608D013" w:rsidR="007D396E" w:rsidRPr="00137024" w:rsidRDefault="007D396E" w:rsidP="009B2094">
            <w:pPr>
              <w:pStyle w:val="affb"/>
              <w:widowControl/>
              <w:numPr>
                <w:ilvl w:val="0"/>
                <w:numId w:val="39"/>
              </w:numPr>
              <w:spacing w:line="340" w:lineRule="exact"/>
              <w:ind w:leftChars="0"/>
              <w:rPr>
                <w:rFonts w:eastAsiaTheme="minorEastAsia" w:cs="Arial"/>
                <w:szCs w:val="18"/>
              </w:rPr>
            </w:pPr>
            <w:r w:rsidRPr="00137024">
              <w:rPr>
                <w:rFonts w:eastAsiaTheme="minorEastAsia" w:cs="Arial" w:hint="eastAsia"/>
                <w:szCs w:val="18"/>
              </w:rPr>
              <w:t>根據當前和未來的需求，為關鍵任務</w:t>
            </w:r>
            <w:r w:rsidR="00717C24" w:rsidRPr="00137024">
              <w:rPr>
                <w:rFonts w:eastAsiaTheme="minorEastAsia" w:cs="Arial" w:hint="eastAsia"/>
                <w:szCs w:val="18"/>
              </w:rPr>
              <w:t>資訊機房</w:t>
            </w:r>
            <w:r w:rsidRPr="00137024">
              <w:rPr>
                <w:rFonts w:eastAsiaTheme="minorEastAsia" w:cs="Arial" w:hint="eastAsia"/>
                <w:szCs w:val="18"/>
              </w:rPr>
              <w:t>選擇最佳地點</w:t>
            </w:r>
          </w:p>
          <w:p w14:paraId="4881A379" w14:textId="7B234AD5" w:rsidR="007D396E" w:rsidRPr="00137024" w:rsidRDefault="007D396E" w:rsidP="009B2094">
            <w:pPr>
              <w:pStyle w:val="affb"/>
              <w:widowControl/>
              <w:numPr>
                <w:ilvl w:val="0"/>
                <w:numId w:val="39"/>
              </w:numPr>
              <w:spacing w:line="340" w:lineRule="exact"/>
              <w:ind w:leftChars="0"/>
              <w:rPr>
                <w:rFonts w:eastAsiaTheme="minorEastAsia" w:cs="Arial"/>
                <w:szCs w:val="18"/>
              </w:rPr>
            </w:pPr>
            <w:r w:rsidRPr="00137024">
              <w:rPr>
                <w:rFonts w:eastAsiaTheme="minorEastAsia" w:cs="Arial" w:hint="eastAsia"/>
                <w:szCs w:val="18"/>
              </w:rPr>
              <w:t>描述對</w:t>
            </w:r>
            <w:r w:rsidR="00717C24" w:rsidRPr="00137024">
              <w:rPr>
                <w:rFonts w:eastAsiaTheme="minorEastAsia" w:cs="Arial" w:hint="eastAsia"/>
                <w:szCs w:val="18"/>
              </w:rPr>
              <w:t>資訊機房</w:t>
            </w:r>
            <w:r w:rsidRPr="00137024">
              <w:rPr>
                <w:rFonts w:eastAsiaTheme="minorEastAsia" w:cs="Arial" w:hint="eastAsia"/>
                <w:szCs w:val="18"/>
              </w:rPr>
              <w:t>的高可用性至關重要的所有組件以及如何有效地設置</w:t>
            </w:r>
            <w:r w:rsidR="00717C24" w:rsidRPr="00137024">
              <w:rPr>
                <w:rFonts w:eastAsiaTheme="minorEastAsia" w:cs="Arial" w:hint="eastAsia"/>
                <w:szCs w:val="18"/>
              </w:rPr>
              <w:t>資訊機房</w:t>
            </w:r>
          </w:p>
          <w:p w14:paraId="30693246" w14:textId="790B4090" w:rsidR="007D396E" w:rsidRPr="00137024" w:rsidRDefault="007D396E" w:rsidP="009B2094">
            <w:pPr>
              <w:pStyle w:val="affb"/>
              <w:widowControl/>
              <w:numPr>
                <w:ilvl w:val="0"/>
                <w:numId w:val="39"/>
              </w:numPr>
              <w:spacing w:line="340" w:lineRule="exact"/>
              <w:ind w:leftChars="0"/>
              <w:rPr>
                <w:rFonts w:eastAsiaTheme="minorEastAsia" w:cs="Arial"/>
                <w:szCs w:val="18"/>
              </w:rPr>
            </w:pPr>
            <w:r w:rsidRPr="00137024">
              <w:rPr>
                <w:rFonts w:eastAsiaTheme="minorEastAsia" w:cs="Arial" w:hint="eastAsia"/>
                <w:szCs w:val="18"/>
              </w:rPr>
              <w:t>了解</w:t>
            </w:r>
            <w:r w:rsidR="00717C24" w:rsidRPr="00137024">
              <w:rPr>
                <w:rFonts w:eastAsiaTheme="minorEastAsia" w:cs="Arial" w:hint="eastAsia"/>
                <w:szCs w:val="18"/>
              </w:rPr>
              <w:t>資訊機房</w:t>
            </w:r>
            <w:r w:rsidRPr="00137024">
              <w:rPr>
                <w:rFonts w:eastAsiaTheme="minorEastAsia" w:cs="Arial" w:hint="eastAsia"/>
                <w:szCs w:val="18"/>
              </w:rPr>
              <w:t>建設項目的設計生命週期階段和項目執行中涉及的階段</w:t>
            </w:r>
          </w:p>
          <w:p w14:paraId="4EBA6EB0" w14:textId="73FDADFE" w:rsidR="007D396E" w:rsidRPr="00137024" w:rsidRDefault="007D396E" w:rsidP="009B2094">
            <w:pPr>
              <w:pStyle w:val="affb"/>
              <w:widowControl/>
              <w:numPr>
                <w:ilvl w:val="0"/>
                <w:numId w:val="39"/>
              </w:numPr>
              <w:spacing w:line="340" w:lineRule="exact"/>
              <w:ind w:leftChars="0"/>
              <w:rPr>
                <w:rFonts w:eastAsiaTheme="minorEastAsia" w:cs="Arial"/>
                <w:szCs w:val="18"/>
              </w:rPr>
            </w:pPr>
            <w:r w:rsidRPr="00137024">
              <w:rPr>
                <w:rFonts w:eastAsiaTheme="minorEastAsia" w:cs="Arial" w:hint="eastAsia"/>
                <w:szCs w:val="18"/>
              </w:rPr>
              <w:t>分析業務案例並</w:t>
            </w:r>
            <w:r w:rsidR="00515C83" w:rsidRPr="00137024">
              <w:rPr>
                <w:rFonts w:eastAsiaTheme="minorEastAsia" w:cs="Arial" w:hint="eastAsia"/>
                <w:szCs w:val="18"/>
              </w:rPr>
              <w:t>制</w:t>
            </w:r>
            <w:r w:rsidRPr="00137024">
              <w:rPr>
                <w:rFonts w:eastAsiaTheme="minorEastAsia" w:cs="Arial" w:hint="eastAsia"/>
                <w:szCs w:val="18"/>
              </w:rPr>
              <w:t>定項目簡介，旨在滿足適合用途和適當冗餘的關鍵任務</w:t>
            </w:r>
            <w:r w:rsidR="00717C24" w:rsidRPr="00137024">
              <w:rPr>
                <w:rFonts w:eastAsiaTheme="minorEastAsia" w:cs="Arial" w:hint="eastAsia"/>
                <w:szCs w:val="18"/>
              </w:rPr>
              <w:t>資訊機房</w:t>
            </w:r>
            <w:r w:rsidRPr="00137024">
              <w:rPr>
                <w:rFonts w:eastAsiaTheme="minorEastAsia" w:cs="Arial" w:hint="eastAsia"/>
                <w:szCs w:val="18"/>
              </w:rPr>
              <w:t>的業務彈性、選址和設計要求</w:t>
            </w:r>
          </w:p>
          <w:p w14:paraId="613525CF" w14:textId="12F36044" w:rsidR="007D396E" w:rsidRPr="00137024" w:rsidRDefault="007D396E" w:rsidP="009B2094">
            <w:pPr>
              <w:pStyle w:val="affb"/>
              <w:widowControl/>
              <w:numPr>
                <w:ilvl w:val="0"/>
                <w:numId w:val="39"/>
              </w:numPr>
              <w:spacing w:line="340" w:lineRule="exact"/>
              <w:ind w:leftChars="0"/>
              <w:rPr>
                <w:rFonts w:eastAsiaTheme="minorEastAsia" w:cs="Arial"/>
                <w:szCs w:val="18"/>
              </w:rPr>
            </w:pPr>
            <w:r w:rsidRPr="00137024">
              <w:rPr>
                <w:rFonts w:eastAsiaTheme="minorEastAsia" w:cs="Arial" w:hint="eastAsia"/>
                <w:szCs w:val="18"/>
              </w:rPr>
              <w:t>對一組給定的初步設計文件進行技術層面的設計審查，並對一組符合</w:t>
            </w:r>
            <w:r w:rsidRPr="00137024">
              <w:rPr>
                <w:rFonts w:eastAsiaTheme="minorEastAsia" w:cs="Arial" w:hint="eastAsia"/>
                <w:szCs w:val="18"/>
              </w:rPr>
              <w:t>TIA</w:t>
            </w:r>
            <w:r w:rsidRPr="00137024">
              <w:rPr>
                <w:rFonts w:eastAsiaTheme="minorEastAsia" w:cs="Arial" w:hint="eastAsia"/>
                <w:szCs w:val="18"/>
              </w:rPr>
              <w:t>標準的最終設計開發文件進行技術合規性審核</w:t>
            </w:r>
          </w:p>
          <w:p w14:paraId="4EF8682A" w14:textId="13FAB6BB" w:rsidR="007D396E" w:rsidRPr="00137024" w:rsidRDefault="007D396E" w:rsidP="009B2094">
            <w:pPr>
              <w:pStyle w:val="affb"/>
              <w:widowControl/>
              <w:numPr>
                <w:ilvl w:val="0"/>
                <w:numId w:val="39"/>
              </w:numPr>
              <w:spacing w:line="340" w:lineRule="exact"/>
              <w:ind w:leftChars="0"/>
              <w:rPr>
                <w:rFonts w:eastAsiaTheme="minorEastAsia" w:cs="Arial"/>
                <w:szCs w:val="18"/>
              </w:rPr>
            </w:pPr>
            <w:r w:rsidRPr="00137024">
              <w:rPr>
                <w:rFonts w:eastAsiaTheme="minorEastAsia" w:cs="Arial" w:hint="eastAsia"/>
                <w:szCs w:val="18"/>
              </w:rPr>
              <w:t>了解如何閱讀電氣單線圖</w:t>
            </w:r>
            <w:r w:rsidRPr="00137024">
              <w:rPr>
                <w:rFonts w:eastAsiaTheme="minorEastAsia" w:cs="Arial" w:hint="eastAsia"/>
                <w:szCs w:val="18"/>
              </w:rPr>
              <w:t>(SLD)</w:t>
            </w:r>
            <w:r w:rsidRPr="00137024">
              <w:rPr>
                <w:rFonts w:eastAsiaTheme="minorEastAsia" w:cs="Arial" w:hint="eastAsia"/>
                <w:szCs w:val="18"/>
              </w:rPr>
              <w:t>和其他相關設計</w:t>
            </w:r>
            <w:r w:rsidR="00717C24" w:rsidRPr="00137024">
              <w:rPr>
                <w:rFonts w:eastAsiaTheme="minorEastAsia" w:cs="Arial" w:hint="eastAsia"/>
                <w:szCs w:val="18"/>
              </w:rPr>
              <w:t>文件</w:t>
            </w:r>
            <w:r w:rsidRPr="00137024">
              <w:rPr>
                <w:rFonts w:eastAsiaTheme="minorEastAsia" w:cs="Arial" w:hint="eastAsia"/>
                <w:szCs w:val="18"/>
              </w:rPr>
              <w:t>，並能夠檢測最常見的設計錯誤</w:t>
            </w:r>
          </w:p>
          <w:p w14:paraId="2AC0F7AA" w14:textId="1440E666" w:rsidR="007D396E" w:rsidRPr="00137024" w:rsidRDefault="007D396E" w:rsidP="009B2094">
            <w:pPr>
              <w:pStyle w:val="affb"/>
              <w:widowControl/>
              <w:numPr>
                <w:ilvl w:val="0"/>
                <w:numId w:val="39"/>
              </w:numPr>
              <w:spacing w:line="340" w:lineRule="exact"/>
              <w:ind w:leftChars="0"/>
              <w:rPr>
                <w:rFonts w:eastAsiaTheme="minorEastAsia" w:cs="Arial"/>
                <w:szCs w:val="18"/>
              </w:rPr>
            </w:pPr>
            <w:r w:rsidRPr="00137024">
              <w:rPr>
                <w:rFonts w:eastAsiaTheme="minorEastAsia" w:cs="Arial" w:hint="eastAsia"/>
                <w:szCs w:val="18"/>
              </w:rPr>
              <w:t>評估產品數據表並區分技術規範和功能要求是否適合給定站點和業務案例的一組給定設計要求</w:t>
            </w:r>
          </w:p>
          <w:p w14:paraId="47E9F785" w14:textId="18D38EF4" w:rsidR="007D396E" w:rsidRPr="00137024" w:rsidRDefault="007D396E" w:rsidP="009B2094">
            <w:pPr>
              <w:pStyle w:val="affb"/>
              <w:widowControl/>
              <w:numPr>
                <w:ilvl w:val="0"/>
                <w:numId w:val="39"/>
              </w:numPr>
              <w:spacing w:line="340" w:lineRule="exact"/>
              <w:ind w:leftChars="0"/>
              <w:rPr>
                <w:rFonts w:eastAsiaTheme="minorEastAsia" w:cs="Arial"/>
                <w:szCs w:val="18"/>
              </w:rPr>
            </w:pPr>
            <w:r w:rsidRPr="00137024">
              <w:rPr>
                <w:rFonts w:eastAsiaTheme="minorEastAsia" w:cs="Arial" w:hint="eastAsia"/>
                <w:szCs w:val="18"/>
              </w:rPr>
              <w:t>將設備規格與場地設計約束相關聯，例如房間大小和空間、地板負載能力、冷卻能力、電能質量條件和維護要求，同時確保設備選擇不會影響所需的層級合規性</w:t>
            </w:r>
          </w:p>
          <w:p w14:paraId="75C97D15" w14:textId="5DD6C293" w:rsidR="007D396E" w:rsidRPr="00137024" w:rsidRDefault="007D396E" w:rsidP="009B2094">
            <w:pPr>
              <w:pStyle w:val="affb"/>
              <w:widowControl/>
              <w:numPr>
                <w:ilvl w:val="0"/>
                <w:numId w:val="39"/>
              </w:numPr>
              <w:spacing w:line="340" w:lineRule="exact"/>
              <w:ind w:leftChars="0"/>
              <w:rPr>
                <w:rFonts w:eastAsiaTheme="minorEastAsia" w:cs="Arial"/>
                <w:szCs w:val="18"/>
              </w:rPr>
            </w:pPr>
            <w:r w:rsidRPr="00137024">
              <w:rPr>
                <w:rFonts w:eastAsiaTheme="minorEastAsia" w:cs="Arial" w:hint="eastAsia"/>
                <w:szCs w:val="18"/>
              </w:rPr>
              <w:t>為關鍵任務</w:t>
            </w:r>
            <w:r w:rsidR="00717C24" w:rsidRPr="00137024">
              <w:rPr>
                <w:rFonts w:eastAsiaTheme="minorEastAsia" w:cs="Arial" w:hint="eastAsia"/>
                <w:szCs w:val="18"/>
              </w:rPr>
              <w:t>資訊機房</w:t>
            </w:r>
            <w:r w:rsidR="00515C83" w:rsidRPr="00137024">
              <w:rPr>
                <w:rFonts w:eastAsiaTheme="minorEastAsia" w:cs="Arial" w:hint="eastAsia"/>
                <w:szCs w:val="18"/>
              </w:rPr>
              <w:t>制</w:t>
            </w:r>
            <w:r w:rsidRPr="00137024">
              <w:rPr>
                <w:rFonts w:eastAsiaTheme="minorEastAsia" w:cs="Arial" w:hint="eastAsia"/>
                <w:szCs w:val="18"/>
              </w:rPr>
              <w:t>定單獨設備測試</w:t>
            </w:r>
            <w:r w:rsidRPr="00137024">
              <w:rPr>
                <w:rFonts w:eastAsiaTheme="minorEastAsia" w:cs="Arial" w:hint="eastAsia"/>
                <w:szCs w:val="18"/>
              </w:rPr>
              <w:t>(IET)</w:t>
            </w:r>
            <w:r w:rsidRPr="00137024">
              <w:rPr>
                <w:rFonts w:eastAsiaTheme="minorEastAsia" w:cs="Arial" w:hint="eastAsia"/>
                <w:szCs w:val="18"/>
              </w:rPr>
              <w:t>和集成性能驗證測試</w:t>
            </w:r>
            <w:r w:rsidRPr="00137024">
              <w:rPr>
                <w:rFonts w:eastAsiaTheme="minorEastAsia" w:cs="Arial" w:hint="eastAsia"/>
                <w:szCs w:val="18"/>
              </w:rPr>
              <w:t>(IPVT)</w:t>
            </w:r>
            <w:r w:rsidRPr="00137024">
              <w:rPr>
                <w:rFonts w:eastAsiaTheme="minorEastAsia" w:cs="Arial" w:hint="eastAsia"/>
                <w:szCs w:val="18"/>
              </w:rPr>
              <w:t>計劃</w:t>
            </w:r>
          </w:p>
          <w:p w14:paraId="4DD091AE" w14:textId="185B715C" w:rsidR="007D396E" w:rsidRPr="00137024" w:rsidRDefault="007D396E" w:rsidP="009B2094">
            <w:pPr>
              <w:pStyle w:val="affb"/>
              <w:widowControl/>
              <w:numPr>
                <w:ilvl w:val="0"/>
                <w:numId w:val="39"/>
              </w:numPr>
              <w:spacing w:line="340" w:lineRule="exact"/>
              <w:ind w:leftChars="0"/>
              <w:rPr>
                <w:rFonts w:eastAsiaTheme="minorEastAsia" w:cs="Arial"/>
                <w:szCs w:val="18"/>
              </w:rPr>
            </w:pPr>
            <w:r w:rsidRPr="00137024">
              <w:rPr>
                <w:rFonts w:eastAsiaTheme="minorEastAsia" w:cs="Arial" w:hint="eastAsia"/>
                <w:szCs w:val="18"/>
              </w:rPr>
              <w:t>為關鍵任務</w:t>
            </w:r>
            <w:r w:rsidR="00717C24" w:rsidRPr="00137024">
              <w:rPr>
                <w:rFonts w:eastAsiaTheme="minorEastAsia" w:cs="Arial" w:hint="eastAsia"/>
                <w:szCs w:val="18"/>
              </w:rPr>
              <w:t>資訊機房</w:t>
            </w:r>
            <w:r w:rsidRPr="00137024">
              <w:rPr>
                <w:rFonts w:eastAsiaTheme="minorEastAsia" w:cs="Arial" w:hint="eastAsia"/>
                <w:szCs w:val="18"/>
              </w:rPr>
              <w:t>設施及其建築、機械、電氣、</w:t>
            </w:r>
            <w:r w:rsidRPr="00137024">
              <w:rPr>
                <w:rFonts w:eastAsiaTheme="minorEastAsia" w:cs="Arial" w:hint="eastAsia"/>
                <w:szCs w:val="18"/>
              </w:rPr>
              <w:t>IT</w:t>
            </w:r>
            <w:r w:rsidRPr="00137024">
              <w:rPr>
                <w:rFonts w:eastAsiaTheme="minorEastAsia" w:cs="Arial" w:hint="eastAsia"/>
                <w:szCs w:val="18"/>
              </w:rPr>
              <w:t>元素和</w:t>
            </w:r>
            <w:r w:rsidR="00717C24" w:rsidRPr="00137024">
              <w:rPr>
                <w:rFonts w:eastAsiaTheme="minorEastAsia" w:cs="Arial" w:hint="eastAsia"/>
                <w:szCs w:val="18"/>
              </w:rPr>
              <w:t>文件</w:t>
            </w:r>
            <w:r w:rsidRPr="00137024">
              <w:rPr>
                <w:rFonts w:eastAsiaTheme="minorEastAsia" w:cs="Arial" w:hint="eastAsia"/>
                <w:szCs w:val="18"/>
              </w:rPr>
              <w:t>的移交制定</w:t>
            </w:r>
            <w:r w:rsidR="007A2E81">
              <w:rPr>
                <w:rFonts w:eastAsiaTheme="minorEastAsia" w:cs="Arial" w:hint="eastAsia"/>
                <w:szCs w:val="18"/>
              </w:rPr>
              <w:t>指引</w:t>
            </w:r>
            <w:r w:rsidRPr="00137024">
              <w:rPr>
                <w:rFonts w:eastAsiaTheme="minorEastAsia" w:cs="Arial" w:hint="eastAsia"/>
                <w:szCs w:val="18"/>
              </w:rPr>
              <w:t>和清單</w:t>
            </w:r>
          </w:p>
          <w:p w14:paraId="2890B648" w14:textId="6737AC38" w:rsidR="00BC5FE2" w:rsidRPr="00137024" w:rsidRDefault="007D396E" w:rsidP="009B2094">
            <w:pPr>
              <w:pStyle w:val="affb"/>
              <w:widowControl/>
              <w:numPr>
                <w:ilvl w:val="0"/>
                <w:numId w:val="39"/>
              </w:numPr>
              <w:spacing w:line="340" w:lineRule="exact"/>
              <w:ind w:leftChars="0"/>
              <w:rPr>
                <w:rFonts w:eastAsiaTheme="minorEastAsia" w:cs="Arial"/>
                <w:szCs w:val="18"/>
              </w:rPr>
            </w:pPr>
            <w:r w:rsidRPr="00137024">
              <w:rPr>
                <w:rFonts w:eastAsiaTheme="minorEastAsia" w:cs="Arial" w:hint="eastAsia"/>
                <w:szCs w:val="18"/>
              </w:rPr>
              <w:t>為老化的關鍵任務</w:t>
            </w:r>
            <w:r w:rsidR="00717C24" w:rsidRPr="00137024">
              <w:rPr>
                <w:rFonts w:eastAsiaTheme="minorEastAsia" w:cs="Arial" w:hint="eastAsia"/>
                <w:szCs w:val="18"/>
              </w:rPr>
              <w:t>資訊機房</w:t>
            </w:r>
            <w:r w:rsidRPr="00137024">
              <w:rPr>
                <w:rFonts w:eastAsiaTheme="minorEastAsia" w:cs="Arial" w:hint="eastAsia"/>
                <w:szCs w:val="18"/>
              </w:rPr>
              <w:t>設施的退役和移交制定</w:t>
            </w:r>
            <w:r w:rsidR="00E2328C" w:rsidRPr="00137024">
              <w:rPr>
                <w:rFonts w:eastAsiaTheme="minorEastAsia" w:cs="Arial" w:hint="eastAsia"/>
                <w:szCs w:val="18"/>
              </w:rPr>
              <w:t>退役</w:t>
            </w:r>
            <w:r w:rsidRPr="00137024">
              <w:rPr>
                <w:rFonts w:eastAsiaTheme="minorEastAsia" w:cs="Arial" w:hint="eastAsia"/>
                <w:szCs w:val="18"/>
              </w:rPr>
              <w:t>計劃</w:t>
            </w:r>
          </w:p>
        </w:tc>
      </w:tr>
      <w:tr w:rsidR="00137024" w:rsidRPr="00137024" w14:paraId="4414C354" w14:textId="77777777" w:rsidTr="0014040B">
        <w:trPr>
          <w:trHeight w:val="408"/>
        </w:trPr>
        <w:tc>
          <w:tcPr>
            <w:tcW w:w="1555" w:type="dxa"/>
            <w:vAlign w:val="center"/>
          </w:tcPr>
          <w:p w14:paraId="6E5A0C6B" w14:textId="77777777" w:rsidR="00BC5FE2" w:rsidRPr="00137024" w:rsidRDefault="00BC5FE2" w:rsidP="0014040B">
            <w:pPr>
              <w:spacing w:line="340" w:lineRule="exact"/>
              <w:jc w:val="center"/>
              <w:rPr>
                <w:rFonts w:eastAsiaTheme="minorEastAsia" w:cs="Arial"/>
                <w:szCs w:val="18"/>
              </w:rPr>
            </w:pPr>
            <w:r w:rsidRPr="00137024">
              <w:rPr>
                <w:rFonts w:eastAsiaTheme="minorEastAsia" w:cs="Arial" w:hint="eastAsia"/>
                <w:szCs w:val="18"/>
              </w:rPr>
              <w:t>備註事項</w:t>
            </w:r>
          </w:p>
        </w:tc>
        <w:tc>
          <w:tcPr>
            <w:tcW w:w="8468" w:type="dxa"/>
            <w:gridSpan w:val="4"/>
            <w:vAlign w:val="center"/>
          </w:tcPr>
          <w:p w14:paraId="612BE35A" w14:textId="57ACA2B3" w:rsidR="00537945" w:rsidRDefault="00537945" w:rsidP="00537945">
            <w:pPr>
              <w:widowControl/>
              <w:shd w:val="clear" w:color="auto" w:fill="FFFFFF"/>
              <w:spacing w:after="150" w:line="456" w:lineRule="atLeast"/>
              <w:rPr>
                <w:rFonts w:eastAsiaTheme="minorEastAsia" w:cs="Arial"/>
                <w:szCs w:val="18"/>
              </w:rPr>
            </w:pPr>
            <w:r>
              <w:rPr>
                <w:rFonts w:eastAsiaTheme="minorEastAsia" w:cs="Arial" w:hint="eastAsia"/>
                <w:szCs w:val="18"/>
              </w:rPr>
              <w:t>1.</w:t>
            </w:r>
            <w:r w:rsidRPr="00537945">
              <w:rPr>
                <w:rFonts w:eastAsiaTheme="minorEastAsia" w:cs="Arial"/>
                <w:szCs w:val="18"/>
              </w:rPr>
              <w:t>優</w:t>
            </w:r>
            <w:r w:rsidRPr="003B1B57">
              <w:rPr>
                <w:rFonts w:eastAsiaTheme="minorEastAsia" w:cs="Arial"/>
                <w:szCs w:val="18"/>
              </w:rPr>
              <w:t>惠方</w:t>
            </w:r>
            <w:r w:rsidRPr="000F4F8A">
              <w:rPr>
                <w:rFonts w:eastAsiaTheme="minorEastAsia" w:cs="Arial"/>
                <w:szCs w:val="18"/>
              </w:rPr>
              <w:t>案：</w:t>
            </w:r>
            <w:r w:rsidR="00C1294B" w:rsidRPr="000F4F8A">
              <w:rPr>
                <w:rFonts w:eastAsiaTheme="minorEastAsia" w:cs="Arial" w:hint="eastAsia"/>
                <w:szCs w:val="18"/>
              </w:rPr>
              <w:t>報名</w:t>
            </w:r>
            <w:r w:rsidR="009A08EE" w:rsidRPr="009A08EE">
              <w:rPr>
                <w:rFonts w:eastAsiaTheme="minorEastAsia" w:cs="Arial" w:hint="eastAsia"/>
                <w:color w:val="EE0000"/>
                <w:szCs w:val="18"/>
              </w:rPr>
              <w:t>9-12</w:t>
            </w:r>
            <w:r w:rsidR="00C1294B" w:rsidRPr="000F4F8A">
              <w:rPr>
                <w:rFonts w:eastAsiaTheme="minorEastAsia" w:cs="Arial" w:hint="eastAsia"/>
                <w:szCs w:val="18"/>
              </w:rPr>
              <w:t>月課程</w:t>
            </w:r>
            <w:r w:rsidR="00C1294B" w:rsidRPr="003B1B57">
              <w:rPr>
                <w:rFonts w:eastAsiaTheme="minorEastAsia" w:cs="Arial" w:hint="eastAsia"/>
                <w:szCs w:val="18"/>
              </w:rPr>
              <w:t>可以優惠價</w:t>
            </w:r>
            <w:r w:rsidR="00C1294B" w:rsidRPr="003B1B57">
              <w:rPr>
                <w:rFonts w:eastAsiaTheme="minorEastAsia" w:cs="Arial" w:hint="eastAsia"/>
                <w:szCs w:val="18"/>
              </w:rPr>
              <w:t>1</w:t>
            </w:r>
            <w:r w:rsidR="003B1B57" w:rsidRPr="003B1B57">
              <w:rPr>
                <w:rFonts w:eastAsiaTheme="minorEastAsia" w:cs="Arial" w:hint="eastAsia"/>
                <w:szCs w:val="18"/>
              </w:rPr>
              <w:t>21</w:t>
            </w:r>
            <w:r w:rsidR="00C1294B" w:rsidRPr="003B1B57">
              <w:rPr>
                <w:rFonts w:eastAsiaTheme="minorEastAsia" w:cs="Arial"/>
                <w:szCs w:val="18"/>
              </w:rPr>
              <w:t>,</w:t>
            </w:r>
            <w:r w:rsidR="003B1B57" w:rsidRPr="003B1B57">
              <w:rPr>
                <w:rFonts w:eastAsiaTheme="minorEastAsia" w:cs="Arial" w:hint="eastAsia"/>
                <w:szCs w:val="18"/>
              </w:rPr>
              <w:t>5</w:t>
            </w:r>
            <w:r w:rsidR="00C1294B" w:rsidRPr="003B1B57">
              <w:rPr>
                <w:rFonts w:eastAsiaTheme="minorEastAsia" w:cs="Arial"/>
                <w:szCs w:val="18"/>
              </w:rPr>
              <w:t>00</w:t>
            </w:r>
            <w:r w:rsidR="00C1294B" w:rsidRPr="003B1B57">
              <w:rPr>
                <w:rFonts w:eastAsiaTheme="minorEastAsia" w:cs="Arial" w:hint="eastAsia"/>
                <w:szCs w:val="18"/>
              </w:rPr>
              <w:t>元</w:t>
            </w:r>
            <w:r w:rsidR="00C1294B" w:rsidRPr="003B1B57">
              <w:rPr>
                <w:rFonts w:eastAsiaTheme="minorEastAsia" w:cs="Arial"/>
                <w:szCs w:val="18"/>
              </w:rPr>
              <w:t>報名</w:t>
            </w:r>
            <w:r w:rsidRPr="003B1B57">
              <w:rPr>
                <w:rFonts w:eastAsiaTheme="minorEastAsia" w:cs="Arial"/>
                <w:szCs w:val="18"/>
              </w:rPr>
              <w:t>，再贈送一次</w:t>
            </w:r>
            <w:r w:rsidRPr="003B1B57">
              <w:rPr>
                <w:rFonts w:eastAsiaTheme="minorEastAsia" w:cs="Arial" w:hint="eastAsia"/>
                <w:kern w:val="0"/>
                <w:szCs w:val="18"/>
              </w:rPr>
              <w:t>CD</w:t>
            </w:r>
            <w:r w:rsidRPr="003B1B57">
              <w:rPr>
                <w:rFonts w:eastAsiaTheme="minorEastAsia" w:cs="Arial"/>
                <w:kern w:val="0"/>
                <w:szCs w:val="18"/>
              </w:rPr>
              <w:t>CE</w:t>
            </w:r>
            <w:r w:rsidRPr="003B1B57">
              <w:rPr>
                <w:rFonts w:eastAsiaTheme="minorEastAsia" w:cs="Arial"/>
                <w:szCs w:val="18"/>
              </w:rPr>
              <w:t>認證考試</w:t>
            </w:r>
            <w:r w:rsidRPr="003B1B57">
              <w:rPr>
                <w:rFonts w:eastAsiaTheme="minorEastAsia" w:cs="Arial" w:hint="eastAsia"/>
                <w:szCs w:val="18"/>
              </w:rPr>
              <w:t>，</w:t>
            </w:r>
            <w:r w:rsidRPr="003B1B57">
              <w:rPr>
                <w:rFonts w:eastAsiaTheme="minorEastAsia" w:cs="Arial"/>
                <w:szCs w:val="18"/>
              </w:rPr>
              <w:t>一次具備專業知識與國際證照。</w:t>
            </w:r>
          </w:p>
          <w:p w14:paraId="56E90294" w14:textId="4B3BB24B" w:rsidR="00BC5FE2" w:rsidRPr="00137024" w:rsidRDefault="00537945" w:rsidP="00537945">
            <w:pPr>
              <w:widowControl/>
              <w:shd w:val="clear" w:color="auto" w:fill="FFFFFF"/>
              <w:spacing w:after="150" w:line="456" w:lineRule="atLeast"/>
              <w:rPr>
                <w:rFonts w:eastAsiaTheme="minorEastAsia" w:cs="Arial"/>
                <w:szCs w:val="18"/>
              </w:rPr>
            </w:pPr>
            <w:r>
              <w:rPr>
                <w:rFonts w:eastAsiaTheme="minorEastAsia" w:cs="Arial"/>
                <w:szCs w:val="18"/>
              </w:rPr>
              <w:t>2.</w:t>
            </w:r>
            <w:r w:rsidR="007100FC" w:rsidRPr="00137024">
              <w:rPr>
                <w:rFonts w:eastAsiaTheme="minorEastAsia" w:cs="Arial" w:hint="eastAsia"/>
                <w:kern w:val="0"/>
                <w:szCs w:val="18"/>
              </w:rPr>
              <w:t>C</w:t>
            </w:r>
            <w:r w:rsidR="007100FC" w:rsidRPr="00DE2A91">
              <w:rPr>
                <w:rFonts w:eastAsiaTheme="minorEastAsia" w:cs="Arial" w:hint="eastAsia"/>
                <w:kern w:val="0"/>
                <w:szCs w:val="18"/>
              </w:rPr>
              <w:t>DCE</w:t>
            </w:r>
            <w:r w:rsidR="00714DA5" w:rsidRPr="00DE2A91">
              <w:rPr>
                <w:rFonts w:eastAsiaTheme="minorEastAsia" w:cs="Arial"/>
                <w:kern w:val="0"/>
                <w:szCs w:val="18"/>
              </w:rPr>
              <w:t>國際認證考試：</w:t>
            </w:r>
            <w:r w:rsidR="00714DA5" w:rsidRPr="00DE2A91">
              <w:rPr>
                <w:rFonts w:eastAsiaTheme="minorEastAsia" w:cs="Arial"/>
                <w:szCs w:val="18"/>
              </w:rPr>
              <w:t>課程結束後，您將可以參加考試。</w:t>
            </w:r>
            <w:r w:rsidR="007100FC" w:rsidRPr="00DE2A91">
              <w:rPr>
                <w:rFonts w:eastAsiaTheme="minorEastAsia" w:cs="Arial" w:hint="eastAsia"/>
                <w:szCs w:val="18"/>
              </w:rPr>
              <w:t>考試分為兩部分：第一部分：</w:t>
            </w:r>
            <w:r w:rsidR="007100FC" w:rsidRPr="00DE2A91">
              <w:rPr>
                <w:rFonts w:eastAsiaTheme="minorEastAsia" w:cs="Arial" w:hint="eastAsia"/>
                <w:szCs w:val="18"/>
              </w:rPr>
              <w:t>90</w:t>
            </w:r>
            <w:r w:rsidR="007100FC" w:rsidRPr="00DE2A91">
              <w:rPr>
                <w:rFonts w:eastAsiaTheme="minorEastAsia" w:cs="Arial" w:hint="eastAsia"/>
                <w:szCs w:val="18"/>
              </w:rPr>
              <w:t>分鐘，</w:t>
            </w:r>
            <w:r w:rsidR="007100FC" w:rsidRPr="00DE2A91">
              <w:rPr>
                <w:rFonts w:eastAsiaTheme="minorEastAsia" w:cs="Arial" w:hint="eastAsia"/>
                <w:szCs w:val="18"/>
              </w:rPr>
              <w:t>60</w:t>
            </w:r>
            <w:r w:rsidR="007100FC" w:rsidRPr="00DE2A91">
              <w:rPr>
                <w:rFonts w:eastAsiaTheme="minorEastAsia" w:cs="Arial" w:hint="eastAsia"/>
                <w:szCs w:val="18"/>
              </w:rPr>
              <w:t>題</w:t>
            </w:r>
            <w:r w:rsidR="00F40DE1" w:rsidRPr="00DE2A91">
              <w:rPr>
                <w:rFonts w:eastAsiaTheme="minorEastAsia" w:cs="Arial" w:hint="eastAsia"/>
                <w:szCs w:val="18"/>
              </w:rPr>
              <w:t>英文</w:t>
            </w:r>
            <w:r w:rsidR="00EF5453" w:rsidRPr="00DE2A91">
              <w:rPr>
                <w:rFonts w:eastAsiaTheme="minorEastAsia" w:cs="Arial" w:hint="eastAsia"/>
                <w:szCs w:val="18"/>
              </w:rPr>
              <w:t>多重選擇</w:t>
            </w:r>
            <w:r w:rsidR="007100FC" w:rsidRPr="00DE2A91">
              <w:rPr>
                <w:rFonts w:eastAsiaTheme="minorEastAsia" w:cs="Arial" w:hint="eastAsia"/>
                <w:szCs w:val="18"/>
              </w:rPr>
              <w:t>題</w:t>
            </w:r>
            <w:r w:rsidR="00765D3F" w:rsidRPr="00DE2A91">
              <w:rPr>
                <w:rFonts w:eastAsiaTheme="minorEastAsia" w:cs="Arial" w:hint="eastAsia"/>
                <w:szCs w:val="18"/>
              </w:rPr>
              <w:t>，需要答對</w:t>
            </w:r>
            <w:r w:rsidR="00765D3F" w:rsidRPr="00DE2A91">
              <w:rPr>
                <w:rFonts w:eastAsiaTheme="minorEastAsia" w:cs="Arial" w:hint="eastAsia"/>
                <w:szCs w:val="18"/>
              </w:rPr>
              <w:t>45</w:t>
            </w:r>
            <w:r w:rsidR="00765D3F" w:rsidRPr="00DE2A91">
              <w:rPr>
                <w:rFonts w:eastAsiaTheme="minorEastAsia" w:cs="Arial" w:hint="eastAsia"/>
                <w:szCs w:val="18"/>
              </w:rPr>
              <w:t>題以上才能通過考試；第二部分：</w:t>
            </w:r>
            <w:r w:rsidR="007100FC" w:rsidRPr="00DE2A91">
              <w:rPr>
                <w:rFonts w:eastAsiaTheme="minorEastAsia" w:cs="Arial" w:hint="eastAsia"/>
                <w:szCs w:val="18"/>
              </w:rPr>
              <w:t>90</w:t>
            </w:r>
            <w:r w:rsidR="007100FC" w:rsidRPr="00DE2A91">
              <w:rPr>
                <w:rFonts w:eastAsiaTheme="minorEastAsia" w:cs="Arial" w:hint="eastAsia"/>
                <w:szCs w:val="18"/>
              </w:rPr>
              <w:t>分鐘，</w:t>
            </w:r>
            <w:r w:rsidR="007100FC" w:rsidRPr="00DE2A91">
              <w:rPr>
                <w:rFonts w:eastAsiaTheme="minorEastAsia" w:cs="Arial" w:hint="eastAsia"/>
                <w:szCs w:val="18"/>
              </w:rPr>
              <w:t>25</w:t>
            </w:r>
            <w:r w:rsidR="00765D3F" w:rsidRPr="00DE2A91">
              <w:rPr>
                <w:rFonts w:eastAsiaTheme="minorEastAsia" w:cs="Arial" w:hint="eastAsia"/>
                <w:szCs w:val="18"/>
              </w:rPr>
              <w:t>題</w:t>
            </w:r>
            <w:r w:rsidR="003D2A2E" w:rsidRPr="00DE2A91">
              <w:rPr>
                <w:rFonts w:eastAsiaTheme="minorEastAsia" w:cs="Arial" w:hint="eastAsia"/>
                <w:szCs w:val="18"/>
              </w:rPr>
              <w:t>開放</w:t>
            </w:r>
            <w:r w:rsidR="00765D3F" w:rsidRPr="00DE2A91">
              <w:rPr>
                <w:rFonts w:eastAsiaTheme="minorEastAsia" w:cs="Arial" w:hint="eastAsia"/>
                <w:szCs w:val="18"/>
              </w:rPr>
              <w:t>式</w:t>
            </w:r>
            <w:r w:rsidR="00F40DE1" w:rsidRPr="00DE2A91">
              <w:rPr>
                <w:rFonts w:eastAsiaTheme="minorEastAsia" w:cs="Arial" w:hint="eastAsia"/>
                <w:szCs w:val="18"/>
              </w:rPr>
              <w:t>英文</w:t>
            </w:r>
            <w:r w:rsidR="00765D3F" w:rsidRPr="00DE2A91">
              <w:rPr>
                <w:rFonts w:eastAsiaTheme="minorEastAsia" w:cs="Arial" w:hint="eastAsia"/>
                <w:szCs w:val="18"/>
              </w:rPr>
              <w:t>問答，需要獲得</w:t>
            </w:r>
            <w:r w:rsidR="007100FC" w:rsidRPr="00DE2A91">
              <w:rPr>
                <w:rFonts w:eastAsiaTheme="minorEastAsia" w:cs="Arial" w:hint="eastAsia"/>
                <w:szCs w:val="18"/>
              </w:rPr>
              <w:t>75%</w:t>
            </w:r>
            <w:r w:rsidR="00765D3F" w:rsidRPr="00DE2A91">
              <w:rPr>
                <w:rFonts w:eastAsiaTheme="minorEastAsia" w:cs="Arial" w:hint="eastAsia"/>
                <w:szCs w:val="18"/>
              </w:rPr>
              <w:t>以上</w:t>
            </w:r>
            <w:r w:rsidR="007100FC" w:rsidRPr="00DE2A91">
              <w:rPr>
                <w:rFonts w:eastAsiaTheme="minorEastAsia" w:cs="Arial" w:hint="eastAsia"/>
                <w:szCs w:val="18"/>
              </w:rPr>
              <w:t>的分數才能通過</w:t>
            </w:r>
            <w:r w:rsidR="00714DA5" w:rsidRPr="00DE2A91">
              <w:rPr>
                <w:rFonts w:eastAsiaTheme="minorEastAsia" w:cs="Arial"/>
                <w:szCs w:val="18"/>
              </w:rPr>
              <w:t>考試</w:t>
            </w:r>
            <w:r w:rsidR="00714DA5" w:rsidRPr="00DE2A91">
              <w:rPr>
                <w:rFonts w:eastAsiaTheme="minorEastAsia" w:cs="Arial" w:hint="eastAsia"/>
                <w:szCs w:val="18"/>
              </w:rPr>
              <w:t>。</w:t>
            </w:r>
            <w:r w:rsidR="00714DA5" w:rsidRPr="00DE2A91">
              <w:rPr>
                <w:rFonts w:eastAsiaTheme="minorEastAsia" w:cs="Arial" w:hint="eastAsia"/>
                <w:kern w:val="0"/>
                <w:szCs w:val="18"/>
              </w:rPr>
              <w:t>通過考試即可</w:t>
            </w:r>
            <w:r w:rsidR="00714DA5" w:rsidRPr="00DE2A91">
              <w:rPr>
                <w:rFonts w:eastAsiaTheme="minorEastAsia" w:cs="Arial"/>
                <w:szCs w:val="18"/>
              </w:rPr>
              <w:t>獲得國際認可</w:t>
            </w:r>
            <w:r w:rsidR="00E45EB6" w:rsidRPr="00DE2A91">
              <w:rPr>
                <w:rFonts w:eastAsiaTheme="minorEastAsia" w:cs="Arial" w:hint="eastAsia"/>
                <w:szCs w:val="18"/>
              </w:rPr>
              <w:t>CDCE</w:t>
            </w:r>
            <w:r w:rsidR="00714DA5" w:rsidRPr="00DE2A91">
              <w:rPr>
                <w:rFonts w:eastAsiaTheme="minorEastAsia" w:cs="Arial" w:hint="eastAsia"/>
                <w:kern w:val="0"/>
                <w:szCs w:val="18"/>
              </w:rPr>
              <w:t>認證，有效期為</w:t>
            </w:r>
            <w:r w:rsidR="00714DA5" w:rsidRPr="00DE2A91">
              <w:rPr>
                <w:rFonts w:eastAsiaTheme="minorEastAsia" w:cs="Arial" w:hint="eastAsia"/>
                <w:kern w:val="0"/>
                <w:szCs w:val="18"/>
              </w:rPr>
              <w:t>3</w:t>
            </w:r>
            <w:r w:rsidR="00714DA5" w:rsidRPr="00DE2A91">
              <w:rPr>
                <w:rFonts w:eastAsiaTheme="minorEastAsia" w:cs="Arial" w:hint="eastAsia"/>
                <w:kern w:val="0"/>
                <w:szCs w:val="18"/>
              </w:rPr>
              <w:t>年，之後需要重新認證。有關可用選項，請參閱</w:t>
            </w:r>
            <w:r w:rsidR="00714DA5" w:rsidRPr="00DE2A91">
              <w:rPr>
                <w:rFonts w:eastAsiaTheme="minorEastAsia" w:cs="Arial" w:hint="eastAsia"/>
                <w:kern w:val="0"/>
                <w:szCs w:val="18"/>
              </w:rPr>
              <w:t>EPI</w:t>
            </w:r>
            <w:r w:rsidR="00714DA5" w:rsidRPr="00DE2A91">
              <w:rPr>
                <w:rFonts w:eastAsiaTheme="minorEastAsia" w:cs="Arial" w:hint="eastAsia"/>
                <w:kern w:val="0"/>
                <w:szCs w:val="18"/>
              </w:rPr>
              <w:t>重新認證計劃。</w:t>
            </w:r>
          </w:p>
        </w:tc>
      </w:tr>
      <w:tr w:rsidR="00137024" w:rsidRPr="00137024" w14:paraId="164DE839" w14:textId="77777777" w:rsidTr="0014040B">
        <w:trPr>
          <w:trHeight w:val="408"/>
        </w:trPr>
        <w:tc>
          <w:tcPr>
            <w:tcW w:w="1555" w:type="dxa"/>
            <w:vAlign w:val="center"/>
          </w:tcPr>
          <w:p w14:paraId="6B964601" w14:textId="77777777" w:rsidR="00BC5FE2" w:rsidRPr="00A93104" w:rsidRDefault="00BC5FE2" w:rsidP="0014040B">
            <w:pPr>
              <w:spacing w:line="340" w:lineRule="exact"/>
              <w:jc w:val="center"/>
              <w:rPr>
                <w:rFonts w:eastAsiaTheme="minorEastAsia" w:cs="Arial"/>
                <w:szCs w:val="18"/>
              </w:rPr>
            </w:pPr>
            <w:r w:rsidRPr="00A93104">
              <w:rPr>
                <w:rFonts w:eastAsiaTheme="minorEastAsia" w:cs="Arial"/>
                <w:szCs w:val="18"/>
              </w:rPr>
              <w:t>後續推薦課程</w:t>
            </w:r>
          </w:p>
        </w:tc>
        <w:tc>
          <w:tcPr>
            <w:tcW w:w="8468" w:type="dxa"/>
            <w:gridSpan w:val="4"/>
            <w:vAlign w:val="center"/>
          </w:tcPr>
          <w:p w14:paraId="67F3929F" w14:textId="77777777" w:rsidR="00BC5FE2" w:rsidRPr="00A93104" w:rsidRDefault="002120CE" w:rsidP="002120CE">
            <w:r w:rsidRPr="00A93104">
              <w:rPr>
                <w:rFonts w:hint="eastAsia"/>
              </w:rPr>
              <w:t>CNCDP</w:t>
            </w:r>
            <w:r w:rsidRPr="00A93104">
              <w:rPr>
                <w:rFonts w:hint="eastAsia"/>
              </w:rPr>
              <w:t>：</w:t>
            </w:r>
            <w:r w:rsidRPr="00A93104">
              <w:rPr>
                <w:rFonts w:hint="eastAsia"/>
              </w:rPr>
              <w:t>CNCDP</w:t>
            </w:r>
            <w:r w:rsidRPr="00A93104">
              <w:rPr>
                <w:rFonts w:hint="eastAsia"/>
              </w:rPr>
              <w:t>網路佈線設計專業人員國際認證班</w:t>
            </w:r>
          </w:p>
          <w:p w14:paraId="307F14CE" w14:textId="1821B12E" w:rsidR="003D2A2E" w:rsidRPr="00A93104" w:rsidRDefault="003D2A2E" w:rsidP="002120CE">
            <w:r w:rsidRPr="00A93104">
              <w:rPr>
                <w:rFonts w:hint="eastAsia"/>
              </w:rPr>
              <w:t>CDESS</w:t>
            </w:r>
            <w:r w:rsidRPr="00A93104">
              <w:rPr>
                <w:rFonts w:hint="eastAsia"/>
              </w:rPr>
              <w:t>：</w:t>
            </w:r>
            <w:r w:rsidRPr="00A93104">
              <w:rPr>
                <w:rFonts w:hint="eastAsia"/>
              </w:rPr>
              <w:t>CDESS</w:t>
            </w:r>
            <w:r w:rsidRPr="00A93104">
              <w:rPr>
                <w:rFonts w:hint="eastAsia"/>
              </w:rPr>
              <w:t>認證資料中心環境可持續發展專家</w:t>
            </w:r>
          </w:p>
        </w:tc>
      </w:tr>
    </w:tbl>
    <w:p w14:paraId="6D86E08A" w14:textId="0CEA4BCC" w:rsidR="001A5726" w:rsidRDefault="001A5726" w:rsidP="00F90CBF">
      <w:pPr>
        <w:rPr>
          <w:rFonts w:eastAsiaTheme="minorEastAsia" w:cs="Arial"/>
          <w:szCs w:val="18"/>
        </w:rPr>
      </w:pPr>
    </w:p>
    <w:p w14:paraId="136A881C" w14:textId="6A8DE7D3" w:rsidR="001A5726" w:rsidRDefault="001A5726">
      <w:pPr>
        <w:widowControl/>
        <w:rPr>
          <w:rFonts w:eastAsiaTheme="minorEastAsia" w:cs="Arial"/>
          <w:szCs w:val="18"/>
        </w:rPr>
      </w:pPr>
      <w:r>
        <w:rPr>
          <w:rFonts w:eastAsiaTheme="minorEastAsia" w:cs="Arial"/>
          <w:szCs w:val="18"/>
        </w:rPr>
        <w:br w:type="page"/>
      </w:r>
    </w:p>
    <w:p w14:paraId="610385F5" w14:textId="4C33C069" w:rsidR="00B81386" w:rsidRPr="00B81386" w:rsidRDefault="00B81386">
      <w:pPr>
        <w:widowControl/>
        <w:rPr>
          <w:rFonts w:eastAsiaTheme="minorEastAsia" w:cs="Arial"/>
          <w:szCs w:val="18"/>
        </w:rPr>
      </w:pPr>
      <w:r w:rsidRPr="00B81386">
        <w:rPr>
          <w:rFonts w:eastAsiaTheme="minorEastAsia" w:cs="Arial" w:hint="eastAsia"/>
          <w:color w:val="FF0000"/>
          <w:szCs w:val="18"/>
        </w:rPr>
        <w:lastRenderedPageBreak/>
        <w:t xml:space="preserve">&lt; </w:t>
      </w:r>
      <w:r w:rsidRPr="001B1195">
        <w:rPr>
          <w:rFonts w:eastAsiaTheme="minorEastAsia" w:cs="Arial" w:hint="eastAsia"/>
          <w:color w:val="FF0000"/>
          <w:szCs w:val="18"/>
        </w:rPr>
        <w:t>C</w:t>
      </w:r>
      <w:r w:rsidRPr="001B1195">
        <w:rPr>
          <w:rFonts w:eastAsiaTheme="minorEastAsia" w:cs="Arial"/>
          <w:color w:val="FF0000"/>
          <w:szCs w:val="18"/>
        </w:rPr>
        <w:t>DESS</w:t>
      </w:r>
      <w:r>
        <w:rPr>
          <w:rFonts w:eastAsiaTheme="minorEastAsia" w:cs="Arial" w:hint="eastAsia"/>
          <w:color w:val="FF0000"/>
          <w:szCs w:val="18"/>
        </w:rPr>
        <w:t>認證</w:t>
      </w:r>
      <w:r w:rsidRPr="00B81386">
        <w:rPr>
          <w:rFonts w:eastAsiaTheme="minorEastAsia" w:cs="Arial" w:hint="eastAsia"/>
          <w:color w:val="FF0000"/>
          <w:szCs w:val="18"/>
        </w:rPr>
        <w:t>&gt;</w:t>
      </w:r>
    </w:p>
    <w:tbl>
      <w:tblPr>
        <w:tblpPr w:leftFromText="180" w:rightFromText="180" w:vertAnchor="page" w:horzAnchor="margin" w:tblpXSpec="center" w:tblpY="1651"/>
        <w:tblW w:w="10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5"/>
        <w:gridCol w:w="1832"/>
        <w:gridCol w:w="1929"/>
        <w:gridCol w:w="1437"/>
        <w:gridCol w:w="3270"/>
      </w:tblGrid>
      <w:tr w:rsidR="001B1195" w:rsidRPr="001B1195" w14:paraId="711EE8B2" w14:textId="77777777" w:rsidTr="001A5726">
        <w:trPr>
          <w:trHeight w:val="180"/>
        </w:trPr>
        <w:tc>
          <w:tcPr>
            <w:tcW w:w="1555" w:type="dxa"/>
            <w:vMerge w:val="restar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55648BD" w14:textId="7561E120" w:rsidR="001A5726" w:rsidRPr="00A93104" w:rsidRDefault="001A5726">
            <w:pPr>
              <w:spacing w:line="340" w:lineRule="exact"/>
              <w:jc w:val="center"/>
              <w:rPr>
                <w:rFonts w:eastAsiaTheme="minorEastAsia" w:cs="Arial"/>
                <w:szCs w:val="18"/>
              </w:rPr>
            </w:pPr>
            <w:r w:rsidRPr="00A93104">
              <w:rPr>
                <w:rFonts w:eastAsiaTheme="minorEastAsia" w:cs="Arial" w:hint="eastAsia"/>
                <w:szCs w:val="18"/>
              </w:rPr>
              <w:t>C</w:t>
            </w:r>
            <w:r w:rsidRPr="00A93104">
              <w:rPr>
                <w:rFonts w:eastAsiaTheme="minorEastAsia" w:cs="Arial"/>
                <w:szCs w:val="18"/>
              </w:rPr>
              <w:t>DESS</w:t>
            </w:r>
          </w:p>
        </w:tc>
        <w:tc>
          <w:tcPr>
            <w:tcW w:w="8468" w:type="dxa"/>
            <w:gridSpan w:val="4"/>
            <w:tcBorders>
              <w:top w:val="single" w:sz="4" w:space="0" w:color="auto"/>
              <w:left w:val="single" w:sz="4" w:space="0" w:color="auto"/>
              <w:bottom w:val="single" w:sz="4" w:space="0" w:color="auto"/>
              <w:right w:val="single" w:sz="4" w:space="0" w:color="auto"/>
            </w:tcBorders>
            <w:vAlign w:val="center"/>
            <w:hideMark/>
          </w:tcPr>
          <w:p w14:paraId="1A3151E1" w14:textId="32DAD0A0" w:rsidR="001A5726" w:rsidRPr="00A93104" w:rsidRDefault="00B81386">
            <w:r w:rsidRPr="00A93104">
              <w:rPr>
                <w:rFonts w:eastAsiaTheme="minorEastAsia" w:cs="Arial" w:hint="eastAsia"/>
                <w:szCs w:val="18"/>
              </w:rPr>
              <w:t>C</w:t>
            </w:r>
            <w:r w:rsidRPr="00A93104">
              <w:rPr>
                <w:rFonts w:eastAsiaTheme="minorEastAsia" w:cs="Arial"/>
                <w:szCs w:val="18"/>
              </w:rPr>
              <w:t>DESS</w:t>
            </w:r>
            <w:r w:rsidR="001A5726" w:rsidRPr="00A93104">
              <w:rPr>
                <w:rFonts w:hint="eastAsia"/>
                <w:kern w:val="0"/>
              </w:rPr>
              <w:t>認證資料中心環境可持續發展專家</w:t>
            </w:r>
          </w:p>
        </w:tc>
      </w:tr>
      <w:tr w:rsidR="001B1195" w:rsidRPr="001B1195" w14:paraId="43A21906" w14:textId="77777777" w:rsidTr="001A5726">
        <w:trPr>
          <w:trHeight w:val="1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9D1EB33" w14:textId="77777777" w:rsidR="001A5726" w:rsidRPr="00A93104" w:rsidRDefault="001A5726">
            <w:pPr>
              <w:widowControl/>
              <w:rPr>
                <w:rFonts w:eastAsiaTheme="minorEastAsia" w:cs="Arial"/>
                <w:szCs w:val="18"/>
              </w:rPr>
            </w:pPr>
          </w:p>
        </w:tc>
        <w:tc>
          <w:tcPr>
            <w:tcW w:w="8468" w:type="dxa"/>
            <w:gridSpan w:val="4"/>
            <w:tcBorders>
              <w:top w:val="single" w:sz="4" w:space="0" w:color="auto"/>
              <w:left w:val="single" w:sz="4" w:space="0" w:color="auto"/>
              <w:bottom w:val="single" w:sz="4" w:space="0" w:color="auto"/>
              <w:right w:val="single" w:sz="4" w:space="0" w:color="auto"/>
            </w:tcBorders>
            <w:vAlign w:val="center"/>
            <w:hideMark/>
          </w:tcPr>
          <w:p w14:paraId="1538EB28" w14:textId="65F7AFBB" w:rsidR="001A5726" w:rsidRPr="000F4F8A" w:rsidRDefault="00C7620F">
            <w:pPr>
              <w:rPr>
                <w:rFonts w:eastAsiaTheme="minorEastAsia" w:cs="Arial"/>
                <w:szCs w:val="18"/>
              </w:rPr>
            </w:pPr>
            <w:r w:rsidRPr="000F4F8A">
              <w:rPr>
                <w:rFonts w:eastAsiaTheme="minorEastAsia" w:cs="Arial"/>
                <w:szCs w:val="18"/>
              </w:rPr>
              <w:t xml:space="preserve">Certified Data </w:t>
            </w:r>
            <w:r w:rsidR="007A2E81" w:rsidRPr="000F4F8A">
              <w:rPr>
                <w:rFonts w:eastAsiaTheme="minorEastAsia" w:cs="Arial"/>
                <w:szCs w:val="18"/>
              </w:rPr>
              <w:t>Center</w:t>
            </w:r>
            <w:r w:rsidRPr="000F4F8A">
              <w:rPr>
                <w:rFonts w:eastAsiaTheme="minorEastAsia" w:cs="Arial"/>
                <w:szCs w:val="18"/>
              </w:rPr>
              <w:t xml:space="preserve"> Environmental Sustainability Specialist</w:t>
            </w:r>
          </w:p>
        </w:tc>
      </w:tr>
      <w:tr w:rsidR="001B1195" w:rsidRPr="001B1195" w14:paraId="542EA1F8" w14:textId="77777777" w:rsidTr="001A5726">
        <w:tc>
          <w:tcPr>
            <w:tcW w:w="0" w:type="auto"/>
            <w:vMerge/>
            <w:tcBorders>
              <w:top w:val="single" w:sz="4" w:space="0" w:color="auto"/>
              <w:left w:val="single" w:sz="4" w:space="0" w:color="auto"/>
              <w:bottom w:val="single" w:sz="4" w:space="0" w:color="auto"/>
              <w:right w:val="single" w:sz="4" w:space="0" w:color="auto"/>
            </w:tcBorders>
            <w:vAlign w:val="center"/>
            <w:hideMark/>
          </w:tcPr>
          <w:p w14:paraId="3CA6DD90" w14:textId="77777777" w:rsidR="001A5726" w:rsidRPr="00A93104" w:rsidRDefault="001A5726">
            <w:pPr>
              <w:widowControl/>
              <w:rPr>
                <w:rFonts w:eastAsiaTheme="minorEastAsia" w:cs="Arial"/>
                <w:szCs w:val="18"/>
              </w:rPr>
            </w:pPr>
          </w:p>
        </w:tc>
        <w:tc>
          <w:tcPr>
            <w:tcW w:w="1832" w:type="dxa"/>
            <w:tcBorders>
              <w:top w:val="single" w:sz="4" w:space="0" w:color="auto"/>
              <w:left w:val="single" w:sz="4" w:space="0" w:color="auto"/>
              <w:bottom w:val="single" w:sz="4" w:space="0" w:color="auto"/>
              <w:right w:val="single" w:sz="4" w:space="0" w:color="auto"/>
            </w:tcBorders>
            <w:vAlign w:val="center"/>
            <w:hideMark/>
          </w:tcPr>
          <w:p w14:paraId="688EA3BE" w14:textId="3739CF11" w:rsidR="001A5726" w:rsidRPr="003B1B57" w:rsidRDefault="001A5726">
            <w:pPr>
              <w:spacing w:line="340" w:lineRule="exact"/>
              <w:jc w:val="center"/>
              <w:rPr>
                <w:rFonts w:eastAsiaTheme="minorEastAsia" w:cs="Arial"/>
                <w:szCs w:val="18"/>
              </w:rPr>
            </w:pPr>
            <w:r w:rsidRPr="003B1B57">
              <w:rPr>
                <w:rFonts w:eastAsiaTheme="minorEastAsia" w:cs="Arial" w:hint="eastAsia"/>
                <w:szCs w:val="18"/>
              </w:rPr>
              <w:t>時數</w:t>
            </w:r>
            <w:r w:rsidRPr="003B1B57">
              <w:rPr>
                <w:rFonts w:eastAsiaTheme="minorEastAsia" w:cs="Arial" w:hint="eastAsia"/>
                <w:kern w:val="0"/>
                <w:szCs w:val="18"/>
              </w:rPr>
              <w:t>：</w:t>
            </w:r>
            <w:r w:rsidR="001B1195" w:rsidRPr="003B1B57">
              <w:rPr>
                <w:rFonts w:eastAsiaTheme="minorEastAsia" w:cs="Arial"/>
                <w:szCs w:val="18"/>
              </w:rPr>
              <w:t>14</w:t>
            </w:r>
            <w:r w:rsidRPr="003B1B57">
              <w:rPr>
                <w:rFonts w:eastAsiaTheme="minorEastAsia" w:cs="Arial" w:hint="eastAsia"/>
                <w:szCs w:val="18"/>
              </w:rPr>
              <w:t>小時</w:t>
            </w:r>
          </w:p>
        </w:tc>
        <w:tc>
          <w:tcPr>
            <w:tcW w:w="1929" w:type="dxa"/>
            <w:tcBorders>
              <w:top w:val="single" w:sz="4" w:space="0" w:color="auto"/>
              <w:left w:val="single" w:sz="4" w:space="0" w:color="auto"/>
              <w:bottom w:val="single" w:sz="4" w:space="0" w:color="auto"/>
              <w:right w:val="single" w:sz="4" w:space="0" w:color="auto"/>
            </w:tcBorders>
            <w:vAlign w:val="center"/>
            <w:hideMark/>
          </w:tcPr>
          <w:p w14:paraId="432CA656" w14:textId="6C6D4FDD" w:rsidR="001A5726" w:rsidRPr="009A08EE" w:rsidRDefault="001A5726">
            <w:pPr>
              <w:spacing w:line="340" w:lineRule="exact"/>
              <w:jc w:val="center"/>
              <w:rPr>
                <w:rFonts w:eastAsiaTheme="minorEastAsia" w:cs="Arial"/>
                <w:color w:val="EE0000"/>
                <w:szCs w:val="18"/>
              </w:rPr>
            </w:pPr>
            <w:r w:rsidRPr="009A08EE">
              <w:rPr>
                <w:rFonts w:eastAsiaTheme="minorEastAsia" w:cs="Arial" w:hint="eastAsia"/>
                <w:color w:val="EE0000"/>
                <w:szCs w:val="18"/>
              </w:rPr>
              <w:t>費用：</w:t>
            </w:r>
            <w:r w:rsidR="00AD43F9" w:rsidRPr="009A08EE">
              <w:rPr>
                <w:rFonts w:eastAsiaTheme="minorEastAsia" w:cs="Arial" w:hint="eastAsia"/>
                <w:color w:val="EE0000"/>
                <w:szCs w:val="18"/>
              </w:rPr>
              <w:t>6</w:t>
            </w:r>
            <w:r w:rsidR="009A08EE" w:rsidRPr="009A08EE">
              <w:rPr>
                <w:rFonts w:eastAsiaTheme="minorEastAsia" w:cs="Arial" w:hint="eastAsia"/>
                <w:color w:val="EE0000"/>
                <w:szCs w:val="18"/>
              </w:rPr>
              <w:t>9</w:t>
            </w:r>
            <w:r w:rsidR="00AD43F9" w:rsidRPr="009A08EE">
              <w:rPr>
                <w:rFonts w:eastAsiaTheme="minorEastAsia" w:cs="Arial" w:hint="eastAsia"/>
                <w:color w:val="EE0000"/>
                <w:szCs w:val="18"/>
              </w:rPr>
              <w:t>,</w:t>
            </w:r>
            <w:r w:rsidR="009A08EE" w:rsidRPr="009A08EE">
              <w:rPr>
                <w:rFonts w:eastAsiaTheme="minorEastAsia" w:cs="Arial" w:hint="eastAsia"/>
                <w:color w:val="EE0000"/>
                <w:szCs w:val="18"/>
              </w:rPr>
              <w:t>3</w:t>
            </w:r>
            <w:r w:rsidR="00AD43F9" w:rsidRPr="009A08EE">
              <w:rPr>
                <w:rFonts w:eastAsiaTheme="minorEastAsia" w:cs="Arial"/>
                <w:color w:val="EE0000"/>
                <w:szCs w:val="18"/>
              </w:rPr>
              <w:t>00</w:t>
            </w:r>
            <w:r w:rsidRPr="009A08EE">
              <w:rPr>
                <w:rFonts w:eastAsiaTheme="minorEastAsia" w:cs="Arial" w:hint="eastAsia"/>
                <w:color w:val="EE0000"/>
                <w:szCs w:val="18"/>
              </w:rPr>
              <w:t>元</w:t>
            </w:r>
          </w:p>
        </w:tc>
        <w:tc>
          <w:tcPr>
            <w:tcW w:w="1437" w:type="dxa"/>
            <w:tcBorders>
              <w:top w:val="single" w:sz="4" w:space="0" w:color="auto"/>
              <w:left w:val="single" w:sz="4" w:space="0" w:color="auto"/>
              <w:bottom w:val="single" w:sz="4" w:space="0" w:color="auto"/>
              <w:right w:val="single" w:sz="4" w:space="0" w:color="auto"/>
            </w:tcBorders>
            <w:vAlign w:val="center"/>
            <w:hideMark/>
          </w:tcPr>
          <w:p w14:paraId="22F603D1" w14:textId="1943DC8B" w:rsidR="001A5726" w:rsidRPr="009A08EE" w:rsidRDefault="001A5726">
            <w:pPr>
              <w:spacing w:line="340" w:lineRule="exact"/>
              <w:jc w:val="center"/>
              <w:rPr>
                <w:rFonts w:eastAsiaTheme="minorEastAsia" w:cs="Arial"/>
                <w:color w:val="EE0000"/>
                <w:szCs w:val="18"/>
              </w:rPr>
            </w:pPr>
            <w:r w:rsidRPr="009A08EE">
              <w:rPr>
                <w:rFonts w:eastAsiaTheme="minorEastAsia" w:cs="Arial" w:hint="eastAsia"/>
                <w:color w:val="EE0000"/>
                <w:szCs w:val="18"/>
              </w:rPr>
              <w:t>點數：</w:t>
            </w:r>
            <w:r w:rsidR="001D3479" w:rsidRPr="009A08EE">
              <w:rPr>
                <w:rFonts w:eastAsiaTheme="minorEastAsia" w:cs="Arial" w:hint="eastAsia"/>
                <w:color w:val="EE0000"/>
                <w:szCs w:val="18"/>
              </w:rPr>
              <w:t>1</w:t>
            </w:r>
            <w:r w:rsidR="009A08EE" w:rsidRPr="009A08EE">
              <w:rPr>
                <w:rFonts w:eastAsiaTheme="minorEastAsia" w:cs="Arial" w:hint="eastAsia"/>
                <w:color w:val="EE0000"/>
                <w:szCs w:val="18"/>
              </w:rPr>
              <w:t>9</w:t>
            </w:r>
            <w:r w:rsidR="001D3479" w:rsidRPr="009A08EE">
              <w:rPr>
                <w:rFonts w:eastAsiaTheme="minorEastAsia" w:cs="Arial" w:hint="eastAsia"/>
                <w:color w:val="EE0000"/>
                <w:szCs w:val="18"/>
              </w:rPr>
              <w:t>.5</w:t>
            </w:r>
            <w:r w:rsidR="000D69B9" w:rsidRPr="009A08EE">
              <w:rPr>
                <w:rFonts w:eastAsiaTheme="minorEastAsia" w:cs="Arial" w:hint="eastAsia"/>
                <w:color w:val="EE0000"/>
                <w:szCs w:val="18"/>
              </w:rPr>
              <w:t>點</w:t>
            </w:r>
          </w:p>
        </w:tc>
        <w:tc>
          <w:tcPr>
            <w:tcW w:w="3270" w:type="dxa"/>
            <w:tcBorders>
              <w:top w:val="single" w:sz="4" w:space="0" w:color="auto"/>
              <w:left w:val="single" w:sz="4" w:space="0" w:color="auto"/>
              <w:bottom w:val="single" w:sz="4" w:space="0" w:color="auto"/>
              <w:right w:val="single" w:sz="4" w:space="0" w:color="auto"/>
            </w:tcBorders>
            <w:vAlign w:val="center"/>
            <w:hideMark/>
          </w:tcPr>
          <w:p w14:paraId="52FD22D8" w14:textId="02623A2B" w:rsidR="001A5726" w:rsidRPr="003B1B57" w:rsidRDefault="001A5726">
            <w:pPr>
              <w:spacing w:line="340" w:lineRule="exact"/>
              <w:rPr>
                <w:rFonts w:eastAsiaTheme="minorEastAsia" w:cs="Arial"/>
                <w:szCs w:val="18"/>
              </w:rPr>
            </w:pPr>
            <w:r w:rsidRPr="003B1B57">
              <w:rPr>
                <w:rFonts w:eastAsiaTheme="minorEastAsia" w:cs="Arial" w:hint="eastAsia"/>
                <w:szCs w:val="18"/>
              </w:rPr>
              <w:t>教材：</w:t>
            </w:r>
            <w:r w:rsidRPr="003B1B57">
              <w:rPr>
                <w:rFonts w:eastAsiaTheme="minorEastAsia" w:cs="Arial"/>
                <w:szCs w:val="18"/>
              </w:rPr>
              <w:t>EPI</w:t>
            </w:r>
            <w:r w:rsidRPr="003B1B57">
              <w:rPr>
                <w:rFonts w:eastAsiaTheme="minorEastAsia" w:cs="Arial" w:hint="eastAsia"/>
                <w:szCs w:val="18"/>
              </w:rPr>
              <w:t>原廠教材</w:t>
            </w:r>
            <w:r w:rsidR="0044096C" w:rsidRPr="003B1B57">
              <w:rPr>
                <w:rFonts w:eastAsiaTheme="minorEastAsia" w:cs="Arial"/>
                <w:szCs w:val="18"/>
              </w:rPr>
              <w:t>(</w:t>
            </w:r>
            <w:r w:rsidR="0044096C" w:rsidRPr="000F4F8A">
              <w:rPr>
                <w:rFonts w:eastAsiaTheme="minorEastAsia" w:cs="Arial" w:hint="eastAsia"/>
                <w:szCs w:val="18"/>
              </w:rPr>
              <w:t>R2</w:t>
            </w:r>
            <w:r w:rsidR="0044096C" w:rsidRPr="000F4F8A">
              <w:rPr>
                <w:rFonts w:eastAsiaTheme="minorEastAsia" w:cs="Arial"/>
                <w:szCs w:val="18"/>
              </w:rPr>
              <w:t>3</w:t>
            </w:r>
            <w:r w:rsidR="0044096C" w:rsidRPr="000F4F8A">
              <w:rPr>
                <w:rFonts w:eastAsiaTheme="minorEastAsia" w:cs="Arial" w:hint="eastAsia"/>
                <w:szCs w:val="18"/>
              </w:rPr>
              <w:t>-01</w:t>
            </w:r>
            <w:r w:rsidR="0044096C" w:rsidRPr="000F4F8A">
              <w:rPr>
                <w:rFonts w:eastAsiaTheme="minorEastAsia" w:cs="Arial"/>
                <w:szCs w:val="18"/>
              </w:rPr>
              <w:t>)</w:t>
            </w:r>
          </w:p>
        </w:tc>
      </w:tr>
      <w:tr w:rsidR="001B1195" w:rsidRPr="001B1195" w14:paraId="59CE4985" w14:textId="77777777" w:rsidTr="001A5726">
        <w:trPr>
          <w:trHeight w:val="641"/>
        </w:trPr>
        <w:tc>
          <w:tcPr>
            <w:tcW w:w="1555" w:type="dxa"/>
            <w:tcBorders>
              <w:top w:val="single" w:sz="4" w:space="0" w:color="auto"/>
              <w:left w:val="single" w:sz="4" w:space="0" w:color="auto"/>
              <w:bottom w:val="single" w:sz="4" w:space="0" w:color="auto"/>
              <w:right w:val="single" w:sz="4" w:space="0" w:color="auto"/>
            </w:tcBorders>
            <w:vAlign w:val="center"/>
            <w:hideMark/>
          </w:tcPr>
          <w:p w14:paraId="1C087758" w14:textId="77777777" w:rsidR="001A5726" w:rsidRPr="00A93104" w:rsidRDefault="001A5726">
            <w:pPr>
              <w:spacing w:line="340" w:lineRule="exact"/>
              <w:jc w:val="center"/>
              <w:rPr>
                <w:rFonts w:eastAsiaTheme="minorEastAsia" w:cs="Arial"/>
                <w:szCs w:val="18"/>
              </w:rPr>
            </w:pPr>
            <w:r w:rsidRPr="00A93104">
              <w:rPr>
                <w:rFonts w:eastAsiaTheme="minorEastAsia" w:cs="Arial" w:hint="eastAsia"/>
                <w:szCs w:val="18"/>
              </w:rPr>
              <w:t>課程目標</w:t>
            </w:r>
          </w:p>
        </w:tc>
        <w:tc>
          <w:tcPr>
            <w:tcW w:w="8468" w:type="dxa"/>
            <w:gridSpan w:val="4"/>
            <w:tcBorders>
              <w:top w:val="single" w:sz="4" w:space="0" w:color="auto"/>
              <w:left w:val="single" w:sz="4" w:space="0" w:color="auto"/>
              <w:bottom w:val="single" w:sz="4" w:space="0" w:color="auto"/>
              <w:right w:val="single" w:sz="4" w:space="0" w:color="auto"/>
            </w:tcBorders>
            <w:vAlign w:val="center"/>
            <w:hideMark/>
          </w:tcPr>
          <w:p w14:paraId="08B5BAF5" w14:textId="5353762D" w:rsidR="00B81386" w:rsidRPr="000F4F8A" w:rsidRDefault="001A5726" w:rsidP="00B81386">
            <w:pPr>
              <w:widowControl/>
              <w:shd w:val="clear" w:color="auto" w:fill="FFFFFF"/>
              <w:spacing w:before="100" w:beforeAutospacing="1" w:after="100" w:afterAutospacing="1"/>
              <w:rPr>
                <w:rFonts w:eastAsiaTheme="minorEastAsia" w:cs="Arial"/>
                <w:kern w:val="0"/>
                <w:szCs w:val="18"/>
              </w:rPr>
            </w:pPr>
            <w:r w:rsidRPr="000F4F8A">
              <w:rPr>
                <w:rFonts w:eastAsiaTheme="minorEastAsia" w:cs="Arial" w:hint="eastAsia"/>
                <w:kern w:val="0"/>
                <w:szCs w:val="18"/>
              </w:rPr>
              <w:t>在物聯網</w:t>
            </w:r>
            <w:r w:rsidR="00B81386" w:rsidRPr="000F4F8A">
              <w:rPr>
                <w:rFonts w:eastAsiaTheme="minorEastAsia" w:cs="Arial" w:hint="eastAsia"/>
                <w:kern w:val="0"/>
                <w:szCs w:val="18"/>
              </w:rPr>
              <w:t>(</w:t>
            </w:r>
            <w:r w:rsidRPr="000F4F8A">
              <w:rPr>
                <w:rFonts w:eastAsiaTheme="minorEastAsia" w:cs="Arial" w:hint="eastAsia"/>
                <w:kern w:val="0"/>
                <w:szCs w:val="18"/>
              </w:rPr>
              <w:t>IoT</w:t>
            </w:r>
            <w:r w:rsidR="00B81386" w:rsidRPr="000F4F8A">
              <w:rPr>
                <w:rFonts w:eastAsiaTheme="minorEastAsia" w:cs="Arial" w:hint="eastAsia"/>
                <w:kern w:val="0"/>
                <w:szCs w:val="18"/>
              </w:rPr>
              <w:t>)</w:t>
            </w:r>
            <w:r w:rsidRPr="000F4F8A">
              <w:rPr>
                <w:rFonts w:eastAsiaTheme="minorEastAsia" w:cs="Arial" w:hint="eastAsia"/>
                <w:kern w:val="0"/>
                <w:szCs w:val="18"/>
              </w:rPr>
              <w:t>感測器和</w:t>
            </w:r>
            <w:r w:rsidRPr="000F4F8A">
              <w:rPr>
                <w:rFonts w:eastAsiaTheme="minorEastAsia" w:cs="Arial" w:hint="eastAsia"/>
                <w:kern w:val="0"/>
                <w:szCs w:val="18"/>
              </w:rPr>
              <w:t>AI</w:t>
            </w:r>
            <w:r w:rsidR="00B81386" w:rsidRPr="000F4F8A">
              <w:rPr>
                <w:rFonts w:eastAsiaTheme="minorEastAsia" w:cs="Arial" w:hint="eastAsia"/>
                <w:kern w:val="0"/>
                <w:szCs w:val="18"/>
              </w:rPr>
              <w:t>(</w:t>
            </w:r>
            <w:r w:rsidRPr="000F4F8A">
              <w:rPr>
                <w:rFonts w:eastAsiaTheme="minorEastAsia" w:cs="Arial" w:hint="eastAsia"/>
                <w:kern w:val="0"/>
                <w:szCs w:val="18"/>
              </w:rPr>
              <w:t>人工智慧</w:t>
            </w:r>
            <w:r w:rsidR="00B81386" w:rsidRPr="000F4F8A">
              <w:rPr>
                <w:rFonts w:eastAsiaTheme="minorEastAsia" w:cs="Arial" w:hint="eastAsia"/>
                <w:kern w:val="0"/>
                <w:szCs w:val="18"/>
              </w:rPr>
              <w:t>)</w:t>
            </w:r>
            <w:r w:rsidRPr="000F4F8A">
              <w:rPr>
                <w:rFonts w:eastAsiaTheme="minorEastAsia" w:cs="Arial" w:hint="eastAsia"/>
                <w:kern w:val="0"/>
                <w:szCs w:val="18"/>
              </w:rPr>
              <w:t>所需的數據爆炸式增長和處理能力的推動下，更多的資料中心正在建設中。資料中心在總功耗中所佔的百分比也在同步增長。資料中心的能源效率提升和環境可持續性的設計變得至關重要。</w:t>
            </w:r>
          </w:p>
          <w:p w14:paraId="0BD7330E" w14:textId="5360AEDF" w:rsidR="001A5726" w:rsidRPr="000F4F8A" w:rsidRDefault="001A5726" w:rsidP="00B81386">
            <w:pPr>
              <w:widowControl/>
              <w:shd w:val="clear" w:color="auto" w:fill="FFFFFF"/>
              <w:spacing w:before="100" w:beforeAutospacing="1" w:after="100" w:afterAutospacing="1"/>
              <w:rPr>
                <w:rFonts w:eastAsiaTheme="minorEastAsia" w:cs="Arial"/>
                <w:kern w:val="0"/>
                <w:szCs w:val="18"/>
              </w:rPr>
            </w:pPr>
            <w:r w:rsidRPr="000F4F8A">
              <w:rPr>
                <w:rFonts w:eastAsiaTheme="minorEastAsia" w:cs="Arial" w:hint="eastAsia"/>
                <w:kern w:val="0"/>
                <w:szCs w:val="18"/>
              </w:rPr>
              <w:t>CDESS</w:t>
            </w:r>
            <w:r w:rsidRPr="000F4F8A">
              <w:rPr>
                <w:rFonts w:eastAsiaTheme="minorEastAsia" w:cs="Arial" w:hint="eastAsia"/>
                <w:kern w:val="0"/>
                <w:szCs w:val="18"/>
              </w:rPr>
              <w:t>課程旨在提供與環境可持續性相關的標準和</w:t>
            </w:r>
            <w:r w:rsidR="007A2E81" w:rsidRPr="000F4F8A">
              <w:rPr>
                <w:rFonts w:eastAsiaTheme="minorEastAsia" w:cs="Arial" w:hint="eastAsia"/>
                <w:kern w:val="0"/>
                <w:szCs w:val="18"/>
              </w:rPr>
              <w:t>指引</w:t>
            </w:r>
            <w:r w:rsidRPr="000F4F8A">
              <w:rPr>
                <w:rFonts w:eastAsiaTheme="minorEastAsia" w:cs="Arial" w:hint="eastAsia"/>
                <w:kern w:val="0"/>
                <w:szCs w:val="18"/>
              </w:rPr>
              <w:t>的知識，以及如何將您的資料中心</w:t>
            </w:r>
            <w:r w:rsidR="00B81386" w:rsidRPr="000F4F8A">
              <w:rPr>
                <w:rFonts w:eastAsiaTheme="minorEastAsia" w:cs="Arial" w:hint="eastAsia"/>
                <w:kern w:val="0"/>
                <w:szCs w:val="18"/>
              </w:rPr>
              <w:t>(</w:t>
            </w:r>
            <w:r w:rsidRPr="000F4F8A">
              <w:rPr>
                <w:rFonts w:eastAsiaTheme="minorEastAsia" w:cs="Arial" w:hint="eastAsia"/>
                <w:kern w:val="0"/>
                <w:szCs w:val="18"/>
              </w:rPr>
              <w:t>現有或新資料中心</w:t>
            </w:r>
            <w:r w:rsidR="00B81386" w:rsidRPr="000F4F8A">
              <w:rPr>
                <w:rFonts w:eastAsiaTheme="minorEastAsia" w:cs="Arial" w:hint="eastAsia"/>
                <w:kern w:val="0"/>
                <w:szCs w:val="18"/>
              </w:rPr>
              <w:t>)</w:t>
            </w:r>
            <w:r w:rsidRPr="000F4F8A">
              <w:rPr>
                <w:rFonts w:eastAsiaTheme="minorEastAsia" w:cs="Arial" w:hint="eastAsia"/>
                <w:kern w:val="0"/>
                <w:szCs w:val="18"/>
              </w:rPr>
              <w:t>轉移到更環保的可持續設計和運營中。</w:t>
            </w:r>
          </w:p>
        </w:tc>
      </w:tr>
      <w:tr w:rsidR="001B1195" w:rsidRPr="001B1195" w14:paraId="2E3B623E" w14:textId="77777777" w:rsidTr="001A5726">
        <w:trPr>
          <w:trHeight w:val="423"/>
        </w:trPr>
        <w:tc>
          <w:tcPr>
            <w:tcW w:w="1555" w:type="dxa"/>
            <w:tcBorders>
              <w:top w:val="single" w:sz="4" w:space="0" w:color="auto"/>
              <w:left w:val="single" w:sz="4" w:space="0" w:color="auto"/>
              <w:bottom w:val="single" w:sz="4" w:space="0" w:color="auto"/>
              <w:right w:val="single" w:sz="4" w:space="0" w:color="auto"/>
            </w:tcBorders>
            <w:vAlign w:val="center"/>
            <w:hideMark/>
          </w:tcPr>
          <w:p w14:paraId="59E75E50" w14:textId="77777777" w:rsidR="001A5726" w:rsidRPr="00A93104" w:rsidRDefault="001A5726">
            <w:pPr>
              <w:spacing w:line="340" w:lineRule="exact"/>
              <w:jc w:val="center"/>
              <w:rPr>
                <w:rFonts w:eastAsiaTheme="minorEastAsia" w:cs="Arial"/>
                <w:szCs w:val="18"/>
              </w:rPr>
            </w:pPr>
            <w:r w:rsidRPr="00A93104">
              <w:rPr>
                <w:rFonts w:eastAsiaTheme="minorEastAsia" w:cs="Arial" w:hint="eastAsia"/>
                <w:szCs w:val="18"/>
              </w:rPr>
              <w:t>適合對象</w:t>
            </w:r>
          </w:p>
        </w:tc>
        <w:tc>
          <w:tcPr>
            <w:tcW w:w="8468" w:type="dxa"/>
            <w:gridSpan w:val="4"/>
            <w:tcBorders>
              <w:top w:val="single" w:sz="4" w:space="0" w:color="auto"/>
              <w:left w:val="single" w:sz="4" w:space="0" w:color="auto"/>
              <w:bottom w:val="single" w:sz="4" w:space="0" w:color="auto"/>
              <w:right w:val="single" w:sz="4" w:space="0" w:color="auto"/>
            </w:tcBorders>
            <w:vAlign w:val="center"/>
            <w:hideMark/>
          </w:tcPr>
          <w:p w14:paraId="1C1A0B97" w14:textId="7DFC9706" w:rsidR="001A5726" w:rsidRPr="00A93104" w:rsidRDefault="001A5726">
            <w:pPr>
              <w:widowControl/>
              <w:shd w:val="clear" w:color="auto" w:fill="FFFFFF"/>
              <w:spacing w:before="100" w:beforeAutospacing="1" w:after="100" w:afterAutospacing="1"/>
              <w:rPr>
                <w:rFonts w:eastAsiaTheme="minorEastAsia" w:cs="Arial"/>
                <w:kern w:val="0"/>
                <w:szCs w:val="18"/>
              </w:rPr>
            </w:pPr>
            <w:r w:rsidRPr="00A93104">
              <w:rPr>
                <w:rFonts w:eastAsiaTheme="minorEastAsia" w:cs="Arial" w:hint="eastAsia"/>
                <w:kern w:val="0"/>
                <w:szCs w:val="18"/>
              </w:rPr>
              <w:t>本課程主要</w:t>
            </w:r>
            <w:r w:rsidR="00B81386" w:rsidRPr="00A93104">
              <w:rPr>
                <w:rFonts w:eastAsiaTheme="minorEastAsia" w:cs="Arial" w:hint="eastAsia"/>
                <w:kern w:val="0"/>
                <w:szCs w:val="18"/>
              </w:rPr>
              <w:t>針對</w:t>
            </w:r>
            <w:r w:rsidRPr="00A93104">
              <w:rPr>
                <w:rFonts w:eastAsiaTheme="minorEastAsia" w:cs="Arial" w:hint="eastAsia"/>
                <w:kern w:val="0"/>
                <w:szCs w:val="18"/>
              </w:rPr>
              <w:t>在資料中心內和周圍工作並負責實現和提高效率和環境可持續性，同時保持資料中心的可用性和可管理性的任何</w:t>
            </w:r>
            <w:r w:rsidRPr="00A93104">
              <w:rPr>
                <w:rFonts w:eastAsiaTheme="minorEastAsia" w:cs="Arial" w:hint="eastAsia"/>
                <w:kern w:val="0"/>
                <w:szCs w:val="18"/>
              </w:rPr>
              <w:t>IT</w:t>
            </w:r>
            <w:r w:rsidRPr="00A93104">
              <w:rPr>
                <w:rFonts w:eastAsiaTheme="minorEastAsia" w:cs="Arial" w:hint="eastAsia"/>
                <w:kern w:val="0"/>
                <w:szCs w:val="18"/>
              </w:rPr>
              <w:t>、設施或資料中心專業人員。</w:t>
            </w:r>
          </w:p>
        </w:tc>
      </w:tr>
      <w:tr w:rsidR="001B1195" w:rsidRPr="001B1195" w14:paraId="51D19C9C" w14:textId="77777777" w:rsidTr="001A5726">
        <w:trPr>
          <w:trHeight w:val="452"/>
        </w:trPr>
        <w:tc>
          <w:tcPr>
            <w:tcW w:w="1555" w:type="dxa"/>
            <w:tcBorders>
              <w:top w:val="single" w:sz="4" w:space="0" w:color="auto"/>
              <w:left w:val="single" w:sz="4" w:space="0" w:color="auto"/>
              <w:bottom w:val="single" w:sz="4" w:space="0" w:color="auto"/>
              <w:right w:val="single" w:sz="4" w:space="0" w:color="auto"/>
            </w:tcBorders>
            <w:vAlign w:val="center"/>
            <w:hideMark/>
          </w:tcPr>
          <w:p w14:paraId="3734BBD1" w14:textId="77777777" w:rsidR="001A5726" w:rsidRPr="00A93104" w:rsidRDefault="001A5726">
            <w:pPr>
              <w:spacing w:line="340" w:lineRule="exact"/>
              <w:jc w:val="center"/>
              <w:rPr>
                <w:rFonts w:eastAsiaTheme="minorEastAsia" w:cs="Arial"/>
                <w:szCs w:val="18"/>
              </w:rPr>
            </w:pPr>
            <w:r w:rsidRPr="00A93104">
              <w:rPr>
                <w:rFonts w:eastAsiaTheme="minorEastAsia" w:cs="Arial" w:hint="eastAsia"/>
                <w:szCs w:val="18"/>
              </w:rPr>
              <w:t>預備知識</w:t>
            </w:r>
          </w:p>
        </w:tc>
        <w:tc>
          <w:tcPr>
            <w:tcW w:w="8468" w:type="dxa"/>
            <w:gridSpan w:val="4"/>
            <w:tcBorders>
              <w:top w:val="single" w:sz="4" w:space="0" w:color="auto"/>
              <w:left w:val="single" w:sz="4" w:space="0" w:color="auto"/>
              <w:bottom w:val="single" w:sz="4" w:space="0" w:color="auto"/>
              <w:right w:val="single" w:sz="4" w:space="0" w:color="auto"/>
            </w:tcBorders>
            <w:vAlign w:val="center"/>
            <w:hideMark/>
          </w:tcPr>
          <w:p w14:paraId="62755B95" w14:textId="19BF1804" w:rsidR="00B81386" w:rsidRPr="00A93104" w:rsidRDefault="00B81386" w:rsidP="00B81386">
            <w:r w:rsidRPr="00A93104">
              <w:rPr>
                <w:rFonts w:hint="eastAsia"/>
              </w:rPr>
              <w:t>1.</w:t>
            </w:r>
            <w:r w:rsidR="001A5726" w:rsidRPr="00A93104">
              <w:rPr>
                <w:rFonts w:hint="eastAsia"/>
              </w:rPr>
              <w:t>須在資料中心或</w:t>
            </w:r>
            <w:r w:rsidRPr="00A93104">
              <w:rPr>
                <w:rFonts w:hint="eastAsia"/>
              </w:rPr>
              <w:t>相關</w:t>
            </w:r>
            <w:r w:rsidR="001A5726" w:rsidRPr="00A93104">
              <w:rPr>
                <w:rFonts w:hint="eastAsia"/>
              </w:rPr>
              <w:t>設施環境中擁有至少一到兩年的經驗</w:t>
            </w:r>
          </w:p>
          <w:p w14:paraId="7D160BDA" w14:textId="65661EF9" w:rsidR="00B81386" w:rsidRPr="00A93104" w:rsidRDefault="00B81386" w:rsidP="00B81386">
            <w:pPr>
              <w:rPr>
                <w:rFonts w:asciiTheme="minorHAnsi" w:hAnsiTheme="minorHAnsi"/>
                <w:sz w:val="22"/>
                <w:szCs w:val="28"/>
              </w:rPr>
            </w:pPr>
            <w:r w:rsidRPr="00A93104">
              <w:rPr>
                <w:rFonts w:hint="eastAsia"/>
              </w:rPr>
              <w:t>2.</w:t>
            </w:r>
            <w:r w:rsidRPr="00A93104">
              <w:rPr>
                <w:rFonts w:hint="eastAsia"/>
              </w:rPr>
              <w:t>須通過</w:t>
            </w:r>
            <w:r w:rsidRPr="00A93104">
              <w:t>CDCP</w:t>
            </w:r>
            <w:r w:rsidRPr="00A93104">
              <w:rPr>
                <w:rFonts w:hint="eastAsia"/>
              </w:rPr>
              <w:t>認證考試，並擁有</w:t>
            </w:r>
            <w:r w:rsidRPr="00A93104">
              <w:t>CDCP</w:t>
            </w:r>
            <w:r w:rsidRPr="00A93104">
              <w:rPr>
                <w:rFonts w:hint="eastAsia"/>
              </w:rPr>
              <w:t>認證</w:t>
            </w:r>
          </w:p>
        </w:tc>
      </w:tr>
      <w:tr w:rsidR="001B1195" w:rsidRPr="001B1195" w14:paraId="1C27E6FE" w14:textId="77777777" w:rsidTr="001A5726">
        <w:trPr>
          <w:trHeight w:val="2567"/>
        </w:trPr>
        <w:tc>
          <w:tcPr>
            <w:tcW w:w="1555" w:type="dxa"/>
            <w:tcBorders>
              <w:top w:val="single" w:sz="4" w:space="0" w:color="auto"/>
              <w:left w:val="single" w:sz="4" w:space="0" w:color="auto"/>
              <w:bottom w:val="single" w:sz="4" w:space="0" w:color="auto"/>
              <w:right w:val="single" w:sz="4" w:space="0" w:color="auto"/>
            </w:tcBorders>
            <w:vAlign w:val="center"/>
            <w:hideMark/>
          </w:tcPr>
          <w:p w14:paraId="7171F498" w14:textId="77777777" w:rsidR="001A5726" w:rsidRPr="00A93104" w:rsidRDefault="001A5726">
            <w:pPr>
              <w:spacing w:line="340" w:lineRule="exact"/>
              <w:jc w:val="center"/>
              <w:rPr>
                <w:rFonts w:eastAsiaTheme="minorEastAsia" w:cs="Arial"/>
                <w:szCs w:val="18"/>
              </w:rPr>
            </w:pPr>
            <w:r w:rsidRPr="00A93104">
              <w:rPr>
                <w:rFonts w:eastAsiaTheme="minorEastAsia" w:cs="Arial" w:hint="eastAsia"/>
                <w:szCs w:val="18"/>
              </w:rPr>
              <w:t>課程內容</w:t>
            </w:r>
          </w:p>
        </w:tc>
        <w:tc>
          <w:tcPr>
            <w:tcW w:w="8468" w:type="dxa"/>
            <w:gridSpan w:val="4"/>
            <w:tcBorders>
              <w:top w:val="single" w:sz="4" w:space="0" w:color="auto"/>
              <w:left w:val="single" w:sz="4" w:space="0" w:color="auto"/>
              <w:bottom w:val="single" w:sz="4" w:space="0" w:color="auto"/>
              <w:right w:val="single" w:sz="4" w:space="0" w:color="auto"/>
            </w:tcBorders>
            <w:vAlign w:val="center"/>
            <w:hideMark/>
          </w:tcPr>
          <w:p w14:paraId="6549889E" w14:textId="7F15D7BF" w:rsidR="001A5726" w:rsidRPr="00A93104" w:rsidRDefault="001A5726" w:rsidP="001A5726">
            <w:r w:rsidRPr="00A93104">
              <w:rPr>
                <w:rFonts w:hint="eastAsia"/>
              </w:rPr>
              <w:t>模組</w:t>
            </w:r>
            <w:r w:rsidRPr="00A93104">
              <w:t>1 –</w:t>
            </w:r>
            <w:r w:rsidRPr="00A93104">
              <w:rPr>
                <w:rFonts w:hint="eastAsia"/>
              </w:rPr>
              <w:t>資料中心對環境的影響</w:t>
            </w:r>
          </w:p>
          <w:p w14:paraId="510B0F75" w14:textId="77777777" w:rsidR="001A5726" w:rsidRPr="00A93104" w:rsidRDefault="001A5726" w:rsidP="009B2094">
            <w:pPr>
              <w:pStyle w:val="affb"/>
              <w:widowControl/>
              <w:numPr>
                <w:ilvl w:val="0"/>
                <w:numId w:val="41"/>
              </w:numPr>
              <w:spacing w:after="160" w:line="256" w:lineRule="auto"/>
              <w:ind w:leftChars="0"/>
              <w:contextualSpacing/>
            </w:pPr>
            <w:r w:rsidRPr="00A93104">
              <w:t>2010</w:t>
            </w:r>
            <w:r w:rsidRPr="00A93104">
              <w:rPr>
                <w:rFonts w:hint="eastAsia"/>
              </w:rPr>
              <w:t>年預測</w:t>
            </w:r>
          </w:p>
          <w:p w14:paraId="305CD139"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現狀</w:t>
            </w:r>
          </w:p>
          <w:p w14:paraId="73D349C0"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展望和承諾</w:t>
            </w:r>
          </w:p>
          <w:p w14:paraId="0BC146FC" w14:textId="79946F64" w:rsidR="001A5726" w:rsidRPr="00A93104" w:rsidRDefault="001A5726" w:rsidP="001A5726">
            <w:r w:rsidRPr="00A93104">
              <w:rPr>
                <w:rFonts w:hint="eastAsia"/>
              </w:rPr>
              <w:t>模組</w:t>
            </w:r>
            <w:r w:rsidRPr="00A93104">
              <w:t>2 –</w:t>
            </w:r>
            <w:r w:rsidRPr="00A93104">
              <w:rPr>
                <w:rFonts w:hint="eastAsia"/>
              </w:rPr>
              <w:t>什麼是環境可持續性</w:t>
            </w:r>
          </w:p>
          <w:p w14:paraId="10CCEB52"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可持續發展的重要性</w:t>
            </w:r>
          </w:p>
          <w:p w14:paraId="206C5DFE"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高級管理層承諾</w:t>
            </w:r>
          </w:p>
          <w:p w14:paraId="785E8B66"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環境可持續性框架</w:t>
            </w:r>
          </w:p>
          <w:p w14:paraId="5E16B5C0"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可持續發展政策</w:t>
            </w:r>
          </w:p>
          <w:p w14:paraId="28475D98"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性能標準和指標</w:t>
            </w:r>
          </w:p>
          <w:p w14:paraId="54DE57B3"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資訊政策</w:t>
            </w:r>
          </w:p>
          <w:p w14:paraId="70D752CE"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透明度</w:t>
            </w:r>
          </w:p>
          <w:p w14:paraId="0F908E71"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意識</w:t>
            </w:r>
          </w:p>
          <w:p w14:paraId="37B54437"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服務收費模式</w:t>
            </w:r>
          </w:p>
          <w:p w14:paraId="4006D08A" w14:textId="759FA3D7" w:rsidR="001A5726" w:rsidRPr="00A93104" w:rsidRDefault="001A5726" w:rsidP="001A5726">
            <w:r w:rsidRPr="00A93104">
              <w:rPr>
                <w:rFonts w:hint="eastAsia"/>
              </w:rPr>
              <w:t>模組</w:t>
            </w:r>
            <w:r w:rsidRPr="00A93104">
              <w:t>3 –</w:t>
            </w:r>
            <w:r w:rsidRPr="00A93104">
              <w:rPr>
                <w:rFonts w:hint="eastAsia"/>
              </w:rPr>
              <w:t>環境管理</w:t>
            </w:r>
          </w:p>
          <w:p w14:paraId="607B20D0" w14:textId="5BFF82E6"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環境可持續性框架</w:t>
            </w:r>
            <w:r w:rsidR="00B81386" w:rsidRPr="00A93104">
              <w:rPr>
                <w:rFonts w:hint="eastAsia"/>
              </w:rPr>
              <w:t>(</w:t>
            </w:r>
            <w:r w:rsidRPr="00A93104">
              <w:t>ISO 14001</w:t>
            </w:r>
            <w:r w:rsidR="00B81386" w:rsidRPr="00A93104">
              <w:rPr>
                <w:rFonts w:hint="eastAsia"/>
              </w:rPr>
              <w:t>)</w:t>
            </w:r>
          </w:p>
          <w:p w14:paraId="6EA6ADDE"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標準和準則</w:t>
            </w:r>
            <w:r w:rsidRPr="00A93104">
              <w:t xml:space="preserve"> – ISO 50001 / ISO 30134</w:t>
            </w:r>
          </w:p>
          <w:p w14:paraId="0B69037B"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測量和類別</w:t>
            </w:r>
          </w:p>
          <w:p w14:paraId="56B73377"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基線</w:t>
            </w:r>
          </w:p>
          <w:p w14:paraId="4D3E3565"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趨勢分析</w:t>
            </w:r>
          </w:p>
          <w:p w14:paraId="6693435F"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報告</w:t>
            </w:r>
          </w:p>
          <w:p w14:paraId="3A8C91FE" w14:textId="40563095" w:rsidR="001A5726" w:rsidRPr="00A93104" w:rsidRDefault="001A5726" w:rsidP="001A5726">
            <w:r w:rsidRPr="00A93104">
              <w:rPr>
                <w:rFonts w:hint="eastAsia"/>
              </w:rPr>
              <w:t>單元四</w:t>
            </w:r>
            <w:r w:rsidR="007A2E81">
              <w:t xml:space="preserve"> - </w:t>
            </w:r>
            <w:r w:rsidRPr="00A93104">
              <w:rPr>
                <w:rFonts w:hint="eastAsia"/>
              </w:rPr>
              <w:t>資料中心溫室氣體排放</w:t>
            </w:r>
          </w:p>
          <w:p w14:paraId="3DC98821" w14:textId="77777777" w:rsidR="001A5726" w:rsidRPr="00A93104" w:rsidRDefault="001A5726" w:rsidP="009B2094">
            <w:pPr>
              <w:pStyle w:val="affb"/>
              <w:widowControl/>
              <w:numPr>
                <w:ilvl w:val="0"/>
                <w:numId w:val="41"/>
              </w:numPr>
              <w:spacing w:after="160" w:line="256" w:lineRule="auto"/>
              <w:ind w:leftChars="0"/>
              <w:contextualSpacing/>
            </w:pPr>
            <w:r w:rsidRPr="00A93104">
              <w:lastRenderedPageBreak/>
              <w:t>CO2</w:t>
            </w:r>
            <w:r w:rsidRPr="00A93104">
              <w:rPr>
                <w:rFonts w:hint="eastAsia"/>
              </w:rPr>
              <w:t>等量的使用</w:t>
            </w:r>
          </w:p>
          <w:p w14:paraId="77781F12"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溫室氣體排放的三個範圍</w:t>
            </w:r>
          </w:p>
          <w:p w14:paraId="564CE182"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各種排放範圍的定義</w:t>
            </w:r>
          </w:p>
          <w:p w14:paraId="5E742EB0"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如何計算電網的碳排放量</w:t>
            </w:r>
          </w:p>
          <w:p w14:paraId="2A2FF672"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如何計算備用發電機的碳排放量</w:t>
            </w:r>
          </w:p>
          <w:p w14:paraId="0D0E4B75"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如何計算製冷劑洩漏的碳排放量</w:t>
            </w:r>
          </w:p>
          <w:p w14:paraId="78718B63" w14:textId="62C57C91"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如何計算碳使用效率</w:t>
            </w:r>
            <w:r w:rsidR="00B81386" w:rsidRPr="00A93104">
              <w:rPr>
                <w:rFonts w:hint="eastAsia"/>
              </w:rPr>
              <w:t>(</w:t>
            </w:r>
            <w:r w:rsidRPr="00A93104">
              <w:t>CUE</w:t>
            </w:r>
            <w:r w:rsidR="00B81386" w:rsidRPr="00A93104">
              <w:rPr>
                <w:rFonts w:hint="eastAsia"/>
              </w:rPr>
              <w:t>)</w:t>
            </w:r>
          </w:p>
          <w:p w14:paraId="36FD4489" w14:textId="073B4456" w:rsidR="001A5726" w:rsidRPr="00A93104" w:rsidRDefault="001A5726" w:rsidP="001A5726">
            <w:r w:rsidRPr="00A93104">
              <w:rPr>
                <w:rFonts w:hint="eastAsia"/>
              </w:rPr>
              <w:t>模組</w:t>
            </w:r>
            <w:r w:rsidRPr="00A93104">
              <w:t>5 –</w:t>
            </w:r>
            <w:r w:rsidRPr="00A93104">
              <w:rPr>
                <w:rFonts w:hint="eastAsia"/>
              </w:rPr>
              <w:t>電源效率指示器</w:t>
            </w:r>
          </w:p>
          <w:p w14:paraId="2D3B0114"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各種效率指標</w:t>
            </w:r>
          </w:p>
          <w:p w14:paraId="4BA536C7" w14:textId="5382F4DE"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電源使用效率</w:t>
            </w:r>
            <w:r w:rsidRPr="00A93104">
              <w:t xml:space="preserve"> </w:t>
            </w:r>
            <w:r w:rsidR="00B81386" w:rsidRPr="00A93104">
              <w:rPr>
                <w:rFonts w:hint="eastAsia"/>
              </w:rPr>
              <w:t>(</w:t>
            </w:r>
            <w:r w:rsidRPr="00A93104">
              <w:t>PUE</w:t>
            </w:r>
            <w:r w:rsidR="00B81386" w:rsidRPr="00A93104">
              <w:rPr>
                <w:rFonts w:hint="eastAsia"/>
              </w:rPr>
              <w:t>)</w:t>
            </w:r>
          </w:p>
          <w:p w14:paraId="1C335A52" w14:textId="77777777" w:rsidR="001A5726" w:rsidRPr="00A93104" w:rsidRDefault="001A5726" w:rsidP="009B2094">
            <w:pPr>
              <w:pStyle w:val="affb"/>
              <w:widowControl/>
              <w:numPr>
                <w:ilvl w:val="0"/>
                <w:numId w:val="41"/>
              </w:numPr>
              <w:spacing w:after="160" w:line="256" w:lineRule="auto"/>
              <w:ind w:leftChars="0"/>
              <w:contextualSpacing/>
            </w:pPr>
            <w:r w:rsidRPr="00A93104">
              <w:t>PUE</w:t>
            </w:r>
            <w:r w:rsidRPr="00A93104">
              <w:rPr>
                <w:rFonts w:hint="eastAsia"/>
              </w:rPr>
              <w:t>測量水準</w:t>
            </w:r>
          </w:p>
          <w:p w14:paraId="791CB016"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影響</w:t>
            </w:r>
            <w:r w:rsidRPr="00A93104">
              <w:t>PUE</w:t>
            </w:r>
            <w:r w:rsidRPr="00A93104">
              <w:rPr>
                <w:rFonts w:hint="eastAsia"/>
              </w:rPr>
              <w:t>的因素</w:t>
            </w:r>
          </w:p>
          <w:p w14:paraId="5C9C33F3"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測量點和間隔</w:t>
            </w:r>
          </w:p>
          <w:p w14:paraId="6F81EA22"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混合源環境中的</w:t>
            </w:r>
            <w:r w:rsidRPr="00A93104">
              <w:t xml:space="preserve"> PUE</w:t>
            </w:r>
          </w:p>
          <w:p w14:paraId="66001A07"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測量混合用途建築中的</w:t>
            </w:r>
            <w:r w:rsidRPr="00A93104">
              <w:t>PUE</w:t>
            </w:r>
          </w:p>
          <w:p w14:paraId="2CF36C2A" w14:textId="77777777" w:rsidR="001A5726" w:rsidRPr="00A93104" w:rsidRDefault="001A5726" w:rsidP="009B2094">
            <w:pPr>
              <w:pStyle w:val="affb"/>
              <w:widowControl/>
              <w:numPr>
                <w:ilvl w:val="0"/>
                <w:numId w:val="41"/>
              </w:numPr>
              <w:spacing w:after="160" w:line="256" w:lineRule="auto"/>
              <w:ind w:leftChars="0"/>
              <w:contextualSpacing/>
            </w:pPr>
            <w:r w:rsidRPr="00A93104">
              <w:t xml:space="preserve">PUE </w:t>
            </w:r>
            <w:r w:rsidRPr="00A93104">
              <w:rPr>
                <w:rFonts w:hint="eastAsia"/>
              </w:rPr>
              <w:t>報告</w:t>
            </w:r>
          </w:p>
          <w:p w14:paraId="11895722"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提升</w:t>
            </w:r>
            <w:r w:rsidRPr="00A93104">
              <w:t>IT</w:t>
            </w:r>
            <w:r w:rsidRPr="00A93104">
              <w:rPr>
                <w:rFonts w:hint="eastAsia"/>
              </w:rPr>
              <w:t>負載後</w:t>
            </w:r>
            <w:r w:rsidRPr="00A93104">
              <w:t xml:space="preserve"> PUE </w:t>
            </w:r>
            <w:r w:rsidRPr="00A93104">
              <w:rPr>
                <w:rFonts w:hint="eastAsia"/>
              </w:rPr>
              <w:t>的影響</w:t>
            </w:r>
          </w:p>
          <w:p w14:paraId="5CE07EF4" w14:textId="6F10E89B" w:rsidR="001A5726" w:rsidRPr="00A93104" w:rsidRDefault="001A5726" w:rsidP="001A5726">
            <w:r w:rsidRPr="00A93104">
              <w:rPr>
                <w:rFonts w:hint="eastAsia"/>
              </w:rPr>
              <w:t>模組</w:t>
            </w:r>
            <w:r w:rsidRPr="00A93104">
              <w:t>6 –</w:t>
            </w:r>
            <w:r w:rsidRPr="00A93104">
              <w:rPr>
                <w:rFonts w:hint="eastAsia"/>
              </w:rPr>
              <w:t>節約電能</w:t>
            </w:r>
            <w:r w:rsidR="00B81386" w:rsidRPr="00A93104">
              <w:rPr>
                <w:rFonts w:hint="eastAsia"/>
              </w:rPr>
              <w:t>(</w:t>
            </w:r>
            <w:r w:rsidRPr="00A93104">
              <w:rPr>
                <w:rFonts w:hint="eastAsia"/>
              </w:rPr>
              <w:t>電氣</w:t>
            </w:r>
            <w:r w:rsidR="00B81386" w:rsidRPr="00A93104">
              <w:rPr>
                <w:rFonts w:hint="eastAsia"/>
              </w:rPr>
              <w:t>)</w:t>
            </w:r>
          </w:p>
          <w:p w14:paraId="2B733B0C"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確定節能的起點</w:t>
            </w:r>
          </w:p>
          <w:p w14:paraId="7EACFE1E"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功率大小</w:t>
            </w:r>
          </w:p>
          <w:p w14:paraId="4D9DBF08"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直流電源</w:t>
            </w:r>
          </w:p>
          <w:p w14:paraId="37B672BE"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發電機</w:t>
            </w:r>
          </w:p>
          <w:p w14:paraId="6D5CBEE2" w14:textId="77777777" w:rsidR="001A5726" w:rsidRPr="00A93104" w:rsidRDefault="001A5726" w:rsidP="009B2094">
            <w:pPr>
              <w:pStyle w:val="affb"/>
              <w:widowControl/>
              <w:numPr>
                <w:ilvl w:val="0"/>
                <w:numId w:val="41"/>
              </w:numPr>
              <w:spacing w:after="160" w:line="256" w:lineRule="auto"/>
              <w:ind w:leftChars="0"/>
              <w:contextualSpacing/>
            </w:pPr>
            <w:r w:rsidRPr="00A93104">
              <w:t>UPS</w:t>
            </w:r>
            <w:r w:rsidRPr="00A93104">
              <w:rPr>
                <w:rFonts w:hint="eastAsia"/>
              </w:rPr>
              <w:t>系統</w:t>
            </w:r>
          </w:p>
          <w:p w14:paraId="1A13D878" w14:textId="76B879BE"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功率因數</w:t>
            </w:r>
            <w:r w:rsidR="00B81386" w:rsidRPr="00A93104">
              <w:rPr>
                <w:rFonts w:hint="eastAsia"/>
              </w:rPr>
              <w:t>(</w:t>
            </w:r>
            <w:r w:rsidRPr="00A93104">
              <w:t>PF</w:t>
            </w:r>
            <w:r w:rsidR="00B81386" w:rsidRPr="00A93104">
              <w:rPr>
                <w:rFonts w:hint="eastAsia"/>
              </w:rPr>
              <w:t>)</w:t>
            </w:r>
          </w:p>
          <w:p w14:paraId="06642A85"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照明節能</w:t>
            </w:r>
          </w:p>
          <w:p w14:paraId="4BBFE943" w14:textId="4DA21756" w:rsidR="001A5726" w:rsidRPr="00A93104" w:rsidRDefault="001A5726" w:rsidP="001A5726">
            <w:r w:rsidRPr="00A93104">
              <w:rPr>
                <w:rFonts w:hint="eastAsia"/>
              </w:rPr>
              <w:t>模組</w:t>
            </w:r>
            <w:r w:rsidRPr="00A93104">
              <w:t>7 –</w:t>
            </w:r>
            <w:r w:rsidRPr="00A93104">
              <w:rPr>
                <w:rFonts w:hint="eastAsia"/>
              </w:rPr>
              <w:t>節約電能</w:t>
            </w:r>
            <w:r w:rsidR="00B81386" w:rsidRPr="00A93104">
              <w:rPr>
                <w:rFonts w:hint="eastAsia"/>
              </w:rPr>
              <w:t>(</w:t>
            </w:r>
            <w:r w:rsidRPr="00A93104">
              <w:rPr>
                <w:rFonts w:hint="eastAsia"/>
              </w:rPr>
              <w:t>機械</w:t>
            </w:r>
            <w:r w:rsidR="00B81386" w:rsidRPr="00A93104">
              <w:rPr>
                <w:rFonts w:hint="eastAsia"/>
              </w:rPr>
              <w:t>)</w:t>
            </w:r>
          </w:p>
          <w:p w14:paraId="1C648AFB"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冷卻基礎設施的節能</w:t>
            </w:r>
          </w:p>
          <w:p w14:paraId="58347847"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溫度和濕度設定值</w:t>
            </w:r>
          </w:p>
          <w:p w14:paraId="6FF7255D"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各種節能冷卻技術</w:t>
            </w:r>
          </w:p>
          <w:p w14:paraId="77615E5D"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節省氣流的能源</w:t>
            </w:r>
          </w:p>
          <w:p w14:paraId="6D6E001B"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液體冷卻</w:t>
            </w:r>
          </w:p>
          <w:p w14:paraId="3007026C"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能源再利用</w:t>
            </w:r>
          </w:p>
          <w:p w14:paraId="17F4B165" w14:textId="4D48AC34" w:rsidR="001A5726" w:rsidRPr="00AD5C8D" w:rsidRDefault="001A5726" w:rsidP="009B2094">
            <w:pPr>
              <w:pStyle w:val="affb"/>
              <w:widowControl/>
              <w:numPr>
                <w:ilvl w:val="0"/>
                <w:numId w:val="41"/>
              </w:numPr>
              <w:spacing w:after="160" w:line="256" w:lineRule="auto"/>
              <w:ind w:leftChars="0"/>
              <w:contextualSpacing/>
              <w:rPr>
                <w:lang w:val="it-IT"/>
              </w:rPr>
            </w:pPr>
            <w:r w:rsidRPr="00AD5C8D">
              <w:rPr>
                <w:lang w:val="it-IT"/>
              </w:rPr>
              <w:t>PUE</w:t>
            </w:r>
            <w:r w:rsidRPr="00A93104">
              <w:rPr>
                <w:rFonts w:hint="eastAsia"/>
              </w:rPr>
              <w:t>、</w:t>
            </w:r>
            <w:r w:rsidRPr="00AD5C8D">
              <w:rPr>
                <w:lang w:val="it-IT"/>
              </w:rPr>
              <w:t>ERE/ERF</w:t>
            </w:r>
            <w:r w:rsidRPr="00A93104">
              <w:rPr>
                <w:rFonts w:hint="eastAsia"/>
              </w:rPr>
              <w:t>和控制音量</w:t>
            </w:r>
          </w:p>
          <w:p w14:paraId="21462019" w14:textId="78032572" w:rsidR="001A5726" w:rsidRPr="00A93104" w:rsidRDefault="001A5726" w:rsidP="001A5726">
            <w:r w:rsidRPr="00A93104">
              <w:rPr>
                <w:rFonts w:hint="eastAsia"/>
              </w:rPr>
              <w:t>模組</w:t>
            </w:r>
            <w:r w:rsidRPr="00A93104">
              <w:t>8 –</w:t>
            </w:r>
            <w:r w:rsidRPr="00A93104">
              <w:rPr>
                <w:rFonts w:hint="eastAsia"/>
              </w:rPr>
              <w:t>節約電能</w:t>
            </w:r>
            <w:r w:rsidR="00B81386" w:rsidRPr="00A93104">
              <w:rPr>
                <w:rFonts w:hint="eastAsia"/>
              </w:rPr>
              <w:t>(</w:t>
            </w:r>
            <w:r w:rsidRPr="00A93104">
              <w:t>ICT</w:t>
            </w:r>
            <w:r w:rsidR="00B81386" w:rsidRPr="00A93104">
              <w:rPr>
                <w:rFonts w:hint="eastAsia"/>
              </w:rPr>
              <w:t>)</w:t>
            </w:r>
          </w:p>
          <w:p w14:paraId="1A4A1F99"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採購</w:t>
            </w:r>
          </w:p>
          <w:p w14:paraId="28AAF31F" w14:textId="77777777" w:rsidR="001A5726" w:rsidRPr="00A93104" w:rsidRDefault="001A5726" w:rsidP="009B2094">
            <w:pPr>
              <w:pStyle w:val="affb"/>
              <w:widowControl/>
              <w:numPr>
                <w:ilvl w:val="0"/>
                <w:numId w:val="41"/>
              </w:numPr>
              <w:spacing w:after="160" w:line="256" w:lineRule="auto"/>
              <w:ind w:leftChars="0"/>
              <w:contextualSpacing/>
            </w:pPr>
            <w:r w:rsidRPr="00A93104">
              <w:lastRenderedPageBreak/>
              <w:t>IT</w:t>
            </w:r>
            <w:r w:rsidRPr="00A93104">
              <w:rPr>
                <w:rFonts w:hint="eastAsia"/>
              </w:rPr>
              <w:t>設備能效</w:t>
            </w:r>
          </w:p>
          <w:p w14:paraId="413DAB20" w14:textId="77777777" w:rsidR="001A5726" w:rsidRPr="00A93104" w:rsidRDefault="001A5726" w:rsidP="009B2094">
            <w:pPr>
              <w:pStyle w:val="affb"/>
              <w:widowControl/>
              <w:numPr>
                <w:ilvl w:val="0"/>
                <w:numId w:val="41"/>
              </w:numPr>
              <w:spacing w:after="160" w:line="256" w:lineRule="auto"/>
              <w:ind w:leftChars="0"/>
              <w:contextualSpacing/>
            </w:pPr>
            <w:proofErr w:type="spellStart"/>
            <w:r w:rsidRPr="00A93104">
              <w:t>ITEEsv</w:t>
            </w:r>
            <w:proofErr w:type="spellEnd"/>
            <w:r w:rsidRPr="00A93104">
              <w:rPr>
                <w:rFonts w:hint="eastAsia"/>
              </w:rPr>
              <w:t>、</w:t>
            </w:r>
            <w:r w:rsidRPr="00A93104">
              <w:t>SMPE</w:t>
            </w:r>
            <w:r w:rsidRPr="00A93104">
              <w:rPr>
                <w:rFonts w:hint="eastAsia"/>
              </w:rPr>
              <w:t>、</w:t>
            </w:r>
            <w:r w:rsidRPr="00A93104">
              <w:t>SMPO</w:t>
            </w:r>
          </w:p>
          <w:p w14:paraId="75DAD3AC" w14:textId="77777777" w:rsidR="001A5726" w:rsidRPr="00A93104" w:rsidRDefault="001A5726" w:rsidP="009B2094">
            <w:pPr>
              <w:pStyle w:val="affb"/>
              <w:widowControl/>
              <w:numPr>
                <w:ilvl w:val="0"/>
                <w:numId w:val="41"/>
              </w:numPr>
              <w:spacing w:after="160" w:line="256" w:lineRule="auto"/>
              <w:ind w:leftChars="0"/>
              <w:contextualSpacing/>
            </w:pPr>
            <w:r w:rsidRPr="00A93104">
              <w:t>IT</w:t>
            </w:r>
            <w:r w:rsidRPr="00A93104">
              <w:rPr>
                <w:rFonts w:hint="eastAsia"/>
              </w:rPr>
              <w:t>設備利用率</w:t>
            </w:r>
          </w:p>
          <w:p w14:paraId="66F760A6"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伺服器虛擬化</w:t>
            </w:r>
          </w:p>
          <w:p w14:paraId="3B43A130"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開放計算專案</w:t>
            </w:r>
          </w:p>
          <w:p w14:paraId="2C8B82F5" w14:textId="2DBA93E6" w:rsidR="001A5726" w:rsidRPr="00A93104" w:rsidRDefault="001A5726" w:rsidP="001A5726">
            <w:r w:rsidRPr="00A93104">
              <w:rPr>
                <w:rFonts w:hint="eastAsia"/>
              </w:rPr>
              <w:t>模組</w:t>
            </w:r>
            <w:r w:rsidRPr="00A93104">
              <w:t>9–</w:t>
            </w:r>
            <w:r w:rsidRPr="00A93104">
              <w:rPr>
                <w:rFonts w:hint="eastAsia"/>
              </w:rPr>
              <w:t>節約電能</w:t>
            </w:r>
            <w:r w:rsidR="00B81386" w:rsidRPr="00A93104">
              <w:rPr>
                <w:rFonts w:hint="eastAsia"/>
              </w:rPr>
              <w:t>(</w:t>
            </w:r>
            <w:r w:rsidRPr="00A93104">
              <w:rPr>
                <w:rFonts w:hint="eastAsia"/>
              </w:rPr>
              <w:t>資料存儲</w:t>
            </w:r>
            <w:r w:rsidR="00B81386" w:rsidRPr="00A93104">
              <w:rPr>
                <w:rFonts w:hint="eastAsia"/>
              </w:rPr>
              <w:t>)</w:t>
            </w:r>
          </w:p>
          <w:p w14:paraId="7F2BC6A5"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數據管理</w:t>
            </w:r>
          </w:p>
          <w:p w14:paraId="4D709962"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數據存儲管理</w:t>
            </w:r>
          </w:p>
          <w:p w14:paraId="73B91EBD"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數據存儲設備效率</w:t>
            </w:r>
          </w:p>
          <w:p w14:paraId="1FDD2635" w14:textId="154C5DE3" w:rsidR="001A5726" w:rsidRPr="00A93104" w:rsidRDefault="001A5726" w:rsidP="001A5726">
            <w:r w:rsidRPr="00A93104">
              <w:rPr>
                <w:rFonts w:hint="eastAsia"/>
              </w:rPr>
              <w:t>模組</w:t>
            </w:r>
            <w:r w:rsidRPr="00A93104">
              <w:t>10–</w:t>
            </w:r>
            <w:r w:rsidRPr="00A93104">
              <w:rPr>
                <w:rFonts w:hint="eastAsia"/>
              </w:rPr>
              <w:t>水資源管理</w:t>
            </w:r>
          </w:p>
          <w:p w14:paraId="020F8850" w14:textId="2BC08F76"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用水效率</w:t>
            </w:r>
            <w:r w:rsidR="00B81386" w:rsidRPr="00A93104">
              <w:rPr>
                <w:rFonts w:hint="eastAsia"/>
              </w:rPr>
              <w:t>(</w:t>
            </w:r>
            <w:r w:rsidRPr="00A93104">
              <w:t>WUE</w:t>
            </w:r>
            <w:r w:rsidR="00B81386" w:rsidRPr="00A93104">
              <w:rPr>
                <w:rFonts w:hint="eastAsia"/>
              </w:rPr>
              <w:t>)</w:t>
            </w:r>
          </w:p>
          <w:p w14:paraId="28ED1C5C"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改進</w:t>
            </w:r>
            <w:r w:rsidRPr="00A93104">
              <w:t xml:space="preserve"> WUE</w:t>
            </w:r>
          </w:p>
          <w:p w14:paraId="2B65D137" w14:textId="77777777"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發電源頭的用水量</w:t>
            </w:r>
          </w:p>
          <w:p w14:paraId="7C17E2A6" w14:textId="4DADA3FB" w:rsidR="001A5726" w:rsidRPr="00A93104" w:rsidRDefault="001A5726" w:rsidP="009B2094">
            <w:pPr>
              <w:pStyle w:val="affb"/>
              <w:widowControl/>
              <w:numPr>
                <w:ilvl w:val="0"/>
                <w:numId w:val="41"/>
              </w:numPr>
              <w:spacing w:after="160" w:line="256" w:lineRule="auto"/>
              <w:ind w:leftChars="0"/>
              <w:contextualSpacing/>
            </w:pPr>
            <w:r w:rsidRPr="00A93104">
              <w:rPr>
                <w:rFonts w:hint="eastAsia"/>
              </w:rPr>
              <w:t>能源水強度係數</w:t>
            </w:r>
            <w:r w:rsidRPr="00A93104">
              <w:t xml:space="preserve"> </w:t>
            </w:r>
            <w:r w:rsidR="00B81386" w:rsidRPr="00A93104">
              <w:rPr>
                <w:rFonts w:hint="eastAsia"/>
              </w:rPr>
              <w:t>(</w:t>
            </w:r>
            <w:r w:rsidRPr="00A93104">
              <w:t>EWIF</w:t>
            </w:r>
            <w:r w:rsidR="00B81386" w:rsidRPr="00A93104">
              <w:rPr>
                <w:rFonts w:hint="eastAsia"/>
              </w:rPr>
              <w:t>)</w:t>
            </w:r>
          </w:p>
          <w:p w14:paraId="3B5EF8EF" w14:textId="27CB8694" w:rsidR="001A5726" w:rsidRPr="00A93104" w:rsidRDefault="001A5726" w:rsidP="001A5726">
            <w:r w:rsidRPr="00A93104">
              <w:rPr>
                <w:rFonts w:hint="eastAsia"/>
              </w:rPr>
              <w:t>模組</w:t>
            </w:r>
            <w:r w:rsidRPr="00A93104">
              <w:t>11 –</w:t>
            </w:r>
            <w:r w:rsidRPr="00A93104">
              <w:rPr>
                <w:rFonts w:hint="eastAsia"/>
              </w:rPr>
              <w:t>廢物管理</w:t>
            </w:r>
          </w:p>
          <w:p w14:paraId="4580C1C4" w14:textId="77777777" w:rsidR="001A5726" w:rsidRPr="00A93104" w:rsidRDefault="001A5726" w:rsidP="009B2094">
            <w:pPr>
              <w:pStyle w:val="affb"/>
              <w:widowControl/>
              <w:numPr>
                <w:ilvl w:val="0"/>
                <w:numId w:val="42"/>
              </w:numPr>
              <w:spacing w:after="160" w:line="256" w:lineRule="auto"/>
              <w:ind w:leftChars="0"/>
              <w:contextualSpacing/>
            </w:pPr>
            <w:r w:rsidRPr="00A93104">
              <w:rPr>
                <w:rFonts w:hint="eastAsia"/>
              </w:rPr>
              <w:t>廢物管理政策</w:t>
            </w:r>
          </w:p>
          <w:p w14:paraId="779646FA" w14:textId="492B6626" w:rsidR="001A5726" w:rsidRPr="00A93104" w:rsidRDefault="001A5726" w:rsidP="009B2094">
            <w:pPr>
              <w:pStyle w:val="affb"/>
              <w:widowControl/>
              <w:numPr>
                <w:ilvl w:val="0"/>
                <w:numId w:val="42"/>
              </w:numPr>
              <w:spacing w:after="160" w:line="256" w:lineRule="auto"/>
              <w:ind w:leftChars="0"/>
              <w:contextualSpacing/>
            </w:pPr>
            <w:r w:rsidRPr="00A93104">
              <w:rPr>
                <w:rFonts w:hint="eastAsia"/>
              </w:rPr>
              <w:t>生命週期評估</w:t>
            </w:r>
            <w:r w:rsidR="00B81386" w:rsidRPr="00A93104">
              <w:rPr>
                <w:rFonts w:hint="eastAsia"/>
              </w:rPr>
              <w:t>(</w:t>
            </w:r>
            <w:r w:rsidRPr="00A93104">
              <w:rPr>
                <w:rFonts w:hint="eastAsia"/>
              </w:rPr>
              <w:t>從搖籃到墳墓</w:t>
            </w:r>
            <w:r w:rsidR="00B81386" w:rsidRPr="00A93104">
              <w:rPr>
                <w:rFonts w:hint="eastAsia"/>
              </w:rPr>
              <w:t>)</w:t>
            </w:r>
          </w:p>
          <w:p w14:paraId="5B2DEFA9" w14:textId="373B1E92" w:rsidR="001A5726" w:rsidRPr="00A93104" w:rsidRDefault="001A5726" w:rsidP="009B2094">
            <w:pPr>
              <w:pStyle w:val="affb"/>
              <w:widowControl/>
              <w:numPr>
                <w:ilvl w:val="0"/>
                <w:numId w:val="42"/>
              </w:numPr>
              <w:spacing w:after="160" w:line="256" w:lineRule="auto"/>
              <w:ind w:leftChars="0"/>
              <w:contextualSpacing/>
            </w:pPr>
            <w:r w:rsidRPr="00A93104">
              <w:rPr>
                <w:rFonts w:hint="eastAsia"/>
              </w:rPr>
              <w:t>廢物管理的</w:t>
            </w:r>
            <w:r w:rsidRPr="00A93104">
              <w:t>3R</w:t>
            </w:r>
          </w:p>
          <w:p w14:paraId="0C501691" w14:textId="77777777" w:rsidR="001A5726" w:rsidRPr="00A93104" w:rsidRDefault="001A5726" w:rsidP="009B2094">
            <w:pPr>
              <w:pStyle w:val="affb"/>
              <w:widowControl/>
              <w:numPr>
                <w:ilvl w:val="0"/>
                <w:numId w:val="42"/>
              </w:numPr>
              <w:spacing w:after="160" w:line="256" w:lineRule="auto"/>
              <w:ind w:leftChars="0"/>
              <w:contextualSpacing/>
            </w:pPr>
            <w:r w:rsidRPr="00A93104">
              <w:rPr>
                <w:rFonts w:hint="eastAsia"/>
              </w:rPr>
              <w:t>減少</w:t>
            </w:r>
          </w:p>
          <w:p w14:paraId="777E68ED" w14:textId="77777777" w:rsidR="001A5726" w:rsidRPr="00A93104" w:rsidRDefault="001A5726" w:rsidP="009B2094">
            <w:pPr>
              <w:pStyle w:val="affb"/>
              <w:widowControl/>
              <w:numPr>
                <w:ilvl w:val="0"/>
                <w:numId w:val="42"/>
              </w:numPr>
              <w:spacing w:after="160" w:line="256" w:lineRule="auto"/>
              <w:ind w:leftChars="0"/>
              <w:contextualSpacing/>
            </w:pPr>
            <w:r w:rsidRPr="00A93104">
              <w:rPr>
                <w:rFonts w:hint="eastAsia"/>
              </w:rPr>
              <w:t>再使用</w:t>
            </w:r>
          </w:p>
          <w:p w14:paraId="478C4B67" w14:textId="77777777" w:rsidR="001A5726" w:rsidRPr="00A93104" w:rsidRDefault="001A5726" w:rsidP="009B2094">
            <w:pPr>
              <w:pStyle w:val="affb"/>
              <w:widowControl/>
              <w:numPr>
                <w:ilvl w:val="0"/>
                <w:numId w:val="42"/>
              </w:numPr>
              <w:spacing w:after="160" w:line="256" w:lineRule="auto"/>
              <w:ind w:leftChars="0"/>
              <w:contextualSpacing/>
            </w:pPr>
            <w:r w:rsidRPr="00A93104">
              <w:rPr>
                <w:rFonts w:hint="eastAsia"/>
              </w:rPr>
              <w:t>二手市場</w:t>
            </w:r>
          </w:p>
          <w:p w14:paraId="6C357945" w14:textId="77777777" w:rsidR="001A5726" w:rsidRPr="00A93104" w:rsidRDefault="001A5726" w:rsidP="009B2094">
            <w:pPr>
              <w:pStyle w:val="affb"/>
              <w:widowControl/>
              <w:numPr>
                <w:ilvl w:val="0"/>
                <w:numId w:val="42"/>
              </w:numPr>
              <w:spacing w:after="160" w:line="256" w:lineRule="auto"/>
              <w:ind w:leftChars="0"/>
              <w:contextualSpacing/>
            </w:pPr>
            <w:r w:rsidRPr="00A93104">
              <w:rPr>
                <w:rFonts w:hint="eastAsia"/>
              </w:rPr>
              <w:t>回收</w:t>
            </w:r>
          </w:p>
          <w:p w14:paraId="5A7A3783" w14:textId="251735F9" w:rsidR="001A5726" w:rsidRPr="00A93104" w:rsidRDefault="001A5726" w:rsidP="001A5726">
            <w:r w:rsidRPr="00A93104">
              <w:rPr>
                <w:rFonts w:hint="eastAsia"/>
              </w:rPr>
              <w:t>模組</w:t>
            </w:r>
            <w:r w:rsidRPr="00A93104">
              <w:t>12 –</w:t>
            </w:r>
            <w:r w:rsidRPr="00A93104">
              <w:rPr>
                <w:rFonts w:hint="eastAsia"/>
              </w:rPr>
              <w:t>可持續能源使用</w:t>
            </w:r>
          </w:p>
          <w:p w14:paraId="1DB088B7" w14:textId="77777777" w:rsidR="001A5726" w:rsidRPr="00A93104" w:rsidRDefault="001A5726" w:rsidP="009B2094">
            <w:pPr>
              <w:pStyle w:val="affb"/>
              <w:widowControl/>
              <w:numPr>
                <w:ilvl w:val="0"/>
                <w:numId w:val="43"/>
              </w:numPr>
              <w:spacing w:after="160" w:line="256" w:lineRule="auto"/>
              <w:ind w:leftChars="0"/>
              <w:contextualSpacing/>
            </w:pPr>
            <w:r w:rsidRPr="00A93104">
              <w:rPr>
                <w:rFonts w:hint="eastAsia"/>
              </w:rPr>
              <w:t>可持續能源</w:t>
            </w:r>
          </w:p>
          <w:p w14:paraId="18798C14" w14:textId="77777777" w:rsidR="001A5726" w:rsidRPr="00A93104" w:rsidRDefault="001A5726" w:rsidP="009B2094">
            <w:pPr>
              <w:pStyle w:val="affb"/>
              <w:widowControl/>
              <w:numPr>
                <w:ilvl w:val="0"/>
                <w:numId w:val="43"/>
              </w:numPr>
              <w:spacing w:after="160" w:line="256" w:lineRule="auto"/>
              <w:ind w:leftChars="0"/>
              <w:contextualSpacing/>
            </w:pPr>
            <w:r w:rsidRPr="00A93104">
              <w:rPr>
                <w:rFonts w:hint="eastAsia"/>
              </w:rPr>
              <w:t>購電協定</w:t>
            </w:r>
          </w:p>
          <w:p w14:paraId="09FFAC91" w14:textId="77777777" w:rsidR="001A5726" w:rsidRPr="00A93104" w:rsidRDefault="001A5726" w:rsidP="009B2094">
            <w:pPr>
              <w:pStyle w:val="affb"/>
              <w:widowControl/>
              <w:numPr>
                <w:ilvl w:val="0"/>
                <w:numId w:val="43"/>
              </w:numPr>
              <w:spacing w:after="160" w:line="256" w:lineRule="auto"/>
              <w:ind w:leftChars="0"/>
              <w:contextualSpacing/>
            </w:pPr>
            <w:r w:rsidRPr="00A93104">
              <w:rPr>
                <w:rFonts w:hint="eastAsia"/>
              </w:rPr>
              <w:t>能源屬性證書</w:t>
            </w:r>
          </w:p>
          <w:p w14:paraId="308BED3A" w14:textId="48F37FF7" w:rsidR="001A5726" w:rsidRPr="00A93104" w:rsidRDefault="001A5726" w:rsidP="009B2094">
            <w:pPr>
              <w:pStyle w:val="affb"/>
              <w:widowControl/>
              <w:numPr>
                <w:ilvl w:val="0"/>
                <w:numId w:val="43"/>
              </w:numPr>
              <w:spacing w:after="160" w:line="256" w:lineRule="auto"/>
              <w:ind w:leftChars="0"/>
              <w:contextualSpacing/>
            </w:pPr>
            <w:r w:rsidRPr="00A93104">
              <w:rPr>
                <w:rFonts w:hint="eastAsia"/>
              </w:rPr>
              <w:t>可再生能源因數</w:t>
            </w:r>
            <w:r w:rsidRPr="00A93104">
              <w:t xml:space="preserve"> </w:t>
            </w:r>
            <w:r w:rsidR="00B81386" w:rsidRPr="00A93104">
              <w:rPr>
                <w:rFonts w:hint="eastAsia"/>
              </w:rPr>
              <w:t>(</w:t>
            </w:r>
            <w:r w:rsidRPr="00A93104">
              <w:t>REF</w:t>
            </w:r>
            <w:r w:rsidR="00B81386" w:rsidRPr="00A93104">
              <w:rPr>
                <w:rFonts w:hint="eastAsia"/>
              </w:rPr>
              <w:t>)</w:t>
            </w:r>
          </w:p>
          <w:p w14:paraId="0318868B" w14:textId="77777777" w:rsidR="001A5726" w:rsidRPr="00A93104" w:rsidRDefault="001A5726" w:rsidP="009B2094">
            <w:pPr>
              <w:pStyle w:val="affb"/>
              <w:widowControl/>
              <w:numPr>
                <w:ilvl w:val="0"/>
                <w:numId w:val="43"/>
              </w:numPr>
              <w:spacing w:after="160" w:line="256" w:lineRule="auto"/>
              <w:ind w:leftChars="0"/>
              <w:contextualSpacing/>
            </w:pPr>
            <w:r w:rsidRPr="00A93104">
              <w:rPr>
                <w:rFonts w:hint="eastAsia"/>
              </w:rPr>
              <w:t>匹配可再生能源供需</w:t>
            </w:r>
          </w:p>
          <w:p w14:paraId="5EEE2603" w14:textId="77777777" w:rsidR="001A5726" w:rsidRPr="00A93104" w:rsidRDefault="001A5726" w:rsidP="009B2094">
            <w:pPr>
              <w:pStyle w:val="affb"/>
              <w:widowControl/>
              <w:numPr>
                <w:ilvl w:val="0"/>
                <w:numId w:val="43"/>
              </w:numPr>
              <w:spacing w:after="160" w:line="256" w:lineRule="auto"/>
              <w:ind w:leftChars="0"/>
              <w:contextualSpacing/>
            </w:pPr>
            <w:r w:rsidRPr="00A93104">
              <w:rPr>
                <w:rFonts w:hint="eastAsia"/>
              </w:rPr>
              <w:t>可持續儲能</w:t>
            </w:r>
          </w:p>
          <w:p w14:paraId="71351EAD" w14:textId="77777777" w:rsidR="001A5726" w:rsidRPr="00A93104" w:rsidRDefault="001A5726" w:rsidP="009B2094">
            <w:pPr>
              <w:pStyle w:val="affb"/>
              <w:widowControl/>
              <w:numPr>
                <w:ilvl w:val="0"/>
                <w:numId w:val="43"/>
              </w:numPr>
              <w:spacing w:after="160" w:line="256" w:lineRule="auto"/>
              <w:ind w:leftChars="0"/>
              <w:contextualSpacing/>
            </w:pPr>
            <w:r w:rsidRPr="00A93104">
              <w:rPr>
                <w:rFonts w:hint="eastAsia"/>
              </w:rPr>
              <w:t>碳交易</w:t>
            </w:r>
          </w:p>
          <w:p w14:paraId="1DE6BEAC" w14:textId="763C83D3" w:rsidR="001A5726" w:rsidRPr="00A93104" w:rsidRDefault="001A5726" w:rsidP="001A5726">
            <w:r w:rsidRPr="00A93104">
              <w:rPr>
                <w:rFonts w:hint="eastAsia"/>
              </w:rPr>
              <w:t>模組</w:t>
            </w:r>
            <w:r w:rsidRPr="00A93104">
              <w:t>13 –</w:t>
            </w:r>
            <w:r w:rsidRPr="00A93104">
              <w:rPr>
                <w:rFonts w:hint="eastAsia"/>
              </w:rPr>
              <w:t>自動化環境管理系統</w:t>
            </w:r>
          </w:p>
          <w:p w14:paraId="382D8EA6" w14:textId="77777777" w:rsidR="001A5726" w:rsidRPr="00A93104" w:rsidRDefault="001A5726" w:rsidP="009B2094">
            <w:pPr>
              <w:pStyle w:val="affb"/>
              <w:widowControl/>
              <w:numPr>
                <w:ilvl w:val="0"/>
                <w:numId w:val="44"/>
              </w:numPr>
              <w:spacing w:after="160" w:line="256" w:lineRule="auto"/>
              <w:ind w:leftChars="0"/>
              <w:contextualSpacing/>
            </w:pPr>
            <w:r w:rsidRPr="00A93104">
              <w:rPr>
                <w:rFonts w:hint="eastAsia"/>
              </w:rPr>
              <w:t>人工智慧和機器學習的使用</w:t>
            </w:r>
          </w:p>
          <w:p w14:paraId="46C638B1" w14:textId="77777777" w:rsidR="001A5726" w:rsidRPr="00A93104" w:rsidRDefault="001A5726" w:rsidP="009B2094">
            <w:pPr>
              <w:pStyle w:val="affb"/>
              <w:widowControl/>
              <w:numPr>
                <w:ilvl w:val="0"/>
                <w:numId w:val="44"/>
              </w:numPr>
              <w:spacing w:after="160" w:line="256" w:lineRule="auto"/>
              <w:ind w:leftChars="0"/>
              <w:contextualSpacing/>
            </w:pPr>
            <w:r w:rsidRPr="00A93104">
              <w:rPr>
                <w:rFonts w:hint="eastAsia"/>
              </w:rPr>
              <w:t>負載遷移</w:t>
            </w:r>
          </w:p>
          <w:p w14:paraId="3D79B598" w14:textId="59B1F3FD" w:rsidR="001A5726" w:rsidRPr="00A93104" w:rsidRDefault="001A5726" w:rsidP="009B2094">
            <w:pPr>
              <w:pStyle w:val="affb"/>
              <w:widowControl/>
              <w:numPr>
                <w:ilvl w:val="0"/>
                <w:numId w:val="44"/>
              </w:numPr>
              <w:spacing w:after="160" w:line="256" w:lineRule="auto"/>
              <w:ind w:leftChars="0"/>
              <w:contextualSpacing/>
            </w:pPr>
            <w:r w:rsidRPr="00A93104">
              <w:rPr>
                <w:rFonts w:hint="eastAsia"/>
              </w:rPr>
              <w:t>資料中心基礎設施管理</w:t>
            </w:r>
            <w:r w:rsidR="00B81386" w:rsidRPr="00A93104">
              <w:rPr>
                <w:rFonts w:hint="eastAsia"/>
              </w:rPr>
              <w:t>(</w:t>
            </w:r>
            <w:r w:rsidRPr="00A93104">
              <w:t>DCIM</w:t>
            </w:r>
            <w:r w:rsidR="00B81386" w:rsidRPr="00A93104">
              <w:rPr>
                <w:rFonts w:hint="eastAsia"/>
              </w:rPr>
              <w:t>)</w:t>
            </w:r>
            <w:r w:rsidRPr="00A93104">
              <w:rPr>
                <w:rFonts w:hint="eastAsia"/>
              </w:rPr>
              <w:t>解決方案</w:t>
            </w:r>
          </w:p>
          <w:p w14:paraId="343624A0" w14:textId="4DAA214B" w:rsidR="001A5726" w:rsidRPr="00A93104" w:rsidRDefault="001A5726" w:rsidP="001A5726">
            <w:pPr>
              <w:widowControl/>
              <w:spacing w:line="340" w:lineRule="exact"/>
            </w:pPr>
          </w:p>
        </w:tc>
      </w:tr>
      <w:tr w:rsidR="001B1195" w:rsidRPr="001B1195" w14:paraId="7C2FDD8A" w14:textId="77777777" w:rsidTr="001A5726">
        <w:trPr>
          <w:trHeight w:val="841"/>
        </w:trPr>
        <w:tc>
          <w:tcPr>
            <w:tcW w:w="1555" w:type="dxa"/>
            <w:tcBorders>
              <w:top w:val="single" w:sz="4" w:space="0" w:color="auto"/>
              <w:left w:val="single" w:sz="4" w:space="0" w:color="auto"/>
              <w:bottom w:val="single" w:sz="4" w:space="0" w:color="auto"/>
              <w:right w:val="single" w:sz="4" w:space="0" w:color="auto"/>
            </w:tcBorders>
            <w:hideMark/>
          </w:tcPr>
          <w:p w14:paraId="41D56215" w14:textId="77777777" w:rsidR="001A5726" w:rsidRPr="00A93104" w:rsidRDefault="001A5726">
            <w:pPr>
              <w:spacing w:line="340" w:lineRule="exact"/>
              <w:jc w:val="center"/>
              <w:rPr>
                <w:rFonts w:eastAsiaTheme="minorEastAsia" w:cs="Arial"/>
                <w:szCs w:val="18"/>
              </w:rPr>
            </w:pPr>
            <w:r w:rsidRPr="00A93104">
              <w:rPr>
                <w:rFonts w:eastAsiaTheme="minorEastAsia" w:cs="Arial" w:hint="eastAsia"/>
                <w:szCs w:val="18"/>
              </w:rPr>
              <w:lastRenderedPageBreak/>
              <w:t>學會技能</w:t>
            </w:r>
          </w:p>
        </w:tc>
        <w:tc>
          <w:tcPr>
            <w:tcW w:w="8468" w:type="dxa"/>
            <w:gridSpan w:val="4"/>
            <w:tcBorders>
              <w:top w:val="single" w:sz="4" w:space="0" w:color="auto"/>
              <w:left w:val="single" w:sz="4" w:space="0" w:color="auto"/>
              <w:bottom w:val="single" w:sz="4" w:space="0" w:color="auto"/>
              <w:right w:val="single" w:sz="4" w:space="0" w:color="auto"/>
            </w:tcBorders>
            <w:vAlign w:val="center"/>
            <w:hideMark/>
          </w:tcPr>
          <w:p w14:paraId="36971C39" w14:textId="0BF9C001" w:rsidR="001A5726" w:rsidRPr="00A93104" w:rsidRDefault="0057494A" w:rsidP="0057494A">
            <w:pPr>
              <w:widowControl/>
              <w:spacing w:line="340" w:lineRule="exact"/>
              <w:rPr>
                <w:rFonts w:eastAsiaTheme="minorEastAsia" w:cs="Arial"/>
                <w:szCs w:val="18"/>
              </w:rPr>
            </w:pPr>
            <w:r w:rsidRPr="00A93104">
              <w:rPr>
                <w:rFonts w:eastAsiaTheme="minorEastAsia" w:cs="Arial" w:hint="eastAsia"/>
                <w:szCs w:val="18"/>
              </w:rPr>
              <w:t>完成課程後，您將能學習到下列技能：</w:t>
            </w:r>
          </w:p>
          <w:p w14:paraId="5E227AE4" w14:textId="77777777" w:rsidR="001A5726" w:rsidRPr="00A93104" w:rsidRDefault="001A5726" w:rsidP="009B2094">
            <w:pPr>
              <w:pStyle w:val="affb"/>
              <w:widowControl/>
              <w:numPr>
                <w:ilvl w:val="0"/>
                <w:numId w:val="40"/>
              </w:numPr>
              <w:spacing w:after="160" w:line="256" w:lineRule="auto"/>
              <w:ind w:leftChars="0"/>
              <w:contextualSpacing/>
            </w:pPr>
            <w:r w:rsidRPr="00A93104">
              <w:rPr>
                <w:rFonts w:hint="eastAsia"/>
              </w:rPr>
              <w:t>了解資料中心對環境的影響</w:t>
            </w:r>
          </w:p>
          <w:p w14:paraId="6BD161E7" w14:textId="77777777" w:rsidR="001A5726" w:rsidRPr="00A93104" w:rsidRDefault="001A5726" w:rsidP="009B2094">
            <w:pPr>
              <w:pStyle w:val="affb"/>
              <w:widowControl/>
              <w:numPr>
                <w:ilvl w:val="0"/>
                <w:numId w:val="40"/>
              </w:numPr>
              <w:spacing w:after="160" w:line="256" w:lineRule="auto"/>
              <w:ind w:leftChars="0"/>
              <w:contextualSpacing/>
            </w:pPr>
            <w:r w:rsidRPr="00A93104">
              <w:rPr>
                <w:rFonts w:hint="eastAsia"/>
              </w:rPr>
              <w:t>描述各種環境</w:t>
            </w:r>
            <w:r w:rsidRPr="00A93104">
              <w:t>/</w:t>
            </w:r>
            <w:r w:rsidRPr="00A93104">
              <w:rPr>
                <w:rFonts w:hint="eastAsia"/>
              </w:rPr>
              <w:t>能源管理標準</w:t>
            </w:r>
          </w:p>
          <w:p w14:paraId="5AA5DC65" w14:textId="07478F34" w:rsidR="001A5726" w:rsidRPr="00A93104" w:rsidRDefault="0057494A" w:rsidP="009B2094">
            <w:pPr>
              <w:pStyle w:val="affb"/>
              <w:widowControl/>
              <w:numPr>
                <w:ilvl w:val="0"/>
                <w:numId w:val="40"/>
              </w:numPr>
              <w:spacing w:after="160" w:line="256" w:lineRule="auto"/>
              <w:ind w:leftChars="0"/>
              <w:contextualSpacing/>
            </w:pPr>
            <w:r w:rsidRPr="00A93104">
              <w:rPr>
                <w:rFonts w:hint="eastAsia"/>
              </w:rPr>
              <w:t>了</w:t>
            </w:r>
            <w:r w:rsidR="001A5726" w:rsidRPr="00A93104">
              <w:rPr>
                <w:rFonts w:hint="eastAsia"/>
              </w:rPr>
              <w:t>解具有法律約束力的氣候變化國際條約的宗旨和目標</w:t>
            </w:r>
          </w:p>
          <w:p w14:paraId="2804E3BD" w14:textId="77777777" w:rsidR="001A5726" w:rsidRPr="00A93104" w:rsidRDefault="001A5726" w:rsidP="009B2094">
            <w:pPr>
              <w:pStyle w:val="affb"/>
              <w:widowControl/>
              <w:numPr>
                <w:ilvl w:val="0"/>
                <w:numId w:val="40"/>
              </w:numPr>
              <w:spacing w:after="160" w:line="256" w:lineRule="auto"/>
              <w:ind w:leftChars="0"/>
              <w:contextualSpacing/>
            </w:pPr>
            <w:r w:rsidRPr="00A93104">
              <w:rPr>
                <w:rFonts w:hint="eastAsia"/>
              </w:rPr>
              <w:t>實施各種可持續績效指標以及如何在資料中心環境中使用它們</w:t>
            </w:r>
          </w:p>
          <w:p w14:paraId="5EA1835A" w14:textId="77777777" w:rsidR="001A5726" w:rsidRPr="00A93104" w:rsidRDefault="001A5726" w:rsidP="009B2094">
            <w:pPr>
              <w:pStyle w:val="affb"/>
              <w:widowControl/>
              <w:numPr>
                <w:ilvl w:val="0"/>
                <w:numId w:val="40"/>
              </w:numPr>
              <w:spacing w:after="160" w:line="256" w:lineRule="auto"/>
              <w:ind w:leftChars="0"/>
              <w:contextualSpacing/>
            </w:pPr>
            <w:r w:rsidRPr="00A93104">
              <w:rPr>
                <w:rFonts w:hint="eastAsia"/>
              </w:rPr>
              <w:t>使用國際標準管理資料中心環境可持續性</w:t>
            </w:r>
          </w:p>
          <w:p w14:paraId="75390EA6" w14:textId="77777777" w:rsidR="001A5726" w:rsidRPr="00A93104" w:rsidRDefault="001A5726" w:rsidP="009B2094">
            <w:pPr>
              <w:pStyle w:val="affb"/>
              <w:widowControl/>
              <w:numPr>
                <w:ilvl w:val="0"/>
                <w:numId w:val="40"/>
              </w:numPr>
              <w:spacing w:after="160" w:line="256" w:lineRule="auto"/>
              <w:ind w:leftChars="0"/>
              <w:contextualSpacing/>
            </w:pPr>
            <w:r w:rsidRPr="00A93104">
              <w:rPr>
                <w:rFonts w:hint="eastAsia"/>
              </w:rPr>
              <w:t>設置能源使用方式的測量、監控和報告</w:t>
            </w:r>
          </w:p>
          <w:p w14:paraId="28F3F948" w14:textId="23E6E8AB" w:rsidR="001A5726" w:rsidRPr="00A93104" w:rsidRDefault="001A5726" w:rsidP="009B2094">
            <w:pPr>
              <w:pStyle w:val="affb"/>
              <w:widowControl/>
              <w:numPr>
                <w:ilvl w:val="0"/>
                <w:numId w:val="40"/>
              </w:numPr>
              <w:spacing w:after="160" w:line="256" w:lineRule="auto"/>
              <w:ind w:leftChars="0"/>
              <w:contextualSpacing/>
            </w:pPr>
            <w:r w:rsidRPr="00A93104">
              <w:rPr>
                <w:rFonts w:hint="eastAsia"/>
              </w:rPr>
              <w:t>解釋溫室氣體</w:t>
            </w:r>
            <w:r w:rsidR="00B81386" w:rsidRPr="00A93104">
              <w:rPr>
                <w:rFonts w:hint="eastAsia"/>
              </w:rPr>
              <w:t>(</w:t>
            </w:r>
            <w:r w:rsidRPr="00A93104">
              <w:t>GHG</w:t>
            </w:r>
            <w:r w:rsidR="00B81386" w:rsidRPr="00A93104">
              <w:rPr>
                <w:rFonts w:hint="eastAsia"/>
              </w:rPr>
              <w:t>)</w:t>
            </w:r>
            <w:r w:rsidRPr="00A93104">
              <w:rPr>
                <w:rFonts w:hint="eastAsia"/>
              </w:rPr>
              <w:t>的影響並計算碳排放量</w:t>
            </w:r>
          </w:p>
          <w:p w14:paraId="32AF061D" w14:textId="77777777" w:rsidR="001A5726" w:rsidRPr="00A93104" w:rsidRDefault="001A5726" w:rsidP="009B2094">
            <w:pPr>
              <w:pStyle w:val="affb"/>
              <w:widowControl/>
              <w:numPr>
                <w:ilvl w:val="0"/>
                <w:numId w:val="40"/>
              </w:numPr>
              <w:spacing w:after="160" w:line="256" w:lineRule="auto"/>
              <w:ind w:leftChars="0"/>
              <w:contextualSpacing/>
            </w:pPr>
            <w:r w:rsidRPr="00A93104">
              <w:rPr>
                <w:rFonts w:hint="eastAsia"/>
              </w:rPr>
              <w:t>在各種資料中心設計中使用電源效率指標</w:t>
            </w:r>
          </w:p>
          <w:p w14:paraId="7F8A60E5" w14:textId="1AB71F10" w:rsidR="001A5726" w:rsidRPr="00A93104" w:rsidRDefault="001A5726" w:rsidP="009B2094">
            <w:pPr>
              <w:pStyle w:val="affb"/>
              <w:widowControl/>
              <w:numPr>
                <w:ilvl w:val="0"/>
                <w:numId w:val="40"/>
              </w:numPr>
              <w:spacing w:after="160" w:line="256" w:lineRule="auto"/>
              <w:ind w:leftChars="0"/>
              <w:contextualSpacing/>
            </w:pPr>
            <w:r w:rsidRPr="00A93104">
              <w:rPr>
                <w:rFonts w:hint="eastAsia"/>
              </w:rPr>
              <w:t>在電氣基礎設施和機械</w:t>
            </w:r>
            <w:r w:rsidR="00B81386" w:rsidRPr="00A93104">
              <w:rPr>
                <w:rFonts w:hint="eastAsia"/>
              </w:rPr>
              <w:t>(</w:t>
            </w:r>
            <w:r w:rsidRPr="00A93104">
              <w:rPr>
                <w:rFonts w:hint="eastAsia"/>
              </w:rPr>
              <w:t>冷卻</w:t>
            </w:r>
            <w:r w:rsidR="00B81386" w:rsidRPr="00A93104">
              <w:rPr>
                <w:rFonts w:hint="eastAsia"/>
              </w:rPr>
              <w:t>)</w:t>
            </w:r>
            <w:r w:rsidRPr="00A93104">
              <w:rPr>
                <w:rFonts w:hint="eastAsia"/>
              </w:rPr>
              <w:t>基礎設施中使用節能最佳實踐</w:t>
            </w:r>
          </w:p>
          <w:p w14:paraId="7AB433A3" w14:textId="77777777" w:rsidR="001A5726" w:rsidRPr="00A93104" w:rsidRDefault="001A5726" w:rsidP="009B2094">
            <w:pPr>
              <w:pStyle w:val="affb"/>
              <w:widowControl/>
              <w:numPr>
                <w:ilvl w:val="0"/>
                <w:numId w:val="40"/>
              </w:numPr>
              <w:spacing w:after="160" w:line="256" w:lineRule="auto"/>
              <w:ind w:leftChars="0"/>
              <w:contextualSpacing/>
            </w:pPr>
            <w:r w:rsidRPr="00A93104">
              <w:rPr>
                <w:rFonts w:hint="eastAsia"/>
              </w:rPr>
              <w:t>使用最佳實踐來節省</w:t>
            </w:r>
            <w:r w:rsidRPr="00A93104">
              <w:t>ICT</w:t>
            </w:r>
            <w:r w:rsidRPr="00A93104">
              <w:rPr>
                <w:rFonts w:hint="eastAsia"/>
              </w:rPr>
              <w:t>設備和資料存儲的能源</w:t>
            </w:r>
          </w:p>
          <w:p w14:paraId="6E2DFD8E" w14:textId="5F4D7124" w:rsidR="001A5726" w:rsidRPr="00A93104" w:rsidRDefault="0057494A" w:rsidP="009B2094">
            <w:pPr>
              <w:pStyle w:val="affb"/>
              <w:widowControl/>
              <w:numPr>
                <w:ilvl w:val="0"/>
                <w:numId w:val="40"/>
              </w:numPr>
              <w:spacing w:after="160" w:line="256" w:lineRule="auto"/>
              <w:ind w:leftChars="0"/>
              <w:contextualSpacing/>
            </w:pPr>
            <w:r w:rsidRPr="00A93104">
              <w:rPr>
                <w:rFonts w:hint="eastAsia"/>
              </w:rPr>
              <w:t>了</w:t>
            </w:r>
            <w:r w:rsidR="001A5726" w:rsidRPr="00A93104">
              <w:rPr>
                <w:rFonts w:hint="eastAsia"/>
              </w:rPr>
              <w:t>解水資源管理和廢物管理的重要性</w:t>
            </w:r>
            <w:r w:rsidR="001A5726" w:rsidRPr="00A93104">
              <w:t xml:space="preserve"> </w:t>
            </w:r>
          </w:p>
          <w:p w14:paraId="75652ED6" w14:textId="77777777" w:rsidR="001A5726" w:rsidRPr="00A93104" w:rsidRDefault="001A5726" w:rsidP="009B2094">
            <w:pPr>
              <w:pStyle w:val="affb"/>
              <w:widowControl/>
              <w:numPr>
                <w:ilvl w:val="0"/>
                <w:numId w:val="40"/>
              </w:numPr>
              <w:spacing w:after="160" w:line="256" w:lineRule="auto"/>
              <w:ind w:leftChars="0"/>
              <w:contextualSpacing/>
            </w:pPr>
            <w:r w:rsidRPr="00A93104">
              <w:rPr>
                <w:rFonts w:hint="eastAsia"/>
              </w:rPr>
              <w:t>了解在資料中心使用可持續能源的不同方式</w:t>
            </w:r>
            <w:r w:rsidRPr="00A93104">
              <w:t xml:space="preserve"> </w:t>
            </w:r>
          </w:p>
          <w:p w14:paraId="45C2CA7E" w14:textId="77777777" w:rsidR="001A5726" w:rsidRPr="00A93104" w:rsidRDefault="001A5726" w:rsidP="009B2094">
            <w:pPr>
              <w:pStyle w:val="affb"/>
              <w:widowControl/>
              <w:numPr>
                <w:ilvl w:val="0"/>
                <w:numId w:val="40"/>
              </w:numPr>
              <w:spacing w:after="160" w:line="256" w:lineRule="auto"/>
              <w:ind w:leftChars="0"/>
              <w:contextualSpacing/>
            </w:pPr>
            <w:r w:rsidRPr="00A93104">
              <w:rPr>
                <w:rFonts w:hint="eastAsia"/>
              </w:rPr>
              <w:t>獲取實用技巧和創新理念，使資料中心更具可持續性</w:t>
            </w:r>
          </w:p>
          <w:p w14:paraId="2A78ED2F" w14:textId="0CDD32C2" w:rsidR="001A5726" w:rsidRPr="00A93104" w:rsidRDefault="001A5726" w:rsidP="001A5726">
            <w:pPr>
              <w:widowControl/>
              <w:spacing w:line="340" w:lineRule="exact"/>
              <w:rPr>
                <w:rFonts w:eastAsiaTheme="minorEastAsia" w:cs="Arial"/>
                <w:szCs w:val="18"/>
              </w:rPr>
            </w:pPr>
          </w:p>
        </w:tc>
      </w:tr>
      <w:tr w:rsidR="001B1195" w:rsidRPr="001B1195" w14:paraId="220D251D" w14:textId="77777777" w:rsidTr="001A5726">
        <w:trPr>
          <w:trHeight w:val="408"/>
        </w:trPr>
        <w:tc>
          <w:tcPr>
            <w:tcW w:w="1555" w:type="dxa"/>
            <w:tcBorders>
              <w:top w:val="single" w:sz="4" w:space="0" w:color="auto"/>
              <w:left w:val="single" w:sz="4" w:space="0" w:color="auto"/>
              <w:bottom w:val="single" w:sz="4" w:space="0" w:color="auto"/>
              <w:right w:val="single" w:sz="4" w:space="0" w:color="auto"/>
            </w:tcBorders>
            <w:vAlign w:val="center"/>
            <w:hideMark/>
          </w:tcPr>
          <w:p w14:paraId="5353038C" w14:textId="77777777" w:rsidR="001A5726" w:rsidRPr="00A93104" w:rsidRDefault="001A5726">
            <w:pPr>
              <w:spacing w:line="340" w:lineRule="exact"/>
              <w:jc w:val="center"/>
              <w:rPr>
                <w:rFonts w:eastAsiaTheme="minorEastAsia" w:cs="Arial"/>
                <w:szCs w:val="18"/>
              </w:rPr>
            </w:pPr>
            <w:r w:rsidRPr="00A93104">
              <w:rPr>
                <w:rFonts w:eastAsiaTheme="minorEastAsia" w:cs="Arial" w:hint="eastAsia"/>
                <w:szCs w:val="18"/>
              </w:rPr>
              <w:t>備註事項</w:t>
            </w:r>
          </w:p>
        </w:tc>
        <w:tc>
          <w:tcPr>
            <w:tcW w:w="8468" w:type="dxa"/>
            <w:gridSpan w:val="4"/>
            <w:tcBorders>
              <w:top w:val="single" w:sz="4" w:space="0" w:color="auto"/>
              <w:left w:val="single" w:sz="4" w:space="0" w:color="auto"/>
              <w:bottom w:val="single" w:sz="4" w:space="0" w:color="auto"/>
              <w:right w:val="single" w:sz="4" w:space="0" w:color="auto"/>
            </w:tcBorders>
            <w:vAlign w:val="center"/>
            <w:hideMark/>
          </w:tcPr>
          <w:p w14:paraId="3FD19868" w14:textId="10F4C509" w:rsidR="00CD570C" w:rsidRPr="000F4F8A" w:rsidRDefault="00EE6759" w:rsidP="004022E9">
            <w:bookmarkStart w:id="7" w:name="_Hlk163655627"/>
            <w:r w:rsidRPr="00A93104">
              <w:rPr>
                <w:rFonts w:eastAsiaTheme="minorEastAsia" w:cs="Arial" w:hint="eastAsia"/>
                <w:szCs w:val="18"/>
              </w:rPr>
              <w:t>1</w:t>
            </w:r>
            <w:r w:rsidRPr="00A93104">
              <w:rPr>
                <w:rFonts w:eastAsiaTheme="minorEastAsia" w:cs="Arial"/>
                <w:szCs w:val="18"/>
              </w:rPr>
              <w:t>.</w:t>
            </w:r>
            <w:r w:rsidR="00CD570C" w:rsidRPr="00A93104">
              <w:rPr>
                <w:rFonts w:eastAsiaTheme="minorEastAsia" w:cs="Arial"/>
                <w:szCs w:val="18"/>
              </w:rPr>
              <w:t>優惠方案：</w:t>
            </w:r>
            <w:r w:rsidR="00CD570C" w:rsidRPr="003B1B57">
              <w:rPr>
                <w:rFonts w:eastAsiaTheme="minorEastAsia" w:cs="Arial"/>
                <w:szCs w:val="18"/>
              </w:rPr>
              <w:t xml:space="preserve"> </w:t>
            </w:r>
            <w:r w:rsidR="00C1294B" w:rsidRPr="000F4F8A">
              <w:rPr>
                <w:rFonts w:hint="eastAsia"/>
              </w:rPr>
              <w:t>報名</w:t>
            </w:r>
            <w:r w:rsidR="009A08EE" w:rsidRPr="00404B3D">
              <w:rPr>
                <w:rFonts w:hint="eastAsia"/>
                <w:color w:val="EE0000"/>
              </w:rPr>
              <w:t>9-12</w:t>
            </w:r>
            <w:r w:rsidR="009A08EE">
              <w:rPr>
                <w:rFonts w:hint="eastAsia"/>
              </w:rPr>
              <w:t>月</w:t>
            </w:r>
            <w:r w:rsidR="00C1294B" w:rsidRPr="000F4F8A">
              <w:rPr>
                <w:rFonts w:hint="eastAsia"/>
              </w:rPr>
              <w:t>課程可以優惠價</w:t>
            </w:r>
            <w:r w:rsidR="00C1294B" w:rsidRPr="000F4F8A">
              <w:rPr>
                <w:rFonts w:hint="eastAsia"/>
              </w:rPr>
              <w:t>5</w:t>
            </w:r>
            <w:r w:rsidR="003B1B57" w:rsidRPr="000F4F8A">
              <w:rPr>
                <w:rFonts w:hint="eastAsia"/>
              </w:rPr>
              <w:t>6</w:t>
            </w:r>
            <w:r w:rsidR="00C1294B" w:rsidRPr="000F4F8A">
              <w:t>,</w:t>
            </w:r>
            <w:r w:rsidR="003B1B57" w:rsidRPr="000F4F8A">
              <w:rPr>
                <w:rFonts w:hint="eastAsia"/>
              </w:rPr>
              <w:t>7</w:t>
            </w:r>
            <w:r w:rsidR="00C1294B" w:rsidRPr="000F4F8A">
              <w:t>00</w:t>
            </w:r>
            <w:r w:rsidR="00C1294B" w:rsidRPr="000F4F8A">
              <w:rPr>
                <w:rFonts w:hint="eastAsia"/>
              </w:rPr>
              <w:t>元</w:t>
            </w:r>
            <w:r w:rsidR="00C1294B" w:rsidRPr="000F4F8A">
              <w:t>報名</w:t>
            </w:r>
            <w:r w:rsidR="00CD570C" w:rsidRPr="000F4F8A">
              <w:t>，再贈送一次</w:t>
            </w:r>
            <w:r w:rsidR="00CD570C" w:rsidRPr="000F4F8A">
              <w:t>CD</w:t>
            </w:r>
            <w:r w:rsidR="002542B3" w:rsidRPr="000F4F8A">
              <w:rPr>
                <w:rFonts w:hint="eastAsia"/>
              </w:rPr>
              <w:t>ESS</w:t>
            </w:r>
            <w:r w:rsidR="00CD570C" w:rsidRPr="000F4F8A">
              <w:t>認證考試</w:t>
            </w:r>
            <w:r w:rsidR="00CD570C" w:rsidRPr="000F4F8A">
              <w:t>(</w:t>
            </w:r>
            <w:r w:rsidR="00CD570C" w:rsidRPr="000F4F8A">
              <w:t>原廠考試價格</w:t>
            </w:r>
            <w:r w:rsidR="00CD570C" w:rsidRPr="000F4F8A">
              <w:t>USD</w:t>
            </w:r>
            <w:r w:rsidR="00281BF2" w:rsidRPr="000F4F8A">
              <w:t>199</w:t>
            </w:r>
            <w:r w:rsidR="00CD570C" w:rsidRPr="000F4F8A">
              <w:t>)</w:t>
            </w:r>
            <w:r w:rsidR="00CD570C" w:rsidRPr="000F4F8A">
              <w:t>，一次具備專業知識與國際證照。</w:t>
            </w:r>
          </w:p>
          <w:p w14:paraId="397DB01F" w14:textId="7294B4A5" w:rsidR="001A5726" w:rsidRPr="000F4F8A" w:rsidRDefault="00EE6759" w:rsidP="001A5726">
            <w:r w:rsidRPr="000F4F8A">
              <w:t>2.</w:t>
            </w:r>
            <w:r w:rsidR="001A5726" w:rsidRPr="000F4F8A">
              <w:rPr>
                <w:rFonts w:hint="eastAsia"/>
              </w:rPr>
              <w:t>C</w:t>
            </w:r>
            <w:r w:rsidR="001A5726" w:rsidRPr="000F4F8A">
              <w:t>DESS</w:t>
            </w:r>
            <w:r w:rsidR="001A5726" w:rsidRPr="000F4F8A">
              <w:rPr>
                <w:rFonts w:hint="eastAsia"/>
              </w:rPr>
              <w:t>國際認證考試：課程結束後，您將可以參加考試。考試將於課程第二天下午舉行筆試，考試時間</w:t>
            </w:r>
            <w:r w:rsidR="001A5726" w:rsidRPr="000F4F8A">
              <w:rPr>
                <w:rFonts w:hint="eastAsia"/>
              </w:rPr>
              <w:t>1</w:t>
            </w:r>
            <w:r w:rsidR="001A5726" w:rsidRPr="000F4F8A">
              <w:rPr>
                <w:rFonts w:hint="eastAsia"/>
              </w:rPr>
              <w:t>小時，</w:t>
            </w:r>
            <w:r w:rsidR="001A5726" w:rsidRPr="000F4F8A">
              <w:rPr>
                <w:rFonts w:hint="eastAsia"/>
              </w:rPr>
              <w:t>40</w:t>
            </w:r>
            <w:r w:rsidR="001A5726" w:rsidRPr="000F4F8A">
              <w:rPr>
                <w:rFonts w:hint="eastAsia"/>
              </w:rPr>
              <w:t>題多選題，答對</w:t>
            </w:r>
            <w:r w:rsidR="001A5726" w:rsidRPr="000F4F8A">
              <w:rPr>
                <w:rFonts w:hint="eastAsia"/>
              </w:rPr>
              <w:t>27</w:t>
            </w:r>
            <w:r w:rsidR="001A5726" w:rsidRPr="000F4F8A">
              <w:rPr>
                <w:rFonts w:hint="eastAsia"/>
              </w:rPr>
              <w:t>題以上即合格，</w:t>
            </w:r>
            <w:r w:rsidR="001A5726" w:rsidRPr="00A93104">
              <w:rPr>
                <w:rFonts w:hint="eastAsia"/>
              </w:rPr>
              <w:t>成功通過考試的考生將獲得官方的認證資料中心環境可持續發展專家「證書」。該認證</w:t>
            </w:r>
            <w:r w:rsidR="001A5726" w:rsidRPr="000F4F8A">
              <w:rPr>
                <w:rFonts w:hint="eastAsia"/>
              </w:rPr>
              <w:t>的</w:t>
            </w:r>
            <w:r w:rsidR="001A5726" w:rsidRPr="00A93104">
              <w:rPr>
                <w:rFonts w:hint="eastAsia"/>
              </w:rPr>
              <w:t>有效期為三年，之後</w:t>
            </w:r>
            <w:r w:rsidR="001A5726" w:rsidRPr="00E74BDA">
              <w:rPr>
                <w:rFonts w:hint="eastAsia"/>
                <w:strike/>
                <w:color w:val="EE0000"/>
              </w:rPr>
              <w:t>學生</w:t>
            </w:r>
            <w:r w:rsidR="001A5726" w:rsidRPr="00A93104">
              <w:rPr>
                <w:rFonts w:hint="eastAsia"/>
              </w:rPr>
              <w:t>需要重新認證。</w:t>
            </w:r>
          </w:p>
          <w:bookmarkEnd w:id="7"/>
          <w:p w14:paraId="70986950" w14:textId="25DA6510" w:rsidR="001A5726" w:rsidRPr="00A93104" w:rsidRDefault="001A5726">
            <w:pPr>
              <w:widowControl/>
              <w:shd w:val="clear" w:color="auto" w:fill="FFFFFF"/>
              <w:spacing w:after="150" w:line="456" w:lineRule="atLeast"/>
              <w:rPr>
                <w:rFonts w:eastAsiaTheme="minorEastAsia" w:cs="Arial"/>
                <w:szCs w:val="18"/>
              </w:rPr>
            </w:pPr>
          </w:p>
        </w:tc>
      </w:tr>
      <w:tr w:rsidR="001B1195" w:rsidRPr="001B1195" w14:paraId="1CDA5887" w14:textId="77777777" w:rsidTr="001A5726">
        <w:trPr>
          <w:trHeight w:val="408"/>
        </w:trPr>
        <w:tc>
          <w:tcPr>
            <w:tcW w:w="1555" w:type="dxa"/>
            <w:tcBorders>
              <w:top w:val="single" w:sz="4" w:space="0" w:color="auto"/>
              <w:left w:val="single" w:sz="4" w:space="0" w:color="auto"/>
              <w:bottom w:val="single" w:sz="4" w:space="0" w:color="auto"/>
              <w:right w:val="single" w:sz="4" w:space="0" w:color="auto"/>
            </w:tcBorders>
            <w:vAlign w:val="center"/>
            <w:hideMark/>
          </w:tcPr>
          <w:p w14:paraId="6D559788" w14:textId="77777777" w:rsidR="001A5726" w:rsidRPr="00A93104" w:rsidRDefault="001A5726">
            <w:pPr>
              <w:spacing w:line="340" w:lineRule="exact"/>
              <w:jc w:val="center"/>
              <w:rPr>
                <w:rFonts w:eastAsiaTheme="minorEastAsia" w:cs="Arial"/>
                <w:szCs w:val="18"/>
              </w:rPr>
            </w:pPr>
            <w:r w:rsidRPr="00A93104">
              <w:rPr>
                <w:rFonts w:eastAsiaTheme="minorEastAsia" w:cs="Arial" w:hint="eastAsia"/>
                <w:szCs w:val="18"/>
              </w:rPr>
              <w:t>後續推薦課程</w:t>
            </w:r>
          </w:p>
        </w:tc>
        <w:tc>
          <w:tcPr>
            <w:tcW w:w="8468" w:type="dxa"/>
            <w:gridSpan w:val="4"/>
            <w:tcBorders>
              <w:top w:val="single" w:sz="4" w:space="0" w:color="auto"/>
              <w:left w:val="single" w:sz="4" w:space="0" w:color="auto"/>
              <w:bottom w:val="single" w:sz="4" w:space="0" w:color="auto"/>
              <w:right w:val="single" w:sz="4" w:space="0" w:color="auto"/>
            </w:tcBorders>
            <w:vAlign w:val="center"/>
            <w:hideMark/>
          </w:tcPr>
          <w:p w14:paraId="07A33FFC" w14:textId="77777777" w:rsidR="001A5726" w:rsidRPr="00A93104" w:rsidRDefault="001A5726">
            <w:r w:rsidRPr="00A93104">
              <w:t>CNCDP</w:t>
            </w:r>
            <w:r w:rsidRPr="00A93104">
              <w:rPr>
                <w:rFonts w:hint="eastAsia"/>
              </w:rPr>
              <w:t>：</w:t>
            </w:r>
            <w:r w:rsidRPr="00A93104">
              <w:t>CNCDP</w:t>
            </w:r>
            <w:r w:rsidRPr="00A93104">
              <w:rPr>
                <w:rFonts w:hint="eastAsia"/>
              </w:rPr>
              <w:t>網路佈線設計專業人員國際認證班</w:t>
            </w:r>
          </w:p>
        </w:tc>
      </w:tr>
    </w:tbl>
    <w:p w14:paraId="55508424" w14:textId="77777777" w:rsidR="004F490B" w:rsidRPr="001B1195" w:rsidRDefault="004F490B" w:rsidP="00F90CBF">
      <w:pPr>
        <w:rPr>
          <w:rFonts w:eastAsiaTheme="minorEastAsia" w:cs="Arial"/>
          <w:color w:val="FF0000"/>
          <w:szCs w:val="18"/>
        </w:rPr>
      </w:pPr>
    </w:p>
    <w:sectPr w:rsidR="004F490B" w:rsidRPr="001B1195" w:rsidSect="00244A57">
      <w:headerReference w:type="even" r:id="rId12"/>
      <w:headerReference w:type="default" r:id="rId13"/>
      <w:footerReference w:type="default" r:id="rId14"/>
      <w:pgSz w:w="11906" w:h="16838"/>
      <w:pgMar w:top="1111" w:right="1797" w:bottom="1440" w:left="179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8B77F" w14:textId="77777777" w:rsidR="0097735B" w:rsidRDefault="0097735B">
      <w:r>
        <w:separator/>
      </w:r>
    </w:p>
  </w:endnote>
  <w:endnote w:type="continuationSeparator" w:id="0">
    <w:p w14:paraId="33300B83" w14:textId="77777777" w:rsidR="0097735B" w:rsidRDefault="009773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華康粗黑體">
    <w:charset w:val="88"/>
    <w:family w:val="modern"/>
    <w:pitch w:val="fixed"/>
    <w:sig w:usb0="80000001" w:usb1="28091800" w:usb2="00000016" w:usb3="00000000" w:csb0="00100000" w:csb1="00000000"/>
  </w:font>
  <w:font w:name="Arial Unicode MS">
    <w:altName w:val="Malgun Gothic Semilight"/>
    <w:panose1 w:val="020B0604020202020204"/>
    <w:charset w:val="88"/>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ヒラギノ角ゴ Pro W3">
    <w:altName w:val="Times New Roman"/>
    <w:charset w:val="00"/>
    <w:family w:val="roman"/>
    <w:pitch w:val="default"/>
  </w:font>
  <w:font w:name="Helvetica Neue LT Std">
    <w:altName w:val="Times New Roman"/>
    <w:charset w:val="00"/>
    <w:family w:val="auto"/>
    <w:pitch w:val="variable"/>
    <w:sig w:usb0="00000003" w:usb1="500079DB" w:usb2="00000010" w:usb3="00000000" w:csb0="00000001" w:csb1="00000000"/>
  </w:font>
  <w:font w:name="Titillium">
    <w:altName w:val="Arial Unicode MS"/>
    <w:panose1 w:val="00000000000000000000"/>
    <w:charset w:val="88"/>
    <w:family w:val="swiss"/>
    <w:notTrueType/>
    <w:pitch w:val="default"/>
    <w:sig w:usb0="00000001" w:usb1="08080000" w:usb2="00000010" w:usb3="00000000" w:csb0="00100000" w:csb1="00000000"/>
  </w:font>
  <w:font w:name="SimSun">
    <w:altName w:val="宋体"/>
    <w:panose1 w:val="02010600030101010101"/>
    <w:charset w:val="86"/>
    <w:family w:val="auto"/>
    <w:pitch w:val="variable"/>
    <w:sig w:usb0="00000203" w:usb1="288F0000" w:usb2="00000016" w:usb3="00000000" w:csb0="00040001"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85699" w14:textId="77777777" w:rsidR="004F137B" w:rsidRDefault="004F137B">
    <w:pPr>
      <w:pStyle w:val="a8"/>
    </w:pPr>
    <w:r>
      <w:rPr>
        <w:noProof/>
      </w:rPr>
      <mc:AlternateContent>
        <mc:Choice Requires="wps">
          <w:drawing>
            <wp:anchor distT="0" distB="0" distL="114300" distR="114300" simplePos="0" relativeHeight="251657728" behindDoc="0" locked="0" layoutInCell="1" allowOverlap="1" wp14:anchorId="4D13A90E" wp14:editId="3C135BC6">
              <wp:simplePos x="0" y="0"/>
              <wp:positionH relativeFrom="column">
                <wp:posOffset>-969645</wp:posOffset>
              </wp:positionH>
              <wp:positionV relativeFrom="paragraph">
                <wp:posOffset>418465</wp:posOffset>
              </wp:positionV>
              <wp:extent cx="7177405" cy="266700"/>
              <wp:effectExtent l="0" t="0" r="0" b="0"/>
              <wp:wrapNone/>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740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598B3E" w14:textId="6B0D2BE0" w:rsidR="004F137B" w:rsidRPr="00BE1234" w:rsidRDefault="004F137B" w:rsidP="00D94785">
                          <w:pPr>
                            <w:tabs>
                              <w:tab w:val="left" w:pos="3155"/>
                              <w:tab w:val="left" w:pos="5040"/>
                            </w:tabs>
                            <w:spacing w:line="200" w:lineRule="exact"/>
                            <w:rPr>
                              <w:kern w:val="4"/>
                              <w:szCs w:val="18"/>
                            </w:rPr>
                          </w:pPr>
                          <w:r>
                            <w:rPr>
                              <w:rFonts w:hint="eastAsia"/>
                              <w:color w:val="FF0000"/>
                              <w:kern w:val="4"/>
                              <w:sz w:val="16"/>
                              <w:szCs w:val="16"/>
                            </w:rPr>
                            <w:t>台北</w:t>
                          </w:r>
                          <w:r>
                            <w:rPr>
                              <w:kern w:val="4"/>
                              <w:sz w:val="16"/>
                              <w:szCs w:val="16"/>
                            </w:rPr>
                            <w:t>TEL</w:t>
                          </w:r>
                          <w:r>
                            <w:rPr>
                              <w:rFonts w:hint="eastAsia"/>
                              <w:kern w:val="4"/>
                              <w:sz w:val="16"/>
                              <w:szCs w:val="16"/>
                            </w:rPr>
                            <w:t>：</w:t>
                          </w:r>
                          <w:r>
                            <w:rPr>
                              <w:kern w:val="4"/>
                              <w:sz w:val="16"/>
                              <w:szCs w:val="16"/>
                            </w:rPr>
                            <w:t xml:space="preserve">02-25149191  </w:t>
                          </w:r>
                          <w:r>
                            <w:rPr>
                              <w:rFonts w:hint="eastAsia"/>
                              <w:color w:val="FF0000"/>
                              <w:kern w:val="4"/>
                              <w:sz w:val="16"/>
                              <w:szCs w:val="16"/>
                            </w:rPr>
                            <w:t>新竹</w:t>
                          </w:r>
                          <w:r>
                            <w:rPr>
                              <w:kern w:val="4"/>
                              <w:sz w:val="16"/>
                              <w:szCs w:val="16"/>
                            </w:rPr>
                            <w:t>TEL</w:t>
                          </w:r>
                          <w:r>
                            <w:rPr>
                              <w:rFonts w:hint="eastAsia"/>
                              <w:kern w:val="4"/>
                              <w:sz w:val="16"/>
                              <w:szCs w:val="16"/>
                            </w:rPr>
                            <w:t>：</w:t>
                          </w:r>
                          <w:r>
                            <w:rPr>
                              <w:kern w:val="4"/>
                              <w:sz w:val="16"/>
                              <w:szCs w:val="16"/>
                            </w:rPr>
                            <w:t xml:space="preserve">03-5723322  </w:t>
                          </w:r>
                          <w:r>
                            <w:rPr>
                              <w:rFonts w:hint="eastAsia"/>
                              <w:color w:val="FF0000"/>
                              <w:kern w:val="4"/>
                              <w:sz w:val="16"/>
                              <w:szCs w:val="16"/>
                            </w:rPr>
                            <w:t>台中</w:t>
                          </w:r>
                          <w:r>
                            <w:rPr>
                              <w:kern w:val="4"/>
                              <w:sz w:val="16"/>
                              <w:szCs w:val="16"/>
                            </w:rPr>
                            <w:t>TEL</w:t>
                          </w:r>
                          <w:r>
                            <w:rPr>
                              <w:rFonts w:hint="eastAsia"/>
                              <w:kern w:val="4"/>
                              <w:sz w:val="16"/>
                              <w:szCs w:val="16"/>
                            </w:rPr>
                            <w:t>：</w:t>
                          </w:r>
                          <w:r>
                            <w:rPr>
                              <w:kern w:val="4"/>
                              <w:sz w:val="16"/>
                              <w:szCs w:val="16"/>
                            </w:rPr>
                            <w:t xml:space="preserve">04-23297722  </w:t>
                          </w:r>
                          <w:r>
                            <w:rPr>
                              <w:rFonts w:hint="eastAsia"/>
                              <w:color w:val="FF0000"/>
                              <w:kern w:val="4"/>
                              <w:sz w:val="16"/>
                              <w:szCs w:val="16"/>
                            </w:rPr>
                            <w:t>高雄</w:t>
                          </w:r>
                          <w:r>
                            <w:rPr>
                              <w:kern w:val="4"/>
                              <w:sz w:val="16"/>
                              <w:szCs w:val="16"/>
                            </w:rPr>
                            <w:t>TEL</w:t>
                          </w:r>
                          <w:r>
                            <w:rPr>
                              <w:rFonts w:hint="eastAsia"/>
                              <w:kern w:val="4"/>
                              <w:sz w:val="16"/>
                              <w:szCs w:val="16"/>
                            </w:rPr>
                            <w:t>：</w:t>
                          </w:r>
                          <w:r>
                            <w:rPr>
                              <w:kern w:val="4"/>
                              <w:sz w:val="16"/>
                              <w:szCs w:val="16"/>
                            </w:rPr>
                            <w:t>07-5361199</w:t>
                          </w:r>
                          <w:r>
                            <w:rPr>
                              <w:kern w:val="4"/>
                              <w:szCs w:val="18"/>
                            </w:rPr>
                            <w:t xml:space="preserve">                 </w:t>
                          </w:r>
                          <w:r>
                            <w:rPr>
                              <w:sz w:val="16"/>
                              <w:szCs w:val="16"/>
                            </w:rPr>
                            <w:t>Last update:</w:t>
                          </w:r>
                          <w:r>
                            <w:rPr>
                              <w:sz w:val="16"/>
                              <w:szCs w:val="16"/>
                            </w:rPr>
                            <w:fldChar w:fldCharType="begin"/>
                          </w:r>
                          <w:r>
                            <w:rPr>
                              <w:sz w:val="16"/>
                              <w:szCs w:val="16"/>
                            </w:rPr>
                            <w:instrText xml:space="preserve"> TIME \@ "yyyy/M/d" </w:instrText>
                          </w:r>
                          <w:r>
                            <w:rPr>
                              <w:sz w:val="16"/>
                              <w:szCs w:val="16"/>
                            </w:rPr>
                            <w:fldChar w:fldCharType="separate"/>
                          </w:r>
                          <w:r w:rsidR="009A08EE">
                            <w:rPr>
                              <w:noProof/>
                              <w:sz w:val="16"/>
                              <w:szCs w:val="16"/>
                            </w:rPr>
                            <w:t>2026/8/19</w:t>
                          </w:r>
                          <w:r>
                            <w:rPr>
                              <w:sz w:val="16"/>
                              <w:szCs w:val="16"/>
                            </w:rPr>
                            <w:fldChar w:fldCharType="end"/>
                          </w:r>
                        </w:p>
                        <w:p w14:paraId="632444D3" w14:textId="77777777" w:rsidR="004F137B" w:rsidRPr="00D94785" w:rsidRDefault="004F137B" w:rsidP="003B77C1">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13A90E" id="_x0000_t202" coordsize="21600,21600" o:spt="202" path="m,l,21600r21600,l21600,xe">
              <v:stroke joinstyle="miter"/>
              <v:path gradientshapeok="t" o:connecttype="rect"/>
            </v:shapetype>
            <v:shape id="Text Box 8" o:spid="_x0000_s1026" type="#_x0000_t202" style="position:absolute;margin-left:-76.35pt;margin-top:32.95pt;width:565.15pt;height:2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" filled="f" stroked="f">
              <v:textbox>
                <w:txbxContent>
                  <w:p w14:paraId="43598B3E" w14:textId="6B0D2BE0" w:rsidR="004F137B" w:rsidRPr="00BE1234" w:rsidRDefault="004F137B" w:rsidP="00D94785">
                    <w:pPr>
                      <w:tabs>
                        <w:tab w:val="left" w:pos="3155"/>
                        <w:tab w:val="left" w:pos="5040"/>
                      </w:tabs>
                      <w:spacing w:line="200" w:lineRule="exact"/>
                      <w:rPr>
                        <w:kern w:val="4"/>
                        <w:szCs w:val="18"/>
                      </w:rPr>
                    </w:pPr>
                    <w:r>
                      <w:rPr>
                        <w:rFonts w:hint="eastAsia"/>
                        <w:color w:val="FF0000"/>
                        <w:kern w:val="4"/>
                        <w:sz w:val="16"/>
                        <w:szCs w:val="16"/>
                      </w:rPr>
                      <w:t>台北</w:t>
                    </w:r>
                    <w:r>
                      <w:rPr>
                        <w:kern w:val="4"/>
                        <w:sz w:val="16"/>
                        <w:szCs w:val="16"/>
                      </w:rPr>
                      <w:t>TEL</w:t>
                    </w:r>
                    <w:r>
                      <w:rPr>
                        <w:rFonts w:hint="eastAsia"/>
                        <w:kern w:val="4"/>
                        <w:sz w:val="16"/>
                        <w:szCs w:val="16"/>
                      </w:rPr>
                      <w:t>：</w:t>
                    </w:r>
                    <w:r>
                      <w:rPr>
                        <w:kern w:val="4"/>
                        <w:sz w:val="16"/>
                        <w:szCs w:val="16"/>
                      </w:rPr>
                      <w:t xml:space="preserve">02-25149191  </w:t>
                    </w:r>
                    <w:r>
                      <w:rPr>
                        <w:rFonts w:hint="eastAsia"/>
                        <w:color w:val="FF0000"/>
                        <w:kern w:val="4"/>
                        <w:sz w:val="16"/>
                        <w:szCs w:val="16"/>
                      </w:rPr>
                      <w:t>新竹</w:t>
                    </w:r>
                    <w:r>
                      <w:rPr>
                        <w:kern w:val="4"/>
                        <w:sz w:val="16"/>
                        <w:szCs w:val="16"/>
                      </w:rPr>
                      <w:t>TEL</w:t>
                    </w:r>
                    <w:r>
                      <w:rPr>
                        <w:rFonts w:hint="eastAsia"/>
                        <w:kern w:val="4"/>
                        <w:sz w:val="16"/>
                        <w:szCs w:val="16"/>
                      </w:rPr>
                      <w:t>：</w:t>
                    </w:r>
                    <w:r>
                      <w:rPr>
                        <w:kern w:val="4"/>
                        <w:sz w:val="16"/>
                        <w:szCs w:val="16"/>
                      </w:rPr>
                      <w:t xml:space="preserve">03-5723322  </w:t>
                    </w:r>
                    <w:r>
                      <w:rPr>
                        <w:rFonts w:hint="eastAsia"/>
                        <w:color w:val="FF0000"/>
                        <w:kern w:val="4"/>
                        <w:sz w:val="16"/>
                        <w:szCs w:val="16"/>
                      </w:rPr>
                      <w:t>台中</w:t>
                    </w:r>
                    <w:r>
                      <w:rPr>
                        <w:kern w:val="4"/>
                        <w:sz w:val="16"/>
                        <w:szCs w:val="16"/>
                      </w:rPr>
                      <w:t>TEL</w:t>
                    </w:r>
                    <w:r>
                      <w:rPr>
                        <w:rFonts w:hint="eastAsia"/>
                        <w:kern w:val="4"/>
                        <w:sz w:val="16"/>
                        <w:szCs w:val="16"/>
                      </w:rPr>
                      <w:t>：</w:t>
                    </w:r>
                    <w:r>
                      <w:rPr>
                        <w:kern w:val="4"/>
                        <w:sz w:val="16"/>
                        <w:szCs w:val="16"/>
                      </w:rPr>
                      <w:t xml:space="preserve">04-23297722  </w:t>
                    </w:r>
                    <w:r>
                      <w:rPr>
                        <w:rFonts w:hint="eastAsia"/>
                        <w:color w:val="FF0000"/>
                        <w:kern w:val="4"/>
                        <w:sz w:val="16"/>
                        <w:szCs w:val="16"/>
                      </w:rPr>
                      <w:t>高雄</w:t>
                    </w:r>
                    <w:r>
                      <w:rPr>
                        <w:kern w:val="4"/>
                        <w:sz w:val="16"/>
                        <w:szCs w:val="16"/>
                      </w:rPr>
                      <w:t>TEL</w:t>
                    </w:r>
                    <w:r>
                      <w:rPr>
                        <w:rFonts w:hint="eastAsia"/>
                        <w:kern w:val="4"/>
                        <w:sz w:val="16"/>
                        <w:szCs w:val="16"/>
                      </w:rPr>
                      <w:t>：</w:t>
                    </w:r>
                    <w:r>
                      <w:rPr>
                        <w:kern w:val="4"/>
                        <w:sz w:val="16"/>
                        <w:szCs w:val="16"/>
                      </w:rPr>
                      <w:t>07-5361199</w:t>
                    </w:r>
                    <w:r>
                      <w:rPr>
                        <w:kern w:val="4"/>
                        <w:szCs w:val="18"/>
                      </w:rPr>
                      <w:t xml:space="preserve">                 </w:t>
                    </w:r>
                    <w:r>
                      <w:rPr>
                        <w:sz w:val="16"/>
                        <w:szCs w:val="16"/>
                      </w:rPr>
                      <w:t>Last update:</w:t>
                    </w:r>
                    <w:r>
                      <w:rPr>
                        <w:sz w:val="16"/>
                        <w:szCs w:val="16"/>
                      </w:rPr>
                      <w:fldChar w:fldCharType="begin"/>
                    </w:r>
                    <w:r>
                      <w:rPr>
                        <w:sz w:val="16"/>
                        <w:szCs w:val="16"/>
                      </w:rPr>
                      <w:instrText xml:space="preserve"> TIME \@ "yyyy/M/d" </w:instrText>
                    </w:r>
                    <w:r>
                      <w:rPr>
                        <w:sz w:val="16"/>
                        <w:szCs w:val="16"/>
                      </w:rPr>
                      <w:fldChar w:fldCharType="separate"/>
                    </w:r>
                    <w:r w:rsidR="009A08EE">
                      <w:rPr>
                        <w:noProof/>
                        <w:sz w:val="16"/>
                        <w:szCs w:val="16"/>
                      </w:rPr>
                      <w:t>2026/8/19</w:t>
                    </w:r>
                    <w:r>
                      <w:rPr>
                        <w:sz w:val="16"/>
                        <w:szCs w:val="16"/>
                      </w:rPr>
                      <w:fldChar w:fldCharType="end"/>
                    </w:r>
                  </w:p>
                  <w:p w14:paraId="632444D3" w14:textId="77777777" w:rsidR="004F137B" w:rsidRPr="00D94785" w:rsidRDefault="004F137B" w:rsidP="003B77C1">
                    <w:pPr>
                      <w:rPr>
                        <w:sz w:val="16"/>
                        <w:szCs w:val="16"/>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10BBC" w14:textId="77777777" w:rsidR="0097735B" w:rsidRDefault="0097735B">
      <w:r>
        <w:separator/>
      </w:r>
    </w:p>
  </w:footnote>
  <w:footnote w:type="continuationSeparator" w:id="0">
    <w:p w14:paraId="4E370387" w14:textId="77777777" w:rsidR="0097735B" w:rsidRDefault="009773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0DF5E" w14:textId="77777777" w:rsidR="004F137B" w:rsidRDefault="004F137B">
    <w:pPr>
      <w:pStyle w:val="a6"/>
      <w:framePr w:wrap="around" w:vAnchor="text" w:hAnchor="margin" w:xAlign="right" w:y="1"/>
      <w:rPr>
        <w:rStyle w:val="a9"/>
      </w:rPr>
    </w:pPr>
    <w:r>
      <w:rPr>
        <w:rStyle w:val="a9"/>
      </w:rPr>
      <w:fldChar w:fldCharType="begin"/>
    </w:r>
    <w:r>
      <w:rPr>
        <w:rStyle w:val="a9"/>
      </w:rPr>
      <w:instrText xml:space="preserve">PAGE  </w:instrText>
    </w:r>
    <w:r>
      <w:rPr>
        <w:rStyle w:val="a9"/>
      </w:rPr>
      <w:fldChar w:fldCharType="end"/>
    </w:r>
  </w:p>
  <w:p w14:paraId="78560484" w14:textId="77777777" w:rsidR="004F137B" w:rsidRDefault="004F137B">
    <w:pPr>
      <w:pStyle w:val="a6"/>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4E8EF" w14:textId="6E7302F0" w:rsidR="004F137B" w:rsidRPr="00CC0F67" w:rsidRDefault="004F137B" w:rsidP="00C821A9">
    <w:pPr>
      <w:ind w:firstLineChars="2900" w:firstLine="5220"/>
    </w:pPr>
    <w:r w:rsidRPr="00CC0F67">
      <w:rPr>
        <w:noProof/>
      </w:rPr>
      <w:drawing>
        <wp:anchor distT="0" distB="0" distL="114300" distR="114300" simplePos="0" relativeHeight="251660800" behindDoc="0" locked="0" layoutInCell="1" allowOverlap="1" wp14:anchorId="6CB16646" wp14:editId="6CDEBF42">
          <wp:simplePos x="0" y="0"/>
          <wp:positionH relativeFrom="column">
            <wp:posOffset>2103009</wp:posOffset>
          </wp:positionH>
          <wp:positionV relativeFrom="paragraph">
            <wp:posOffset>-253531</wp:posOffset>
          </wp:positionV>
          <wp:extent cx="477079" cy="516835"/>
          <wp:effectExtent l="0" t="0" r="0" b="0"/>
          <wp:wrapNone/>
          <wp:docPr id="5" name="圖片 5" descr="一張含有 握住, 時鐘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pi_logo.png"/>
                  <pic:cNvPicPr/>
                </pic:nvPicPr>
                <pic:blipFill>
                  <a:blip r:embed="rId1"/>
                  <a:stretch>
                    <a:fillRect/>
                  </a:stretch>
                </pic:blipFill>
                <pic:spPr>
                  <a:xfrm>
                    <a:off x="0" y="0"/>
                    <a:ext cx="477079" cy="516835"/>
                  </a:xfrm>
                  <a:prstGeom prst="rect">
                    <a:avLst/>
                  </a:prstGeom>
                </pic:spPr>
              </pic:pic>
            </a:graphicData>
          </a:graphic>
          <wp14:sizeRelH relativeFrom="page">
            <wp14:pctWidth>0</wp14:pctWidth>
          </wp14:sizeRelH>
          <wp14:sizeRelV relativeFrom="page">
            <wp14:pctHeight>0</wp14:pctHeight>
          </wp14:sizeRelV>
        </wp:anchor>
      </w:drawing>
    </w:r>
    <w:r w:rsidRPr="00CC0F67">
      <w:rPr>
        <w:noProof/>
      </w:rPr>
      <w:drawing>
        <wp:anchor distT="0" distB="0" distL="114300" distR="114300" simplePos="0" relativeHeight="251659776" behindDoc="0" locked="0" layoutInCell="1" allowOverlap="1" wp14:anchorId="76B8393E" wp14:editId="731FA329">
          <wp:simplePos x="0" y="0"/>
          <wp:positionH relativeFrom="column">
            <wp:posOffset>91246</wp:posOffset>
          </wp:positionH>
          <wp:positionV relativeFrom="paragraph">
            <wp:posOffset>-222720</wp:posOffset>
          </wp:positionV>
          <wp:extent cx="1880870" cy="310515"/>
          <wp:effectExtent l="0" t="0" r="5080" b="0"/>
          <wp:wrapNone/>
          <wp:docPr id="4" name="圖片 2" descr="精誠+恆逸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精誠+恆逸LOGO"/>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80870" cy="3105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0F67">
      <w:rPr>
        <w:rFonts w:hint="eastAsia"/>
        <w:b/>
        <w:sz w:val="20"/>
        <w:szCs w:val="20"/>
      </w:rPr>
      <w:t>EPI</w:t>
    </w:r>
    <w:r w:rsidRPr="00CC0F67">
      <w:rPr>
        <w:rFonts w:hint="eastAsia"/>
        <w:b/>
        <w:sz w:val="20"/>
        <w:szCs w:val="20"/>
      </w:rPr>
      <w:t>課程</w:t>
    </w:r>
    <w:r w:rsidRPr="00CC0F67">
      <w:rPr>
        <w:rFonts w:hint="eastAsia"/>
        <w:b/>
        <w:sz w:val="20"/>
        <w:szCs w:val="20"/>
      </w:rPr>
      <w:t>(202</w:t>
    </w:r>
    <w:r w:rsidR="008616AA">
      <w:rPr>
        <w:rFonts w:hint="eastAsia"/>
        <w:b/>
        <w:sz w:val="20"/>
        <w:szCs w:val="20"/>
      </w:rPr>
      <w:t>6</w:t>
    </w:r>
    <w:r w:rsidRPr="00CC0F67">
      <w:rPr>
        <w:rFonts w:hint="eastAsia"/>
        <w:b/>
        <w:sz w:val="20"/>
        <w:szCs w:val="20"/>
      </w:rPr>
      <w:t>年</w:t>
    </w:r>
    <w:r w:rsidRPr="00CC0F67">
      <w:rPr>
        <w:rFonts w:hint="eastAsia"/>
        <w:b/>
        <w:sz w:val="20"/>
        <w:szCs w:val="20"/>
      </w:rPr>
      <w:t>0</w:t>
    </w:r>
    <w:r w:rsidR="008616AA">
      <w:rPr>
        <w:rFonts w:hint="eastAsia"/>
        <w:b/>
        <w:sz w:val="20"/>
        <w:szCs w:val="20"/>
      </w:rPr>
      <w:t>1</w:t>
    </w:r>
    <w:r w:rsidRPr="00CC0F67">
      <w:rPr>
        <w:rFonts w:hint="eastAsia"/>
        <w:b/>
        <w:sz w:val="20"/>
        <w:szCs w:val="20"/>
      </w:rPr>
      <w:t>-</w:t>
    </w:r>
    <w:r w:rsidR="008616AA">
      <w:rPr>
        <w:rFonts w:hint="eastAsia"/>
        <w:b/>
        <w:sz w:val="20"/>
        <w:szCs w:val="20"/>
      </w:rPr>
      <w:t>06</w:t>
    </w:r>
    <w:r w:rsidRPr="00CC0F67">
      <w:rPr>
        <w:rFonts w:hint="eastAsia"/>
        <w:b/>
        <w:sz w:val="20"/>
        <w:szCs w:val="20"/>
      </w:rPr>
      <w:t>月</w:t>
    </w:r>
    <w:r w:rsidRPr="00CC0F67">
      <w:rPr>
        <w:rFonts w:hint="eastAsia"/>
        <w:b/>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B287B2"/>
    <w:lvl w:ilvl="0">
      <w:start w:val="1"/>
      <w:numFmt w:val="decimal"/>
      <w:pStyle w:val="5"/>
      <w:lvlText w:val="%1."/>
      <w:lvlJc w:val="left"/>
      <w:pPr>
        <w:tabs>
          <w:tab w:val="num" w:pos="6195"/>
        </w:tabs>
        <w:ind w:leftChars="1000" w:left="6195" w:hangingChars="200" w:hanging="360"/>
      </w:pPr>
    </w:lvl>
  </w:abstractNum>
  <w:abstractNum w:abstractNumId="1" w15:restartNumberingAfterBreak="0">
    <w:nsid w:val="FFFFFF7D"/>
    <w:multiLevelType w:val="singleLevel"/>
    <w:tmpl w:val="E5349934"/>
    <w:lvl w:ilvl="0">
      <w:start w:val="1"/>
      <w:numFmt w:val="decimal"/>
      <w:pStyle w:val="4"/>
      <w:lvlText w:val="%1."/>
      <w:lvlJc w:val="left"/>
      <w:pPr>
        <w:tabs>
          <w:tab w:val="num" w:pos="1801"/>
        </w:tabs>
        <w:ind w:leftChars="800" w:left="1801" w:hangingChars="200" w:hanging="360"/>
      </w:pPr>
    </w:lvl>
  </w:abstractNum>
  <w:abstractNum w:abstractNumId="2" w15:restartNumberingAfterBreak="0">
    <w:nsid w:val="FFFFFF7E"/>
    <w:multiLevelType w:val="singleLevel"/>
    <w:tmpl w:val="B2248BDC"/>
    <w:lvl w:ilvl="0">
      <w:start w:val="1"/>
      <w:numFmt w:val="decimal"/>
      <w:pStyle w:val="3"/>
      <w:lvlText w:val="%1."/>
      <w:lvlJc w:val="left"/>
      <w:pPr>
        <w:tabs>
          <w:tab w:val="num" w:pos="1321"/>
        </w:tabs>
        <w:ind w:leftChars="600" w:left="1321" w:hangingChars="200" w:hanging="360"/>
      </w:pPr>
    </w:lvl>
  </w:abstractNum>
  <w:abstractNum w:abstractNumId="3" w15:restartNumberingAfterBreak="0">
    <w:nsid w:val="FFFFFF7F"/>
    <w:multiLevelType w:val="singleLevel"/>
    <w:tmpl w:val="70D07358"/>
    <w:lvl w:ilvl="0">
      <w:start w:val="1"/>
      <w:numFmt w:val="decimal"/>
      <w:pStyle w:val="2"/>
      <w:lvlText w:val="%1."/>
      <w:lvlJc w:val="left"/>
      <w:pPr>
        <w:tabs>
          <w:tab w:val="num" w:pos="841"/>
        </w:tabs>
        <w:ind w:leftChars="400" w:left="841" w:hangingChars="200" w:hanging="360"/>
      </w:pPr>
    </w:lvl>
  </w:abstractNum>
  <w:abstractNum w:abstractNumId="4" w15:restartNumberingAfterBreak="0">
    <w:nsid w:val="FFFFFF80"/>
    <w:multiLevelType w:val="singleLevel"/>
    <w:tmpl w:val="82BCD0B8"/>
    <w:lvl w:ilvl="0">
      <w:start w:val="1"/>
      <w:numFmt w:val="bullet"/>
      <w:pStyle w:val="50"/>
      <w:lvlText w:val=""/>
      <w:lvlJc w:val="left"/>
      <w:pPr>
        <w:tabs>
          <w:tab w:val="num" w:pos="2281"/>
        </w:tabs>
        <w:ind w:leftChars="1000" w:left="2281" w:hangingChars="200" w:hanging="360"/>
      </w:pPr>
      <w:rPr>
        <w:rFonts w:ascii="Wingdings" w:hAnsi="Wingdings" w:hint="default"/>
      </w:rPr>
    </w:lvl>
  </w:abstractNum>
  <w:abstractNum w:abstractNumId="5" w15:restartNumberingAfterBreak="0">
    <w:nsid w:val="FFFFFF81"/>
    <w:multiLevelType w:val="singleLevel"/>
    <w:tmpl w:val="0C22D6EE"/>
    <w:lvl w:ilvl="0">
      <w:start w:val="1"/>
      <w:numFmt w:val="bullet"/>
      <w:pStyle w:val="40"/>
      <w:lvlText w:val=""/>
      <w:lvlJc w:val="left"/>
      <w:pPr>
        <w:tabs>
          <w:tab w:val="num" w:pos="1801"/>
        </w:tabs>
        <w:ind w:leftChars="800" w:left="1801" w:hangingChars="200" w:hanging="360"/>
      </w:pPr>
      <w:rPr>
        <w:rFonts w:ascii="Wingdings" w:hAnsi="Wingdings" w:hint="default"/>
      </w:rPr>
    </w:lvl>
  </w:abstractNum>
  <w:abstractNum w:abstractNumId="6" w15:restartNumberingAfterBreak="0">
    <w:nsid w:val="FFFFFF82"/>
    <w:multiLevelType w:val="singleLevel"/>
    <w:tmpl w:val="5FA24196"/>
    <w:lvl w:ilvl="0">
      <w:start w:val="1"/>
      <w:numFmt w:val="bullet"/>
      <w:pStyle w:val="30"/>
      <w:lvlText w:val=""/>
      <w:lvlJc w:val="left"/>
      <w:pPr>
        <w:tabs>
          <w:tab w:val="num" w:pos="1321"/>
        </w:tabs>
        <w:ind w:leftChars="600" w:left="1321" w:hangingChars="200" w:hanging="360"/>
      </w:pPr>
      <w:rPr>
        <w:rFonts w:ascii="Wingdings" w:hAnsi="Wingdings" w:hint="default"/>
      </w:rPr>
    </w:lvl>
  </w:abstractNum>
  <w:abstractNum w:abstractNumId="7" w15:restartNumberingAfterBreak="0">
    <w:nsid w:val="FFFFFF83"/>
    <w:multiLevelType w:val="singleLevel"/>
    <w:tmpl w:val="2D06B2B4"/>
    <w:lvl w:ilvl="0">
      <w:start w:val="1"/>
      <w:numFmt w:val="bullet"/>
      <w:pStyle w:val="20"/>
      <w:lvlText w:val=""/>
      <w:lvlJc w:val="left"/>
      <w:pPr>
        <w:tabs>
          <w:tab w:val="num" w:pos="841"/>
        </w:tabs>
        <w:ind w:leftChars="400" w:left="841" w:hangingChars="200" w:hanging="360"/>
      </w:pPr>
      <w:rPr>
        <w:rFonts w:ascii="Wingdings" w:hAnsi="Wingdings" w:hint="default"/>
      </w:rPr>
    </w:lvl>
  </w:abstractNum>
  <w:abstractNum w:abstractNumId="8" w15:restartNumberingAfterBreak="0">
    <w:nsid w:val="FFFFFF88"/>
    <w:multiLevelType w:val="singleLevel"/>
    <w:tmpl w:val="DE18EB08"/>
    <w:lvl w:ilvl="0">
      <w:start w:val="1"/>
      <w:numFmt w:val="decimal"/>
      <w:pStyle w:val="a"/>
      <w:lvlText w:val="%1."/>
      <w:lvlJc w:val="left"/>
      <w:pPr>
        <w:tabs>
          <w:tab w:val="num" w:pos="361"/>
        </w:tabs>
        <w:ind w:leftChars="200" w:left="361" w:hangingChars="200" w:hanging="360"/>
      </w:pPr>
    </w:lvl>
  </w:abstractNum>
  <w:abstractNum w:abstractNumId="9" w15:restartNumberingAfterBreak="0">
    <w:nsid w:val="01414E47"/>
    <w:multiLevelType w:val="multilevel"/>
    <w:tmpl w:val="450C4A2A"/>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560" w:hanging="48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F662B9"/>
    <w:multiLevelType w:val="hybridMultilevel"/>
    <w:tmpl w:val="1E1A4FFA"/>
    <w:lvl w:ilvl="0" w:tplc="46B61482">
      <w:start w:val="1"/>
      <w:numFmt w:val="bullet"/>
      <w:pStyle w:val="a0"/>
      <w:lvlText w:val=""/>
      <w:lvlJc w:val="left"/>
      <w:pPr>
        <w:ind w:left="481" w:hanging="480"/>
      </w:pPr>
      <w:rPr>
        <w:rFonts w:ascii="Wingdings" w:hAnsi="Wingdings" w:hint="default"/>
      </w:rPr>
    </w:lvl>
    <w:lvl w:ilvl="1" w:tplc="04090003" w:tentative="1">
      <w:start w:val="1"/>
      <w:numFmt w:val="bullet"/>
      <w:lvlText w:val=""/>
      <w:lvlJc w:val="left"/>
      <w:pPr>
        <w:ind w:left="961" w:hanging="480"/>
      </w:pPr>
      <w:rPr>
        <w:rFonts w:ascii="Wingdings" w:hAnsi="Wingdings" w:hint="default"/>
      </w:rPr>
    </w:lvl>
    <w:lvl w:ilvl="2" w:tplc="04090005" w:tentative="1">
      <w:start w:val="1"/>
      <w:numFmt w:val="bullet"/>
      <w:lvlText w:val=""/>
      <w:lvlJc w:val="left"/>
      <w:pPr>
        <w:ind w:left="1441" w:hanging="480"/>
      </w:pPr>
      <w:rPr>
        <w:rFonts w:ascii="Wingdings" w:hAnsi="Wingdings" w:hint="default"/>
      </w:rPr>
    </w:lvl>
    <w:lvl w:ilvl="3" w:tplc="04090001" w:tentative="1">
      <w:start w:val="1"/>
      <w:numFmt w:val="bullet"/>
      <w:lvlText w:val=""/>
      <w:lvlJc w:val="left"/>
      <w:pPr>
        <w:ind w:left="1921" w:hanging="480"/>
      </w:pPr>
      <w:rPr>
        <w:rFonts w:ascii="Wingdings" w:hAnsi="Wingdings" w:hint="default"/>
      </w:rPr>
    </w:lvl>
    <w:lvl w:ilvl="4" w:tplc="04090003" w:tentative="1">
      <w:start w:val="1"/>
      <w:numFmt w:val="bullet"/>
      <w:lvlText w:val=""/>
      <w:lvlJc w:val="left"/>
      <w:pPr>
        <w:ind w:left="2401" w:hanging="480"/>
      </w:pPr>
      <w:rPr>
        <w:rFonts w:ascii="Wingdings" w:hAnsi="Wingdings" w:hint="default"/>
      </w:rPr>
    </w:lvl>
    <w:lvl w:ilvl="5" w:tplc="04090005" w:tentative="1">
      <w:start w:val="1"/>
      <w:numFmt w:val="bullet"/>
      <w:lvlText w:val=""/>
      <w:lvlJc w:val="left"/>
      <w:pPr>
        <w:ind w:left="2881" w:hanging="480"/>
      </w:pPr>
      <w:rPr>
        <w:rFonts w:ascii="Wingdings" w:hAnsi="Wingdings" w:hint="default"/>
      </w:rPr>
    </w:lvl>
    <w:lvl w:ilvl="6" w:tplc="04090001" w:tentative="1">
      <w:start w:val="1"/>
      <w:numFmt w:val="bullet"/>
      <w:lvlText w:val=""/>
      <w:lvlJc w:val="left"/>
      <w:pPr>
        <w:ind w:left="3361" w:hanging="480"/>
      </w:pPr>
      <w:rPr>
        <w:rFonts w:ascii="Wingdings" w:hAnsi="Wingdings" w:hint="default"/>
      </w:rPr>
    </w:lvl>
    <w:lvl w:ilvl="7" w:tplc="04090003" w:tentative="1">
      <w:start w:val="1"/>
      <w:numFmt w:val="bullet"/>
      <w:lvlText w:val=""/>
      <w:lvlJc w:val="left"/>
      <w:pPr>
        <w:ind w:left="3841" w:hanging="480"/>
      </w:pPr>
      <w:rPr>
        <w:rFonts w:ascii="Wingdings" w:hAnsi="Wingdings" w:hint="default"/>
      </w:rPr>
    </w:lvl>
    <w:lvl w:ilvl="8" w:tplc="04090005" w:tentative="1">
      <w:start w:val="1"/>
      <w:numFmt w:val="bullet"/>
      <w:lvlText w:val=""/>
      <w:lvlJc w:val="left"/>
      <w:pPr>
        <w:ind w:left="4321" w:hanging="480"/>
      </w:pPr>
      <w:rPr>
        <w:rFonts w:ascii="Wingdings" w:hAnsi="Wingdings" w:hint="default"/>
      </w:rPr>
    </w:lvl>
  </w:abstractNum>
  <w:abstractNum w:abstractNumId="11" w15:restartNumberingAfterBreak="0">
    <w:nsid w:val="06C73243"/>
    <w:multiLevelType w:val="hybridMultilevel"/>
    <w:tmpl w:val="F7B0B68E"/>
    <w:lvl w:ilvl="0" w:tplc="19B6D18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4BB6C5D"/>
    <w:multiLevelType w:val="hybridMultilevel"/>
    <w:tmpl w:val="B6686A76"/>
    <w:lvl w:ilvl="0" w:tplc="BFD4A2FE">
      <w:start w:val="1"/>
      <w:numFmt w:val="decimal"/>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5A04224"/>
    <w:multiLevelType w:val="hybridMultilevel"/>
    <w:tmpl w:val="0F5A33F0"/>
    <w:lvl w:ilvl="0" w:tplc="EE2CB7DC">
      <w:start w:val="1"/>
      <w:numFmt w:val="decimal"/>
      <w:lvlText w:val="%1."/>
      <w:lvlJc w:val="left"/>
      <w:pPr>
        <w:ind w:left="441" w:hanging="480"/>
      </w:pPr>
      <w:rPr>
        <w:b w:val="0"/>
        <w:bCs w:val="0"/>
        <w:color w:val="auto"/>
      </w:rPr>
    </w:lvl>
    <w:lvl w:ilvl="1" w:tplc="04090019" w:tentative="1">
      <w:start w:val="1"/>
      <w:numFmt w:val="ideographTraditional"/>
      <w:lvlText w:val="%2、"/>
      <w:lvlJc w:val="left"/>
      <w:pPr>
        <w:ind w:left="921" w:hanging="480"/>
      </w:pPr>
    </w:lvl>
    <w:lvl w:ilvl="2" w:tplc="0409001B" w:tentative="1">
      <w:start w:val="1"/>
      <w:numFmt w:val="lowerRoman"/>
      <w:lvlText w:val="%3."/>
      <w:lvlJc w:val="right"/>
      <w:pPr>
        <w:ind w:left="1401" w:hanging="480"/>
      </w:pPr>
    </w:lvl>
    <w:lvl w:ilvl="3" w:tplc="0409000F" w:tentative="1">
      <w:start w:val="1"/>
      <w:numFmt w:val="decimal"/>
      <w:lvlText w:val="%4."/>
      <w:lvlJc w:val="left"/>
      <w:pPr>
        <w:ind w:left="1881" w:hanging="480"/>
      </w:pPr>
    </w:lvl>
    <w:lvl w:ilvl="4" w:tplc="04090019" w:tentative="1">
      <w:start w:val="1"/>
      <w:numFmt w:val="ideographTraditional"/>
      <w:lvlText w:val="%5、"/>
      <w:lvlJc w:val="left"/>
      <w:pPr>
        <w:ind w:left="2361" w:hanging="480"/>
      </w:pPr>
    </w:lvl>
    <w:lvl w:ilvl="5" w:tplc="0409001B" w:tentative="1">
      <w:start w:val="1"/>
      <w:numFmt w:val="lowerRoman"/>
      <w:lvlText w:val="%6."/>
      <w:lvlJc w:val="right"/>
      <w:pPr>
        <w:ind w:left="2841" w:hanging="480"/>
      </w:pPr>
    </w:lvl>
    <w:lvl w:ilvl="6" w:tplc="0409000F" w:tentative="1">
      <w:start w:val="1"/>
      <w:numFmt w:val="decimal"/>
      <w:lvlText w:val="%7."/>
      <w:lvlJc w:val="left"/>
      <w:pPr>
        <w:ind w:left="3321" w:hanging="480"/>
      </w:pPr>
    </w:lvl>
    <w:lvl w:ilvl="7" w:tplc="04090019" w:tentative="1">
      <w:start w:val="1"/>
      <w:numFmt w:val="ideographTraditional"/>
      <w:lvlText w:val="%8、"/>
      <w:lvlJc w:val="left"/>
      <w:pPr>
        <w:ind w:left="3801" w:hanging="480"/>
      </w:pPr>
    </w:lvl>
    <w:lvl w:ilvl="8" w:tplc="0409001B" w:tentative="1">
      <w:start w:val="1"/>
      <w:numFmt w:val="lowerRoman"/>
      <w:lvlText w:val="%9."/>
      <w:lvlJc w:val="right"/>
      <w:pPr>
        <w:ind w:left="4281" w:hanging="480"/>
      </w:pPr>
    </w:lvl>
  </w:abstractNum>
  <w:abstractNum w:abstractNumId="14" w15:restartNumberingAfterBreak="0">
    <w:nsid w:val="1D5E474B"/>
    <w:multiLevelType w:val="hybridMultilevel"/>
    <w:tmpl w:val="802C9D32"/>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start w:val="1"/>
      <w:numFmt w:val="bullet"/>
      <w:lvlText w:val="o"/>
      <w:lvlJc w:val="left"/>
      <w:pPr>
        <w:ind w:left="3600" w:hanging="360"/>
      </w:pPr>
      <w:rPr>
        <w:rFonts w:ascii="Courier New" w:hAnsi="Courier New" w:cs="Courier New" w:hint="default"/>
      </w:rPr>
    </w:lvl>
    <w:lvl w:ilvl="5" w:tplc="44090005">
      <w:start w:val="1"/>
      <w:numFmt w:val="bullet"/>
      <w:lvlText w:val=""/>
      <w:lvlJc w:val="left"/>
      <w:pPr>
        <w:ind w:left="4320" w:hanging="360"/>
      </w:pPr>
      <w:rPr>
        <w:rFonts w:ascii="Wingdings" w:hAnsi="Wingdings" w:hint="default"/>
      </w:rPr>
    </w:lvl>
    <w:lvl w:ilvl="6" w:tplc="44090001">
      <w:start w:val="1"/>
      <w:numFmt w:val="bullet"/>
      <w:lvlText w:val=""/>
      <w:lvlJc w:val="left"/>
      <w:pPr>
        <w:ind w:left="5040" w:hanging="360"/>
      </w:pPr>
      <w:rPr>
        <w:rFonts w:ascii="Symbol" w:hAnsi="Symbol" w:hint="default"/>
      </w:rPr>
    </w:lvl>
    <w:lvl w:ilvl="7" w:tplc="44090003">
      <w:start w:val="1"/>
      <w:numFmt w:val="bullet"/>
      <w:lvlText w:val="o"/>
      <w:lvlJc w:val="left"/>
      <w:pPr>
        <w:ind w:left="5760" w:hanging="360"/>
      </w:pPr>
      <w:rPr>
        <w:rFonts w:ascii="Courier New" w:hAnsi="Courier New" w:cs="Courier New" w:hint="default"/>
      </w:rPr>
    </w:lvl>
    <w:lvl w:ilvl="8" w:tplc="44090005">
      <w:start w:val="1"/>
      <w:numFmt w:val="bullet"/>
      <w:lvlText w:val=""/>
      <w:lvlJc w:val="left"/>
      <w:pPr>
        <w:ind w:left="6480" w:hanging="360"/>
      </w:pPr>
      <w:rPr>
        <w:rFonts w:ascii="Wingdings" w:hAnsi="Wingdings" w:hint="default"/>
      </w:rPr>
    </w:lvl>
  </w:abstractNum>
  <w:abstractNum w:abstractNumId="15" w15:restartNumberingAfterBreak="0">
    <w:nsid w:val="1ED03784"/>
    <w:multiLevelType w:val="multilevel"/>
    <w:tmpl w:val="B3B0150C"/>
    <w:lvl w:ilvl="0">
      <w:start w:val="1"/>
      <w:numFmt w:val="bullet"/>
      <w:lvlText w:val=""/>
      <w:lvlJc w:val="left"/>
      <w:pPr>
        <w:tabs>
          <w:tab w:val="num" w:pos="720"/>
        </w:tabs>
        <w:ind w:left="720" w:hanging="360"/>
      </w:pPr>
      <w:rPr>
        <w:rFonts w:ascii="Symbol" w:hAnsi="Symbol" w:hint="default"/>
        <w:color w:val="auto"/>
        <w:sz w:val="20"/>
      </w:rPr>
    </w:lvl>
    <w:lvl w:ilvl="1">
      <w:start w:val="1"/>
      <w:numFmt w:val="decimal"/>
      <w:lvlText w:val="%2."/>
      <w:lvlJc w:val="left"/>
      <w:pPr>
        <w:ind w:left="1440" w:hanging="360"/>
      </w:pPr>
      <w:rPr>
        <w:rFonts w:hint="default"/>
        <w:b/>
        <w:color w:val="0000FF"/>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AA5DBC"/>
    <w:multiLevelType w:val="multilevel"/>
    <w:tmpl w:val="6818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2A2EBD"/>
    <w:multiLevelType w:val="multilevel"/>
    <w:tmpl w:val="86A8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9F1118"/>
    <w:multiLevelType w:val="multilevel"/>
    <w:tmpl w:val="E898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B16BAA"/>
    <w:multiLevelType w:val="multilevel"/>
    <w:tmpl w:val="4868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727500"/>
    <w:multiLevelType w:val="multilevel"/>
    <w:tmpl w:val="93B8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2D691B"/>
    <w:multiLevelType w:val="multilevel"/>
    <w:tmpl w:val="EDE6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1B14FF"/>
    <w:multiLevelType w:val="multilevel"/>
    <w:tmpl w:val="3C10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9A06F2"/>
    <w:multiLevelType w:val="hybridMultilevel"/>
    <w:tmpl w:val="1ADA8024"/>
    <w:lvl w:ilvl="0" w:tplc="627EFB60">
      <w:start w:val="1"/>
      <w:numFmt w:val="decimal"/>
      <w:lvlText w:val="%1."/>
      <w:lvlJc w:val="left"/>
      <w:pPr>
        <w:ind w:left="360" w:hanging="360"/>
      </w:pPr>
      <w:rPr>
        <w:rFonts w:eastAsia="新細明體" w:hint="default"/>
        <w:b w:val="0"/>
        <w:sz w:val="2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3DA227BA"/>
    <w:multiLevelType w:val="multilevel"/>
    <w:tmpl w:val="8628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BC14FF"/>
    <w:multiLevelType w:val="multilevel"/>
    <w:tmpl w:val="394C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3544B7"/>
    <w:multiLevelType w:val="multilevel"/>
    <w:tmpl w:val="C660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FA379A"/>
    <w:multiLevelType w:val="multilevel"/>
    <w:tmpl w:val="824A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330B75"/>
    <w:multiLevelType w:val="multilevel"/>
    <w:tmpl w:val="8DFC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BE536A"/>
    <w:multiLevelType w:val="multilevel"/>
    <w:tmpl w:val="48C054B2"/>
    <w:lvl w:ilvl="0">
      <w:start w:val="2"/>
      <w:numFmt w:val="decimal"/>
      <w:lvlText w:val="%1."/>
      <w:lvlJc w:val="left"/>
      <w:pPr>
        <w:tabs>
          <w:tab w:val="num" w:pos="720"/>
        </w:tabs>
        <w:ind w:left="720" w:hanging="360"/>
      </w:pPr>
      <w:rPr>
        <w:rFonts w:hint="default"/>
        <w:sz w:val="20"/>
      </w:rPr>
    </w:lvl>
    <w:lvl w:ilvl="1">
      <w:start w:val="1"/>
      <w:numFmt w:val="bullet"/>
      <w:lvlText w:val=""/>
      <w:lvlJc w:val="left"/>
      <w:pPr>
        <w:ind w:left="1560" w:hanging="48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5B377C"/>
    <w:multiLevelType w:val="multilevel"/>
    <w:tmpl w:val="8290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FA3BDA"/>
    <w:multiLevelType w:val="hybridMultilevel"/>
    <w:tmpl w:val="A6A82D86"/>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start w:val="1"/>
      <w:numFmt w:val="bullet"/>
      <w:lvlText w:val="o"/>
      <w:lvlJc w:val="left"/>
      <w:pPr>
        <w:ind w:left="3600" w:hanging="360"/>
      </w:pPr>
      <w:rPr>
        <w:rFonts w:ascii="Courier New" w:hAnsi="Courier New" w:cs="Courier New" w:hint="default"/>
      </w:rPr>
    </w:lvl>
    <w:lvl w:ilvl="5" w:tplc="44090005">
      <w:start w:val="1"/>
      <w:numFmt w:val="bullet"/>
      <w:lvlText w:val=""/>
      <w:lvlJc w:val="left"/>
      <w:pPr>
        <w:ind w:left="4320" w:hanging="360"/>
      </w:pPr>
      <w:rPr>
        <w:rFonts w:ascii="Wingdings" w:hAnsi="Wingdings" w:hint="default"/>
      </w:rPr>
    </w:lvl>
    <w:lvl w:ilvl="6" w:tplc="44090001">
      <w:start w:val="1"/>
      <w:numFmt w:val="bullet"/>
      <w:lvlText w:val=""/>
      <w:lvlJc w:val="left"/>
      <w:pPr>
        <w:ind w:left="5040" w:hanging="360"/>
      </w:pPr>
      <w:rPr>
        <w:rFonts w:ascii="Symbol" w:hAnsi="Symbol" w:hint="default"/>
      </w:rPr>
    </w:lvl>
    <w:lvl w:ilvl="7" w:tplc="44090003">
      <w:start w:val="1"/>
      <w:numFmt w:val="bullet"/>
      <w:lvlText w:val="o"/>
      <w:lvlJc w:val="left"/>
      <w:pPr>
        <w:ind w:left="5760" w:hanging="360"/>
      </w:pPr>
      <w:rPr>
        <w:rFonts w:ascii="Courier New" w:hAnsi="Courier New" w:cs="Courier New" w:hint="default"/>
      </w:rPr>
    </w:lvl>
    <w:lvl w:ilvl="8" w:tplc="44090005">
      <w:start w:val="1"/>
      <w:numFmt w:val="bullet"/>
      <w:lvlText w:val=""/>
      <w:lvlJc w:val="left"/>
      <w:pPr>
        <w:ind w:left="6480" w:hanging="360"/>
      </w:pPr>
      <w:rPr>
        <w:rFonts w:ascii="Wingdings" w:hAnsi="Wingdings" w:hint="default"/>
      </w:rPr>
    </w:lvl>
  </w:abstractNum>
  <w:abstractNum w:abstractNumId="32" w15:restartNumberingAfterBreak="0">
    <w:nsid w:val="58550E12"/>
    <w:multiLevelType w:val="hybridMultilevel"/>
    <w:tmpl w:val="1BC80D3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5B4370D0"/>
    <w:multiLevelType w:val="multilevel"/>
    <w:tmpl w:val="2AA084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trike w:val="0"/>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D012D5"/>
    <w:multiLevelType w:val="multilevel"/>
    <w:tmpl w:val="3932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A915CF"/>
    <w:multiLevelType w:val="hybridMultilevel"/>
    <w:tmpl w:val="40B4A76C"/>
    <w:lvl w:ilvl="0" w:tplc="83C6CE9A">
      <w:start w:val="1"/>
      <w:numFmt w:val="decimal"/>
      <w:lvlText w:val="%1."/>
      <w:lvlJc w:val="left"/>
      <w:pPr>
        <w:ind w:left="480" w:hanging="480"/>
      </w:pPr>
      <w:rPr>
        <w:color w:val="auto"/>
      </w:rPr>
    </w:lvl>
    <w:lvl w:ilvl="1" w:tplc="52561468">
      <w:numFmt w:val="bullet"/>
      <w:lvlText w:val="•"/>
      <w:lvlJc w:val="left"/>
      <w:pPr>
        <w:ind w:left="960" w:hanging="480"/>
      </w:pPr>
      <w:rPr>
        <w:rFonts w:ascii="新細明體" w:eastAsia="新細明體" w:hAnsi="新細明體" w:cs="Arial"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1D203BD"/>
    <w:multiLevelType w:val="hybridMultilevel"/>
    <w:tmpl w:val="B96E3186"/>
    <w:lvl w:ilvl="0" w:tplc="0409000F">
      <w:start w:val="1"/>
      <w:numFmt w:val="decimal"/>
      <w:lvlText w:val="%1."/>
      <w:lvlJc w:val="left"/>
      <w:pPr>
        <w:ind w:left="720" w:hanging="360"/>
      </w:pPr>
      <w:rPr>
        <w:rFonts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start w:val="1"/>
      <w:numFmt w:val="bullet"/>
      <w:lvlText w:val="o"/>
      <w:lvlJc w:val="left"/>
      <w:pPr>
        <w:ind w:left="3600" w:hanging="360"/>
      </w:pPr>
      <w:rPr>
        <w:rFonts w:ascii="Courier New" w:hAnsi="Courier New" w:cs="Courier New" w:hint="default"/>
      </w:rPr>
    </w:lvl>
    <w:lvl w:ilvl="5" w:tplc="44090005">
      <w:start w:val="1"/>
      <w:numFmt w:val="bullet"/>
      <w:lvlText w:val=""/>
      <w:lvlJc w:val="left"/>
      <w:pPr>
        <w:ind w:left="4320" w:hanging="360"/>
      </w:pPr>
      <w:rPr>
        <w:rFonts w:ascii="Wingdings" w:hAnsi="Wingdings" w:hint="default"/>
      </w:rPr>
    </w:lvl>
    <w:lvl w:ilvl="6" w:tplc="44090001">
      <w:start w:val="1"/>
      <w:numFmt w:val="bullet"/>
      <w:lvlText w:val=""/>
      <w:lvlJc w:val="left"/>
      <w:pPr>
        <w:ind w:left="5040" w:hanging="360"/>
      </w:pPr>
      <w:rPr>
        <w:rFonts w:ascii="Symbol" w:hAnsi="Symbol" w:hint="default"/>
      </w:rPr>
    </w:lvl>
    <w:lvl w:ilvl="7" w:tplc="44090003">
      <w:start w:val="1"/>
      <w:numFmt w:val="bullet"/>
      <w:lvlText w:val="o"/>
      <w:lvlJc w:val="left"/>
      <w:pPr>
        <w:ind w:left="5760" w:hanging="360"/>
      </w:pPr>
      <w:rPr>
        <w:rFonts w:ascii="Courier New" w:hAnsi="Courier New" w:cs="Courier New" w:hint="default"/>
      </w:rPr>
    </w:lvl>
    <w:lvl w:ilvl="8" w:tplc="44090005">
      <w:start w:val="1"/>
      <w:numFmt w:val="bullet"/>
      <w:lvlText w:val=""/>
      <w:lvlJc w:val="left"/>
      <w:pPr>
        <w:ind w:left="6480" w:hanging="360"/>
      </w:pPr>
      <w:rPr>
        <w:rFonts w:ascii="Wingdings" w:hAnsi="Wingdings" w:hint="default"/>
      </w:rPr>
    </w:lvl>
  </w:abstractNum>
  <w:abstractNum w:abstractNumId="37" w15:restartNumberingAfterBreak="0">
    <w:nsid w:val="64747B8B"/>
    <w:multiLevelType w:val="multilevel"/>
    <w:tmpl w:val="D16E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E43A32"/>
    <w:multiLevelType w:val="multilevel"/>
    <w:tmpl w:val="97E2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D00174"/>
    <w:multiLevelType w:val="multilevel"/>
    <w:tmpl w:val="BE7A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751E02"/>
    <w:multiLevelType w:val="multilevel"/>
    <w:tmpl w:val="C9F2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1B5B7F"/>
    <w:multiLevelType w:val="multilevel"/>
    <w:tmpl w:val="CFD2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EF1921"/>
    <w:multiLevelType w:val="hybridMultilevel"/>
    <w:tmpl w:val="5770F716"/>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start w:val="1"/>
      <w:numFmt w:val="bullet"/>
      <w:lvlText w:val="o"/>
      <w:lvlJc w:val="left"/>
      <w:pPr>
        <w:ind w:left="3600" w:hanging="360"/>
      </w:pPr>
      <w:rPr>
        <w:rFonts w:ascii="Courier New" w:hAnsi="Courier New" w:cs="Courier New" w:hint="default"/>
      </w:rPr>
    </w:lvl>
    <w:lvl w:ilvl="5" w:tplc="44090005">
      <w:start w:val="1"/>
      <w:numFmt w:val="bullet"/>
      <w:lvlText w:val=""/>
      <w:lvlJc w:val="left"/>
      <w:pPr>
        <w:ind w:left="4320" w:hanging="360"/>
      </w:pPr>
      <w:rPr>
        <w:rFonts w:ascii="Wingdings" w:hAnsi="Wingdings" w:hint="default"/>
      </w:rPr>
    </w:lvl>
    <w:lvl w:ilvl="6" w:tplc="44090001">
      <w:start w:val="1"/>
      <w:numFmt w:val="bullet"/>
      <w:lvlText w:val=""/>
      <w:lvlJc w:val="left"/>
      <w:pPr>
        <w:ind w:left="5040" w:hanging="360"/>
      </w:pPr>
      <w:rPr>
        <w:rFonts w:ascii="Symbol" w:hAnsi="Symbol" w:hint="default"/>
      </w:rPr>
    </w:lvl>
    <w:lvl w:ilvl="7" w:tplc="44090003">
      <w:start w:val="1"/>
      <w:numFmt w:val="bullet"/>
      <w:lvlText w:val="o"/>
      <w:lvlJc w:val="left"/>
      <w:pPr>
        <w:ind w:left="5760" w:hanging="360"/>
      </w:pPr>
      <w:rPr>
        <w:rFonts w:ascii="Courier New" w:hAnsi="Courier New" w:cs="Courier New" w:hint="default"/>
      </w:rPr>
    </w:lvl>
    <w:lvl w:ilvl="8" w:tplc="44090005">
      <w:start w:val="1"/>
      <w:numFmt w:val="bullet"/>
      <w:lvlText w:val=""/>
      <w:lvlJc w:val="left"/>
      <w:pPr>
        <w:ind w:left="6480" w:hanging="360"/>
      </w:pPr>
      <w:rPr>
        <w:rFonts w:ascii="Wingdings" w:hAnsi="Wingdings" w:hint="default"/>
      </w:rPr>
    </w:lvl>
  </w:abstractNum>
  <w:abstractNum w:abstractNumId="43" w15:restartNumberingAfterBreak="0">
    <w:nsid w:val="77235C61"/>
    <w:multiLevelType w:val="hybridMultilevel"/>
    <w:tmpl w:val="8154E444"/>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start w:val="1"/>
      <w:numFmt w:val="bullet"/>
      <w:lvlText w:val="o"/>
      <w:lvlJc w:val="left"/>
      <w:pPr>
        <w:ind w:left="3600" w:hanging="360"/>
      </w:pPr>
      <w:rPr>
        <w:rFonts w:ascii="Courier New" w:hAnsi="Courier New" w:cs="Courier New" w:hint="default"/>
      </w:rPr>
    </w:lvl>
    <w:lvl w:ilvl="5" w:tplc="44090005">
      <w:start w:val="1"/>
      <w:numFmt w:val="bullet"/>
      <w:lvlText w:val=""/>
      <w:lvlJc w:val="left"/>
      <w:pPr>
        <w:ind w:left="4320" w:hanging="360"/>
      </w:pPr>
      <w:rPr>
        <w:rFonts w:ascii="Wingdings" w:hAnsi="Wingdings" w:hint="default"/>
      </w:rPr>
    </w:lvl>
    <w:lvl w:ilvl="6" w:tplc="44090001">
      <w:start w:val="1"/>
      <w:numFmt w:val="bullet"/>
      <w:lvlText w:val=""/>
      <w:lvlJc w:val="left"/>
      <w:pPr>
        <w:ind w:left="5040" w:hanging="360"/>
      </w:pPr>
      <w:rPr>
        <w:rFonts w:ascii="Symbol" w:hAnsi="Symbol" w:hint="default"/>
      </w:rPr>
    </w:lvl>
    <w:lvl w:ilvl="7" w:tplc="44090003">
      <w:start w:val="1"/>
      <w:numFmt w:val="bullet"/>
      <w:lvlText w:val="o"/>
      <w:lvlJc w:val="left"/>
      <w:pPr>
        <w:ind w:left="5760" w:hanging="360"/>
      </w:pPr>
      <w:rPr>
        <w:rFonts w:ascii="Courier New" w:hAnsi="Courier New" w:cs="Courier New" w:hint="default"/>
      </w:rPr>
    </w:lvl>
    <w:lvl w:ilvl="8" w:tplc="44090005">
      <w:start w:val="1"/>
      <w:numFmt w:val="bullet"/>
      <w:lvlText w:val=""/>
      <w:lvlJc w:val="left"/>
      <w:pPr>
        <w:ind w:left="6480" w:hanging="360"/>
      </w:pPr>
      <w:rPr>
        <w:rFonts w:ascii="Wingdings" w:hAnsi="Wingdings" w:hint="default"/>
      </w:rPr>
    </w:lvl>
  </w:abstractNum>
  <w:abstractNum w:abstractNumId="44" w15:restartNumberingAfterBreak="0">
    <w:nsid w:val="7AB23F73"/>
    <w:multiLevelType w:val="hybridMultilevel"/>
    <w:tmpl w:val="6A9C6AB8"/>
    <w:lvl w:ilvl="0" w:tplc="704C9ADA">
      <w:start w:val="1"/>
      <w:numFmt w:val="decimal"/>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7B6F324E"/>
    <w:multiLevelType w:val="hybridMultilevel"/>
    <w:tmpl w:val="4A68CDD4"/>
    <w:lvl w:ilvl="0" w:tplc="0409000F">
      <w:start w:val="1"/>
      <w:numFmt w:val="decimal"/>
      <w:lvlText w:val="%1."/>
      <w:lvlJc w:val="left"/>
      <w:pPr>
        <w:ind w:left="458" w:hanging="480"/>
      </w:pPr>
      <w:rPr>
        <w:rFonts w:hint="default"/>
      </w:rPr>
    </w:lvl>
    <w:lvl w:ilvl="1" w:tplc="04090003" w:tentative="1">
      <w:start w:val="1"/>
      <w:numFmt w:val="bullet"/>
      <w:lvlText w:val=""/>
      <w:lvlJc w:val="left"/>
      <w:pPr>
        <w:ind w:left="938" w:hanging="480"/>
      </w:pPr>
      <w:rPr>
        <w:rFonts w:ascii="Wingdings" w:hAnsi="Wingdings" w:hint="default"/>
      </w:rPr>
    </w:lvl>
    <w:lvl w:ilvl="2" w:tplc="04090005" w:tentative="1">
      <w:start w:val="1"/>
      <w:numFmt w:val="bullet"/>
      <w:lvlText w:val=""/>
      <w:lvlJc w:val="left"/>
      <w:pPr>
        <w:ind w:left="1418" w:hanging="480"/>
      </w:pPr>
      <w:rPr>
        <w:rFonts w:ascii="Wingdings" w:hAnsi="Wingdings" w:hint="default"/>
      </w:rPr>
    </w:lvl>
    <w:lvl w:ilvl="3" w:tplc="04090001" w:tentative="1">
      <w:start w:val="1"/>
      <w:numFmt w:val="bullet"/>
      <w:lvlText w:val=""/>
      <w:lvlJc w:val="left"/>
      <w:pPr>
        <w:ind w:left="1898" w:hanging="480"/>
      </w:pPr>
      <w:rPr>
        <w:rFonts w:ascii="Wingdings" w:hAnsi="Wingdings" w:hint="default"/>
      </w:rPr>
    </w:lvl>
    <w:lvl w:ilvl="4" w:tplc="04090003" w:tentative="1">
      <w:start w:val="1"/>
      <w:numFmt w:val="bullet"/>
      <w:lvlText w:val=""/>
      <w:lvlJc w:val="left"/>
      <w:pPr>
        <w:ind w:left="2378" w:hanging="480"/>
      </w:pPr>
      <w:rPr>
        <w:rFonts w:ascii="Wingdings" w:hAnsi="Wingdings" w:hint="default"/>
      </w:rPr>
    </w:lvl>
    <w:lvl w:ilvl="5" w:tplc="04090005" w:tentative="1">
      <w:start w:val="1"/>
      <w:numFmt w:val="bullet"/>
      <w:lvlText w:val=""/>
      <w:lvlJc w:val="left"/>
      <w:pPr>
        <w:ind w:left="2858" w:hanging="480"/>
      </w:pPr>
      <w:rPr>
        <w:rFonts w:ascii="Wingdings" w:hAnsi="Wingdings" w:hint="default"/>
      </w:rPr>
    </w:lvl>
    <w:lvl w:ilvl="6" w:tplc="04090001" w:tentative="1">
      <w:start w:val="1"/>
      <w:numFmt w:val="bullet"/>
      <w:lvlText w:val=""/>
      <w:lvlJc w:val="left"/>
      <w:pPr>
        <w:ind w:left="3338" w:hanging="480"/>
      </w:pPr>
      <w:rPr>
        <w:rFonts w:ascii="Wingdings" w:hAnsi="Wingdings" w:hint="default"/>
      </w:rPr>
    </w:lvl>
    <w:lvl w:ilvl="7" w:tplc="04090003" w:tentative="1">
      <w:start w:val="1"/>
      <w:numFmt w:val="bullet"/>
      <w:lvlText w:val=""/>
      <w:lvlJc w:val="left"/>
      <w:pPr>
        <w:ind w:left="3818" w:hanging="480"/>
      </w:pPr>
      <w:rPr>
        <w:rFonts w:ascii="Wingdings" w:hAnsi="Wingdings" w:hint="default"/>
      </w:rPr>
    </w:lvl>
    <w:lvl w:ilvl="8" w:tplc="04090005" w:tentative="1">
      <w:start w:val="1"/>
      <w:numFmt w:val="bullet"/>
      <w:lvlText w:val=""/>
      <w:lvlJc w:val="left"/>
      <w:pPr>
        <w:ind w:left="4298" w:hanging="480"/>
      </w:pPr>
      <w:rPr>
        <w:rFonts w:ascii="Wingdings" w:hAnsi="Wingdings" w:hint="default"/>
      </w:rPr>
    </w:lvl>
  </w:abstractNum>
  <w:num w:numId="1" w16cid:durableId="423303720">
    <w:abstractNumId w:val="8"/>
  </w:num>
  <w:num w:numId="2" w16cid:durableId="97529328">
    <w:abstractNumId w:val="3"/>
  </w:num>
  <w:num w:numId="3" w16cid:durableId="733503015">
    <w:abstractNumId w:val="2"/>
  </w:num>
  <w:num w:numId="4" w16cid:durableId="455374195">
    <w:abstractNumId w:val="1"/>
  </w:num>
  <w:num w:numId="5" w16cid:durableId="1717002454">
    <w:abstractNumId w:val="0"/>
  </w:num>
  <w:num w:numId="6" w16cid:durableId="2092967198">
    <w:abstractNumId w:val="7"/>
  </w:num>
  <w:num w:numId="7" w16cid:durableId="1574001448">
    <w:abstractNumId w:val="6"/>
  </w:num>
  <w:num w:numId="8" w16cid:durableId="899558016">
    <w:abstractNumId w:val="5"/>
  </w:num>
  <w:num w:numId="9" w16cid:durableId="1044720222">
    <w:abstractNumId w:val="4"/>
  </w:num>
  <w:num w:numId="10" w16cid:durableId="745608268">
    <w:abstractNumId w:val="10"/>
  </w:num>
  <w:num w:numId="11" w16cid:durableId="1797941897">
    <w:abstractNumId w:val="33"/>
  </w:num>
  <w:num w:numId="12" w16cid:durableId="167331545">
    <w:abstractNumId w:val="26"/>
  </w:num>
  <w:num w:numId="13" w16cid:durableId="1430782634">
    <w:abstractNumId w:val="25"/>
  </w:num>
  <w:num w:numId="14" w16cid:durableId="937101195">
    <w:abstractNumId w:val="17"/>
  </w:num>
  <w:num w:numId="15" w16cid:durableId="256981629">
    <w:abstractNumId w:val="41"/>
  </w:num>
  <w:num w:numId="16" w16cid:durableId="1496922824">
    <w:abstractNumId w:val="22"/>
  </w:num>
  <w:num w:numId="17" w16cid:durableId="1297371481">
    <w:abstractNumId w:val="38"/>
  </w:num>
  <w:num w:numId="18" w16cid:durableId="189342856">
    <w:abstractNumId w:val="24"/>
  </w:num>
  <w:num w:numId="19" w16cid:durableId="1131749094">
    <w:abstractNumId w:val="39"/>
  </w:num>
  <w:num w:numId="20" w16cid:durableId="725252877">
    <w:abstractNumId w:val="20"/>
  </w:num>
  <w:num w:numId="21" w16cid:durableId="682902753">
    <w:abstractNumId w:val="30"/>
  </w:num>
  <w:num w:numId="22" w16cid:durableId="585577993">
    <w:abstractNumId w:val="21"/>
  </w:num>
  <w:num w:numId="23" w16cid:durableId="1233542592">
    <w:abstractNumId w:val="15"/>
  </w:num>
  <w:num w:numId="24" w16cid:durableId="2057392598">
    <w:abstractNumId w:val="23"/>
  </w:num>
  <w:num w:numId="25" w16cid:durableId="1069156554">
    <w:abstractNumId w:val="32"/>
  </w:num>
  <w:num w:numId="26" w16cid:durableId="891159018">
    <w:abstractNumId w:val="44"/>
  </w:num>
  <w:num w:numId="27" w16cid:durableId="835072288">
    <w:abstractNumId w:val="34"/>
  </w:num>
  <w:num w:numId="28" w16cid:durableId="637229582">
    <w:abstractNumId w:val="40"/>
  </w:num>
  <w:num w:numId="29" w16cid:durableId="972369831">
    <w:abstractNumId w:val="18"/>
  </w:num>
  <w:num w:numId="30" w16cid:durableId="832835632">
    <w:abstractNumId w:val="19"/>
  </w:num>
  <w:num w:numId="31" w16cid:durableId="214126260">
    <w:abstractNumId w:val="28"/>
  </w:num>
  <w:num w:numId="32" w16cid:durableId="322129938">
    <w:abstractNumId w:val="27"/>
  </w:num>
  <w:num w:numId="33" w16cid:durableId="1057777807">
    <w:abstractNumId w:val="16"/>
  </w:num>
  <w:num w:numId="34" w16cid:durableId="1114328255">
    <w:abstractNumId w:val="37"/>
  </w:num>
  <w:num w:numId="35" w16cid:durableId="379942268">
    <w:abstractNumId w:val="35"/>
  </w:num>
  <w:num w:numId="36" w16cid:durableId="1141927435">
    <w:abstractNumId w:val="12"/>
  </w:num>
  <w:num w:numId="37" w16cid:durableId="373699680">
    <w:abstractNumId w:val="13"/>
  </w:num>
  <w:num w:numId="38" w16cid:durableId="516699581">
    <w:abstractNumId w:val="11"/>
  </w:num>
  <w:num w:numId="39" w16cid:durableId="1441342929">
    <w:abstractNumId w:val="45"/>
  </w:num>
  <w:num w:numId="40" w16cid:durableId="398672789">
    <w:abstractNumId w:val="36"/>
  </w:num>
  <w:num w:numId="41" w16cid:durableId="345519781">
    <w:abstractNumId w:val="14"/>
  </w:num>
  <w:num w:numId="42" w16cid:durableId="1178082165">
    <w:abstractNumId w:val="31"/>
  </w:num>
  <w:num w:numId="43" w16cid:durableId="1000234150">
    <w:abstractNumId w:val="43"/>
  </w:num>
  <w:num w:numId="44" w16cid:durableId="1725055608">
    <w:abstractNumId w:val="42"/>
  </w:num>
  <w:num w:numId="45" w16cid:durableId="1102411271">
    <w:abstractNumId w:val="9"/>
  </w:num>
  <w:num w:numId="46" w16cid:durableId="1459375173">
    <w:abstractNumId w:val="29"/>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7D8"/>
    <w:rsid w:val="00000F6D"/>
    <w:rsid w:val="0000298E"/>
    <w:rsid w:val="00004126"/>
    <w:rsid w:val="000044EB"/>
    <w:rsid w:val="00005955"/>
    <w:rsid w:val="00006286"/>
    <w:rsid w:val="000062E7"/>
    <w:rsid w:val="0000679A"/>
    <w:rsid w:val="000102A8"/>
    <w:rsid w:val="0001161B"/>
    <w:rsid w:val="000128AE"/>
    <w:rsid w:val="00012CF5"/>
    <w:rsid w:val="00013B63"/>
    <w:rsid w:val="00017784"/>
    <w:rsid w:val="00017A5C"/>
    <w:rsid w:val="00022404"/>
    <w:rsid w:val="00023DF1"/>
    <w:rsid w:val="000242B2"/>
    <w:rsid w:val="00027476"/>
    <w:rsid w:val="00027905"/>
    <w:rsid w:val="00027CD9"/>
    <w:rsid w:val="00030223"/>
    <w:rsid w:val="00032908"/>
    <w:rsid w:val="00033123"/>
    <w:rsid w:val="000369EE"/>
    <w:rsid w:val="0003747E"/>
    <w:rsid w:val="00037BF3"/>
    <w:rsid w:val="000412CD"/>
    <w:rsid w:val="0004197D"/>
    <w:rsid w:val="00042DEB"/>
    <w:rsid w:val="00044B07"/>
    <w:rsid w:val="000454B5"/>
    <w:rsid w:val="000459E5"/>
    <w:rsid w:val="00045B00"/>
    <w:rsid w:val="000462B2"/>
    <w:rsid w:val="00047D8E"/>
    <w:rsid w:val="00050CD5"/>
    <w:rsid w:val="00050D90"/>
    <w:rsid w:val="00050E92"/>
    <w:rsid w:val="00051593"/>
    <w:rsid w:val="0005298B"/>
    <w:rsid w:val="00052F9E"/>
    <w:rsid w:val="00054526"/>
    <w:rsid w:val="000548B6"/>
    <w:rsid w:val="0005670A"/>
    <w:rsid w:val="0006017E"/>
    <w:rsid w:val="0006081B"/>
    <w:rsid w:val="00060BBA"/>
    <w:rsid w:val="00061817"/>
    <w:rsid w:val="000618AB"/>
    <w:rsid w:val="000618CE"/>
    <w:rsid w:val="00061F83"/>
    <w:rsid w:val="00062075"/>
    <w:rsid w:val="0006215C"/>
    <w:rsid w:val="0006259C"/>
    <w:rsid w:val="00063273"/>
    <w:rsid w:val="000668F5"/>
    <w:rsid w:val="000672D1"/>
    <w:rsid w:val="000708F5"/>
    <w:rsid w:val="00071F7F"/>
    <w:rsid w:val="00073750"/>
    <w:rsid w:val="000738AC"/>
    <w:rsid w:val="00073D98"/>
    <w:rsid w:val="00073E32"/>
    <w:rsid w:val="00073F5C"/>
    <w:rsid w:val="00074F40"/>
    <w:rsid w:val="00076404"/>
    <w:rsid w:val="000774C5"/>
    <w:rsid w:val="00077D42"/>
    <w:rsid w:val="000805BA"/>
    <w:rsid w:val="00080C15"/>
    <w:rsid w:val="00080F15"/>
    <w:rsid w:val="00082204"/>
    <w:rsid w:val="00082580"/>
    <w:rsid w:val="000836E1"/>
    <w:rsid w:val="00083BC1"/>
    <w:rsid w:val="000846F9"/>
    <w:rsid w:val="00085AC6"/>
    <w:rsid w:val="00086A59"/>
    <w:rsid w:val="00087F91"/>
    <w:rsid w:val="00090D36"/>
    <w:rsid w:val="0009152B"/>
    <w:rsid w:val="00092614"/>
    <w:rsid w:val="00093732"/>
    <w:rsid w:val="00094B3F"/>
    <w:rsid w:val="00094EFC"/>
    <w:rsid w:val="000971DD"/>
    <w:rsid w:val="000A6F25"/>
    <w:rsid w:val="000A7003"/>
    <w:rsid w:val="000A77CF"/>
    <w:rsid w:val="000B20BC"/>
    <w:rsid w:val="000B2367"/>
    <w:rsid w:val="000B31E1"/>
    <w:rsid w:val="000B42E1"/>
    <w:rsid w:val="000B43CE"/>
    <w:rsid w:val="000B4785"/>
    <w:rsid w:val="000B5095"/>
    <w:rsid w:val="000B5F03"/>
    <w:rsid w:val="000C03EE"/>
    <w:rsid w:val="000C0F30"/>
    <w:rsid w:val="000C1714"/>
    <w:rsid w:val="000C26CC"/>
    <w:rsid w:val="000C2DDD"/>
    <w:rsid w:val="000C3E0E"/>
    <w:rsid w:val="000C3F4D"/>
    <w:rsid w:val="000C48F2"/>
    <w:rsid w:val="000C628C"/>
    <w:rsid w:val="000C62FF"/>
    <w:rsid w:val="000C788A"/>
    <w:rsid w:val="000D0791"/>
    <w:rsid w:val="000D0D50"/>
    <w:rsid w:val="000D0D5D"/>
    <w:rsid w:val="000D167E"/>
    <w:rsid w:val="000D2164"/>
    <w:rsid w:val="000D2BB8"/>
    <w:rsid w:val="000D2D38"/>
    <w:rsid w:val="000D4406"/>
    <w:rsid w:val="000D5324"/>
    <w:rsid w:val="000D55B8"/>
    <w:rsid w:val="000D69B9"/>
    <w:rsid w:val="000E0E20"/>
    <w:rsid w:val="000E4141"/>
    <w:rsid w:val="000E4203"/>
    <w:rsid w:val="000E4542"/>
    <w:rsid w:val="000E4AF7"/>
    <w:rsid w:val="000E7144"/>
    <w:rsid w:val="000F06E2"/>
    <w:rsid w:val="000F1641"/>
    <w:rsid w:val="000F1BD8"/>
    <w:rsid w:val="000F2035"/>
    <w:rsid w:val="000F31CA"/>
    <w:rsid w:val="000F3AD1"/>
    <w:rsid w:val="000F3EFF"/>
    <w:rsid w:val="000F4168"/>
    <w:rsid w:val="000F4A70"/>
    <w:rsid w:val="000F4F8A"/>
    <w:rsid w:val="000F54C7"/>
    <w:rsid w:val="000F5AE5"/>
    <w:rsid w:val="000F6659"/>
    <w:rsid w:val="000F700F"/>
    <w:rsid w:val="00100081"/>
    <w:rsid w:val="00100CDC"/>
    <w:rsid w:val="00100FE5"/>
    <w:rsid w:val="0010122E"/>
    <w:rsid w:val="00103B3E"/>
    <w:rsid w:val="00103F87"/>
    <w:rsid w:val="00104090"/>
    <w:rsid w:val="00105355"/>
    <w:rsid w:val="001062E3"/>
    <w:rsid w:val="00106993"/>
    <w:rsid w:val="00112604"/>
    <w:rsid w:val="00112D3D"/>
    <w:rsid w:val="001134D3"/>
    <w:rsid w:val="00113B08"/>
    <w:rsid w:val="00115741"/>
    <w:rsid w:val="0011700D"/>
    <w:rsid w:val="00117289"/>
    <w:rsid w:val="00117884"/>
    <w:rsid w:val="00117DCA"/>
    <w:rsid w:val="001212A7"/>
    <w:rsid w:val="00121C3D"/>
    <w:rsid w:val="00121D23"/>
    <w:rsid w:val="0012224E"/>
    <w:rsid w:val="00124325"/>
    <w:rsid w:val="0012741B"/>
    <w:rsid w:val="001300EE"/>
    <w:rsid w:val="001306D3"/>
    <w:rsid w:val="00131BDF"/>
    <w:rsid w:val="001328C0"/>
    <w:rsid w:val="001328FF"/>
    <w:rsid w:val="00134272"/>
    <w:rsid w:val="00134ACF"/>
    <w:rsid w:val="001354E9"/>
    <w:rsid w:val="00135CF4"/>
    <w:rsid w:val="001362F2"/>
    <w:rsid w:val="00136492"/>
    <w:rsid w:val="001365DE"/>
    <w:rsid w:val="00136BA2"/>
    <w:rsid w:val="00137024"/>
    <w:rsid w:val="0014040B"/>
    <w:rsid w:val="00140863"/>
    <w:rsid w:val="001413E1"/>
    <w:rsid w:val="001415CA"/>
    <w:rsid w:val="00144448"/>
    <w:rsid w:val="001450BE"/>
    <w:rsid w:val="00145339"/>
    <w:rsid w:val="00145C1E"/>
    <w:rsid w:val="001479CF"/>
    <w:rsid w:val="00147BDE"/>
    <w:rsid w:val="00150034"/>
    <w:rsid w:val="0015023F"/>
    <w:rsid w:val="0015056E"/>
    <w:rsid w:val="001512D0"/>
    <w:rsid w:val="00151513"/>
    <w:rsid w:val="00152A5F"/>
    <w:rsid w:val="00152AEC"/>
    <w:rsid w:val="001530BA"/>
    <w:rsid w:val="001535BD"/>
    <w:rsid w:val="001553A3"/>
    <w:rsid w:val="00156316"/>
    <w:rsid w:val="001566F1"/>
    <w:rsid w:val="001575D6"/>
    <w:rsid w:val="001576B8"/>
    <w:rsid w:val="00160A5C"/>
    <w:rsid w:val="00160D92"/>
    <w:rsid w:val="00160E15"/>
    <w:rsid w:val="00161960"/>
    <w:rsid w:val="00161E2A"/>
    <w:rsid w:val="00162E19"/>
    <w:rsid w:val="001652AE"/>
    <w:rsid w:val="0016539B"/>
    <w:rsid w:val="00165554"/>
    <w:rsid w:val="00166262"/>
    <w:rsid w:val="00166696"/>
    <w:rsid w:val="00167790"/>
    <w:rsid w:val="00167A82"/>
    <w:rsid w:val="00171BA7"/>
    <w:rsid w:val="00171DB7"/>
    <w:rsid w:val="00171FB8"/>
    <w:rsid w:val="001727D3"/>
    <w:rsid w:val="00172CEC"/>
    <w:rsid w:val="0017651B"/>
    <w:rsid w:val="0017764C"/>
    <w:rsid w:val="001777FE"/>
    <w:rsid w:val="00177D8E"/>
    <w:rsid w:val="001812C8"/>
    <w:rsid w:val="00184C17"/>
    <w:rsid w:val="001850EB"/>
    <w:rsid w:val="00185A32"/>
    <w:rsid w:val="00185A65"/>
    <w:rsid w:val="00185FC3"/>
    <w:rsid w:val="001860EB"/>
    <w:rsid w:val="00186DD7"/>
    <w:rsid w:val="001871D9"/>
    <w:rsid w:val="001879C1"/>
    <w:rsid w:val="00191AFA"/>
    <w:rsid w:val="00191CD1"/>
    <w:rsid w:val="00193A59"/>
    <w:rsid w:val="00194A5A"/>
    <w:rsid w:val="00194C24"/>
    <w:rsid w:val="00195B0B"/>
    <w:rsid w:val="00196C34"/>
    <w:rsid w:val="001A1622"/>
    <w:rsid w:val="001A1A4E"/>
    <w:rsid w:val="001A23B1"/>
    <w:rsid w:val="001A4165"/>
    <w:rsid w:val="001A473A"/>
    <w:rsid w:val="001A5726"/>
    <w:rsid w:val="001A66D1"/>
    <w:rsid w:val="001B032D"/>
    <w:rsid w:val="001B1195"/>
    <w:rsid w:val="001B2EDB"/>
    <w:rsid w:val="001B582A"/>
    <w:rsid w:val="001B5C2B"/>
    <w:rsid w:val="001B7877"/>
    <w:rsid w:val="001C006E"/>
    <w:rsid w:val="001C2154"/>
    <w:rsid w:val="001C2792"/>
    <w:rsid w:val="001C283B"/>
    <w:rsid w:val="001C2ABF"/>
    <w:rsid w:val="001C30FA"/>
    <w:rsid w:val="001C56A4"/>
    <w:rsid w:val="001C600C"/>
    <w:rsid w:val="001C64AF"/>
    <w:rsid w:val="001C6A7B"/>
    <w:rsid w:val="001C6F0A"/>
    <w:rsid w:val="001C7399"/>
    <w:rsid w:val="001D0C1C"/>
    <w:rsid w:val="001D1BEC"/>
    <w:rsid w:val="001D3350"/>
    <w:rsid w:val="001D3479"/>
    <w:rsid w:val="001D43A6"/>
    <w:rsid w:val="001D48DF"/>
    <w:rsid w:val="001D63A0"/>
    <w:rsid w:val="001D6552"/>
    <w:rsid w:val="001D6E06"/>
    <w:rsid w:val="001D7C5A"/>
    <w:rsid w:val="001E0A2A"/>
    <w:rsid w:val="001E27DA"/>
    <w:rsid w:val="001E28E4"/>
    <w:rsid w:val="001E2AEB"/>
    <w:rsid w:val="001E3142"/>
    <w:rsid w:val="001E58F3"/>
    <w:rsid w:val="001E6B04"/>
    <w:rsid w:val="001E6CE4"/>
    <w:rsid w:val="001F10AA"/>
    <w:rsid w:val="001F1588"/>
    <w:rsid w:val="001F3228"/>
    <w:rsid w:val="001F396A"/>
    <w:rsid w:val="001F39AF"/>
    <w:rsid w:val="001F47BB"/>
    <w:rsid w:val="001F495E"/>
    <w:rsid w:val="001F6B13"/>
    <w:rsid w:val="001F6B9C"/>
    <w:rsid w:val="001F7035"/>
    <w:rsid w:val="001F7ABA"/>
    <w:rsid w:val="00200035"/>
    <w:rsid w:val="0020009B"/>
    <w:rsid w:val="002009BB"/>
    <w:rsid w:val="00200E95"/>
    <w:rsid w:val="002011AE"/>
    <w:rsid w:val="002016C6"/>
    <w:rsid w:val="00201FE1"/>
    <w:rsid w:val="002027EE"/>
    <w:rsid w:val="00204986"/>
    <w:rsid w:val="00205100"/>
    <w:rsid w:val="002056AE"/>
    <w:rsid w:val="002058A0"/>
    <w:rsid w:val="00205FA3"/>
    <w:rsid w:val="00206562"/>
    <w:rsid w:val="00206A5B"/>
    <w:rsid w:val="0021082B"/>
    <w:rsid w:val="00210D72"/>
    <w:rsid w:val="00211F0B"/>
    <w:rsid w:val="002120CE"/>
    <w:rsid w:val="00212195"/>
    <w:rsid w:val="00212310"/>
    <w:rsid w:val="00212B1F"/>
    <w:rsid w:val="00212DDF"/>
    <w:rsid w:val="00213C25"/>
    <w:rsid w:val="002151AA"/>
    <w:rsid w:val="00216B7F"/>
    <w:rsid w:val="0021702C"/>
    <w:rsid w:val="00217B45"/>
    <w:rsid w:val="002203BD"/>
    <w:rsid w:val="00220C7D"/>
    <w:rsid w:val="00221589"/>
    <w:rsid w:val="0022220A"/>
    <w:rsid w:val="00224017"/>
    <w:rsid w:val="00224B43"/>
    <w:rsid w:val="00225107"/>
    <w:rsid w:val="00227CBE"/>
    <w:rsid w:val="00230C87"/>
    <w:rsid w:val="0023287F"/>
    <w:rsid w:val="00233AC7"/>
    <w:rsid w:val="002344FD"/>
    <w:rsid w:val="00234561"/>
    <w:rsid w:val="002351E6"/>
    <w:rsid w:val="00235C7F"/>
    <w:rsid w:val="0023657D"/>
    <w:rsid w:val="0024152D"/>
    <w:rsid w:val="00242172"/>
    <w:rsid w:val="0024478F"/>
    <w:rsid w:val="00244A57"/>
    <w:rsid w:val="002460A8"/>
    <w:rsid w:val="002507C3"/>
    <w:rsid w:val="0025086B"/>
    <w:rsid w:val="002509EC"/>
    <w:rsid w:val="0025127D"/>
    <w:rsid w:val="00252CF7"/>
    <w:rsid w:val="00252F2E"/>
    <w:rsid w:val="002542B3"/>
    <w:rsid w:val="00254CCF"/>
    <w:rsid w:val="00254F63"/>
    <w:rsid w:val="0025565A"/>
    <w:rsid w:val="00255843"/>
    <w:rsid w:val="002605EB"/>
    <w:rsid w:val="00264F9A"/>
    <w:rsid w:val="002676A6"/>
    <w:rsid w:val="00270B52"/>
    <w:rsid w:val="0027182B"/>
    <w:rsid w:val="00272547"/>
    <w:rsid w:val="00275F9C"/>
    <w:rsid w:val="00277979"/>
    <w:rsid w:val="00281BF2"/>
    <w:rsid w:val="0028361B"/>
    <w:rsid w:val="0028366C"/>
    <w:rsid w:val="00286607"/>
    <w:rsid w:val="002907F0"/>
    <w:rsid w:val="00290BF9"/>
    <w:rsid w:val="002927A6"/>
    <w:rsid w:val="002929C3"/>
    <w:rsid w:val="0029315F"/>
    <w:rsid w:val="0029373E"/>
    <w:rsid w:val="00294A39"/>
    <w:rsid w:val="00295D8E"/>
    <w:rsid w:val="00295D8F"/>
    <w:rsid w:val="00295E4D"/>
    <w:rsid w:val="00296262"/>
    <w:rsid w:val="00297DB6"/>
    <w:rsid w:val="00297F98"/>
    <w:rsid w:val="002A000A"/>
    <w:rsid w:val="002A0471"/>
    <w:rsid w:val="002A0D9A"/>
    <w:rsid w:val="002A1F47"/>
    <w:rsid w:val="002A5227"/>
    <w:rsid w:val="002A6FF1"/>
    <w:rsid w:val="002A7698"/>
    <w:rsid w:val="002B06BE"/>
    <w:rsid w:val="002B06BF"/>
    <w:rsid w:val="002B25D3"/>
    <w:rsid w:val="002B356A"/>
    <w:rsid w:val="002B35C5"/>
    <w:rsid w:val="002B4359"/>
    <w:rsid w:val="002B59C4"/>
    <w:rsid w:val="002B5AF9"/>
    <w:rsid w:val="002B623F"/>
    <w:rsid w:val="002B68A0"/>
    <w:rsid w:val="002B6ECA"/>
    <w:rsid w:val="002B716A"/>
    <w:rsid w:val="002C1513"/>
    <w:rsid w:val="002C28E0"/>
    <w:rsid w:val="002C54F1"/>
    <w:rsid w:val="002C6A93"/>
    <w:rsid w:val="002C6B19"/>
    <w:rsid w:val="002D09DF"/>
    <w:rsid w:val="002D1550"/>
    <w:rsid w:val="002D2B70"/>
    <w:rsid w:val="002D4BF4"/>
    <w:rsid w:val="002D6331"/>
    <w:rsid w:val="002E0057"/>
    <w:rsid w:val="002E2B45"/>
    <w:rsid w:val="002E2BF0"/>
    <w:rsid w:val="002E49F6"/>
    <w:rsid w:val="002E4C93"/>
    <w:rsid w:val="002E522B"/>
    <w:rsid w:val="002E68C6"/>
    <w:rsid w:val="002F01F8"/>
    <w:rsid w:val="002F28D7"/>
    <w:rsid w:val="002F3BBF"/>
    <w:rsid w:val="002F4705"/>
    <w:rsid w:val="002F5866"/>
    <w:rsid w:val="002F5885"/>
    <w:rsid w:val="003006B1"/>
    <w:rsid w:val="00300BB9"/>
    <w:rsid w:val="003010AB"/>
    <w:rsid w:val="0030297B"/>
    <w:rsid w:val="00303ED6"/>
    <w:rsid w:val="00305E42"/>
    <w:rsid w:val="00311D47"/>
    <w:rsid w:val="00313298"/>
    <w:rsid w:val="0031384B"/>
    <w:rsid w:val="00313DF9"/>
    <w:rsid w:val="00314A1F"/>
    <w:rsid w:val="0031671C"/>
    <w:rsid w:val="003175AC"/>
    <w:rsid w:val="00320167"/>
    <w:rsid w:val="0032066F"/>
    <w:rsid w:val="0032299E"/>
    <w:rsid w:val="00323B42"/>
    <w:rsid w:val="00324C10"/>
    <w:rsid w:val="00325797"/>
    <w:rsid w:val="003262F5"/>
    <w:rsid w:val="00326D22"/>
    <w:rsid w:val="00327F44"/>
    <w:rsid w:val="003327B2"/>
    <w:rsid w:val="00332F4F"/>
    <w:rsid w:val="0033337C"/>
    <w:rsid w:val="00335247"/>
    <w:rsid w:val="00337124"/>
    <w:rsid w:val="00340818"/>
    <w:rsid w:val="003412C4"/>
    <w:rsid w:val="0034134D"/>
    <w:rsid w:val="00341B71"/>
    <w:rsid w:val="003453E5"/>
    <w:rsid w:val="00345B86"/>
    <w:rsid w:val="00351028"/>
    <w:rsid w:val="00352962"/>
    <w:rsid w:val="003531C7"/>
    <w:rsid w:val="003536FC"/>
    <w:rsid w:val="003569A8"/>
    <w:rsid w:val="00356C8D"/>
    <w:rsid w:val="003571D6"/>
    <w:rsid w:val="00360404"/>
    <w:rsid w:val="00360AE5"/>
    <w:rsid w:val="00360B2E"/>
    <w:rsid w:val="00361647"/>
    <w:rsid w:val="003625C2"/>
    <w:rsid w:val="003625ED"/>
    <w:rsid w:val="0036304A"/>
    <w:rsid w:val="00363DB8"/>
    <w:rsid w:val="003644C8"/>
    <w:rsid w:val="00364E15"/>
    <w:rsid w:val="00365BEF"/>
    <w:rsid w:val="00370015"/>
    <w:rsid w:val="003718FE"/>
    <w:rsid w:val="00372A4C"/>
    <w:rsid w:val="0037395A"/>
    <w:rsid w:val="00373E8C"/>
    <w:rsid w:val="00373F4B"/>
    <w:rsid w:val="0037774C"/>
    <w:rsid w:val="003809DD"/>
    <w:rsid w:val="00380C52"/>
    <w:rsid w:val="00381244"/>
    <w:rsid w:val="00381974"/>
    <w:rsid w:val="00381F95"/>
    <w:rsid w:val="00384AAF"/>
    <w:rsid w:val="00385609"/>
    <w:rsid w:val="00387397"/>
    <w:rsid w:val="0039012E"/>
    <w:rsid w:val="0039201A"/>
    <w:rsid w:val="00392E44"/>
    <w:rsid w:val="0039361A"/>
    <w:rsid w:val="00393F5D"/>
    <w:rsid w:val="00394C0C"/>
    <w:rsid w:val="0039504E"/>
    <w:rsid w:val="0039512C"/>
    <w:rsid w:val="003962DC"/>
    <w:rsid w:val="00396948"/>
    <w:rsid w:val="00397531"/>
    <w:rsid w:val="003A042E"/>
    <w:rsid w:val="003A1B3D"/>
    <w:rsid w:val="003A207D"/>
    <w:rsid w:val="003A250E"/>
    <w:rsid w:val="003A3373"/>
    <w:rsid w:val="003A3D52"/>
    <w:rsid w:val="003A4866"/>
    <w:rsid w:val="003A589D"/>
    <w:rsid w:val="003A5FAB"/>
    <w:rsid w:val="003B01A7"/>
    <w:rsid w:val="003B0A1C"/>
    <w:rsid w:val="003B0C7F"/>
    <w:rsid w:val="003B19B6"/>
    <w:rsid w:val="003B1B57"/>
    <w:rsid w:val="003B22FD"/>
    <w:rsid w:val="003B27C1"/>
    <w:rsid w:val="003B3DA1"/>
    <w:rsid w:val="003B3E73"/>
    <w:rsid w:val="003B4DD5"/>
    <w:rsid w:val="003B6366"/>
    <w:rsid w:val="003B637B"/>
    <w:rsid w:val="003B6540"/>
    <w:rsid w:val="003B77C1"/>
    <w:rsid w:val="003C0130"/>
    <w:rsid w:val="003C2443"/>
    <w:rsid w:val="003C2BEB"/>
    <w:rsid w:val="003C682E"/>
    <w:rsid w:val="003C6EB2"/>
    <w:rsid w:val="003C7638"/>
    <w:rsid w:val="003D0005"/>
    <w:rsid w:val="003D2A1F"/>
    <w:rsid w:val="003D2A2E"/>
    <w:rsid w:val="003D4643"/>
    <w:rsid w:val="003D5F9A"/>
    <w:rsid w:val="003D64C0"/>
    <w:rsid w:val="003D6FED"/>
    <w:rsid w:val="003D736F"/>
    <w:rsid w:val="003D7F7B"/>
    <w:rsid w:val="003E05C8"/>
    <w:rsid w:val="003E1B2F"/>
    <w:rsid w:val="003E3E17"/>
    <w:rsid w:val="003E64A8"/>
    <w:rsid w:val="003E64EB"/>
    <w:rsid w:val="003F1F53"/>
    <w:rsid w:val="003F34DE"/>
    <w:rsid w:val="003F3B14"/>
    <w:rsid w:val="003F525E"/>
    <w:rsid w:val="003F536E"/>
    <w:rsid w:val="003F5DD2"/>
    <w:rsid w:val="003F7D79"/>
    <w:rsid w:val="00400E67"/>
    <w:rsid w:val="004012AC"/>
    <w:rsid w:val="00402036"/>
    <w:rsid w:val="004022E9"/>
    <w:rsid w:val="004024B6"/>
    <w:rsid w:val="0040263E"/>
    <w:rsid w:val="00404B3D"/>
    <w:rsid w:val="00404BA3"/>
    <w:rsid w:val="0040692C"/>
    <w:rsid w:val="00411059"/>
    <w:rsid w:val="004112A1"/>
    <w:rsid w:val="004114A2"/>
    <w:rsid w:val="00411CDB"/>
    <w:rsid w:val="00411E3F"/>
    <w:rsid w:val="0041260C"/>
    <w:rsid w:val="00412E81"/>
    <w:rsid w:val="00413528"/>
    <w:rsid w:val="00414667"/>
    <w:rsid w:val="00416208"/>
    <w:rsid w:val="00420ADE"/>
    <w:rsid w:val="00421669"/>
    <w:rsid w:val="0042212A"/>
    <w:rsid w:val="004227D3"/>
    <w:rsid w:val="00423995"/>
    <w:rsid w:val="00424D83"/>
    <w:rsid w:val="004302B0"/>
    <w:rsid w:val="00430FEC"/>
    <w:rsid w:val="00431DC1"/>
    <w:rsid w:val="00433F54"/>
    <w:rsid w:val="004354DE"/>
    <w:rsid w:val="004355A3"/>
    <w:rsid w:val="00435CD1"/>
    <w:rsid w:val="00435DDD"/>
    <w:rsid w:val="00435EE7"/>
    <w:rsid w:val="0043718A"/>
    <w:rsid w:val="0043728A"/>
    <w:rsid w:val="004405AB"/>
    <w:rsid w:val="0044096C"/>
    <w:rsid w:val="00440F81"/>
    <w:rsid w:val="004413A3"/>
    <w:rsid w:val="00441D71"/>
    <w:rsid w:val="004423F6"/>
    <w:rsid w:val="0044269F"/>
    <w:rsid w:val="00442B5A"/>
    <w:rsid w:val="00444DC6"/>
    <w:rsid w:val="004451AD"/>
    <w:rsid w:val="00445753"/>
    <w:rsid w:val="00446CED"/>
    <w:rsid w:val="004471EE"/>
    <w:rsid w:val="0044772A"/>
    <w:rsid w:val="00450315"/>
    <w:rsid w:val="00450CAC"/>
    <w:rsid w:val="004511F4"/>
    <w:rsid w:val="00451940"/>
    <w:rsid w:val="00452BE5"/>
    <w:rsid w:val="0045342F"/>
    <w:rsid w:val="00454245"/>
    <w:rsid w:val="00454601"/>
    <w:rsid w:val="0045521A"/>
    <w:rsid w:val="0045692D"/>
    <w:rsid w:val="00457BC6"/>
    <w:rsid w:val="00460448"/>
    <w:rsid w:val="004615F2"/>
    <w:rsid w:val="00461758"/>
    <w:rsid w:val="00463DAF"/>
    <w:rsid w:val="00463E68"/>
    <w:rsid w:val="004649CE"/>
    <w:rsid w:val="0046674D"/>
    <w:rsid w:val="00467198"/>
    <w:rsid w:val="0047182D"/>
    <w:rsid w:val="004733E4"/>
    <w:rsid w:val="00473BAD"/>
    <w:rsid w:val="0047619E"/>
    <w:rsid w:val="00476824"/>
    <w:rsid w:val="004776C6"/>
    <w:rsid w:val="00477A52"/>
    <w:rsid w:val="00480A87"/>
    <w:rsid w:val="004817AA"/>
    <w:rsid w:val="00483AB4"/>
    <w:rsid w:val="00491122"/>
    <w:rsid w:val="00493C58"/>
    <w:rsid w:val="00495292"/>
    <w:rsid w:val="00495A71"/>
    <w:rsid w:val="004A0279"/>
    <w:rsid w:val="004A091D"/>
    <w:rsid w:val="004A0F66"/>
    <w:rsid w:val="004A1D0E"/>
    <w:rsid w:val="004A2DCF"/>
    <w:rsid w:val="004A7C13"/>
    <w:rsid w:val="004B047D"/>
    <w:rsid w:val="004B1BD0"/>
    <w:rsid w:val="004B246D"/>
    <w:rsid w:val="004B265D"/>
    <w:rsid w:val="004B3BF8"/>
    <w:rsid w:val="004B69F6"/>
    <w:rsid w:val="004C0D7A"/>
    <w:rsid w:val="004C336D"/>
    <w:rsid w:val="004C4618"/>
    <w:rsid w:val="004C500D"/>
    <w:rsid w:val="004C5D63"/>
    <w:rsid w:val="004C6C07"/>
    <w:rsid w:val="004C7494"/>
    <w:rsid w:val="004D09B4"/>
    <w:rsid w:val="004D10D0"/>
    <w:rsid w:val="004D15B3"/>
    <w:rsid w:val="004D372C"/>
    <w:rsid w:val="004D77D9"/>
    <w:rsid w:val="004D7857"/>
    <w:rsid w:val="004D7A51"/>
    <w:rsid w:val="004E1358"/>
    <w:rsid w:val="004E1640"/>
    <w:rsid w:val="004E170A"/>
    <w:rsid w:val="004E1837"/>
    <w:rsid w:val="004E18DE"/>
    <w:rsid w:val="004E2461"/>
    <w:rsid w:val="004E2A45"/>
    <w:rsid w:val="004E328D"/>
    <w:rsid w:val="004E3521"/>
    <w:rsid w:val="004E366E"/>
    <w:rsid w:val="004E37D5"/>
    <w:rsid w:val="004E385B"/>
    <w:rsid w:val="004E3A45"/>
    <w:rsid w:val="004E522A"/>
    <w:rsid w:val="004E5D54"/>
    <w:rsid w:val="004F137B"/>
    <w:rsid w:val="004F17CE"/>
    <w:rsid w:val="004F2EC9"/>
    <w:rsid w:val="004F367C"/>
    <w:rsid w:val="004F490B"/>
    <w:rsid w:val="004F7154"/>
    <w:rsid w:val="0050054A"/>
    <w:rsid w:val="00503323"/>
    <w:rsid w:val="005037F0"/>
    <w:rsid w:val="00503EF6"/>
    <w:rsid w:val="00505D40"/>
    <w:rsid w:val="00506314"/>
    <w:rsid w:val="005076BB"/>
    <w:rsid w:val="00511757"/>
    <w:rsid w:val="00512890"/>
    <w:rsid w:val="005147E2"/>
    <w:rsid w:val="00514F79"/>
    <w:rsid w:val="00515736"/>
    <w:rsid w:val="00515C83"/>
    <w:rsid w:val="00516DE0"/>
    <w:rsid w:val="00516F4B"/>
    <w:rsid w:val="00517FC5"/>
    <w:rsid w:val="00520489"/>
    <w:rsid w:val="00520D08"/>
    <w:rsid w:val="00522220"/>
    <w:rsid w:val="0052319F"/>
    <w:rsid w:val="00523B4D"/>
    <w:rsid w:val="00523C5D"/>
    <w:rsid w:val="005251FE"/>
    <w:rsid w:val="005252C4"/>
    <w:rsid w:val="005254B6"/>
    <w:rsid w:val="00530450"/>
    <w:rsid w:val="00531326"/>
    <w:rsid w:val="00532027"/>
    <w:rsid w:val="005325E7"/>
    <w:rsid w:val="0053299F"/>
    <w:rsid w:val="005351CD"/>
    <w:rsid w:val="00537469"/>
    <w:rsid w:val="005375E0"/>
    <w:rsid w:val="00537945"/>
    <w:rsid w:val="00540EC6"/>
    <w:rsid w:val="00541D39"/>
    <w:rsid w:val="00541DAA"/>
    <w:rsid w:val="00543419"/>
    <w:rsid w:val="005439CD"/>
    <w:rsid w:val="00546D7D"/>
    <w:rsid w:val="005479FD"/>
    <w:rsid w:val="00552C51"/>
    <w:rsid w:val="00552E78"/>
    <w:rsid w:val="00553DAA"/>
    <w:rsid w:val="00554586"/>
    <w:rsid w:val="00554D2D"/>
    <w:rsid w:val="00555454"/>
    <w:rsid w:val="00556045"/>
    <w:rsid w:val="00556690"/>
    <w:rsid w:val="005571DE"/>
    <w:rsid w:val="005572F4"/>
    <w:rsid w:val="005574FD"/>
    <w:rsid w:val="0055750E"/>
    <w:rsid w:val="00557822"/>
    <w:rsid w:val="00562148"/>
    <w:rsid w:val="0056236F"/>
    <w:rsid w:val="005625AA"/>
    <w:rsid w:val="00563CAF"/>
    <w:rsid w:val="005648D0"/>
    <w:rsid w:val="00564985"/>
    <w:rsid w:val="00565AA1"/>
    <w:rsid w:val="005707C5"/>
    <w:rsid w:val="00570B0A"/>
    <w:rsid w:val="00571AF3"/>
    <w:rsid w:val="005729E3"/>
    <w:rsid w:val="00573413"/>
    <w:rsid w:val="0057494A"/>
    <w:rsid w:val="005758E3"/>
    <w:rsid w:val="00576487"/>
    <w:rsid w:val="005775D7"/>
    <w:rsid w:val="00577C35"/>
    <w:rsid w:val="00580328"/>
    <w:rsid w:val="00580992"/>
    <w:rsid w:val="00581843"/>
    <w:rsid w:val="00581FAF"/>
    <w:rsid w:val="0058423F"/>
    <w:rsid w:val="00584B64"/>
    <w:rsid w:val="005874B8"/>
    <w:rsid w:val="00587FB6"/>
    <w:rsid w:val="005900F2"/>
    <w:rsid w:val="005906C5"/>
    <w:rsid w:val="00590B42"/>
    <w:rsid w:val="00591E25"/>
    <w:rsid w:val="005929D7"/>
    <w:rsid w:val="00593332"/>
    <w:rsid w:val="00593DF7"/>
    <w:rsid w:val="005948C2"/>
    <w:rsid w:val="00594C3E"/>
    <w:rsid w:val="00594ED8"/>
    <w:rsid w:val="00594F71"/>
    <w:rsid w:val="00594FFB"/>
    <w:rsid w:val="0059592D"/>
    <w:rsid w:val="00596A30"/>
    <w:rsid w:val="00596ADA"/>
    <w:rsid w:val="00596CB3"/>
    <w:rsid w:val="005A075C"/>
    <w:rsid w:val="005A0E65"/>
    <w:rsid w:val="005A168B"/>
    <w:rsid w:val="005A27D6"/>
    <w:rsid w:val="005A4980"/>
    <w:rsid w:val="005A6FB3"/>
    <w:rsid w:val="005A7496"/>
    <w:rsid w:val="005A7D57"/>
    <w:rsid w:val="005B0301"/>
    <w:rsid w:val="005B1B78"/>
    <w:rsid w:val="005B718E"/>
    <w:rsid w:val="005B78AD"/>
    <w:rsid w:val="005B7990"/>
    <w:rsid w:val="005B7D6E"/>
    <w:rsid w:val="005C1549"/>
    <w:rsid w:val="005C2622"/>
    <w:rsid w:val="005C29AE"/>
    <w:rsid w:val="005C389E"/>
    <w:rsid w:val="005C4562"/>
    <w:rsid w:val="005C4854"/>
    <w:rsid w:val="005C6001"/>
    <w:rsid w:val="005C645B"/>
    <w:rsid w:val="005C777E"/>
    <w:rsid w:val="005C7C1E"/>
    <w:rsid w:val="005D0D84"/>
    <w:rsid w:val="005D384C"/>
    <w:rsid w:val="005D4154"/>
    <w:rsid w:val="005D452F"/>
    <w:rsid w:val="005D4754"/>
    <w:rsid w:val="005D518A"/>
    <w:rsid w:val="005D53F6"/>
    <w:rsid w:val="005D55D2"/>
    <w:rsid w:val="005D5B9F"/>
    <w:rsid w:val="005D7191"/>
    <w:rsid w:val="005E19AA"/>
    <w:rsid w:val="005E29A7"/>
    <w:rsid w:val="005E4534"/>
    <w:rsid w:val="005E4652"/>
    <w:rsid w:val="005E5794"/>
    <w:rsid w:val="005F00FD"/>
    <w:rsid w:val="005F03EC"/>
    <w:rsid w:val="005F0FB9"/>
    <w:rsid w:val="005F2F0D"/>
    <w:rsid w:val="005F3046"/>
    <w:rsid w:val="005F3632"/>
    <w:rsid w:val="005F3CFC"/>
    <w:rsid w:val="005F5303"/>
    <w:rsid w:val="005F5FCE"/>
    <w:rsid w:val="005F6193"/>
    <w:rsid w:val="00601B64"/>
    <w:rsid w:val="00602855"/>
    <w:rsid w:val="00602CDC"/>
    <w:rsid w:val="00603829"/>
    <w:rsid w:val="006039D6"/>
    <w:rsid w:val="00603BD3"/>
    <w:rsid w:val="00604340"/>
    <w:rsid w:val="00604A36"/>
    <w:rsid w:val="00604A59"/>
    <w:rsid w:val="00605660"/>
    <w:rsid w:val="00607B06"/>
    <w:rsid w:val="00610AA6"/>
    <w:rsid w:val="00611CB1"/>
    <w:rsid w:val="00612EB9"/>
    <w:rsid w:val="0061301D"/>
    <w:rsid w:val="0061380C"/>
    <w:rsid w:val="006143B7"/>
    <w:rsid w:val="00614EE7"/>
    <w:rsid w:val="00615279"/>
    <w:rsid w:val="00615B98"/>
    <w:rsid w:val="00615C76"/>
    <w:rsid w:val="006169AB"/>
    <w:rsid w:val="0061754D"/>
    <w:rsid w:val="0062098A"/>
    <w:rsid w:val="00620B26"/>
    <w:rsid w:val="006210E7"/>
    <w:rsid w:val="00622594"/>
    <w:rsid w:val="00622F47"/>
    <w:rsid w:val="0062387F"/>
    <w:rsid w:val="00623FEB"/>
    <w:rsid w:val="0062405E"/>
    <w:rsid w:val="00624DF6"/>
    <w:rsid w:val="00625919"/>
    <w:rsid w:val="0062606E"/>
    <w:rsid w:val="00626121"/>
    <w:rsid w:val="00627DB9"/>
    <w:rsid w:val="006304FB"/>
    <w:rsid w:val="0063059B"/>
    <w:rsid w:val="00630B3A"/>
    <w:rsid w:val="00631994"/>
    <w:rsid w:val="00634307"/>
    <w:rsid w:val="0063449C"/>
    <w:rsid w:val="00634C2B"/>
    <w:rsid w:val="006353B4"/>
    <w:rsid w:val="00636E86"/>
    <w:rsid w:val="00636F34"/>
    <w:rsid w:val="00640144"/>
    <w:rsid w:val="006403A5"/>
    <w:rsid w:val="00640D93"/>
    <w:rsid w:val="00643A9E"/>
    <w:rsid w:val="00643D1D"/>
    <w:rsid w:val="00643E42"/>
    <w:rsid w:val="00645012"/>
    <w:rsid w:val="00645B67"/>
    <w:rsid w:val="00647C8B"/>
    <w:rsid w:val="00651997"/>
    <w:rsid w:val="006524C6"/>
    <w:rsid w:val="006534B2"/>
    <w:rsid w:val="00653550"/>
    <w:rsid w:val="00654E22"/>
    <w:rsid w:val="00655920"/>
    <w:rsid w:val="00657994"/>
    <w:rsid w:val="00657AC3"/>
    <w:rsid w:val="006600D1"/>
    <w:rsid w:val="00663AEB"/>
    <w:rsid w:val="00663F36"/>
    <w:rsid w:val="006657D8"/>
    <w:rsid w:val="00665E98"/>
    <w:rsid w:val="006676A2"/>
    <w:rsid w:val="00667FF8"/>
    <w:rsid w:val="00670227"/>
    <w:rsid w:val="00670425"/>
    <w:rsid w:val="00670A70"/>
    <w:rsid w:val="00670C2A"/>
    <w:rsid w:val="006722D4"/>
    <w:rsid w:val="00672D4B"/>
    <w:rsid w:val="006739F1"/>
    <w:rsid w:val="006760EA"/>
    <w:rsid w:val="006772A5"/>
    <w:rsid w:val="006777BB"/>
    <w:rsid w:val="00680CD9"/>
    <w:rsid w:val="00681BAA"/>
    <w:rsid w:val="00682553"/>
    <w:rsid w:val="006828D9"/>
    <w:rsid w:val="006831B0"/>
    <w:rsid w:val="00685EDA"/>
    <w:rsid w:val="0069092A"/>
    <w:rsid w:val="00691355"/>
    <w:rsid w:val="00692EAC"/>
    <w:rsid w:val="0069356C"/>
    <w:rsid w:val="00693800"/>
    <w:rsid w:val="006942F8"/>
    <w:rsid w:val="0069553D"/>
    <w:rsid w:val="006959E9"/>
    <w:rsid w:val="00695C96"/>
    <w:rsid w:val="0069791C"/>
    <w:rsid w:val="00697A5E"/>
    <w:rsid w:val="006A0279"/>
    <w:rsid w:val="006A2001"/>
    <w:rsid w:val="006A21A1"/>
    <w:rsid w:val="006A2B82"/>
    <w:rsid w:val="006A3139"/>
    <w:rsid w:val="006A470E"/>
    <w:rsid w:val="006A4DDB"/>
    <w:rsid w:val="006A5089"/>
    <w:rsid w:val="006A5657"/>
    <w:rsid w:val="006A7405"/>
    <w:rsid w:val="006B17F9"/>
    <w:rsid w:val="006B1BB6"/>
    <w:rsid w:val="006B2734"/>
    <w:rsid w:val="006B44CF"/>
    <w:rsid w:val="006B5D20"/>
    <w:rsid w:val="006B7E09"/>
    <w:rsid w:val="006C0E91"/>
    <w:rsid w:val="006C4D08"/>
    <w:rsid w:val="006C54ED"/>
    <w:rsid w:val="006D0C14"/>
    <w:rsid w:val="006D216B"/>
    <w:rsid w:val="006D2F8E"/>
    <w:rsid w:val="006D3F18"/>
    <w:rsid w:val="006D43A3"/>
    <w:rsid w:val="006D4B71"/>
    <w:rsid w:val="006D6A07"/>
    <w:rsid w:val="006D6AC0"/>
    <w:rsid w:val="006D6B67"/>
    <w:rsid w:val="006E1428"/>
    <w:rsid w:val="006E15A9"/>
    <w:rsid w:val="006E303E"/>
    <w:rsid w:val="006E3DF1"/>
    <w:rsid w:val="006E6F7F"/>
    <w:rsid w:val="006E7B42"/>
    <w:rsid w:val="006F1221"/>
    <w:rsid w:val="006F1426"/>
    <w:rsid w:val="006F1D84"/>
    <w:rsid w:val="006F28D0"/>
    <w:rsid w:val="006F2B45"/>
    <w:rsid w:val="006F2FE2"/>
    <w:rsid w:val="006F7330"/>
    <w:rsid w:val="00700B8E"/>
    <w:rsid w:val="00701C74"/>
    <w:rsid w:val="00701D50"/>
    <w:rsid w:val="00705ADA"/>
    <w:rsid w:val="00705B9D"/>
    <w:rsid w:val="00706F71"/>
    <w:rsid w:val="0070738A"/>
    <w:rsid w:val="0070756A"/>
    <w:rsid w:val="00707A03"/>
    <w:rsid w:val="00707EF9"/>
    <w:rsid w:val="007100FC"/>
    <w:rsid w:val="007121C0"/>
    <w:rsid w:val="007121C8"/>
    <w:rsid w:val="00712BDC"/>
    <w:rsid w:val="00712C3F"/>
    <w:rsid w:val="00714DA5"/>
    <w:rsid w:val="00715BCC"/>
    <w:rsid w:val="00716CBC"/>
    <w:rsid w:val="00716D06"/>
    <w:rsid w:val="00717833"/>
    <w:rsid w:val="00717C07"/>
    <w:rsid w:val="00717C24"/>
    <w:rsid w:val="00720B23"/>
    <w:rsid w:val="007211D3"/>
    <w:rsid w:val="00721273"/>
    <w:rsid w:val="007215B8"/>
    <w:rsid w:val="00722412"/>
    <w:rsid w:val="007231C7"/>
    <w:rsid w:val="007231F7"/>
    <w:rsid w:val="0072396B"/>
    <w:rsid w:val="00724130"/>
    <w:rsid w:val="0072443D"/>
    <w:rsid w:val="00724D18"/>
    <w:rsid w:val="00725B94"/>
    <w:rsid w:val="00725D3A"/>
    <w:rsid w:val="0072670A"/>
    <w:rsid w:val="00726B4E"/>
    <w:rsid w:val="0073074A"/>
    <w:rsid w:val="00731B06"/>
    <w:rsid w:val="00732710"/>
    <w:rsid w:val="00732E3F"/>
    <w:rsid w:val="007332B8"/>
    <w:rsid w:val="00734DBE"/>
    <w:rsid w:val="00736848"/>
    <w:rsid w:val="00737356"/>
    <w:rsid w:val="00737E54"/>
    <w:rsid w:val="007402E9"/>
    <w:rsid w:val="0074087D"/>
    <w:rsid w:val="00740D62"/>
    <w:rsid w:val="00740D85"/>
    <w:rsid w:val="00740F9A"/>
    <w:rsid w:val="00742EC9"/>
    <w:rsid w:val="007476AD"/>
    <w:rsid w:val="0075007C"/>
    <w:rsid w:val="00750A80"/>
    <w:rsid w:val="0075154E"/>
    <w:rsid w:val="00751E74"/>
    <w:rsid w:val="00754544"/>
    <w:rsid w:val="00754C2C"/>
    <w:rsid w:val="0075661B"/>
    <w:rsid w:val="0075694B"/>
    <w:rsid w:val="00756A61"/>
    <w:rsid w:val="00756C21"/>
    <w:rsid w:val="0075798A"/>
    <w:rsid w:val="00760E5B"/>
    <w:rsid w:val="00761D03"/>
    <w:rsid w:val="007625B1"/>
    <w:rsid w:val="00762779"/>
    <w:rsid w:val="00762FF9"/>
    <w:rsid w:val="0076381A"/>
    <w:rsid w:val="007640AE"/>
    <w:rsid w:val="00764655"/>
    <w:rsid w:val="00764A52"/>
    <w:rsid w:val="00764EF6"/>
    <w:rsid w:val="007652B4"/>
    <w:rsid w:val="007652FA"/>
    <w:rsid w:val="00765D3F"/>
    <w:rsid w:val="00766B66"/>
    <w:rsid w:val="00766EBA"/>
    <w:rsid w:val="007701AA"/>
    <w:rsid w:val="00770BAE"/>
    <w:rsid w:val="00771039"/>
    <w:rsid w:val="0077124D"/>
    <w:rsid w:val="007730C1"/>
    <w:rsid w:val="00773766"/>
    <w:rsid w:val="007737C2"/>
    <w:rsid w:val="007745D0"/>
    <w:rsid w:val="007760BC"/>
    <w:rsid w:val="00777033"/>
    <w:rsid w:val="00782ADB"/>
    <w:rsid w:val="00782B7F"/>
    <w:rsid w:val="00783FA3"/>
    <w:rsid w:val="00784742"/>
    <w:rsid w:val="00784DBC"/>
    <w:rsid w:val="0078657C"/>
    <w:rsid w:val="00791658"/>
    <w:rsid w:val="0079298A"/>
    <w:rsid w:val="00792FFF"/>
    <w:rsid w:val="00793F49"/>
    <w:rsid w:val="0079444B"/>
    <w:rsid w:val="00794921"/>
    <w:rsid w:val="007958FB"/>
    <w:rsid w:val="00795ABB"/>
    <w:rsid w:val="007963C4"/>
    <w:rsid w:val="0079715E"/>
    <w:rsid w:val="007971F2"/>
    <w:rsid w:val="00797A07"/>
    <w:rsid w:val="00797A6E"/>
    <w:rsid w:val="007A0F44"/>
    <w:rsid w:val="007A1769"/>
    <w:rsid w:val="007A1FEC"/>
    <w:rsid w:val="007A206C"/>
    <w:rsid w:val="007A21F1"/>
    <w:rsid w:val="007A2C5B"/>
    <w:rsid w:val="007A2E81"/>
    <w:rsid w:val="007A318A"/>
    <w:rsid w:val="007A437B"/>
    <w:rsid w:val="007A45D7"/>
    <w:rsid w:val="007A4D7E"/>
    <w:rsid w:val="007A524F"/>
    <w:rsid w:val="007A60BA"/>
    <w:rsid w:val="007A7941"/>
    <w:rsid w:val="007B22D2"/>
    <w:rsid w:val="007B2FB4"/>
    <w:rsid w:val="007B449C"/>
    <w:rsid w:val="007B4A6A"/>
    <w:rsid w:val="007B4DD2"/>
    <w:rsid w:val="007B5974"/>
    <w:rsid w:val="007B63DF"/>
    <w:rsid w:val="007B6436"/>
    <w:rsid w:val="007B6F0B"/>
    <w:rsid w:val="007C0959"/>
    <w:rsid w:val="007C0D3F"/>
    <w:rsid w:val="007C0E0B"/>
    <w:rsid w:val="007C14FB"/>
    <w:rsid w:val="007C26F5"/>
    <w:rsid w:val="007C273A"/>
    <w:rsid w:val="007C292C"/>
    <w:rsid w:val="007C2BA1"/>
    <w:rsid w:val="007C3033"/>
    <w:rsid w:val="007C4A92"/>
    <w:rsid w:val="007C4BC6"/>
    <w:rsid w:val="007C4C5B"/>
    <w:rsid w:val="007C4FAD"/>
    <w:rsid w:val="007C50D0"/>
    <w:rsid w:val="007C5BC5"/>
    <w:rsid w:val="007C74B1"/>
    <w:rsid w:val="007C7591"/>
    <w:rsid w:val="007D2EF1"/>
    <w:rsid w:val="007D2F5D"/>
    <w:rsid w:val="007D328D"/>
    <w:rsid w:val="007D396E"/>
    <w:rsid w:val="007D3E0F"/>
    <w:rsid w:val="007D4FBE"/>
    <w:rsid w:val="007D5620"/>
    <w:rsid w:val="007D678C"/>
    <w:rsid w:val="007D6FAA"/>
    <w:rsid w:val="007D79FA"/>
    <w:rsid w:val="007E0894"/>
    <w:rsid w:val="007E1BC8"/>
    <w:rsid w:val="007E1DA7"/>
    <w:rsid w:val="007E2276"/>
    <w:rsid w:val="007E369E"/>
    <w:rsid w:val="007E601F"/>
    <w:rsid w:val="007E7347"/>
    <w:rsid w:val="007F01F0"/>
    <w:rsid w:val="007F0784"/>
    <w:rsid w:val="007F67E0"/>
    <w:rsid w:val="007F7FC7"/>
    <w:rsid w:val="008001FB"/>
    <w:rsid w:val="008006C0"/>
    <w:rsid w:val="00800F6B"/>
    <w:rsid w:val="00803109"/>
    <w:rsid w:val="0080436F"/>
    <w:rsid w:val="00805476"/>
    <w:rsid w:val="008062C2"/>
    <w:rsid w:val="008069C4"/>
    <w:rsid w:val="00806DF4"/>
    <w:rsid w:val="008078DC"/>
    <w:rsid w:val="00810422"/>
    <w:rsid w:val="008104DF"/>
    <w:rsid w:val="008105BE"/>
    <w:rsid w:val="008111F7"/>
    <w:rsid w:val="0082283A"/>
    <w:rsid w:val="00822FCD"/>
    <w:rsid w:val="00823486"/>
    <w:rsid w:val="00825374"/>
    <w:rsid w:val="00826FFA"/>
    <w:rsid w:val="00827080"/>
    <w:rsid w:val="00827583"/>
    <w:rsid w:val="00827867"/>
    <w:rsid w:val="008279B3"/>
    <w:rsid w:val="008300A0"/>
    <w:rsid w:val="0083017D"/>
    <w:rsid w:val="0083026E"/>
    <w:rsid w:val="00830743"/>
    <w:rsid w:val="00830D10"/>
    <w:rsid w:val="008310C5"/>
    <w:rsid w:val="0083153B"/>
    <w:rsid w:val="00832966"/>
    <w:rsid w:val="00835A39"/>
    <w:rsid w:val="00836A70"/>
    <w:rsid w:val="008378DA"/>
    <w:rsid w:val="0083790C"/>
    <w:rsid w:val="00844A2E"/>
    <w:rsid w:val="00844CC9"/>
    <w:rsid w:val="00845033"/>
    <w:rsid w:val="00846054"/>
    <w:rsid w:val="008462C5"/>
    <w:rsid w:val="008504F1"/>
    <w:rsid w:val="00850ACF"/>
    <w:rsid w:val="00852129"/>
    <w:rsid w:val="00852C1B"/>
    <w:rsid w:val="0085335C"/>
    <w:rsid w:val="00854ACC"/>
    <w:rsid w:val="00854D22"/>
    <w:rsid w:val="00855CB2"/>
    <w:rsid w:val="00856162"/>
    <w:rsid w:val="00857425"/>
    <w:rsid w:val="00857AC1"/>
    <w:rsid w:val="00857E6F"/>
    <w:rsid w:val="008616AA"/>
    <w:rsid w:val="00863414"/>
    <w:rsid w:val="00863E52"/>
    <w:rsid w:val="008640BF"/>
    <w:rsid w:val="00865369"/>
    <w:rsid w:val="00865819"/>
    <w:rsid w:val="008669E6"/>
    <w:rsid w:val="00866EE5"/>
    <w:rsid w:val="00867508"/>
    <w:rsid w:val="008717C6"/>
    <w:rsid w:val="00872450"/>
    <w:rsid w:val="0087348C"/>
    <w:rsid w:val="008747A8"/>
    <w:rsid w:val="00875282"/>
    <w:rsid w:val="00875403"/>
    <w:rsid w:val="008760AE"/>
    <w:rsid w:val="008831AA"/>
    <w:rsid w:val="00883DFE"/>
    <w:rsid w:val="00884ACB"/>
    <w:rsid w:val="008859A3"/>
    <w:rsid w:val="008859AA"/>
    <w:rsid w:val="008873CC"/>
    <w:rsid w:val="008873EB"/>
    <w:rsid w:val="00890237"/>
    <w:rsid w:val="0089083A"/>
    <w:rsid w:val="00890987"/>
    <w:rsid w:val="00891CE8"/>
    <w:rsid w:val="008948A9"/>
    <w:rsid w:val="00894F72"/>
    <w:rsid w:val="00895A45"/>
    <w:rsid w:val="00895AB8"/>
    <w:rsid w:val="008A185A"/>
    <w:rsid w:val="008A3574"/>
    <w:rsid w:val="008A4BAD"/>
    <w:rsid w:val="008A544A"/>
    <w:rsid w:val="008A5530"/>
    <w:rsid w:val="008A5740"/>
    <w:rsid w:val="008A5806"/>
    <w:rsid w:val="008A78CB"/>
    <w:rsid w:val="008A7D45"/>
    <w:rsid w:val="008B15ED"/>
    <w:rsid w:val="008B1797"/>
    <w:rsid w:val="008B1C6F"/>
    <w:rsid w:val="008B2996"/>
    <w:rsid w:val="008B42FE"/>
    <w:rsid w:val="008B445E"/>
    <w:rsid w:val="008B577C"/>
    <w:rsid w:val="008B7CE3"/>
    <w:rsid w:val="008C0A44"/>
    <w:rsid w:val="008C11BD"/>
    <w:rsid w:val="008C20BD"/>
    <w:rsid w:val="008C22FC"/>
    <w:rsid w:val="008C2575"/>
    <w:rsid w:val="008C37D7"/>
    <w:rsid w:val="008C39C0"/>
    <w:rsid w:val="008C3C03"/>
    <w:rsid w:val="008C4365"/>
    <w:rsid w:val="008C480A"/>
    <w:rsid w:val="008C4818"/>
    <w:rsid w:val="008C5E87"/>
    <w:rsid w:val="008C6240"/>
    <w:rsid w:val="008C6267"/>
    <w:rsid w:val="008C6818"/>
    <w:rsid w:val="008C6CA9"/>
    <w:rsid w:val="008C6F4D"/>
    <w:rsid w:val="008C708E"/>
    <w:rsid w:val="008C722D"/>
    <w:rsid w:val="008C7F5F"/>
    <w:rsid w:val="008D00EA"/>
    <w:rsid w:val="008D15CB"/>
    <w:rsid w:val="008D17C7"/>
    <w:rsid w:val="008D2B53"/>
    <w:rsid w:val="008D323D"/>
    <w:rsid w:val="008D6E82"/>
    <w:rsid w:val="008D72FC"/>
    <w:rsid w:val="008D7DB5"/>
    <w:rsid w:val="008E1648"/>
    <w:rsid w:val="008E20EF"/>
    <w:rsid w:val="008F1D55"/>
    <w:rsid w:val="008F279B"/>
    <w:rsid w:val="008F3074"/>
    <w:rsid w:val="008F4F19"/>
    <w:rsid w:val="008F6537"/>
    <w:rsid w:val="008F69B2"/>
    <w:rsid w:val="008F743C"/>
    <w:rsid w:val="00903444"/>
    <w:rsid w:val="00905552"/>
    <w:rsid w:val="00906B81"/>
    <w:rsid w:val="00911517"/>
    <w:rsid w:val="009115A2"/>
    <w:rsid w:val="00915EF5"/>
    <w:rsid w:val="00920046"/>
    <w:rsid w:val="009209BC"/>
    <w:rsid w:val="00922136"/>
    <w:rsid w:val="00922ED0"/>
    <w:rsid w:val="00922EF2"/>
    <w:rsid w:val="0092337A"/>
    <w:rsid w:val="0092365C"/>
    <w:rsid w:val="00924B5F"/>
    <w:rsid w:val="0092595A"/>
    <w:rsid w:val="0092601E"/>
    <w:rsid w:val="00926D27"/>
    <w:rsid w:val="00930B28"/>
    <w:rsid w:val="00931558"/>
    <w:rsid w:val="00931BFD"/>
    <w:rsid w:val="0093207A"/>
    <w:rsid w:val="00934AC7"/>
    <w:rsid w:val="00934CB3"/>
    <w:rsid w:val="00940FBA"/>
    <w:rsid w:val="009411D8"/>
    <w:rsid w:val="00942133"/>
    <w:rsid w:val="00944D7A"/>
    <w:rsid w:val="00945883"/>
    <w:rsid w:val="00951542"/>
    <w:rsid w:val="0095274C"/>
    <w:rsid w:val="00954B11"/>
    <w:rsid w:val="00954CFB"/>
    <w:rsid w:val="009550AF"/>
    <w:rsid w:val="00957B9A"/>
    <w:rsid w:val="00957FE4"/>
    <w:rsid w:val="009651C7"/>
    <w:rsid w:val="0096552D"/>
    <w:rsid w:val="00965BE1"/>
    <w:rsid w:val="00965EA7"/>
    <w:rsid w:val="00966F7B"/>
    <w:rsid w:val="009678DE"/>
    <w:rsid w:val="009702F7"/>
    <w:rsid w:val="0097032E"/>
    <w:rsid w:val="00970D5E"/>
    <w:rsid w:val="00971371"/>
    <w:rsid w:val="009726AA"/>
    <w:rsid w:val="00973A6D"/>
    <w:rsid w:val="009744F2"/>
    <w:rsid w:val="00976578"/>
    <w:rsid w:val="00976E42"/>
    <w:rsid w:val="00977092"/>
    <w:rsid w:val="0097735B"/>
    <w:rsid w:val="009817B8"/>
    <w:rsid w:val="0098187C"/>
    <w:rsid w:val="00982526"/>
    <w:rsid w:val="00983BB3"/>
    <w:rsid w:val="00984F39"/>
    <w:rsid w:val="0098500C"/>
    <w:rsid w:val="00985045"/>
    <w:rsid w:val="0098565D"/>
    <w:rsid w:val="0098672A"/>
    <w:rsid w:val="00986CA5"/>
    <w:rsid w:val="0099038F"/>
    <w:rsid w:val="00990E52"/>
    <w:rsid w:val="00991669"/>
    <w:rsid w:val="00992CEF"/>
    <w:rsid w:val="009938F1"/>
    <w:rsid w:val="00995A32"/>
    <w:rsid w:val="00996558"/>
    <w:rsid w:val="009979F9"/>
    <w:rsid w:val="00997CFA"/>
    <w:rsid w:val="009A08EE"/>
    <w:rsid w:val="009A2EF0"/>
    <w:rsid w:val="009A58B1"/>
    <w:rsid w:val="009B006B"/>
    <w:rsid w:val="009B1792"/>
    <w:rsid w:val="009B17C9"/>
    <w:rsid w:val="009B1EF4"/>
    <w:rsid w:val="009B2094"/>
    <w:rsid w:val="009B2C1B"/>
    <w:rsid w:val="009B3778"/>
    <w:rsid w:val="009B4163"/>
    <w:rsid w:val="009B44D3"/>
    <w:rsid w:val="009B4866"/>
    <w:rsid w:val="009B4F83"/>
    <w:rsid w:val="009B608E"/>
    <w:rsid w:val="009B620F"/>
    <w:rsid w:val="009C45F2"/>
    <w:rsid w:val="009C51D4"/>
    <w:rsid w:val="009C6475"/>
    <w:rsid w:val="009C7219"/>
    <w:rsid w:val="009C7277"/>
    <w:rsid w:val="009C7648"/>
    <w:rsid w:val="009D1C82"/>
    <w:rsid w:val="009D6C72"/>
    <w:rsid w:val="009E0953"/>
    <w:rsid w:val="009E0FF2"/>
    <w:rsid w:val="009E1A22"/>
    <w:rsid w:val="009E2BDE"/>
    <w:rsid w:val="009E3D97"/>
    <w:rsid w:val="009E41AA"/>
    <w:rsid w:val="009E5894"/>
    <w:rsid w:val="009E66B5"/>
    <w:rsid w:val="009F4A0F"/>
    <w:rsid w:val="009F5B92"/>
    <w:rsid w:val="009F7675"/>
    <w:rsid w:val="00A0037E"/>
    <w:rsid w:val="00A01012"/>
    <w:rsid w:val="00A01AAA"/>
    <w:rsid w:val="00A04307"/>
    <w:rsid w:val="00A05AF3"/>
    <w:rsid w:val="00A10C01"/>
    <w:rsid w:val="00A10EDC"/>
    <w:rsid w:val="00A10F7A"/>
    <w:rsid w:val="00A127D5"/>
    <w:rsid w:val="00A136E9"/>
    <w:rsid w:val="00A14453"/>
    <w:rsid w:val="00A15A12"/>
    <w:rsid w:val="00A17AA6"/>
    <w:rsid w:val="00A205BE"/>
    <w:rsid w:val="00A2318E"/>
    <w:rsid w:val="00A2378B"/>
    <w:rsid w:val="00A238DD"/>
    <w:rsid w:val="00A244EE"/>
    <w:rsid w:val="00A24FCC"/>
    <w:rsid w:val="00A268A5"/>
    <w:rsid w:val="00A26BCE"/>
    <w:rsid w:val="00A275ED"/>
    <w:rsid w:val="00A27E07"/>
    <w:rsid w:val="00A30310"/>
    <w:rsid w:val="00A32275"/>
    <w:rsid w:val="00A32E8F"/>
    <w:rsid w:val="00A350AA"/>
    <w:rsid w:val="00A355B5"/>
    <w:rsid w:val="00A35685"/>
    <w:rsid w:val="00A37108"/>
    <w:rsid w:val="00A37951"/>
    <w:rsid w:val="00A37F48"/>
    <w:rsid w:val="00A401F2"/>
    <w:rsid w:val="00A40332"/>
    <w:rsid w:val="00A40873"/>
    <w:rsid w:val="00A431AF"/>
    <w:rsid w:val="00A4343A"/>
    <w:rsid w:val="00A43C5A"/>
    <w:rsid w:val="00A440FC"/>
    <w:rsid w:val="00A44C6E"/>
    <w:rsid w:val="00A452D7"/>
    <w:rsid w:val="00A463E2"/>
    <w:rsid w:val="00A47F20"/>
    <w:rsid w:val="00A51271"/>
    <w:rsid w:val="00A53C90"/>
    <w:rsid w:val="00A54A9B"/>
    <w:rsid w:val="00A54B50"/>
    <w:rsid w:val="00A56CF8"/>
    <w:rsid w:val="00A56E24"/>
    <w:rsid w:val="00A60AC4"/>
    <w:rsid w:val="00A619EC"/>
    <w:rsid w:val="00A62743"/>
    <w:rsid w:val="00A66A1E"/>
    <w:rsid w:val="00A66F6D"/>
    <w:rsid w:val="00A673EF"/>
    <w:rsid w:val="00A67AF8"/>
    <w:rsid w:val="00A71BFF"/>
    <w:rsid w:val="00A73E53"/>
    <w:rsid w:val="00A7448B"/>
    <w:rsid w:val="00A755E9"/>
    <w:rsid w:val="00A75F21"/>
    <w:rsid w:val="00A800D0"/>
    <w:rsid w:val="00A8073C"/>
    <w:rsid w:val="00A80886"/>
    <w:rsid w:val="00A80B4C"/>
    <w:rsid w:val="00A82197"/>
    <w:rsid w:val="00A82E56"/>
    <w:rsid w:val="00A82FE3"/>
    <w:rsid w:val="00A8371E"/>
    <w:rsid w:val="00A84FB8"/>
    <w:rsid w:val="00A86755"/>
    <w:rsid w:val="00A8678F"/>
    <w:rsid w:val="00A92315"/>
    <w:rsid w:val="00A93104"/>
    <w:rsid w:val="00A93845"/>
    <w:rsid w:val="00A93CB6"/>
    <w:rsid w:val="00A93FDB"/>
    <w:rsid w:val="00A96095"/>
    <w:rsid w:val="00A9755B"/>
    <w:rsid w:val="00A97A4E"/>
    <w:rsid w:val="00AA076B"/>
    <w:rsid w:val="00AA10DD"/>
    <w:rsid w:val="00AA1C7B"/>
    <w:rsid w:val="00AA2459"/>
    <w:rsid w:val="00AA4FAB"/>
    <w:rsid w:val="00AA5095"/>
    <w:rsid w:val="00AA7CA4"/>
    <w:rsid w:val="00AB0457"/>
    <w:rsid w:val="00AB0561"/>
    <w:rsid w:val="00AB2326"/>
    <w:rsid w:val="00AB45EA"/>
    <w:rsid w:val="00AB5929"/>
    <w:rsid w:val="00AB5D50"/>
    <w:rsid w:val="00AB6FE8"/>
    <w:rsid w:val="00AC07B5"/>
    <w:rsid w:val="00AC095D"/>
    <w:rsid w:val="00AC0DB8"/>
    <w:rsid w:val="00AC0DCC"/>
    <w:rsid w:val="00AC0E41"/>
    <w:rsid w:val="00AC200B"/>
    <w:rsid w:val="00AC3EFC"/>
    <w:rsid w:val="00AC52E8"/>
    <w:rsid w:val="00AC72F2"/>
    <w:rsid w:val="00AD08AE"/>
    <w:rsid w:val="00AD1C71"/>
    <w:rsid w:val="00AD30DD"/>
    <w:rsid w:val="00AD43F9"/>
    <w:rsid w:val="00AD5C8D"/>
    <w:rsid w:val="00AE2BFB"/>
    <w:rsid w:val="00AE3253"/>
    <w:rsid w:val="00AE33B6"/>
    <w:rsid w:val="00AE3756"/>
    <w:rsid w:val="00AE4C59"/>
    <w:rsid w:val="00AE52F0"/>
    <w:rsid w:val="00AE564C"/>
    <w:rsid w:val="00AE583A"/>
    <w:rsid w:val="00AE5CA1"/>
    <w:rsid w:val="00AE5EA5"/>
    <w:rsid w:val="00AE6800"/>
    <w:rsid w:val="00AE6905"/>
    <w:rsid w:val="00AE7359"/>
    <w:rsid w:val="00AE742A"/>
    <w:rsid w:val="00AE7A7F"/>
    <w:rsid w:val="00AF0FE5"/>
    <w:rsid w:val="00AF297D"/>
    <w:rsid w:val="00AF3785"/>
    <w:rsid w:val="00AF39A3"/>
    <w:rsid w:val="00AF3E84"/>
    <w:rsid w:val="00AF4850"/>
    <w:rsid w:val="00AF5E49"/>
    <w:rsid w:val="00AF70AF"/>
    <w:rsid w:val="00AF7258"/>
    <w:rsid w:val="00AF7CE6"/>
    <w:rsid w:val="00AF7E5C"/>
    <w:rsid w:val="00B01FE4"/>
    <w:rsid w:val="00B04BBC"/>
    <w:rsid w:val="00B0501D"/>
    <w:rsid w:val="00B05413"/>
    <w:rsid w:val="00B05BA5"/>
    <w:rsid w:val="00B05E4D"/>
    <w:rsid w:val="00B06084"/>
    <w:rsid w:val="00B0679C"/>
    <w:rsid w:val="00B11389"/>
    <w:rsid w:val="00B115EC"/>
    <w:rsid w:val="00B12998"/>
    <w:rsid w:val="00B129E0"/>
    <w:rsid w:val="00B135EB"/>
    <w:rsid w:val="00B13EF0"/>
    <w:rsid w:val="00B1409A"/>
    <w:rsid w:val="00B14696"/>
    <w:rsid w:val="00B15005"/>
    <w:rsid w:val="00B15403"/>
    <w:rsid w:val="00B162E8"/>
    <w:rsid w:val="00B17C8E"/>
    <w:rsid w:val="00B203AA"/>
    <w:rsid w:val="00B222FB"/>
    <w:rsid w:val="00B237FE"/>
    <w:rsid w:val="00B2450F"/>
    <w:rsid w:val="00B24C98"/>
    <w:rsid w:val="00B266EF"/>
    <w:rsid w:val="00B272E7"/>
    <w:rsid w:val="00B27DC5"/>
    <w:rsid w:val="00B33196"/>
    <w:rsid w:val="00B34188"/>
    <w:rsid w:val="00B3467F"/>
    <w:rsid w:val="00B35CE2"/>
    <w:rsid w:val="00B3720D"/>
    <w:rsid w:val="00B401BC"/>
    <w:rsid w:val="00B4060D"/>
    <w:rsid w:val="00B40AD3"/>
    <w:rsid w:val="00B413B8"/>
    <w:rsid w:val="00B43688"/>
    <w:rsid w:val="00B43B28"/>
    <w:rsid w:val="00B45964"/>
    <w:rsid w:val="00B45BF6"/>
    <w:rsid w:val="00B50FCE"/>
    <w:rsid w:val="00B51F49"/>
    <w:rsid w:val="00B52136"/>
    <w:rsid w:val="00B52895"/>
    <w:rsid w:val="00B55F33"/>
    <w:rsid w:val="00B57061"/>
    <w:rsid w:val="00B6081B"/>
    <w:rsid w:val="00B6223C"/>
    <w:rsid w:val="00B62930"/>
    <w:rsid w:val="00B62A48"/>
    <w:rsid w:val="00B62BCD"/>
    <w:rsid w:val="00B63294"/>
    <w:rsid w:val="00B648F6"/>
    <w:rsid w:val="00B67D83"/>
    <w:rsid w:val="00B72067"/>
    <w:rsid w:val="00B73F8A"/>
    <w:rsid w:val="00B74B37"/>
    <w:rsid w:val="00B758EB"/>
    <w:rsid w:val="00B76FA0"/>
    <w:rsid w:val="00B77C06"/>
    <w:rsid w:val="00B80357"/>
    <w:rsid w:val="00B803D5"/>
    <w:rsid w:val="00B81386"/>
    <w:rsid w:val="00B8164F"/>
    <w:rsid w:val="00B822ED"/>
    <w:rsid w:val="00B83A8B"/>
    <w:rsid w:val="00B84B87"/>
    <w:rsid w:val="00B851B3"/>
    <w:rsid w:val="00B8550B"/>
    <w:rsid w:val="00B87160"/>
    <w:rsid w:val="00B91168"/>
    <w:rsid w:val="00B9158E"/>
    <w:rsid w:val="00B91601"/>
    <w:rsid w:val="00B923F1"/>
    <w:rsid w:val="00B92FEB"/>
    <w:rsid w:val="00B9307C"/>
    <w:rsid w:val="00B93C8A"/>
    <w:rsid w:val="00B948A4"/>
    <w:rsid w:val="00B94F2C"/>
    <w:rsid w:val="00B978D9"/>
    <w:rsid w:val="00BA0404"/>
    <w:rsid w:val="00BA05C2"/>
    <w:rsid w:val="00BA0DE5"/>
    <w:rsid w:val="00BA1EF9"/>
    <w:rsid w:val="00BA42D7"/>
    <w:rsid w:val="00BB0632"/>
    <w:rsid w:val="00BB10F9"/>
    <w:rsid w:val="00BB127A"/>
    <w:rsid w:val="00BB132D"/>
    <w:rsid w:val="00BB165C"/>
    <w:rsid w:val="00BB1C22"/>
    <w:rsid w:val="00BB3590"/>
    <w:rsid w:val="00BB3721"/>
    <w:rsid w:val="00BB4264"/>
    <w:rsid w:val="00BB4AA0"/>
    <w:rsid w:val="00BB4BD0"/>
    <w:rsid w:val="00BB57AE"/>
    <w:rsid w:val="00BB5CA0"/>
    <w:rsid w:val="00BC20E2"/>
    <w:rsid w:val="00BC244F"/>
    <w:rsid w:val="00BC2771"/>
    <w:rsid w:val="00BC34A4"/>
    <w:rsid w:val="00BC3EDC"/>
    <w:rsid w:val="00BC5FE2"/>
    <w:rsid w:val="00BD021C"/>
    <w:rsid w:val="00BD0768"/>
    <w:rsid w:val="00BD206C"/>
    <w:rsid w:val="00BD2602"/>
    <w:rsid w:val="00BD5025"/>
    <w:rsid w:val="00BD5500"/>
    <w:rsid w:val="00BD5D19"/>
    <w:rsid w:val="00BD6320"/>
    <w:rsid w:val="00BD7217"/>
    <w:rsid w:val="00BD7D66"/>
    <w:rsid w:val="00BD7F6E"/>
    <w:rsid w:val="00BE0860"/>
    <w:rsid w:val="00BE0EF6"/>
    <w:rsid w:val="00BE14FB"/>
    <w:rsid w:val="00BE1C01"/>
    <w:rsid w:val="00BE329C"/>
    <w:rsid w:val="00BE3A7C"/>
    <w:rsid w:val="00BE5249"/>
    <w:rsid w:val="00BE752E"/>
    <w:rsid w:val="00BE7C66"/>
    <w:rsid w:val="00BF1CB6"/>
    <w:rsid w:val="00BF1DD7"/>
    <w:rsid w:val="00BF2103"/>
    <w:rsid w:val="00BF31B4"/>
    <w:rsid w:val="00BF4A37"/>
    <w:rsid w:val="00BF5EC8"/>
    <w:rsid w:val="00BF6C2D"/>
    <w:rsid w:val="00C0127B"/>
    <w:rsid w:val="00C031A4"/>
    <w:rsid w:val="00C03457"/>
    <w:rsid w:val="00C0590D"/>
    <w:rsid w:val="00C06029"/>
    <w:rsid w:val="00C06BC3"/>
    <w:rsid w:val="00C10EE9"/>
    <w:rsid w:val="00C11624"/>
    <w:rsid w:val="00C12579"/>
    <w:rsid w:val="00C1294B"/>
    <w:rsid w:val="00C13202"/>
    <w:rsid w:val="00C1321F"/>
    <w:rsid w:val="00C216C3"/>
    <w:rsid w:val="00C2380C"/>
    <w:rsid w:val="00C249E1"/>
    <w:rsid w:val="00C24F39"/>
    <w:rsid w:val="00C2675A"/>
    <w:rsid w:val="00C31A88"/>
    <w:rsid w:val="00C322A3"/>
    <w:rsid w:val="00C3259D"/>
    <w:rsid w:val="00C331BC"/>
    <w:rsid w:val="00C34B3C"/>
    <w:rsid w:val="00C34E0C"/>
    <w:rsid w:val="00C353F8"/>
    <w:rsid w:val="00C35984"/>
    <w:rsid w:val="00C378AA"/>
    <w:rsid w:val="00C40B1A"/>
    <w:rsid w:val="00C41F51"/>
    <w:rsid w:val="00C43461"/>
    <w:rsid w:val="00C434F4"/>
    <w:rsid w:val="00C44227"/>
    <w:rsid w:val="00C449FF"/>
    <w:rsid w:val="00C45155"/>
    <w:rsid w:val="00C4625F"/>
    <w:rsid w:val="00C46E0B"/>
    <w:rsid w:val="00C47EFE"/>
    <w:rsid w:val="00C513EB"/>
    <w:rsid w:val="00C5200A"/>
    <w:rsid w:val="00C5241E"/>
    <w:rsid w:val="00C52788"/>
    <w:rsid w:val="00C531C5"/>
    <w:rsid w:val="00C5328E"/>
    <w:rsid w:val="00C53F2F"/>
    <w:rsid w:val="00C5579C"/>
    <w:rsid w:val="00C56416"/>
    <w:rsid w:val="00C605AC"/>
    <w:rsid w:val="00C60830"/>
    <w:rsid w:val="00C62328"/>
    <w:rsid w:val="00C64DF5"/>
    <w:rsid w:val="00C65CDD"/>
    <w:rsid w:val="00C6615C"/>
    <w:rsid w:val="00C66E91"/>
    <w:rsid w:val="00C676D8"/>
    <w:rsid w:val="00C67A8B"/>
    <w:rsid w:val="00C67F18"/>
    <w:rsid w:val="00C70E17"/>
    <w:rsid w:val="00C716EF"/>
    <w:rsid w:val="00C73187"/>
    <w:rsid w:val="00C743B6"/>
    <w:rsid w:val="00C74CC1"/>
    <w:rsid w:val="00C7620F"/>
    <w:rsid w:val="00C77082"/>
    <w:rsid w:val="00C77A62"/>
    <w:rsid w:val="00C77D46"/>
    <w:rsid w:val="00C805F1"/>
    <w:rsid w:val="00C80CBB"/>
    <w:rsid w:val="00C816D2"/>
    <w:rsid w:val="00C821A9"/>
    <w:rsid w:val="00C84E97"/>
    <w:rsid w:val="00C85244"/>
    <w:rsid w:val="00C8564E"/>
    <w:rsid w:val="00C856D4"/>
    <w:rsid w:val="00C85B81"/>
    <w:rsid w:val="00C85DFF"/>
    <w:rsid w:val="00C85FC8"/>
    <w:rsid w:val="00C87D42"/>
    <w:rsid w:val="00C90AD3"/>
    <w:rsid w:val="00C913D9"/>
    <w:rsid w:val="00C91BE7"/>
    <w:rsid w:val="00C93DC6"/>
    <w:rsid w:val="00C94708"/>
    <w:rsid w:val="00C94B81"/>
    <w:rsid w:val="00C96385"/>
    <w:rsid w:val="00C96E02"/>
    <w:rsid w:val="00C97227"/>
    <w:rsid w:val="00CA0CCE"/>
    <w:rsid w:val="00CA2E18"/>
    <w:rsid w:val="00CA36A2"/>
    <w:rsid w:val="00CA3EFC"/>
    <w:rsid w:val="00CA510A"/>
    <w:rsid w:val="00CA518A"/>
    <w:rsid w:val="00CA6C47"/>
    <w:rsid w:val="00CB0230"/>
    <w:rsid w:val="00CB1E0E"/>
    <w:rsid w:val="00CB24A1"/>
    <w:rsid w:val="00CB2A7D"/>
    <w:rsid w:val="00CB300D"/>
    <w:rsid w:val="00CB4428"/>
    <w:rsid w:val="00CB4449"/>
    <w:rsid w:val="00CB59D3"/>
    <w:rsid w:val="00CB7435"/>
    <w:rsid w:val="00CB7EDA"/>
    <w:rsid w:val="00CC06C7"/>
    <w:rsid w:val="00CC0D4A"/>
    <w:rsid w:val="00CC0F67"/>
    <w:rsid w:val="00CC2004"/>
    <w:rsid w:val="00CC231C"/>
    <w:rsid w:val="00CC24C2"/>
    <w:rsid w:val="00CC2791"/>
    <w:rsid w:val="00CC374D"/>
    <w:rsid w:val="00CC41D3"/>
    <w:rsid w:val="00CC4ADA"/>
    <w:rsid w:val="00CC51E5"/>
    <w:rsid w:val="00CC5744"/>
    <w:rsid w:val="00CC5A1D"/>
    <w:rsid w:val="00CC7536"/>
    <w:rsid w:val="00CD22BA"/>
    <w:rsid w:val="00CD34C4"/>
    <w:rsid w:val="00CD50B8"/>
    <w:rsid w:val="00CD570C"/>
    <w:rsid w:val="00CD5C5E"/>
    <w:rsid w:val="00CE0299"/>
    <w:rsid w:val="00CE08A9"/>
    <w:rsid w:val="00CE1CCF"/>
    <w:rsid w:val="00CE2C89"/>
    <w:rsid w:val="00CE3EFF"/>
    <w:rsid w:val="00CE46BB"/>
    <w:rsid w:val="00CE5610"/>
    <w:rsid w:val="00CE63F7"/>
    <w:rsid w:val="00CE65FE"/>
    <w:rsid w:val="00CE6A34"/>
    <w:rsid w:val="00CE75B6"/>
    <w:rsid w:val="00CE7B4C"/>
    <w:rsid w:val="00CF0B0A"/>
    <w:rsid w:val="00CF10FB"/>
    <w:rsid w:val="00CF13F3"/>
    <w:rsid w:val="00CF1423"/>
    <w:rsid w:val="00CF17C9"/>
    <w:rsid w:val="00CF19D5"/>
    <w:rsid w:val="00CF37FD"/>
    <w:rsid w:val="00CF4FA4"/>
    <w:rsid w:val="00CF620A"/>
    <w:rsid w:val="00CF7D9D"/>
    <w:rsid w:val="00D009B1"/>
    <w:rsid w:val="00D01819"/>
    <w:rsid w:val="00D01B01"/>
    <w:rsid w:val="00D023D4"/>
    <w:rsid w:val="00D027D8"/>
    <w:rsid w:val="00D04134"/>
    <w:rsid w:val="00D04437"/>
    <w:rsid w:val="00D047FC"/>
    <w:rsid w:val="00D0731D"/>
    <w:rsid w:val="00D1110C"/>
    <w:rsid w:val="00D1413E"/>
    <w:rsid w:val="00D14F94"/>
    <w:rsid w:val="00D15777"/>
    <w:rsid w:val="00D16017"/>
    <w:rsid w:val="00D164B8"/>
    <w:rsid w:val="00D167BE"/>
    <w:rsid w:val="00D170CF"/>
    <w:rsid w:val="00D1797A"/>
    <w:rsid w:val="00D206E5"/>
    <w:rsid w:val="00D21108"/>
    <w:rsid w:val="00D21CE1"/>
    <w:rsid w:val="00D22714"/>
    <w:rsid w:val="00D2272E"/>
    <w:rsid w:val="00D240D6"/>
    <w:rsid w:val="00D24A6C"/>
    <w:rsid w:val="00D25AF4"/>
    <w:rsid w:val="00D26C26"/>
    <w:rsid w:val="00D27B66"/>
    <w:rsid w:val="00D3011F"/>
    <w:rsid w:val="00D307F0"/>
    <w:rsid w:val="00D3094F"/>
    <w:rsid w:val="00D309EC"/>
    <w:rsid w:val="00D324AB"/>
    <w:rsid w:val="00D325A2"/>
    <w:rsid w:val="00D33085"/>
    <w:rsid w:val="00D34069"/>
    <w:rsid w:val="00D34B51"/>
    <w:rsid w:val="00D34DF0"/>
    <w:rsid w:val="00D3559A"/>
    <w:rsid w:val="00D40565"/>
    <w:rsid w:val="00D40869"/>
    <w:rsid w:val="00D43043"/>
    <w:rsid w:val="00D4648C"/>
    <w:rsid w:val="00D47009"/>
    <w:rsid w:val="00D4758B"/>
    <w:rsid w:val="00D509D1"/>
    <w:rsid w:val="00D50BB3"/>
    <w:rsid w:val="00D52892"/>
    <w:rsid w:val="00D536CC"/>
    <w:rsid w:val="00D53FC2"/>
    <w:rsid w:val="00D55118"/>
    <w:rsid w:val="00D551E5"/>
    <w:rsid w:val="00D5609B"/>
    <w:rsid w:val="00D56C46"/>
    <w:rsid w:val="00D5705F"/>
    <w:rsid w:val="00D6200C"/>
    <w:rsid w:val="00D63AFE"/>
    <w:rsid w:val="00D63DE8"/>
    <w:rsid w:val="00D64A06"/>
    <w:rsid w:val="00D64A66"/>
    <w:rsid w:val="00D663BC"/>
    <w:rsid w:val="00D664C6"/>
    <w:rsid w:val="00D66F1C"/>
    <w:rsid w:val="00D6748F"/>
    <w:rsid w:val="00D674CF"/>
    <w:rsid w:val="00D67E68"/>
    <w:rsid w:val="00D71B17"/>
    <w:rsid w:val="00D71FD9"/>
    <w:rsid w:val="00D7360B"/>
    <w:rsid w:val="00D74F47"/>
    <w:rsid w:val="00D75715"/>
    <w:rsid w:val="00D763ED"/>
    <w:rsid w:val="00D76D33"/>
    <w:rsid w:val="00D773A7"/>
    <w:rsid w:val="00D801C5"/>
    <w:rsid w:val="00D80356"/>
    <w:rsid w:val="00D823C3"/>
    <w:rsid w:val="00D825D8"/>
    <w:rsid w:val="00D83EB3"/>
    <w:rsid w:val="00D850B1"/>
    <w:rsid w:val="00D85137"/>
    <w:rsid w:val="00D851E3"/>
    <w:rsid w:val="00D85427"/>
    <w:rsid w:val="00D85966"/>
    <w:rsid w:val="00D865B7"/>
    <w:rsid w:val="00D86A78"/>
    <w:rsid w:val="00D86CE5"/>
    <w:rsid w:val="00D870D8"/>
    <w:rsid w:val="00D90028"/>
    <w:rsid w:val="00D90897"/>
    <w:rsid w:val="00D90E5A"/>
    <w:rsid w:val="00D91D85"/>
    <w:rsid w:val="00D91F21"/>
    <w:rsid w:val="00D920B9"/>
    <w:rsid w:val="00D922DF"/>
    <w:rsid w:val="00D92FC6"/>
    <w:rsid w:val="00D94785"/>
    <w:rsid w:val="00D94D36"/>
    <w:rsid w:val="00D96077"/>
    <w:rsid w:val="00D97FE0"/>
    <w:rsid w:val="00DA1E95"/>
    <w:rsid w:val="00DA275E"/>
    <w:rsid w:val="00DA2C03"/>
    <w:rsid w:val="00DA3530"/>
    <w:rsid w:val="00DA5336"/>
    <w:rsid w:val="00DA5E5B"/>
    <w:rsid w:val="00DA61FF"/>
    <w:rsid w:val="00DA6CB7"/>
    <w:rsid w:val="00DA71FB"/>
    <w:rsid w:val="00DA7AA0"/>
    <w:rsid w:val="00DB079F"/>
    <w:rsid w:val="00DB0C36"/>
    <w:rsid w:val="00DB2ABB"/>
    <w:rsid w:val="00DB535D"/>
    <w:rsid w:val="00DB6476"/>
    <w:rsid w:val="00DC0E53"/>
    <w:rsid w:val="00DC124A"/>
    <w:rsid w:val="00DC14C0"/>
    <w:rsid w:val="00DC21FE"/>
    <w:rsid w:val="00DC383F"/>
    <w:rsid w:val="00DC3AEA"/>
    <w:rsid w:val="00DC4334"/>
    <w:rsid w:val="00DC61FE"/>
    <w:rsid w:val="00DD19A7"/>
    <w:rsid w:val="00DD2987"/>
    <w:rsid w:val="00DD5B95"/>
    <w:rsid w:val="00DD5E3D"/>
    <w:rsid w:val="00DD74DF"/>
    <w:rsid w:val="00DD7C97"/>
    <w:rsid w:val="00DD7D8D"/>
    <w:rsid w:val="00DE0361"/>
    <w:rsid w:val="00DE082E"/>
    <w:rsid w:val="00DE12C9"/>
    <w:rsid w:val="00DE1709"/>
    <w:rsid w:val="00DE1C5A"/>
    <w:rsid w:val="00DE2A91"/>
    <w:rsid w:val="00DE2D21"/>
    <w:rsid w:val="00DE3219"/>
    <w:rsid w:val="00DE38E2"/>
    <w:rsid w:val="00DE3D70"/>
    <w:rsid w:val="00DE5950"/>
    <w:rsid w:val="00DE6374"/>
    <w:rsid w:val="00DE7230"/>
    <w:rsid w:val="00DF1248"/>
    <w:rsid w:val="00DF2792"/>
    <w:rsid w:val="00DF456E"/>
    <w:rsid w:val="00DF4DA2"/>
    <w:rsid w:val="00DF683B"/>
    <w:rsid w:val="00E01B52"/>
    <w:rsid w:val="00E04A52"/>
    <w:rsid w:val="00E04CB0"/>
    <w:rsid w:val="00E05D26"/>
    <w:rsid w:val="00E0705D"/>
    <w:rsid w:val="00E07C11"/>
    <w:rsid w:val="00E11F6D"/>
    <w:rsid w:val="00E130D1"/>
    <w:rsid w:val="00E1453F"/>
    <w:rsid w:val="00E15B37"/>
    <w:rsid w:val="00E166E2"/>
    <w:rsid w:val="00E169D1"/>
    <w:rsid w:val="00E2064F"/>
    <w:rsid w:val="00E20D95"/>
    <w:rsid w:val="00E21B47"/>
    <w:rsid w:val="00E21E40"/>
    <w:rsid w:val="00E22F5A"/>
    <w:rsid w:val="00E2328C"/>
    <w:rsid w:val="00E24976"/>
    <w:rsid w:val="00E25530"/>
    <w:rsid w:val="00E26136"/>
    <w:rsid w:val="00E2683A"/>
    <w:rsid w:val="00E26D2A"/>
    <w:rsid w:val="00E317FE"/>
    <w:rsid w:val="00E3245B"/>
    <w:rsid w:val="00E33157"/>
    <w:rsid w:val="00E3320F"/>
    <w:rsid w:val="00E3374C"/>
    <w:rsid w:val="00E346DF"/>
    <w:rsid w:val="00E346F0"/>
    <w:rsid w:val="00E35354"/>
    <w:rsid w:val="00E36295"/>
    <w:rsid w:val="00E366CB"/>
    <w:rsid w:val="00E41CC8"/>
    <w:rsid w:val="00E423DE"/>
    <w:rsid w:val="00E42EC2"/>
    <w:rsid w:val="00E43A3D"/>
    <w:rsid w:val="00E44981"/>
    <w:rsid w:val="00E45EB6"/>
    <w:rsid w:val="00E50685"/>
    <w:rsid w:val="00E508A5"/>
    <w:rsid w:val="00E50CB1"/>
    <w:rsid w:val="00E523D1"/>
    <w:rsid w:val="00E525B6"/>
    <w:rsid w:val="00E52801"/>
    <w:rsid w:val="00E5302F"/>
    <w:rsid w:val="00E53E4A"/>
    <w:rsid w:val="00E55C8F"/>
    <w:rsid w:val="00E56636"/>
    <w:rsid w:val="00E56CD6"/>
    <w:rsid w:val="00E57ADF"/>
    <w:rsid w:val="00E6016D"/>
    <w:rsid w:val="00E60D93"/>
    <w:rsid w:val="00E621DE"/>
    <w:rsid w:val="00E66162"/>
    <w:rsid w:val="00E66286"/>
    <w:rsid w:val="00E664BA"/>
    <w:rsid w:val="00E66B02"/>
    <w:rsid w:val="00E66E1C"/>
    <w:rsid w:val="00E67B9D"/>
    <w:rsid w:val="00E67F72"/>
    <w:rsid w:val="00E67F94"/>
    <w:rsid w:val="00E70114"/>
    <w:rsid w:val="00E706A3"/>
    <w:rsid w:val="00E72F60"/>
    <w:rsid w:val="00E731B9"/>
    <w:rsid w:val="00E74BDA"/>
    <w:rsid w:val="00E753CE"/>
    <w:rsid w:val="00E75E1C"/>
    <w:rsid w:val="00E81AAB"/>
    <w:rsid w:val="00E81D00"/>
    <w:rsid w:val="00E82321"/>
    <w:rsid w:val="00E827B1"/>
    <w:rsid w:val="00E83368"/>
    <w:rsid w:val="00E84485"/>
    <w:rsid w:val="00E85B2C"/>
    <w:rsid w:val="00E85BD4"/>
    <w:rsid w:val="00E85BF3"/>
    <w:rsid w:val="00E85FB7"/>
    <w:rsid w:val="00E86449"/>
    <w:rsid w:val="00E86742"/>
    <w:rsid w:val="00E90001"/>
    <w:rsid w:val="00E90620"/>
    <w:rsid w:val="00E912F9"/>
    <w:rsid w:val="00E9135B"/>
    <w:rsid w:val="00E929D6"/>
    <w:rsid w:val="00E946B8"/>
    <w:rsid w:val="00E9516F"/>
    <w:rsid w:val="00E96F02"/>
    <w:rsid w:val="00E97365"/>
    <w:rsid w:val="00EA05BA"/>
    <w:rsid w:val="00EA1650"/>
    <w:rsid w:val="00EA28DA"/>
    <w:rsid w:val="00EA37FD"/>
    <w:rsid w:val="00EA421F"/>
    <w:rsid w:val="00EA4E58"/>
    <w:rsid w:val="00EA6548"/>
    <w:rsid w:val="00EA7393"/>
    <w:rsid w:val="00EB0D3C"/>
    <w:rsid w:val="00EB14EB"/>
    <w:rsid w:val="00EB1A7C"/>
    <w:rsid w:val="00EB2783"/>
    <w:rsid w:val="00EB639F"/>
    <w:rsid w:val="00EB74B1"/>
    <w:rsid w:val="00EB76DB"/>
    <w:rsid w:val="00EB7A65"/>
    <w:rsid w:val="00EB7B37"/>
    <w:rsid w:val="00EB7CE5"/>
    <w:rsid w:val="00EB7F25"/>
    <w:rsid w:val="00EC168E"/>
    <w:rsid w:val="00EC42A8"/>
    <w:rsid w:val="00EC4492"/>
    <w:rsid w:val="00EC4EC2"/>
    <w:rsid w:val="00EC5B24"/>
    <w:rsid w:val="00EC5F76"/>
    <w:rsid w:val="00EC645A"/>
    <w:rsid w:val="00ED0014"/>
    <w:rsid w:val="00ED038A"/>
    <w:rsid w:val="00ED2256"/>
    <w:rsid w:val="00ED27A1"/>
    <w:rsid w:val="00ED3675"/>
    <w:rsid w:val="00ED4848"/>
    <w:rsid w:val="00ED5535"/>
    <w:rsid w:val="00ED5645"/>
    <w:rsid w:val="00ED5880"/>
    <w:rsid w:val="00ED5E8B"/>
    <w:rsid w:val="00EE0844"/>
    <w:rsid w:val="00EE11F2"/>
    <w:rsid w:val="00EE145A"/>
    <w:rsid w:val="00EE2690"/>
    <w:rsid w:val="00EE280E"/>
    <w:rsid w:val="00EE2BA3"/>
    <w:rsid w:val="00EE2FFC"/>
    <w:rsid w:val="00EE3372"/>
    <w:rsid w:val="00EE3E02"/>
    <w:rsid w:val="00EE4167"/>
    <w:rsid w:val="00EE44B1"/>
    <w:rsid w:val="00EE47F7"/>
    <w:rsid w:val="00EE541B"/>
    <w:rsid w:val="00EE570A"/>
    <w:rsid w:val="00EE5C85"/>
    <w:rsid w:val="00EE5FE3"/>
    <w:rsid w:val="00EE6759"/>
    <w:rsid w:val="00EF21F3"/>
    <w:rsid w:val="00EF2F7C"/>
    <w:rsid w:val="00EF4419"/>
    <w:rsid w:val="00EF4645"/>
    <w:rsid w:val="00EF4D40"/>
    <w:rsid w:val="00EF5453"/>
    <w:rsid w:val="00EF5E79"/>
    <w:rsid w:val="00EF7050"/>
    <w:rsid w:val="00EF71DC"/>
    <w:rsid w:val="00EF71E7"/>
    <w:rsid w:val="00F01FF0"/>
    <w:rsid w:val="00F03B59"/>
    <w:rsid w:val="00F03DD4"/>
    <w:rsid w:val="00F040EF"/>
    <w:rsid w:val="00F05199"/>
    <w:rsid w:val="00F05FEC"/>
    <w:rsid w:val="00F0750D"/>
    <w:rsid w:val="00F07AC4"/>
    <w:rsid w:val="00F10A8A"/>
    <w:rsid w:val="00F117AB"/>
    <w:rsid w:val="00F12358"/>
    <w:rsid w:val="00F12F22"/>
    <w:rsid w:val="00F15BCE"/>
    <w:rsid w:val="00F15F55"/>
    <w:rsid w:val="00F16D0D"/>
    <w:rsid w:val="00F1730C"/>
    <w:rsid w:val="00F1779B"/>
    <w:rsid w:val="00F17801"/>
    <w:rsid w:val="00F20526"/>
    <w:rsid w:val="00F212AD"/>
    <w:rsid w:val="00F2142D"/>
    <w:rsid w:val="00F22A58"/>
    <w:rsid w:val="00F22B6D"/>
    <w:rsid w:val="00F23037"/>
    <w:rsid w:val="00F238FD"/>
    <w:rsid w:val="00F24145"/>
    <w:rsid w:val="00F246C7"/>
    <w:rsid w:val="00F24C99"/>
    <w:rsid w:val="00F24D92"/>
    <w:rsid w:val="00F24F4E"/>
    <w:rsid w:val="00F25CF4"/>
    <w:rsid w:val="00F279ED"/>
    <w:rsid w:val="00F30FE7"/>
    <w:rsid w:val="00F33A9C"/>
    <w:rsid w:val="00F35453"/>
    <w:rsid w:val="00F357B0"/>
    <w:rsid w:val="00F3611C"/>
    <w:rsid w:val="00F40DE1"/>
    <w:rsid w:val="00F41A70"/>
    <w:rsid w:val="00F41DFC"/>
    <w:rsid w:val="00F42936"/>
    <w:rsid w:val="00F43290"/>
    <w:rsid w:val="00F444F5"/>
    <w:rsid w:val="00F447C2"/>
    <w:rsid w:val="00F45EC9"/>
    <w:rsid w:val="00F46168"/>
    <w:rsid w:val="00F47303"/>
    <w:rsid w:val="00F47F19"/>
    <w:rsid w:val="00F512E9"/>
    <w:rsid w:val="00F51691"/>
    <w:rsid w:val="00F51834"/>
    <w:rsid w:val="00F54E20"/>
    <w:rsid w:val="00F54E4D"/>
    <w:rsid w:val="00F54E8B"/>
    <w:rsid w:val="00F5597F"/>
    <w:rsid w:val="00F559FC"/>
    <w:rsid w:val="00F57239"/>
    <w:rsid w:val="00F6084B"/>
    <w:rsid w:val="00F6151F"/>
    <w:rsid w:val="00F61DEB"/>
    <w:rsid w:val="00F64DA0"/>
    <w:rsid w:val="00F67283"/>
    <w:rsid w:val="00F70F77"/>
    <w:rsid w:val="00F733E9"/>
    <w:rsid w:val="00F73909"/>
    <w:rsid w:val="00F73999"/>
    <w:rsid w:val="00F74983"/>
    <w:rsid w:val="00F74C4A"/>
    <w:rsid w:val="00F74CB1"/>
    <w:rsid w:val="00F7728F"/>
    <w:rsid w:val="00F774DF"/>
    <w:rsid w:val="00F8170C"/>
    <w:rsid w:val="00F82840"/>
    <w:rsid w:val="00F838BD"/>
    <w:rsid w:val="00F83DBA"/>
    <w:rsid w:val="00F856F6"/>
    <w:rsid w:val="00F85E56"/>
    <w:rsid w:val="00F90CBF"/>
    <w:rsid w:val="00F9119D"/>
    <w:rsid w:val="00F9134B"/>
    <w:rsid w:val="00F91DEE"/>
    <w:rsid w:val="00F92183"/>
    <w:rsid w:val="00F9267D"/>
    <w:rsid w:val="00F92699"/>
    <w:rsid w:val="00F92E69"/>
    <w:rsid w:val="00F9402A"/>
    <w:rsid w:val="00F9588C"/>
    <w:rsid w:val="00F97349"/>
    <w:rsid w:val="00FA0F9C"/>
    <w:rsid w:val="00FA57FC"/>
    <w:rsid w:val="00FA6A17"/>
    <w:rsid w:val="00FB0511"/>
    <w:rsid w:val="00FB07A1"/>
    <w:rsid w:val="00FB14EF"/>
    <w:rsid w:val="00FB23A7"/>
    <w:rsid w:val="00FB2659"/>
    <w:rsid w:val="00FB3568"/>
    <w:rsid w:val="00FB375A"/>
    <w:rsid w:val="00FB37FE"/>
    <w:rsid w:val="00FB3AAC"/>
    <w:rsid w:val="00FB3F99"/>
    <w:rsid w:val="00FB411E"/>
    <w:rsid w:val="00FB43A8"/>
    <w:rsid w:val="00FB56A9"/>
    <w:rsid w:val="00FB5CC5"/>
    <w:rsid w:val="00FB6533"/>
    <w:rsid w:val="00FB7082"/>
    <w:rsid w:val="00FB708B"/>
    <w:rsid w:val="00FB736E"/>
    <w:rsid w:val="00FB797C"/>
    <w:rsid w:val="00FC081D"/>
    <w:rsid w:val="00FC1449"/>
    <w:rsid w:val="00FC29CB"/>
    <w:rsid w:val="00FC380F"/>
    <w:rsid w:val="00FC410D"/>
    <w:rsid w:val="00FC4F8C"/>
    <w:rsid w:val="00FC5784"/>
    <w:rsid w:val="00FC6109"/>
    <w:rsid w:val="00FC6643"/>
    <w:rsid w:val="00FC6B95"/>
    <w:rsid w:val="00FC7C02"/>
    <w:rsid w:val="00FC7CA8"/>
    <w:rsid w:val="00FD1696"/>
    <w:rsid w:val="00FD1CE0"/>
    <w:rsid w:val="00FD1D15"/>
    <w:rsid w:val="00FD20E1"/>
    <w:rsid w:val="00FD24D0"/>
    <w:rsid w:val="00FD5735"/>
    <w:rsid w:val="00FD5EA8"/>
    <w:rsid w:val="00FD7F79"/>
    <w:rsid w:val="00FE001D"/>
    <w:rsid w:val="00FE055A"/>
    <w:rsid w:val="00FE301B"/>
    <w:rsid w:val="00FE39B9"/>
    <w:rsid w:val="00FE3BF7"/>
    <w:rsid w:val="00FE53E9"/>
    <w:rsid w:val="00FE7D3C"/>
    <w:rsid w:val="00FF07C8"/>
    <w:rsid w:val="00FF26D3"/>
    <w:rsid w:val="00FF29C3"/>
    <w:rsid w:val="00FF29F0"/>
    <w:rsid w:val="00FF3B83"/>
    <w:rsid w:val="00FF446C"/>
    <w:rsid w:val="00FF4D23"/>
    <w:rsid w:val="00FF5072"/>
    <w:rsid w:val="00FF6911"/>
    <w:rsid w:val="00FF71A2"/>
    <w:rsid w:val="1027FFE3"/>
    <w:rsid w:val="494D0B1C"/>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724F606"/>
  <w15:docId w15:val="{9B9DFC6C-E966-46E7-9D9D-AD00B6077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C96385"/>
    <w:pPr>
      <w:widowControl w:val="0"/>
    </w:pPr>
    <w:rPr>
      <w:rFonts w:ascii="Arial" w:hAnsi="Arial"/>
      <w:kern w:val="2"/>
      <w:sz w:val="18"/>
      <w:szCs w:val="24"/>
    </w:rPr>
  </w:style>
  <w:style w:type="paragraph" w:styleId="1">
    <w:name w:val="heading 1"/>
    <w:basedOn w:val="a1"/>
    <w:next w:val="a1"/>
    <w:link w:val="10"/>
    <w:qFormat/>
    <w:rsid w:val="005439CD"/>
    <w:pPr>
      <w:keepNext/>
      <w:adjustRightInd w:val="0"/>
      <w:snapToGrid w:val="0"/>
      <w:spacing w:before="100" w:beforeAutospacing="1" w:after="100" w:afterAutospacing="1"/>
      <w:outlineLvl w:val="0"/>
    </w:pPr>
    <w:rPr>
      <w:rFonts w:ascii="Cambria" w:hAnsi="Cambria"/>
      <w:b/>
      <w:bCs/>
      <w:kern w:val="52"/>
      <w:sz w:val="20"/>
      <w:szCs w:val="52"/>
    </w:rPr>
  </w:style>
  <w:style w:type="paragraph" w:styleId="21">
    <w:name w:val="heading 2"/>
    <w:basedOn w:val="a1"/>
    <w:next w:val="a1"/>
    <w:link w:val="22"/>
    <w:semiHidden/>
    <w:unhideWhenUsed/>
    <w:qFormat/>
    <w:rsid w:val="00480A87"/>
    <w:pPr>
      <w:keepNext/>
      <w:spacing w:line="720" w:lineRule="auto"/>
      <w:outlineLvl w:val="1"/>
    </w:pPr>
    <w:rPr>
      <w:rFonts w:ascii="Cambria" w:hAnsi="Cambria"/>
      <w:b/>
      <w:bCs/>
      <w:sz w:val="48"/>
      <w:szCs w:val="48"/>
    </w:rPr>
  </w:style>
  <w:style w:type="paragraph" w:styleId="31">
    <w:name w:val="heading 3"/>
    <w:basedOn w:val="a1"/>
    <w:next w:val="a1"/>
    <w:link w:val="32"/>
    <w:semiHidden/>
    <w:unhideWhenUsed/>
    <w:qFormat/>
    <w:rsid w:val="00480A87"/>
    <w:pPr>
      <w:keepNext/>
      <w:spacing w:line="720" w:lineRule="auto"/>
      <w:outlineLvl w:val="2"/>
    </w:pPr>
    <w:rPr>
      <w:rFonts w:ascii="Cambria" w:hAnsi="Cambria"/>
      <w:b/>
      <w:bCs/>
      <w:sz w:val="36"/>
      <w:szCs w:val="36"/>
    </w:rPr>
  </w:style>
  <w:style w:type="paragraph" w:styleId="41">
    <w:name w:val="heading 4"/>
    <w:basedOn w:val="a1"/>
    <w:next w:val="a1"/>
    <w:link w:val="42"/>
    <w:semiHidden/>
    <w:unhideWhenUsed/>
    <w:qFormat/>
    <w:rsid w:val="00480A87"/>
    <w:pPr>
      <w:keepNext/>
      <w:spacing w:line="720" w:lineRule="auto"/>
      <w:outlineLvl w:val="3"/>
    </w:pPr>
    <w:rPr>
      <w:rFonts w:ascii="Cambria" w:hAnsi="Cambria"/>
      <w:sz w:val="36"/>
      <w:szCs w:val="36"/>
    </w:rPr>
  </w:style>
  <w:style w:type="paragraph" w:styleId="51">
    <w:name w:val="heading 5"/>
    <w:basedOn w:val="a1"/>
    <w:next w:val="a1"/>
    <w:link w:val="52"/>
    <w:semiHidden/>
    <w:unhideWhenUsed/>
    <w:qFormat/>
    <w:rsid w:val="00480A87"/>
    <w:pPr>
      <w:keepNext/>
      <w:spacing w:line="720" w:lineRule="auto"/>
      <w:ind w:leftChars="200" w:left="200"/>
      <w:outlineLvl w:val="4"/>
    </w:pPr>
    <w:rPr>
      <w:rFonts w:ascii="Cambria" w:hAnsi="Cambria"/>
      <w:b/>
      <w:bCs/>
      <w:sz w:val="36"/>
      <w:szCs w:val="36"/>
    </w:rPr>
  </w:style>
  <w:style w:type="paragraph" w:styleId="6">
    <w:name w:val="heading 6"/>
    <w:basedOn w:val="a1"/>
    <w:next w:val="a1"/>
    <w:link w:val="60"/>
    <w:semiHidden/>
    <w:unhideWhenUsed/>
    <w:qFormat/>
    <w:rsid w:val="00480A87"/>
    <w:pPr>
      <w:keepNext/>
      <w:spacing w:line="720" w:lineRule="auto"/>
      <w:ind w:leftChars="200" w:left="200"/>
      <w:outlineLvl w:val="5"/>
    </w:pPr>
    <w:rPr>
      <w:rFonts w:ascii="Cambria" w:hAnsi="Cambria"/>
      <w:sz w:val="36"/>
      <w:szCs w:val="36"/>
    </w:rPr>
  </w:style>
  <w:style w:type="paragraph" w:styleId="7">
    <w:name w:val="heading 7"/>
    <w:basedOn w:val="a1"/>
    <w:next w:val="a1"/>
    <w:link w:val="70"/>
    <w:semiHidden/>
    <w:unhideWhenUsed/>
    <w:qFormat/>
    <w:rsid w:val="00480A87"/>
    <w:pPr>
      <w:keepNext/>
      <w:spacing w:line="720" w:lineRule="auto"/>
      <w:ind w:leftChars="400" w:left="400"/>
      <w:outlineLvl w:val="6"/>
    </w:pPr>
    <w:rPr>
      <w:rFonts w:ascii="Cambria" w:hAnsi="Cambria"/>
      <w:b/>
      <w:bCs/>
      <w:sz w:val="36"/>
      <w:szCs w:val="36"/>
    </w:rPr>
  </w:style>
  <w:style w:type="paragraph" w:styleId="8">
    <w:name w:val="heading 8"/>
    <w:basedOn w:val="a1"/>
    <w:next w:val="a1"/>
    <w:link w:val="80"/>
    <w:semiHidden/>
    <w:unhideWhenUsed/>
    <w:qFormat/>
    <w:rsid w:val="00480A87"/>
    <w:pPr>
      <w:keepNext/>
      <w:spacing w:line="720" w:lineRule="auto"/>
      <w:ind w:leftChars="400" w:left="400"/>
      <w:outlineLvl w:val="7"/>
    </w:pPr>
    <w:rPr>
      <w:rFonts w:ascii="Cambria" w:hAnsi="Cambria"/>
      <w:sz w:val="36"/>
      <w:szCs w:val="36"/>
    </w:rPr>
  </w:style>
  <w:style w:type="paragraph" w:styleId="9">
    <w:name w:val="heading 9"/>
    <w:basedOn w:val="a1"/>
    <w:next w:val="a1"/>
    <w:link w:val="90"/>
    <w:semiHidden/>
    <w:unhideWhenUsed/>
    <w:qFormat/>
    <w:rsid w:val="00480A87"/>
    <w:pPr>
      <w:keepNext/>
      <w:spacing w:line="720" w:lineRule="auto"/>
      <w:ind w:leftChars="400" w:left="400"/>
      <w:outlineLvl w:val="8"/>
    </w:pPr>
    <w:rPr>
      <w:rFonts w:ascii="Cambria" w:hAnsi="Cambria"/>
      <w:sz w:val="36"/>
      <w:szCs w:val="3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link w:val="1"/>
    <w:rsid w:val="005439CD"/>
    <w:rPr>
      <w:rFonts w:ascii="Cambria" w:hAnsi="Cambria"/>
      <w:b/>
      <w:bCs/>
      <w:kern w:val="52"/>
      <w:szCs w:val="52"/>
    </w:rPr>
  </w:style>
  <w:style w:type="character" w:customStyle="1" w:styleId="22">
    <w:name w:val="標題 2 字元"/>
    <w:link w:val="21"/>
    <w:semiHidden/>
    <w:rsid w:val="00480A87"/>
    <w:rPr>
      <w:rFonts w:ascii="Cambria" w:eastAsia="新細明體" w:hAnsi="Cambria" w:cs="Times New Roman"/>
      <w:b/>
      <w:bCs/>
      <w:kern w:val="2"/>
      <w:sz w:val="48"/>
      <w:szCs w:val="48"/>
    </w:rPr>
  </w:style>
  <w:style w:type="character" w:customStyle="1" w:styleId="32">
    <w:name w:val="標題 3 字元"/>
    <w:link w:val="31"/>
    <w:semiHidden/>
    <w:rsid w:val="00480A87"/>
    <w:rPr>
      <w:rFonts w:ascii="Cambria" w:eastAsia="新細明體" w:hAnsi="Cambria" w:cs="Times New Roman"/>
      <w:b/>
      <w:bCs/>
      <w:kern w:val="2"/>
      <w:sz w:val="36"/>
      <w:szCs w:val="36"/>
    </w:rPr>
  </w:style>
  <w:style w:type="character" w:customStyle="1" w:styleId="42">
    <w:name w:val="標題 4 字元"/>
    <w:link w:val="41"/>
    <w:semiHidden/>
    <w:rsid w:val="00480A87"/>
    <w:rPr>
      <w:rFonts w:ascii="Cambria" w:eastAsia="新細明體" w:hAnsi="Cambria" w:cs="Times New Roman"/>
      <w:kern w:val="2"/>
      <w:sz w:val="36"/>
      <w:szCs w:val="36"/>
    </w:rPr>
  </w:style>
  <w:style w:type="character" w:customStyle="1" w:styleId="52">
    <w:name w:val="標題 5 字元"/>
    <w:link w:val="51"/>
    <w:semiHidden/>
    <w:rsid w:val="00480A87"/>
    <w:rPr>
      <w:rFonts w:ascii="Cambria" w:eastAsia="新細明體" w:hAnsi="Cambria" w:cs="Times New Roman"/>
      <w:b/>
      <w:bCs/>
      <w:kern w:val="2"/>
      <w:sz w:val="36"/>
      <w:szCs w:val="36"/>
    </w:rPr>
  </w:style>
  <w:style w:type="character" w:customStyle="1" w:styleId="60">
    <w:name w:val="標題 6 字元"/>
    <w:link w:val="6"/>
    <w:semiHidden/>
    <w:rsid w:val="00480A87"/>
    <w:rPr>
      <w:rFonts w:ascii="Cambria" w:eastAsia="新細明體" w:hAnsi="Cambria" w:cs="Times New Roman"/>
      <w:kern w:val="2"/>
      <w:sz w:val="36"/>
      <w:szCs w:val="36"/>
    </w:rPr>
  </w:style>
  <w:style w:type="character" w:customStyle="1" w:styleId="70">
    <w:name w:val="標題 7 字元"/>
    <w:link w:val="7"/>
    <w:semiHidden/>
    <w:rsid w:val="00480A87"/>
    <w:rPr>
      <w:rFonts w:ascii="Cambria" w:eastAsia="新細明體" w:hAnsi="Cambria" w:cs="Times New Roman"/>
      <w:b/>
      <w:bCs/>
      <w:kern w:val="2"/>
      <w:sz w:val="36"/>
      <w:szCs w:val="36"/>
    </w:rPr>
  </w:style>
  <w:style w:type="character" w:customStyle="1" w:styleId="80">
    <w:name w:val="標題 8 字元"/>
    <w:link w:val="8"/>
    <w:semiHidden/>
    <w:rsid w:val="00480A87"/>
    <w:rPr>
      <w:rFonts w:ascii="Cambria" w:eastAsia="新細明體" w:hAnsi="Cambria" w:cs="Times New Roman"/>
      <w:kern w:val="2"/>
      <w:sz w:val="36"/>
      <w:szCs w:val="36"/>
    </w:rPr>
  </w:style>
  <w:style w:type="character" w:customStyle="1" w:styleId="90">
    <w:name w:val="標題 9 字元"/>
    <w:link w:val="9"/>
    <w:semiHidden/>
    <w:rsid w:val="00480A87"/>
    <w:rPr>
      <w:rFonts w:ascii="Cambria" w:eastAsia="新細明體" w:hAnsi="Cambria" w:cs="Times New Roman"/>
      <w:kern w:val="2"/>
      <w:sz w:val="36"/>
      <w:szCs w:val="36"/>
    </w:rPr>
  </w:style>
  <w:style w:type="table" w:styleId="a5">
    <w:name w:val="Table Grid"/>
    <w:basedOn w:val="a3"/>
    <w:rsid w:val="00C96385"/>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1"/>
    <w:link w:val="a7"/>
    <w:uiPriority w:val="99"/>
    <w:rsid w:val="00C96385"/>
    <w:pPr>
      <w:tabs>
        <w:tab w:val="center" w:pos="4153"/>
        <w:tab w:val="right" w:pos="8306"/>
      </w:tabs>
      <w:snapToGrid w:val="0"/>
    </w:pPr>
    <w:rPr>
      <w:sz w:val="20"/>
      <w:szCs w:val="20"/>
    </w:rPr>
  </w:style>
  <w:style w:type="paragraph" w:styleId="a8">
    <w:name w:val="footer"/>
    <w:basedOn w:val="a1"/>
    <w:rsid w:val="00C96385"/>
    <w:pPr>
      <w:tabs>
        <w:tab w:val="center" w:pos="4153"/>
        <w:tab w:val="right" w:pos="8306"/>
      </w:tabs>
      <w:snapToGrid w:val="0"/>
    </w:pPr>
    <w:rPr>
      <w:sz w:val="20"/>
      <w:szCs w:val="20"/>
    </w:rPr>
  </w:style>
  <w:style w:type="character" w:styleId="a9">
    <w:name w:val="page number"/>
    <w:basedOn w:val="a2"/>
    <w:rsid w:val="00C96385"/>
  </w:style>
  <w:style w:type="paragraph" w:customStyle="1" w:styleId="aa">
    <w:name w:val="表格字"/>
    <w:basedOn w:val="a1"/>
    <w:rsid w:val="00C96385"/>
    <w:pPr>
      <w:tabs>
        <w:tab w:val="left" w:pos="400"/>
      </w:tabs>
    </w:pPr>
    <w:rPr>
      <w:rFonts w:eastAsia="華康粗黑體"/>
      <w:spacing w:val="10"/>
      <w:sz w:val="16"/>
      <w:szCs w:val="16"/>
    </w:rPr>
  </w:style>
  <w:style w:type="paragraph" w:styleId="ab">
    <w:name w:val="Balloon Text"/>
    <w:basedOn w:val="a1"/>
    <w:semiHidden/>
    <w:rsid w:val="00C96385"/>
    <w:rPr>
      <w:szCs w:val="18"/>
    </w:rPr>
  </w:style>
  <w:style w:type="character" w:styleId="ac">
    <w:name w:val="annotation reference"/>
    <w:rsid w:val="004B047D"/>
    <w:rPr>
      <w:sz w:val="18"/>
      <w:szCs w:val="18"/>
    </w:rPr>
  </w:style>
  <w:style w:type="paragraph" w:styleId="ad">
    <w:name w:val="annotation text"/>
    <w:basedOn w:val="a1"/>
    <w:link w:val="ae"/>
    <w:rsid w:val="004B047D"/>
  </w:style>
  <w:style w:type="character" w:customStyle="1" w:styleId="ae">
    <w:name w:val="註解文字 字元"/>
    <w:link w:val="ad"/>
    <w:rsid w:val="004B047D"/>
    <w:rPr>
      <w:rFonts w:ascii="Arial" w:hAnsi="Arial"/>
      <w:kern w:val="2"/>
      <w:sz w:val="18"/>
      <w:szCs w:val="24"/>
    </w:rPr>
  </w:style>
  <w:style w:type="paragraph" w:styleId="af">
    <w:name w:val="annotation subject"/>
    <w:basedOn w:val="ad"/>
    <w:next w:val="ad"/>
    <w:link w:val="af0"/>
    <w:rsid w:val="004B047D"/>
    <w:rPr>
      <w:b/>
      <w:bCs/>
    </w:rPr>
  </w:style>
  <w:style w:type="character" w:customStyle="1" w:styleId="af0">
    <w:name w:val="註解主旨 字元"/>
    <w:link w:val="af"/>
    <w:rsid w:val="004B047D"/>
    <w:rPr>
      <w:rFonts w:ascii="Arial" w:hAnsi="Arial"/>
      <w:b/>
      <w:bCs/>
      <w:kern w:val="2"/>
      <w:sz w:val="18"/>
      <w:szCs w:val="24"/>
    </w:rPr>
  </w:style>
  <w:style w:type="paragraph" w:customStyle="1" w:styleId="Courseid">
    <w:name w:val="Courseid"/>
    <w:basedOn w:val="a1"/>
    <w:qFormat/>
    <w:rsid w:val="00A54A9B"/>
    <w:pPr>
      <w:shd w:val="clear" w:color="auto" w:fill="D9D9D9"/>
    </w:pPr>
    <w:rPr>
      <w:rFonts w:eastAsia="Arial Unicode MS"/>
      <w:sz w:val="16"/>
    </w:rPr>
  </w:style>
  <w:style w:type="paragraph" w:customStyle="1" w:styleId="11">
    <w:name w:val="字元 字元 字元1 字元 字元 字元 字元 字元 字元 字元"/>
    <w:basedOn w:val="a1"/>
    <w:autoRedefine/>
    <w:semiHidden/>
    <w:rsid w:val="00F9402A"/>
    <w:pPr>
      <w:widowControl/>
      <w:spacing w:after="160" w:line="240" w:lineRule="exact"/>
    </w:pPr>
    <w:rPr>
      <w:rFonts w:ascii="Verdana" w:eastAsia="Times New Roman" w:hAnsi="Verdana"/>
      <w:kern w:val="0"/>
      <w:sz w:val="20"/>
      <w:szCs w:val="20"/>
      <w:lang w:eastAsia="en-US"/>
    </w:rPr>
  </w:style>
  <w:style w:type="paragraph" w:customStyle="1" w:styleId="ListParagraph1">
    <w:name w:val="List Paragraph1"/>
    <w:basedOn w:val="a1"/>
    <w:rsid w:val="005A7496"/>
    <w:pPr>
      <w:ind w:leftChars="200" w:left="480"/>
    </w:pPr>
    <w:rPr>
      <w:rFonts w:ascii="Calibri" w:hAnsi="Calibri"/>
      <w:sz w:val="24"/>
      <w:szCs w:val="22"/>
    </w:rPr>
  </w:style>
  <w:style w:type="paragraph" w:styleId="HTML">
    <w:name w:val="HTML Address"/>
    <w:basedOn w:val="a1"/>
    <w:link w:val="HTML0"/>
    <w:rsid w:val="00480A87"/>
    <w:rPr>
      <w:i/>
      <w:iCs/>
    </w:rPr>
  </w:style>
  <w:style w:type="character" w:customStyle="1" w:styleId="HTML0">
    <w:name w:val="HTML 位址 字元"/>
    <w:link w:val="HTML"/>
    <w:rsid w:val="00480A87"/>
    <w:rPr>
      <w:rFonts w:ascii="Arial" w:hAnsi="Arial"/>
      <w:i/>
      <w:iCs/>
      <w:kern w:val="2"/>
      <w:sz w:val="18"/>
      <w:szCs w:val="24"/>
    </w:rPr>
  </w:style>
  <w:style w:type="paragraph" w:styleId="HTML1">
    <w:name w:val="HTML Preformatted"/>
    <w:basedOn w:val="a1"/>
    <w:link w:val="HTML2"/>
    <w:uiPriority w:val="99"/>
    <w:rsid w:val="00480A87"/>
    <w:rPr>
      <w:rFonts w:ascii="Courier New" w:hAnsi="Courier New"/>
      <w:sz w:val="20"/>
      <w:szCs w:val="20"/>
    </w:rPr>
  </w:style>
  <w:style w:type="character" w:customStyle="1" w:styleId="HTML2">
    <w:name w:val="HTML 預設格式 字元"/>
    <w:link w:val="HTML1"/>
    <w:uiPriority w:val="99"/>
    <w:rsid w:val="00480A87"/>
    <w:rPr>
      <w:rFonts w:ascii="Courier New" w:hAnsi="Courier New" w:cs="Courier New"/>
      <w:kern w:val="2"/>
    </w:rPr>
  </w:style>
  <w:style w:type="paragraph" w:styleId="Web">
    <w:name w:val="Normal (Web)"/>
    <w:basedOn w:val="a1"/>
    <w:uiPriority w:val="99"/>
    <w:rsid w:val="00480A87"/>
    <w:rPr>
      <w:rFonts w:ascii="Times New Roman" w:hAnsi="Times New Roman"/>
      <w:sz w:val="24"/>
    </w:rPr>
  </w:style>
  <w:style w:type="paragraph" w:styleId="af1">
    <w:name w:val="Normal Indent"/>
    <w:basedOn w:val="a1"/>
    <w:rsid w:val="00480A87"/>
    <w:pPr>
      <w:ind w:leftChars="200" w:left="480"/>
    </w:pPr>
  </w:style>
  <w:style w:type="paragraph" w:styleId="af2">
    <w:name w:val="Quote"/>
    <w:basedOn w:val="a1"/>
    <w:next w:val="a1"/>
    <w:link w:val="af3"/>
    <w:uiPriority w:val="29"/>
    <w:qFormat/>
    <w:rsid w:val="00480A87"/>
    <w:rPr>
      <w:i/>
      <w:iCs/>
      <w:color w:val="000000"/>
    </w:rPr>
  </w:style>
  <w:style w:type="character" w:customStyle="1" w:styleId="af3">
    <w:name w:val="引文 字元"/>
    <w:link w:val="af2"/>
    <w:uiPriority w:val="29"/>
    <w:rsid w:val="00480A87"/>
    <w:rPr>
      <w:rFonts w:ascii="Arial" w:hAnsi="Arial"/>
      <w:i/>
      <w:iCs/>
      <w:color w:val="000000"/>
      <w:kern w:val="2"/>
      <w:sz w:val="18"/>
      <w:szCs w:val="24"/>
    </w:rPr>
  </w:style>
  <w:style w:type="paragraph" w:styleId="af4">
    <w:name w:val="Document Map"/>
    <w:basedOn w:val="a1"/>
    <w:link w:val="af5"/>
    <w:rsid w:val="00480A87"/>
    <w:rPr>
      <w:rFonts w:ascii="新細明體"/>
      <w:szCs w:val="18"/>
    </w:rPr>
  </w:style>
  <w:style w:type="character" w:customStyle="1" w:styleId="af5">
    <w:name w:val="文件引導模式 字元"/>
    <w:link w:val="af4"/>
    <w:rsid w:val="00480A87"/>
    <w:rPr>
      <w:rFonts w:ascii="新細明體" w:hAnsi="Arial"/>
      <w:kern w:val="2"/>
      <w:sz w:val="18"/>
      <w:szCs w:val="18"/>
    </w:rPr>
  </w:style>
  <w:style w:type="paragraph" w:styleId="af6">
    <w:name w:val="Date"/>
    <w:basedOn w:val="a1"/>
    <w:next w:val="a1"/>
    <w:link w:val="af7"/>
    <w:rsid w:val="00480A87"/>
    <w:pPr>
      <w:jc w:val="right"/>
    </w:pPr>
  </w:style>
  <w:style w:type="character" w:customStyle="1" w:styleId="af7">
    <w:name w:val="日期 字元"/>
    <w:link w:val="af6"/>
    <w:rsid w:val="00480A87"/>
    <w:rPr>
      <w:rFonts w:ascii="Arial" w:hAnsi="Arial"/>
      <w:kern w:val="2"/>
      <w:sz w:val="18"/>
      <w:szCs w:val="24"/>
    </w:rPr>
  </w:style>
  <w:style w:type="paragraph" w:styleId="af8">
    <w:name w:val="macro"/>
    <w:link w:val="af9"/>
    <w:rsid w:val="00480A87"/>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character" w:customStyle="1" w:styleId="af9">
    <w:name w:val="巨集文字 字元"/>
    <w:link w:val="af8"/>
    <w:rsid w:val="00480A87"/>
    <w:rPr>
      <w:rFonts w:ascii="Courier New" w:hAnsi="Courier New" w:cs="Courier New"/>
      <w:kern w:val="2"/>
      <w:sz w:val="24"/>
      <w:szCs w:val="24"/>
      <w:lang w:val="en-US" w:eastAsia="zh-TW" w:bidi="ar-SA"/>
    </w:rPr>
  </w:style>
  <w:style w:type="paragraph" w:styleId="23">
    <w:name w:val="Body Text First Indent 2"/>
    <w:basedOn w:val="a1"/>
    <w:link w:val="24"/>
    <w:rsid w:val="00A350AA"/>
    <w:pPr>
      <w:spacing w:after="120"/>
      <w:ind w:leftChars="200" w:left="480" w:firstLineChars="100" w:firstLine="210"/>
    </w:pPr>
  </w:style>
  <w:style w:type="character" w:customStyle="1" w:styleId="24">
    <w:name w:val="本文第一層縮排 2 字元"/>
    <w:link w:val="23"/>
    <w:rsid w:val="00A350AA"/>
    <w:rPr>
      <w:rFonts w:ascii="Arial" w:hAnsi="Arial"/>
      <w:kern w:val="2"/>
      <w:sz w:val="18"/>
      <w:szCs w:val="24"/>
    </w:rPr>
  </w:style>
  <w:style w:type="paragraph" w:styleId="12">
    <w:name w:val="toc 1"/>
    <w:basedOn w:val="a1"/>
    <w:next w:val="a1"/>
    <w:autoRedefine/>
    <w:rsid w:val="00480A87"/>
  </w:style>
  <w:style w:type="paragraph" w:styleId="25">
    <w:name w:val="toc 2"/>
    <w:basedOn w:val="a1"/>
    <w:next w:val="a1"/>
    <w:autoRedefine/>
    <w:rsid w:val="00480A87"/>
    <w:pPr>
      <w:ind w:leftChars="200" w:left="480"/>
    </w:pPr>
  </w:style>
  <w:style w:type="paragraph" w:styleId="33">
    <w:name w:val="toc 3"/>
    <w:basedOn w:val="a1"/>
    <w:next w:val="a1"/>
    <w:autoRedefine/>
    <w:rsid w:val="00480A87"/>
    <w:pPr>
      <w:ind w:leftChars="400" w:left="960"/>
    </w:pPr>
  </w:style>
  <w:style w:type="paragraph" w:styleId="43">
    <w:name w:val="toc 4"/>
    <w:basedOn w:val="a1"/>
    <w:next w:val="a1"/>
    <w:autoRedefine/>
    <w:rsid w:val="00480A87"/>
    <w:pPr>
      <w:ind w:leftChars="600" w:left="1440"/>
    </w:pPr>
  </w:style>
  <w:style w:type="paragraph" w:styleId="53">
    <w:name w:val="toc 5"/>
    <w:basedOn w:val="a1"/>
    <w:next w:val="a1"/>
    <w:autoRedefine/>
    <w:rsid w:val="00480A87"/>
    <w:pPr>
      <w:ind w:leftChars="800" w:left="1920"/>
    </w:pPr>
  </w:style>
  <w:style w:type="paragraph" w:styleId="61">
    <w:name w:val="toc 6"/>
    <w:basedOn w:val="a1"/>
    <w:next w:val="a1"/>
    <w:autoRedefine/>
    <w:rsid w:val="00480A87"/>
    <w:pPr>
      <w:ind w:leftChars="1000" w:left="2400"/>
    </w:pPr>
  </w:style>
  <w:style w:type="paragraph" w:styleId="71">
    <w:name w:val="toc 7"/>
    <w:basedOn w:val="a1"/>
    <w:next w:val="a1"/>
    <w:autoRedefine/>
    <w:rsid w:val="00480A87"/>
    <w:pPr>
      <w:ind w:leftChars="1200" w:left="2880"/>
    </w:pPr>
  </w:style>
  <w:style w:type="paragraph" w:styleId="81">
    <w:name w:val="toc 8"/>
    <w:basedOn w:val="a1"/>
    <w:next w:val="a1"/>
    <w:autoRedefine/>
    <w:rsid w:val="00480A87"/>
    <w:pPr>
      <w:ind w:leftChars="1400" w:left="3360"/>
    </w:pPr>
  </w:style>
  <w:style w:type="paragraph" w:styleId="91">
    <w:name w:val="toc 9"/>
    <w:basedOn w:val="a1"/>
    <w:next w:val="a1"/>
    <w:autoRedefine/>
    <w:rsid w:val="00480A87"/>
    <w:pPr>
      <w:ind w:leftChars="1600" w:left="3840"/>
    </w:pPr>
  </w:style>
  <w:style w:type="paragraph" w:styleId="afa">
    <w:name w:val="TOC Heading"/>
    <w:basedOn w:val="1"/>
    <w:next w:val="a1"/>
    <w:uiPriority w:val="39"/>
    <w:semiHidden/>
    <w:unhideWhenUsed/>
    <w:qFormat/>
    <w:rsid w:val="00480A87"/>
    <w:pPr>
      <w:outlineLvl w:val="9"/>
    </w:pPr>
  </w:style>
  <w:style w:type="paragraph" w:styleId="afb">
    <w:name w:val="envelope address"/>
    <w:basedOn w:val="a1"/>
    <w:rsid w:val="00480A87"/>
    <w:pPr>
      <w:framePr w:w="7920" w:h="1980" w:hRule="exact" w:hSpace="180" w:wrap="auto" w:hAnchor="page" w:xAlign="center" w:yAlign="bottom"/>
      <w:snapToGrid w:val="0"/>
      <w:ind w:leftChars="1200" w:left="100"/>
    </w:pPr>
    <w:rPr>
      <w:rFonts w:ascii="Cambria" w:hAnsi="Cambria"/>
      <w:sz w:val="24"/>
    </w:rPr>
  </w:style>
  <w:style w:type="paragraph" w:styleId="afc">
    <w:name w:val="table of authorities"/>
    <w:basedOn w:val="a1"/>
    <w:next w:val="a1"/>
    <w:rsid w:val="00480A87"/>
    <w:pPr>
      <w:ind w:leftChars="200" w:left="480"/>
    </w:pPr>
  </w:style>
  <w:style w:type="paragraph" w:styleId="afd">
    <w:name w:val="toa heading"/>
    <w:basedOn w:val="a1"/>
    <w:next w:val="a1"/>
    <w:rsid w:val="00480A87"/>
    <w:pPr>
      <w:spacing w:before="120"/>
    </w:pPr>
    <w:rPr>
      <w:rFonts w:ascii="Cambria" w:hAnsi="Cambria"/>
      <w:sz w:val="24"/>
    </w:rPr>
  </w:style>
  <w:style w:type="paragraph" w:styleId="afe">
    <w:name w:val="Bibliography"/>
    <w:basedOn w:val="a1"/>
    <w:next w:val="a1"/>
    <w:uiPriority w:val="37"/>
    <w:semiHidden/>
    <w:unhideWhenUsed/>
    <w:rsid w:val="00480A87"/>
  </w:style>
  <w:style w:type="paragraph" w:styleId="13">
    <w:name w:val="index 1"/>
    <w:basedOn w:val="a1"/>
    <w:next w:val="a1"/>
    <w:autoRedefine/>
    <w:rsid w:val="00480A87"/>
  </w:style>
  <w:style w:type="paragraph" w:styleId="26">
    <w:name w:val="index 2"/>
    <w:basedOn w:val="a1"/>
    <w:next w:val="a1"/>
    <w:autoRedefine/>
    <w:rsid w:val="00480A87"/>
    <w:pPr>
      <w:ind w:leftChars="200" w:left="200"/>
    </w:pPr>
  </w:style>
  <w:style w:type="paragraph" w:styleId="34">
    <w:name w:val="index 3"/>
    <w:basedOn w:val="a1"/>
    <w:next w:val="a1"/>
    <w:autoRedefine/>
    <w:rsid w:val="00480A87"/>
    <w:pPr>
      <w:ind w:leftChars="400" w:left="400"/>
    </w:pPr>
  </w:style>
  <w:style w:type="paragraph" w:styleId="44">
    <w:name w:val="index 4"/>
    <w:basedOn w:val="a1"/>
    <w:next w:val="a1"/>
    <w:autoRedefine/>
    <w:rsid w:val="00480A87"/>
    <w:pPr>
      <w:ind w:leftChars="600" w:left="600"/>
    </w:pPr>
  </w:style>
  <w:style w:type="paragraph" w:styleId="54">
    <w:name w:val="index 5"/>
    <w:basedOn w:val="a1"/>
    <w:next w:val="a1"/>
    <w:autoRedefine/>
    <w:rsid w:val="00480A87"/>
    <w:pPr>
      <w:ind w:leftChars="800" w:left="800"/>
    </w:pPr>
  </w:style>
  <w:style w:type="paragraph" w:styleId="62">
    <w:name w:val="index 6"/>
    <w:basedOn w:val="a1"/>
    <w:next w:val="a1"/>
    <w:autoRedefine/>
    <w:rsid w:val="00480A87"/>
    <w:pPr>
      <w:ind w:leftChars="1000" w:left="1000"/>
    </w:pPr>
  </w:style>
  <w:style w:type="paragraph" w:styleId="72">
    <w:name w:val="index 7"/>
    <w:basedOn w:val="a1"/>
    <w:next w:val="a1"/>
    <w:autoRedefine/>
    <w:rsid w:val="00480A87"/>
    <w:pPr>
      <w:ind w:leftChars="1200" w:left="1200"/>
    </w:pPr>
  </w:style>
  <w:style w:type="paragraph" w:styleId="82">
    <w:name w:val="index 8"/>
    <w:basedOn w:val="a1"/>
    <w:next w:val="a1"/>
    <w:autoRedefine/>
    <w:rsid w:val="00480A87"/>
    <w:pPr>
      <w:ind w:leftChars="1400" w:left="1400"/>
    </w:pPr>
  </w:style>
  <w:style w:type="paragraph" w:styleId="92">
    <w:name w:val="index 9"/>
    <w:basedOn w:val="a1"/>
    <w:next w:val="a1"/>
    <w:autoRedefine/>
    <w:rsid w:val="00480A87"/>
    <w:pPr>
      <w:ind w:leftChars="1600" w:left="1600"/>
    </w:pPr>
  </w:style>
  <w:style w:type="paragraph" w:styleId="aff">
    <w:name w:val="index heading"/>
    <w:basedOn w:val="a1"/>
    <w:next w:val="13"/>
    <w:rsid w:val="00480A87"/>
    <w:rPr>
      <w:rFonts w:ascii="Cambria" w:hAnsi="Cambria"/>
      <w:b/>
      <w:bCs/>
    </w:rPr>
  </w:style>
  <w:style w:type="paragraph" w:styleId="aff0">
    <w:name w:val="Plain Text"/>
    <w:basedOn w:val="a1"/>
    <w:link w:val="aff1"/>
    <w:rsid w:val="00480A87"/>
    <w:rPr>
      <w:rFonts w:ascii="細明體" w:eastAsia="細明體" w:hAnsi="Courier New"/>
      <w:sz w:val="24"/>
    </w:rPr>
  </w:style>
  <w:style w:type="character" w:customStyle="1" w:styleId="aff1">
    <w:name w:val="純文字 字元"/>
    <w:link w:val="aff0"/>
    <w:rsid w:val="00480A87"/>
    <w:rPr>
      <w:rFonts w:ascii="細明體" w:eastAsia="細明體" w:hAnsi="Courier New" w:cs="Courier New"/>
      <w:kern w:val="2"/>
      <w:sz w:val="24"/>
      <w:szCs w:val="24"/>
    </w:rPr>
  </w:style>
  <w:style w:type="paragraph" w:styleId="aff2">
    <w:name w:val="Message Header"/>
    <w:basedOn w:val="a1"/>
    <w:link w:val="aff3"/>
    <w:rsid w:val="00480A87"/>
    <w:pPr>
      <w:pBdr>
        <w:top w:val="single" w:sz="6" w:space="1" w:color="auto"/>
        <w:left w:val="single" w:sz="6" w:space="1" w:color="auto"/>
        <w:bottom w:val="single" w:sz="6" w:space="1" w:color="auto"/>
        <w:right w:val="single" w:sz="6" w:space="1" w:color="auto"/>
      </w:pBdr>
      <w:shd w:val="pct20" w:color="auto" w:fill="auto"/>
      <w:ind w:leftChars="400" w:left="1080" w:hangingChars="400" w:hanging="1080"/>
    </w:pPr>
    <w:rPr>
      <w:rFonts w:ascii="Cambria" w:hAnsi="Cambria"/>
      <w:sz w:val="24"/>
    </w:rPr>
  </w:style>
  <w:style w:type="character" w:customStyle="1" w:styleId="aff3">
    <w:name w:val="訊息欄位名稱 字元"/>
    <w:link w:val="aff2"/>
    <w:rsid w:val="00480A87"/>
    <w:rPr>
      <w:rFonts w:ascii="Cambria" w:eastAsia="新細明體" w:hAnsi="Cambria" w:cs="Times New Roman"/>
      <w:kern w:val="2"/>
      <w:sz w:val="24"/>
      <w:szCs w:val="24"/>
      <w:shd w:val="pct20" w:color="auto" w:fill="auto"/>
    </w:rPr>
  </w:style>
  <w:style w:type="paragraph" w:styleId="aff4">
    <w:name w:val="Subtitle"/>
    <w:basedOn w:val="a1"/>
    <w:next w:val="a1"/>
    <w:link w:val="aff5"/>
    <w:qFormat/>
    <w:rsid w:val="00480A87"/>
    <w:pPr>
      <w:spacing w:after="60"/>
      <w:jc w:val="center"/>
      <w:outlineLvl w:val="1"/>
    </w:pPr>
    <w:rPr>
      <w:rFonts w:ascii="Cambria" w:hAnsi="Cambria"/>
      <w:i/>
      <w:iCs/>
      <w:sz w:val="24"/>
    </w:rPr>
  </w:style>
  <w:style w:type="character" w:customStyle="1" w:styleId="aff5">
    <w:name w:val="副標題 字元"/>
    <w:link w:val="aff4"/>
    <w:rsid w:val="00480A87"/>
    <w:rPr>
      <w:rFonts w:ascii="Cambria" w:hAnsi="Cambria" w:cs="Times New Roman"/>
      <w:i/>
      <w:iCs/>
      <w:kern w:val="2"/>
      <w:sz w:val="24"/>
      <w:szCs w:val="24"/>
    </w:rPr>
  </w:style>
  <w:style w:type="paragraph" w:styleId="aff6">
    <w:name w:val="Salutation"/>
    <w:basedOn w:val="a1"/>
    <w:next w:val="a1"/>
    <w:link w:val="aff7"/>
    <w:rsid w:val="00480A87"/>
  </w:style>
  <w:style w:type="character" w:customStyle="1" w:styleId="aff7">
    <w:name w:val="問候 字元"/>
    <w:link w:val="aff6"/>
    <w:rsid w:val="00480A87"/>
    <w:rPr>
      <w:rFonts w:ascii="Arial" w:hAnsi="Arial"/>
      <w:kern w:val="2"/>
      <w:sz w:val="18"/>
      <w:szCs w:val="24"/>
    </w:rPr>
  </w:style>
  <w:style w:type="paragraph" w:styleId="aff8">
    <w:name w:val="envelope return"/>
    <w:basedOn w:val="a1"/>
    <w:rsid w:val="00480A87"/>
    <w:pPr>
      <w:snapToGrid w:val="0"/>
    </w:pPr>
    <w:rPr>
      <w:rFonts w:ascii="Cambria" w:hAnsi="Cambria"/>
    </w:rPr>
  </w:style>
  <w:style w:type="paragraph" w:styleId="aff9">
    <w:name w:val="List Continue"/>
    <w:basedOn w:val="a1"/>
    <w:rsid w:val="00480A87"/>
    <w:pPr>
      <w:spacing w:after="120"/>
      <w:ind w:leftChars="200" w:left="480"/>
      <w:contextualSpacing/>
    </w:pPr>
  </w:style>
  <w:style w:type="paragraph" w:styleId="27">
    <w:name w:val="List Continue 2"/>
    <w:basedOn w:val="a1"/>
    <w:rsid w:val="00480A87"/>
    <w:pPr>
      <w:spacing w:after="120"/>
      <w:ind w:leftChars="400" w:left="960"/>
      <w:contextualSpacing/>
    </w:pPr>
  </w:style>
  <w:style w:type="paragraph" w:styleId="35">
    <w:name w:val="List Continue 3"/>
    <w:basedOn w:val="a1"/>
    <w:rsid w:val="00480A87"/>
    <w:pPr>
      <w:spacing w:after="120"/>
      <w:ind w:leftChars="600" w:left="1440"/>
      <w:contextualSpacing/>
    </w:pPr>
  </w:style>
  <w:style w:type="paragraph" w:styleId="45">
    <w:name w:val="List Continue 4"/>
    <w:basedOn w:val="a1"/>
    <w:rsid w:val="00480A87"/>
    <w:pPr>
      <w:spacing w:after="120"/>
      <w:ind w:leftChars="800" w:left="1920"/>
      <w:contextualSpacing/>
    </w:pPr>
  </w:style>
  <w:style w:type="paragraph" w:styleId="55">
    <w:name w:val="List Continue 5"/>
    <w:basedOn w:val="a1"/>
    <w:rsid w:val="00480A87"/>
    <w:pPr>
      <w:spacing w:after="120"/>
      <w:ind w:leftChars="1000" w:left="2400"/>
      <w:contextualSpacing/>
    </w:pPr>
  </w:style>
  <w:style w:type="paragraph" w:styleId="affa">
    <w:name w:val="List"/>
    <w:basedOn w:val="a1"/>
    <w:rsid w:val="00480A87"/>
    <w:pPr>
      <w:ind w:leftChars="200" w:left="100" w:hangingChars="200" w:hanging="200"/>
      <w:contextualSpacing/>
    </w:pPr>
  </w:style>
  <w:style w:type="paragraph" w:styleId="28">
    <w:name w:val="List 2"/>
    <w:basedOn w:val="a1"/>
    <w:rsid w:val="00480A87"/>
    <w:pPr>
      <w:ind w:leftChars="400" w:left="100" w:hangingChars="200" w:hanging="200"/>
      <w:contextualSpacing/>
    </w:pPr>
  </w:style>
  <w:style w:type="paragraph" w:styleId="36">
    <w:name w:val="List 3"/>
    <w:basedOn w:val="a1"/>
    <w:rsid w:val="00480A87"/>
    <w:pPr>
      <w:ind w:leftChars="600" w:left="100" w:hangingChars="200" w:hanging="200"/>
      <w:contextualSpacing/>
    </w:pPr>
  </w:style>
  <w:style w:type="paragraph" w:styleId="46">
    <w:name w:val="List 4"/>
    <w:basedOn w:val="a1"/>
    <w:rsid w:val="00480A87"/>
    <w:pPr>
      <w:ind w:leftChars="800" w:left="100" w:hangingChars="200" w:hanging="200"/>
      <w:contextualSpacing/>
    </w:pPr>
  </w:style>
  <w:style w:type="paragraph" w:styleId="56">
    <w:name w:val="List 5"/>
    <w:basedOn w:val="a1"/>
    <w:rsid w:val="00480A87"/>
    <w:pPr>
      <w:ind w:leftChars="1000" w:left="100" w:hangingChars="200" w:hanging="200"/>
      <w:contextualSpacing/>
    </w:pPr>
  </w:style>
  <w:style w:type="paragraph" w:styleId="affb">
    <w:name w:val="List Paragraph"/>
    <w:basedOn w:val="a1"/>
    <w:link w:val="affc"/>
    <w:uiPriority w:val="34"/>
    <w:qFormat/>
    <w:rsid w:val="00480A87"/>
    <w:pPr>
      <w:ind w:leftChars="200" w:left="480"/>
    </w:pPr>
  </w:style>
  <w:style w:type="paragraph" w:styleId="a">
    <w:name w:val="List Number"/>
    <w:basedOn w:val="a1"/>
    <w:rsid w:val="00480A87"/>
    <w:pPr>
      <w:numPr>
        <w:numId w:val="1"/>
      </w:numPr>
      <w:contextualSpacing/>
    </w:pPr>
  </w:style>
  <w:style w:type="paragraph" w:styleId="2">
    <w:name w:val="List Number 2"/>
    <w:basedOn w:val="a1"/>
    <w:rsid w:val="00480A87"/>
    <w:pPr>
      <w:numPr>
        <w:numId w:val="2"/>
      </w:numPr>
      <w:contextualSpacing/>
    </w:pPr>
  </w:style>
  <w:style w:type="paragraph" w:styleId="3">
    <w:name w:val="List Number 3"/>
    <w:basedOn w:val="a1"/>
    <w:rsid w:val="00480A87"/>
    <w:pPr>
      <w:numPr>
        <w:numId w:val="3"/>
      </w:numPr>
      <w:contextualSpacing/>
    </w:pPr>
  </w:style>
  <w:style w:type="paragraph" w:styleId="4">
    <w:name w:val="List Number 4"/>
    <w:basedOn w:val="a1"/>
    <w:rsid w:val="00480A87"/>
    <w:pPr>
      <w:numPr>
        <w:numId w:val="4"/>
      </w:numPr>
      <w:contextualSpacing/>
    </w:pPr>
  </w:style>
  <w:style w:type="paragraph" w:styleId="5">
    <w:name w:val="List Number 5"/>
    <w:basedOn w:val="a1"/>
    <w:rsid w:val="00480A87"/>
    <w:pPr>
      <w:numPr>
        <w:numId w:val="5"/>
      </w:numPr>
      <w:contextualSpacing/>
    </w:pPr>
  </w:style>
  <w:style w:type="paragraph" w:styleId="affd">
    <w:name w:val="endnote text"/>
    <w:basedOn w:val="a1"/>
    <w:link w:val="affe"/>
    <w:rsid w:val="00480A87"/>
    <w:pPr>
      <w:snapToGrid w:val="0"/>
    </w:pPr>
  </w:style>
  <w:style w:type="character" w:customStyle="1" w:styleId="affe">
    <w:name w:val="章節附註文字 字元"/>
    <w:link w:val="affd"/>
    <w:rsid w:val="00480A87"/>
    <w:rPr>
      <w:rFonts w:ascii="Arial" w:hAnsi="Arial"/>
      <w:kern w:val="2"/>
      <w:sz w:val="18"/>
      <w:szCs w:val="24"/>
    </w:rPr>
  </w:style>
  <w:style w:type="paragraph" w:styleId="afff">
    <w:name w:val="No Spacing"/>
    <w:uiPriority w:val="1"/>
    <w:qFormat/>
    <w:rsid w:val="00480A87"/>
    <w:pPr>
      <w:widowControl w:val="0"/>
    </w:pPr>
    <w:rPr>
      <w:rFonts w:ascii="Arial" w:hAnsi="Arial"/>
      <w:kern w:val="2"/>
      <w:sz w:val="18"/>
      <w:szCs w:val="24"/>
    </w:rPr>
  </w:style>
  <w:style w:type="paragraph" w:styleId="afff0">
    <w:name w:val="Closing"/>
    <w:basedOn w:val="a1"/>
    <w:link w:val="afff1"/>
    <w:rsid w:val="00480A87"/>
    <w:pPr>
      <w:ind w:leftChars="1800" w:left="100"/>
    </w:pPr>
  </w:style>
  <w:style w:type="character" w:customStyle="1" w:styleId="afff1">
    <w:name w:val="結語 字元"/>
    <w:link w:val="afff0"/>
    <w:rsid w:val="00480A87"/>
    <w:rPr>
      <w:rFonts w:ascii="Arial" w:hAnsi="Arial"/>
      <w:kern w:val="2"/>
      <w:sz w:val="18"/>
      <w:szCs w:val="24"/>
    </w:rPr>
  </w:style>
  <w:style w:type="paragraph" w:styleId="afff2">
    <w:name w:val="footnote text"/>
    <w:basedOn w:val="a1"/>
    <w:link w:val="afff3"/>
    <w:rsid w:val="00480A87"/>
    <w:pPr>
      <w:snapToGrid w:val="0"/>
    </w:pPr>
    <w:rPr>
      <w:sz w:val="20"/>
      <w:szCs w:val="20"/>
    </w:rPr>
  </w:style>
  <w:style w:type="character" w:customStyle="1" w:styleId="afff3">
    <w:name w:val="註腳文字 字元"/>
    <w:link w:val="afff2"/>
    <w:rsid w:val="00480A87"/>
    <w:rPr>
      <w:rFonts w:ascii="Arial" w:hAnsi="Arial"/>
      <w:kern w:val="2"/>
    </w:rPr>
  </w:style>
  <w:style w:type="paragraph" w:styleId="afff4">
    <w:name w:val="Note Heading"/>
    <w:basedOn w:val="a1"/>
    <w:next w:val="a1"/>
    <w:link w:val="afff5"/>
    <w:rsid w:val="00480A87"/>
    <w:pPr>
      <w:jc w:val="center"/>
    </w:pPr>
  </w:style>
  <w:style w:type="character" w:customStyle="1" w:styleId="afff5">
    <w:name w:val="註釋標題 字元"/>
    <w:link w:val="afff4"/>
    <w:rsid w:val="00480A87"/>
    <w:rPr>
      <w:rFonts w:ascii="Arial" w:hAnsi="Arial"/>
      <w:kern w:val="2"/>
      <w:sz w:val="18"/>
      <w:szCs w:val="24"/>
    </w:rPr>
  </w:style>
  <w:style w:type="paragraph" w:styleId="a0">
    <w:name w:val="List Bullet"/>
    <w:basedOn w:val="a1"/>
    <w:rsid w:val="00C85FC8"/>
    <w:pPr>
      <w:numPr>
        <w:numId w:val="10"/>
      </w:numPr>
      <w:adjustRightInd w:val="0"/>
      <w:snapToGrid w:val="0"/>
      <w:contextualSpacing/>
    </w:pPr>
  </w:style>
  <w:style w:type="paragraph" w:styleId="20">
    <w:name w:val="List Bullet 2"/>
    <w:basedOn w:val="a1"/>
    <w:rsid w:val="00480A87"/>
    <w:pPr>
      <w:numPr>
        <w:numId w:val="6"/>
      </w:numPr>
      <w:contextualSpacing/>
    </w:pPr>
  </w:style>
  <w:style w:type="paragraph" w:styleId="30">
    <w:name w:val="List Bullet 3"/>
    <w:basedOn w:val="a1"/>
    <w:rsid w:val="00480A87"/>
    <w:pPr>
      <w:numPr>
        <w:numId w:val="7"/>
      </w:numPr>
      <w:contextualSpacing/>
    </w:pPr>
  </w:style>
  <w:style w:type="paragraph" w:styleId="40">
    <w:name w:val="List Bullet 4"/>
    <w:basedOn w:val="a1"/>
    <w:rsid w:val="00480A87"/>
    <w:pPr>
      <w:numPr>
        <w:numId w:val="8"/>
      </w:numPr>
      <w:contextualSpacing/>
    </w:pPr>
  </w:style>
  <w:style w:type="paragraph" w:styleId="50">
    <w:name w:val="List Bullet 5"/>
    <w:basedOn w:val="a1"/>
    <w:rsid w:val="00480A87"/>
    <w:pPr>
      <w:numPr>
        <w:numId w:val="9"/>
      </w:numPr>
      <w:contextualSpacing/>
    </w:pPr>
  </w:style>
  <w:style w:type="paragraph" w:styleId="afff6">
    <w:name w:val="E-mail Signature"/>
    <w:basedOn w:val="a1"/>
    <w:link w:val="afff7"/>
    <w:rsid w:val="00480A87"/>
  </w:style>
  <w:style w:type="character" w:customStyle="1" w:styleId="afff7">
    <w:name w:val="電子郵件簽名 字元"/>
    <w:link w:val="afff6"/>
    <w:rsid w:val="00480A87"/>
    <w:rPr>
      <w:rFonts w:ascii="Arial" w:hAnsi="Arial"/>
      <w:kern w:val="2"/>
      <w:sz w:val="18"/>
      <w:szCs w:val="24"/>
    </w:rPr>
  </w:style>
  <w:style w:type="paragraph" w:styleId="afff8">
    <w:name w:val="table of figures"/>
    <w:basedOn w:val="a1"/>
    <w:next w:val="a1"/>
    <w:rsid w:val="00480A87"/>
    <w:pPr>
      <w:ind w:leftChars="400" w:left="400" w:hangingChars="200" w:hanging="200"/>
    </w:pPr>
  </w:style>
  <w:style w:type="paragraph" w:styleId="afff9">
    <w:name w:val="caption"/>
    <w:basedOn w:val="a1"/>
    <w:next w:val="a1"/>
    <w:semiHidden/>
    <w:unhideWhenUsed/>
    <w:qFormat/>
    <w:rsid w:val="00480A87"/>
    <w:rPr>
      <w:sz w:val="20"/>
      <w:szCs w:val="20"/>
    </w:rPr>
  </w:style>
  <w:style w:type="paragraph" w:styleId="afffa">
    <w:name w:val="Title"/>
    <w:basedOn w:val="a1"/>
    <w:next w:val="a1"/>
    <w:link w:val="afffb"/>
    <w:qFormat/>
    <w:rsid w:val="00480A87"/>
    <w:pPr>
      <w:spacing w:before="240" w:after="60"/>
      <w:jc w:val="center"/>
      <w:outlineLvl w:val="0"/>
    </w:pPr>
    <w:rPr>
      <w:rFonts w:ascii="Cambria" w:hAnsi="Cambria"/>
      <w:b/>
      <w:bCs/>
      <w:sz w:val="32"/>
      <w:szCs w:val="32"/>
    </w:rPr>
  </w:style>
  <w:style w:type="character" w:customStyle="1" w:styleId="afffb">
    <w:name w:val="標題 字元"/>
    <w:link w:val="afffa"/>
    <w:rsid w:val="00480A87"/>
    <w:rPr>
      <w:rFonts w:ascii="Cambria" w:hAnsi="Cambria" w:cs="Times New Roman"/>
      <w:b/>
      <w:bCs/>
      <w:kern w:val="2"/>
      <w:sz w:val="32"/>
      <w:szCs w:val="32"/>
    </w:rPr>
  </w:style>
  <w:style w:type="paragraph" w:styleId="afffc">
    <w:name w:val="Intense Quote"/>
    <w:basedOn w:val="a1"/>
    <w:next w:val="a1"/>
    <w:link w:val="afffd"/>
    <w:uiPriority w:val="30"/>
    <w:qFormat/>
    <w:rsid w:val="00480A87"/>
    <w:pPr>
      <w:pBdr>
        <w:bottom w:val="single" w:sz="4" w:space="4" w:color="4F81BD"/>
      </w:pBdr>
      <w:spacing w:before="200" w:after="280"/>
      <w:ind w:left="936" w:right="936"/>
    </w:pPr>
    <w:rPr>
      <w:b/>
      <w:bCs/>
      <w:i/>
      <w:iCs/>
      <w:color w:val="4F81BD"/>
    </w:rPr>
  </w:style>
  <w:style w:type="character" w:customStyle="1" w:styleId="afffd">
    <w:name w:val="鮮明引文 字元"/>
    <w:link w:val="afffc"/>
    <w:uiPriority w:val="30"/>
    <w:rsid w:val="00480A87"/>
    <w:rPr>
      <w:rFonts w:ascii="Arial" w:hAnsi="Arial"/>
      <w:b/>
      <w:bCs/>
      <w:i/>
      <w:iCs/>
      <w:color w:val="4F81BD"/>
      <w:kern w:val="2"/>
      <w:sz w:val="18"/>
      <w:szCs w:val="24"/>
    </w:rPr>
  </w:style>
  <w:style w:type="paragraph" w:styleId="afffe">
    <w:name w:val="Signature"/>
    <w:basedOn w:val="a1"/>
    <w:link w:val="affff"/>
    <w:rsid w:val="00480A87"/>
    <w:pPr>
      <w:ind w:leftChars="1800" w:left="100"/>
    </w:pPr>
  </w:style>
  <w:style w:type="character" w:customStyle="1" w:styleId="affff">
    <w:name w:val="簽名 字元"/>
    <w:link w:val="afffe"/>
    <w:rsid w:val="00480A87"/>
    <w:rPr>
      <w:rFonts w:ascii="Arial" w:hAnsi="Arial"/>
      <w:kern w:val="2"/>
      <w:sz w:val="18"/>
      <w:szCs w:val="24"/>
    </w:rPr>
  </w:style>
  <w:style w:type="paragraph" w:styleId="affff0">
    <w:name w:val="Revision"/>
    <w:hidden/>
    <w:uiPriority w:val="99"/>
    <w:semiHidden/>
    <w:rsid w:val="00AB0457"/>
    <w:rPr>
      <w:rFonts w:ascii="Arial" w:hAnsi="Arial"/>
      <w:kern w:val="2"/>
      <w:sz w:val="18"/>
      <w:szCs w:val="24"/>
    </w:rPr>
  </w:style>
  <w:style w:type="character" w:styleId="affff1">
    <w:name w:val="Hyperlink"/>
    <w:rsid w:val="006C4D08"/>
    <w:rPr>
      <w:color w:val="0000FF"/>
      <w:u w:val="single"/>
    </w:rPr>
  </w:style>
  <w:style w:type="character" w:styleId="affff2">
    <w:name w:val="FollowedHyperlink"/>
    <w:rsid w:val="006C4D08"/>
    <w:rPr>
      <w:color w:val="800080"/>
      <w:u w:val="single"/>
    </w:rPr>
  </w:style>
  <w:style w:type="paragraph" w:customStyle="1" w:styleId="-11">
    <w:name w:val="彩色清單 - 輔色 11"/>
    <w:basedOn w:val="a1"/>
    <w:uiPriority w:val="34"/>
    <w:qFormat/>
    <w:rsid w:val="005037F0"/>
    <w:pPr>
      <w:ind w:leftChars="200" w:left="480"/>
    </w:pPr>
  </w:style>
  <w:style w:type="character" w:customStyle="1" w:styleId="apple-style-span">
    <w:name w:val="apple-style-span"/>
    <w:rsid w:val="00715BCC"/>
  </w:style>
  <w:style w:type="paragraph" w:customStyle="1" w:styleId="Body">
    <w:name w:val="Body"/>
    <w:rsid w:val="001F47BB"/>
    <w:rPr>
      <w:rFonts w:ascii="Helvetica" w:eastAsia="ヒラギノ角ゴ Pro W3" w:hAnsi="Helvetica"/>
      <w:color w:val="000000"/>
      <w:sz w:val="24"/>
    </w:rPr>
  </w:style>
  <w:style w:type="character" w:styleId="affff3">
    <w:name w:val="Emphasis"/>
    <w:uiPriority w:val="20"/>
    <w:qFormat/>
    <w:rsid w:val="009E1A22"/>
    <w:rPr>
      <w:i/>
      <w:iCs/>
    </w:rPr>
  </w:style>
  <w:style w:type="character" w:customStyle="1" w:styleId="dnnsortable">
    <w:name w:val="dnnsortable"/>
    <w:basedOn w:val="a2"/>
    <w:rsid w:val="007215B8"/>
  </w:style>
  <w:style w:type="paragraph" w:customStyle="1" w:styleId="Default">
    <w:name w:val="Default"/>
    <w:rsid w:val="00C06029"/>
    <w:pPr>
      <w:widowControl w:val="0"/>
      <w:autoSpaceDE w:val="0"/>
      <w:autoSpaceDN w:val="0"/>
      <w:adjustRightInd w:val="0"/>
    </w:pPr>
    <w:rPr>
      <w:rFonts w:ascii="Helvetica Neue LT Std" w:eastAsia="Helvetica Neue LT Std" w:cs="Helvetica Neue LT Std"/>
      <w:color w:val="000000"/>
      <w:sz w:val="24"/>
      <w:szCs w:val="24"/>
    </w:rPr>
  </w:style>
  <w:style w:type="character" w:customStyle="1" w:styleId="A70">
    <w:name w:val="A7"/>
    <w:uiPriority w:val="99"/>
    <w:rsid w:val="00C06029"/>
    <w:rPr>
      <w:rFonts w:cs="Helvetica Neue LT Std"/>
      <w:color w:val="000000"/>
      <w:sz w:val="17"/>
      <w:szCs w:val="17"/>
    </w:rPr>
  </w:style>
  <w:style w:type="character" w:customStyle="1" w:styleId="A10">
    <w:name w:val="A1"/>
    <w:uiPriority w:val="99"/>
    <w:rsid w:val="00134ACF"/>
    <w:rPr>
      <w:rFonts w:cs="Titillium"/>
      <w:color w:val="000000"/>
      <w:sz w:val="48"/>
      <w:szCs w:val="48"/>
    </w:rPr>
  </w:style>
  <w:style w:type="paragraph" w:customStyle="1" w:styleId="Pa3">
    <w:name w:val="Pa3"/>
    <w:basedOn w:val="Default"/>
    <w:next w:val="Default"/>
    <w:uiPriority w:val="99"/>
    <w:rsid w:val="00134ACF"/>
    <w:pPr>
      <w:spacing w:line="181" w:lineRule="atLeast"/>
    </w:pPr>
    <w:rPr>
      <w:rFonts w:ascii="Titillium" w:eastAsia="Titillium" w:cs="Times New Roman"/>
      <w:color w:val="auto"/>
    </w:rPr>
  </w:style>
  <w:style w:type="paragraph" w:customStyle="1" w:styleId="Pa4">
    <w:name w:val="Pa4"/>
    <w:basedOn w:val="Default"/>
    <w:next w:val="Default"/>
    <w:uiPriority w:val="99"/>
    <w:rsid w:val="00134ACF"/>
    <w:pPr>
      <w:spacing w:line="261" w:lineRule="atLeast"/>
    </w:pPr>
    <w:rPr>
      <w:rFonts w:ascii="Titillium" w:eastAsia="Titillium" w:cs="Times New Roman"/>
      <w:color w:val="auto"/>
    </w:rPr>
  </w:style>
  <w:style w:type="character" w:styleId="affff4">
    <w:name w:val="Placeholder Text"/>
    <w:basedOn w:val="a2"/>
    <w:uiPriority w:val="67"/>
    <w:rsid w:val="0083026E"/>
    <w:rPr>
      <w:color w:val="808080"/>
    </w:rPr>
  </w:style>
  <w:style w:type="character" w:customStyle="1" w:styleId="a7">
    <w:name w:val="頁首 字元"/>
    <w:basedOn w:val="a2"/>
    <w:link w:val="a6"/>
    <w:uiPriority w:val="99"/>
    <w:rsid w:val="000D2164"/>
    <w:rPr>
      <w:rFonts w:ascii="Arial" w:hAnsi="Arial"/>
      <w:kern w:val="2"/>
    </w:rPr>
  </w:style>
  <w:style w:type="character" w:customStyle="1" w:styleId="14">
    <w:name w:val="未解析的提及項目1"/>
    <w:basedOn w:val="a2"/>
    <w:uiPriority w:val="99"/>
    <w:semiHidden/>
    <w:unhideWhenUsed/>
    <w:rsid w:val="00134272"/>
    <w:rPr>
      <w:color w:val="808080"/>
      <w:shd w:val="clear" w:color="auto" w:fill="E6E6E6"/>
    </w:rPr>
  </w:style>
  <w:style w:type="character" w:customStyle="1" w:styleId="affc">
    <w:name w:val="清單段落 字元"/>
    <w:link w:val="affb"/>
    <w:uiPriority w:val="34"/>
    <w:rsid w:val="00D74F47"/>
    <w:rPr>
      <w:rFonts w:ascii="Arial" w:hAnsi="Arial"/>
      <w:kern w:val="2"/>
      <w:sz w:val="18"/>
      <w:szCs w:val="24"/>
    </w:rPr>
  </w:style>
  <w:style w:type="character" w:styleId="affff5">
    <w:name w:val="Strong"/>
    <w:basedOn w:val="a2"/>
    <w:uiPriority w:val="22"/>
    <w:qFormat/>
    <w:rsid w:val="005A0E65"/>
    <w:rPr>
      <w:b/>
      <w:bCs/>
    </w:rPr>
  </w:style>
  <w:style w:type="character" w:customStyle="1" w:styleId="y2iqfc">
    <w:name w:val="y2iqfc"/>
    <w:basedOn w:val="a2"/>
    <w:rsid w:val="007929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2209">
      <w:bodyDiv w:val="1"/>
      <w:marLeft w:val="0"/>
      <w:marRight w:val="0"/>
      <w:marTop w:val="0"/>
      <w:marBottom w:val="0"/>
      <w:divBdr>
        <w:top w:val="none" w:sz="0" w:space="0" w:color="auto"/>
        <w:left w:val="none" w:sz="0" w:space="0" w:color="auto"/>
        <w:bottom w:val="none" w:sz="0" w:space="0" w:color="auto"/>
        <w:right w:val="none" w:sz="0" w:space="0" w:color="auto"/>
      </w:divBdr>
    </w:div>
    <w:div w:id="19209714">
      <w:bodyDiv w:val="1"/>
      <w:marLeft w:val="0"/>
      <w:marRight w:val="0"/>
      <w:marTop w:val="0"/>
      <w:marBottom w:val="0"/>
      <w:divBdr>
        <w:top w:val="none" w:sz="0" w:space="0" w:color="auto"/>
        <w:left w:val="none" w:sz="0" w:space="0" w:color="auto"/>
        <w:bottom w:val="none" w:sz="0" w:space="0" w:color="auto"/>
        <w:right w:val="none" w:sz="0" w:space="0" w:color="auto"/>
      </w:divBdr>
    </w:div>
    <w:div w:id="41638934">
      <w:bodyDiv w:val="1"/>
      <w:marLeft w:val="0"/>
      <w:marRight w:val="0"/>
      <w:marTop w:val="0"/>
      <w:marBottom w:val="0"/>
      <w:divBdr>
        <w:top w:val="none" w:sz="0" w:space="0" w:color="auto"/>
        <w:left w:val="none" w:sz="0" w:space="0" w:color="auto"/>
        <w:bottom w:val="none" w:sz="0" w:space="0" w:color="auto"/>
        <w:right w:val="none" w:sz="0" w:space="0" w:color="auto"/>
      </w:divBdr>
    </w:div>
    <w:div w:id="42759863">
      <w:bodyDiv w:val="1"/>
      <w:marLeft w:val="0"/>
      <w:marRight w:val="0"/>
      <w:marTop w:val="0"/>
      <w:marBottom w:val="0"/>
      <w:divBdr>
        <w:top w:val="none" w:sz="0" w:space="0" w:color="auto"/>
        <w:left w:val="none" w:sz="0" w:space="0" w:color="auto"/>
        <w:bottom w:val="none" w:sz="0" w:space="0" w:color="auto"/>
        <w:right w:val="none" w:sz="0" w:space="0" w:color="auto"/>
      </w:divBdr>
    </w:div>
    <w:div w:id="81952033">
      <w:bodyDiv w:val="1"/>
      <w:marLeft w:val="0"/>
      <w:marRight w:val="0"/>
      <w:marTop w:val="0"/>
      <w:marBottom w:val="0"/>
      <w:divBdr>
        <w:top w:val="none" w:sz="0" w:space="0" w:color="auto"/>
        <w:left w:val="none" w:sz="0" w:space="0" w:color="auto"/>
        <w:bottom w:val="none" w:sz="0" w:space="0" w:color="auto"/>
        <w:right w:val="none" w:sz="0" w:space="0" w:color="auto"/>
      </w:divBdr>
    </w:div>
    <w:div w:id="98568937">
      <w:bodyDiv w:val="1"/>
      <w:marLeft w:val="0"/>
      <w:marRight w:val="0"/>
      <w:marTop w:val="0"/>
      <w:marBottom w:val="0"/>
      <w:divBdr>
        <w:top w:val="none" w:sz="0" w:space="0" w:color="auto"/>
        <w:left w:val="none" w:sz="0" w:space="0" w:color="auto"/>
        <w:bottom w:val="none" w:sz="0" w:space="0" w:color="auto"/>
        <w:right w:val="none" w:sz="0" w:space="0" w:color="auto"/>
      </w:divBdr>
    </w:div>
    <w:div w:id="106898958">
      <w:bodyDiv w:val="1"/>
      <w:marLeft w:val="0"/>
      <w:marRight w:val="0"/>
      <w:marTop w:val="0"/>
      <w:marBottom w:val="0"/>
      <w:divBdr>
        <w:top w:val="none" w:sz="0" w:space="0" w:color="auto"/>
        <w:left w:val="none" w:sz="0" w:space="0" w:color="auto"/>
        <w:bottom w:val="none" w:sz="0" w:space="0" w:color="auto"/>
        <w:right w:val="none" w:sz="0" w:space="0" w:color="auto"/>
      </w:divBdr>
    </w:div>
    <w:div w:id="140998884">
      <w:bodyDiv w:val="1"/>
      <w:marLeft w:val="0"/>
      <w:marRight w:val="0"/>
      <w:marTop w:val="0"/>
      <w:marBottom w:val="0"/>
      <w:divBdr>
        <w:top w:val="none" w:sz="0" w:space="0" w:color="auto"/>
        <w:left w:val="none" w:sz="0" w:space="0" w:color="auto"/>
        <w:bottom w:val="none" w:sz="0" w:space="0" w:color="auto"/>
        <w:right w:val="none" w:sz="0" w:space="0" w:color="auto"/>
      </w:divBdr>
      <w:divsChild>
        <w:div w:id="1388919202">
          <w:marLeft w:val="0"/>
          <w:marRight w:val="0"/>
          <w:marTop w:val="0"/>
          <w:marBottom w:val="0"/>
          <w:divBdr>
            <w:top w:val="none" w:sz="0" w:space="0" w:color="auto"/>
            <w:left w:val="none" w:sz="0" w:space="0" w:color="auto"/>
            <w:bottom w:val="none" w:sz="0" w:space="0" w:color="auto"/>
            <w:right w:val="none" w:sz="0" w:space="0" w:color="auto"/>
          </w:divBdr>
          <w:divsChild>
            <w:div w:id="790250256">
              <w:marLeft w:val="0"/>
              <w:marRight w:val="0"/>
              <w:marTop w:val="0"/>
              <w:marBottom w:val="0"/>
              <w:divBdr>
                <w:top w:val="none" w:sz="0" w:space="0" w:color="auto"/>
                <w:left w:val="none" w:sz="0" w:space="0" w:color="auto"/>
                <w:bottom w:val="none" w:sz="0" w:space="0" w:color="auto"/>
                <w:right w:val="none" w:sz="0" w:space="0" w:color="auto"/>
              </w:divBdr>
              <w:divsChild>
                <w:div w:id="398094565">
                  <w:marLeft w:val="0"/>
                  <w:marRight w:val="0"/>
                  <w:marTop w:val="0"/>
                  <w:marBottom w:val="0"/>
                  <w:divBdr>
                    <w:top w:val="none" w:sz="0" w:space="0" w:color="auto"/>
                    <w:left w:val="none" w:sz="0" w:space="0" w:color="auto"/>
                    <w:bottom w:val="none" w:sz="0" w:space="0" w:color="auto"/>
                    <w:right w:val="none" w:sz="0" w:space="0" w:color="auto"/>
                  </w:divBdr>
                  <w:divsChild>
                    <w:div w:id="35110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25404">
      <w:bodyDiv w:val="1"/>
      <w:marLeft w:val="0"/>
      <w:marRight w:val="0"/>
      <w:marTop w:val="0"/>
      <w:marBottom w:val="0"/>
      <w:divBdr>
        <w:top w:val="none" w:sz="0" w:space="0" w:color="auto"/>
        <w:left w:val="none" w:sz="0" w:space="0" w:color="auto"/>
        <w:bottom w:val="none" w:sz="0" w:space="0" w:color="auto"/>
        <w:right w:val="none" w:sz="0" w:space="0" w:color="auto"/>
      </w:divBdr>
    </w:div>
    <w:div w:id="173153354">
      <w:bodyDiv w:val="1"/>
      <w:marLeft w:val="0"/>
      <w:marRight w:val="0"/>
      <w:marTop w:val="0"/>
      <w:marBottom w:val="0"/>
      <w:divBdr>
        <w:top w:val="none" w:sz="0" w:space="0" w:color="auto"/>
        <w:left w:val="none" w:sz="0" w:space="0" w:color="auto"/>
        <w:bottom w:val="none" w:sz="0" w:space="0" w:color="auto"/>
        <w:right w:val="none" w:sz="0" w:space="0" w:color="auto"/>
      </w:divBdr>
    </w:div>
    <w:div w:id="245189402">
      <w:bodyDiv w:val="1"/>
      <w:marLeft w:val="0"/>
      <w:marRight w:val="0"/>
      <w:marTop w:val="0"/>
      <w:marBottom w:val="0"/>
      <w:divBdr>
        <w:top w:val="none" w:sz="0" w:space="0" w:color="auto"/>
        <w:left w:val="none" w:sz="0" w:space="0" w:color="auto"/>
        <w:bottom w:val="none" w:sz="0" w:space="0" w:color="auto"/>
        <w:right w:val="none" w:sz="0" w:space="0" w:color="auto"/>
      </w:divBdr>
    </w:div>
    <w:div w:id="264579962">
      <w:bodyDiv w:val="1"/>
      <w:marLeft w:val="0"/>
      <w:marRight w:val="0"/>
      <w:marTop w:val="0"/>
      <w:marBottom w:val="0"/>
      <w:divBdr>
        <w:top w:val="none" w:sz="0" w:space="0" w:color="auto"/>
        <w:left w:val="none" w:sz="0" w:space="0" w:color="auto"/>
        <w:bottom w:val="none" w:sz="0" w:space="0" w:color="auto"/>
        <w:right w:val="none" w:sz="0" w:space="0" w:color="auto"/>
      </w:divBdr>
      <w:divsChild>
        <w:div w:id="151407081">
          <w:marLeft w:val="0"/>
          <w:marRight w:val="0"/>
          <w:marTop w:val="0"/>
          <w:marBottom w:val="0"/>
          <w:divBdr>
            <w:top w:val="none" w:sz="0" w:space="0" w:color="auto"/>
            <w:left w:val="none" w:sz="0" w:space="0" w:color="auto"/>
            <w:bottom w:val="none" w:sz="0" w:space="0" w:color="auto"/>
            <w:right w:val="none" w:sz="0" w:space="0" w:color="auto"/>
          </w:divBdr>
          <w:divsChild>
            <w:div w:id="1859660493">
              <w:marLeft w:val="0"/>
              <w:marRight w:val="0"/>
              <w:marTop w:val="0"/>
              <w:marBottom w:val="0"/>
              <w:divBdr>
                <w:top w:val="none" w:sz="0" w:space="0" w:color="auto"/>
                <w:left w:val="none" w:sz="0" w:space="0" w:color="auto"/>
                <w:bottom w:val="none" w:sz="0" w:space="0" w:color="auto"/>
                <w:right w:val="none" w:sz="0" w:space="0" w:color="auto"/>
              </w:divBdr>
              <w:divsChild>
                <w:div w:id="1239483231">
                  <w:marLeft w:val="0"/>
                  <w:marRight w:val="0"/>
                  <w:marTop w:val="0"/>
                  <w:marBottom w:val="0"/>
                  <w:divBdr>
                    <w:top w:val="none" w:sz="0" w:space="0" w:color="auto"/>
                    <w:left w:val="none" w:sz="0" w:space="0" w:color="auto"/>
                    <w:bottom w:val="none" w:sz="0" w:space="0" w:color="auto"/>
                    <w:right w:val="none" w:sz="0" w:space="0" w:color="auto"/>
                  </w:divBdr>
                  <w:divsChild>
                    <w:div w:id="187237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401147">
      <w:bodyDiv w:val="1"/>
      <w:marLeft w:val="0"/>
      <w:marRight w:val="0"/>
      <w:marTop w:val="0"/>
      <w:marBottom w:val="0"/>
      <w:divBdr>
        <w:top w:val="none" w:sz="0" w:space="0" w:color="auto"/>
        <w:left w:val="none" w:sz="0" w:space="0" w:color="auto"/>
        <w:bottom w:val="none" w:sz="0" w:space="0" w:color="auto"/>
        <w:right w:val="none" w:sz="0" w:space="0" w:color="auto"/>
      </w:divBdr>
      <w:divsChild>
        <w:div w:id="772943575">
          <w:marLeft w:val="0"/>
          <w:marRight w:val="0"/>
          <w:marTop w:val="0"/>
          <w:marBottom w:val="0"/>
          <w:divBdr>
            <w:top w:val="none" w:sz="0" w:space="0" w:color="auto"/>
            <w:left w:val="none" w:sz="0" w:space="0" w:color="auto"/>
            <w:bottom w:val="none" w:sz="0" w:space="0" w:color="auto"/>
            <w:right w:val="none" w:sz="0" w:space="0" w:color="auto"/>
          </w:divBdr>
          <w:divsChild>
            <w:div w:id="406850762">
              <w:marLeft w:val="0"/>
              <w:marRight w:val="0"/>
              <w:marTop w:val="0"/>
              <w:marBottom w:val="0"/>
              <w:divBdr>
                <w:top w:val="none" w:sz="0" w:space="0" w:color="auto"/>
                <w:left w:val="none" w:sz="0" w:space="0" w:color="auto"/>
                <w:bottom w:val="none" w:sz="0" w:space="0" w:color="auto"/>
                <w:right w:val="none" w:sz="0" w:space="0" w:color="auto"/>
              </w:divBdr>
              <w:divsChild>
                <w:div w:id="1968898088">
                  <w:marLeft w:val="0"/>
                  <w:marRight w:val="0"/>
                  <w:marTop w:val="0"/>
                  <w:marBottom w:val="0"/>
                  <w:divBdr>
                    <w:top w:val="none" w:sz="0" w:space="0" w:color="auto"/>
                    <w:left w:val="none" w:sz="0" w:space="0" w:color="auto"/>
                    <w:bottom w:val="none" w:sz="0" w:space="0" w:color="auto"/>
                    <w:right w:val="none" w:sz="0" w:space="0" w:color="auto"/>
                  </w:divBdr>
                  <w:divsChild>
                    <w:div w:id="138224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032479">
      <w:bodyDiv w:val="1"/>
      <w:marLeft w:val="0"/>
      <w:marRight w:val="0"/>
      <w:marTop w:val="0"/>
      <w:marBottom w:val="0"/>
      <w:divBdr>
        <w:top w:val="none" w:sz="0" w:space="0" w:color="auto"/>
        <w:left w:val="none" w:sz="0" w:space="0" w:color="auto"/>
        <w:bottom w:val="none" w:sz="0" w:space="0" w:color="auto"/>
        <w:right w:val="none" w:sz="0" w:space="0" w:color="auto"/>
      </w:divBdr>
    </w:div>
    <w:div w:id="336152431">
      <w:bodyDiv w:val="1"/>
      <w:marLeft w:val="0"/>
      <w:marRight w:val="0"/>
      <w:marTop w:val="0"/>
      <w:marBottom w:val="0"/>
      <w:divBdr>
        <w:top w:val="none" w:sz="0" w:space="0" w:color="auto"/>
        <w:left w:val="none" w:sz="0" w:space="0" w:color="auto"/>
        <w:bottom w:val="none" w:sz="0" w:space="0" w:color="auto"/>
        <w:right w:val="none" w:sz="0" w:space="0" w:color="auto"/>
      </w:divBdr>
    </w:div>
    <w:div w:id="337512299">
      <w:bodyDiv w:val="1"/>
      <w:marLeft w:val="0"/>
      <w:marRight w:val="0"/>
      <w:marTop w:val="0"/>
      <w:marBottom w:val="0"/>
      <w:divBdr>
        <w:top w:val="none" w:sz="0" w:space="0" w:color="auto"/>
        <w:left w:val="none" w:sz="0" w:space="0" w:color="auto"/>
        <w:bottom w:val="none" w:sz="0" w:space="0" w:color="auto"/>
        <w:right w:val="none" w:sz="0" w:space="0" w:color="auto"/>
      </w:divBdr>
    </w:div>
    <w:div w:id="378937700">
      <w:bodyDiv w:val="1"/>
      <w:marLeft w:val="0"/>
      <w:marRight w:val="0"/>
      <w:marTop w:val="0"/>
      <w:marBottom w:val="0"/>
      <w:divBdr>
        <w:top w:val="none" w:sz="0" w:space="0" w:color="auto"/>
        <w:left w:val="none" w:sz="0" w:space="0" w:color="auto"/>
        <w:bottom w:val="none" w:sz="0" w:space="0" w:color="auto"/>
        <w:right w:val="none" w:sz="0" w:space="0" w:color="auto"/>
      </w:divBdr>
      <w:divsChild>
        <w:div w:id="516886987">
          <w:marLeft w:val="0"/>
          <w:marRight w:val="0"/>
          <w:marTop w:val="0"/>
          <w:marBottom w:val="0"/>
          <w:divBdr>
            <w:top w:val="none" w:sz="0" w:space="0" w:color="auto"/>
            <w:left w:val="none" w:sz="0" w:space="0" w:color="auto"/>
            <w:bottom w:val="none" w:sz="0" w:space="0" w:color="auto"/>
            <w:right w:val="none" w:sz="0" w:space="0" w:color="auto"/>
          </w:divBdr>
          <w:divsChild>
            <w:div w:id="1721055160">
              <w:marLeft w:val="0"/>
              <w:marRight w:val="0"/>
              <w:marTop w:val="0"/>
              <w:marBottom w:val="0"/>
              <w:divBdr>
                <w:top w:val="none" w:sz="0" w:space="0" w:color="auto"/>
                <w:left w:val="none" w:sz="0" w:space="0" w:color="auto"/>
                <w:bottom w:val="none" w:sz="0" w:space="0" w:color="auto"/>
                <w:right w:val="none" w:sz="0" w:space="0" w:color="auto"/>
              </w:divBdr>
              <w:divsChild>
                <w:div w:id="1351833058">
                  <w:marLeft w:val="0"/>
                  <w:marRight w:val="0"/>
                  <w:marTop w:val="0"/>
                  <w:marBottom w:val="0"/>
                  <w:divBdr>
                    <w:top w:val="none" w:sz="0" w:space="0" w:color="auto"/>
                    <w:left w:val="none" w:sz="0" w:space="0" w:color="auto"/>
                    <w:bottom w:val="none" w:sz="0" w:space="0" w:color="auto"/>
                    <w:right w:val="none" w:sz="0" w:space="0" w:color="auto"/>
                  </w:divBdr>
                  <w:divsChild>
                    <w:div w:id="35523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922346">
      <w:bodyDiv w:val="1"/>
      <w:marLeft w:val="0"/>
      <w:marRight w:val="0"/>
      <w:marTop w:val="0"/>
      <w:marBottom w:val="0"/>
      <w:divBdr>
        <w:top w:val="none" w:sz="0" w:space="0" w:color="auto"/>
        <w:left w:val="none" w:sz="0" w:space="0" w:color="auto"/>
        <w:bottom w:val="none" w:sz="0" w:space="0" w:color="auto"/>
        <w:right w:val="none" w:sz="0" w:space="0" w:color="auto"/>
      </w:divBdr>
      <w:divsChild>
        <w:div w:id="526219240">
          <w:marLeft w:val="0"/>
          <w:marRight w:val="0"/>
          <w:marTop w:val="0"/>
          <w:marBottom w:val="0"/>
          <w:divBdr>
            <w:top w:val="none" w:sz="0" w:space="0" w:color="auto"/>
            <w:left w:val="none" w:sz="0" w:space="0" w:color="auto"/>
            <w:bottom w:val="none" w:sz="0" w:space="0" w:color="auto"/>
            <w:right w:val="none" w:sz="0" w:space="0" w:color="auto"/>
          </w:divBdr>
          <w:divsChild>
            <w:div w:id="1217205500">
              <w:marLeft w:val="0"/>
              <w:marRight w:val="0"/>
              <w:marTop w:val="0"/>
              <w:marBottom w:val="0"/>
              <w:divBdr>
                <w:top w:val="none" w:sz="0" w:space="0" w:color="auto"/>
                <w:left w:val="none" w:sz="0" w:space="0" w:color="auto"/>
                <w:bottom w:val="none" w:sz="0" w:space="0" w:color="auto"/>
                <w:right w:val="none" w:sz="0" w:space="0" w:color="auto"/>
              </w:divBdr>
              <w:divsChild>
                <w:div w:id="1179393001">
                  <w:marLeft w:val="0"/>
                  <w:marRight w:val="0"/>
                  <w:marTop w:val="0"/>
                  <w:marBottom w:val="0"/>
                  <w:divBdr>
                    <w:top w:val="none" w:sz="0" w:space="0" w:color="auto"/>
                    <w:left w:val="none" w:sz="0" w:space="0" w:color="auto"/>
                    <w:bottom w:val="none" w:sz="0" w:space="0" w:color="auto"/>
                    <w:right w:val="none" w:sz="0" w:space="0" w:color="auto"/>
                  </w:divBdr>
                  <w:divsChild>
                    <w:div w:id="37415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502294">
      <w:bodyDiv w:val="1"/>
      <w:marLeft w:val="0"/>
      <w:marRight w:val="0"/>
      <w:marTop w:val="0"/>
      <w:marBottom w:val="0"/>
      <w:divBdr>
        <w:top w:val="none" w:sz="0" w:space="0" w:color="auto"/>
        <w:left w:val="none" w:sz="0" w:space="0" w:color="auto"/>
        <w:bottom w:val="none" w:sz="0" w:space="0" w:color="auto"/>
        <w:right w:val="none" w:sz="0" w:space="0" w:color="auto"/>
      </w:divBdr>
    </w:div>
    <w:div w:id="435835084">
      <w:bodyDiv w:val="1"/>
      <w:marLeft w:val="0"/>
      <w:marRight w:val="0"/>
      <w:marTop w:val="0"/>
      <w:marBottom w:val="0"/>
      <w:divBdr>
        <w:top w:val="none" w:sz="0" w:space="0" w:color="auto"/>
        <w:left w:val="none" w:sz="0" w:space="0" w:color="auto"/>
        <w:bottom w:val="none" w:sz="0" w:space="0" w:color="auto"/>
        <w:right w:val="none" w:sz="0" w:space="0" w:color="auto"/>
      </w:divBdr>
    </w:div>
    <w:div w:id="464275610">
      <w:bodyDiv w:val="1"/>
      <w:marLeft w:val="0"/>
      <w:marRight w:val="0"/>
      <w:marTop w:val="0"/>
      <w:marBottom w:val="0"/>
      <w:divBdr>
        <w:top w:val="none" w:sz="0" w:space="0" w:color="auto"/>
        <w:left w:val="none" w:sz="0" w:space="0" w:color="auto"/>
        <w:bottom w:val="none" w:sz="0" w:space="0" w:color="auto"/>
        <w:right w:val="none" w:sz="0" w:space="0" w:color="auto"/>
      </w:divBdr>
      <w:divsChild>
        <w:div w:id="218515785">
          <w:marLeft w:val="0"/>
          <w:marRight w:val="0"/>
          <w:marTop w:val="0"/>
          <w:marBottom w:val="0"/>
          <w:divBdr>
            <w:top w:val="none" w:sz="0" w:space="0" w:color="auto"/>
            <w:left w:val="none" w:sz="0" w:space="0" w:color="auto"/>
            <w:bottom w:val="none" w:sz="0" w:space="0" w:color="auto"/>
            <w:right w:val="none" w:sz="0" w:space="0" w:color="auto"/>
          </w:divBdr>
          <w:divsChild>
            <w:div w:id="1687250761">
              <w:marLeft w:val="0"/>
              <w:marRight w:val="0"/>
              <w:marTop w:val="0"/>
              <w:marBottom w:val="0"/>
              <w:divBdr>
                <w:top w:val="none" w:sz="0" w:space="0" w:color="auto"/>
                <w:left w:val="none" w:sz="0" w:space="0" w:color="auto"/>
                <w:bottom w:val="none" w:sz="0" w:space="0" w:color="auto"/>
                <w:right w:val="none" w:sz="0" w:space="0" w:color="auto"/>
              </w:divBdr>
              <w:divsChild>
                <w:div w:id="1627540478">
                  <w:marLeft w:val="0"/>
                  <w:marRight w:val="0"/>
                  <w:marTop w:val="0"/>
                  <w:marBottom w:val="0"/>
                  <w:divBdr>
                    <w:top w:val="none" w:sz="0" w:space="0" w:color="auto"/>
                    <w:left w:val="none" w:sz="0" w:space="0" w:color="auto"/>
                    <w:bottom w:val="none" w:sz="0" w:space="0" w:color="auto"/>
                    <w:right w:val="none" w:sz="0" w:space="0" w:color="auto"/>
                  </w:divBdr>
                  <w:divsChild>
                    <w:div w:id="70224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676076">
      <w:bodyDiv w:val="1"/>
      <w:marLeft w:val="0"/>
      <w:marRight w:val="0"/>
      <w:marTop w:val="0"/>
      <w:marBottom w:val="0"/>
      <w:divBdr>
        <w:top w:val="none" w:sz="0" w:space="0" w:color="auto"/>
        <w:left w:val="none" w:sz="0" w:space="0" w:color="auto"/>
        <w:bottom w:val="none" w:sz="0" w:space="0" w:color="auto"/>
        <w:right w:val="none" w:sz="0" w:space="0" w:color="auto"/>
      </w:divBdr>
    </w:div>
    <w:div w:id="478155254">
      <w:bodyDiv w:val="1"/>
      <w:marLeft w:val="0"/>
      <w:marRight w:val="0"/>
      <w:marTop w:val="0"/>
      <w:marBottom w:val="0"/>
      <w:divBdr>
        <w:top w:val="none" w:sz="0" w:space="0" w:color="auto"/>
        <w:left w:val="none" w:sz="0" w:space="0" w:color="auto"/>
        <w:bottom w:val="none" w:sz="0" w:space="0" w:color="auto"/>
        <w:right w:val="none" w:sz="0" w:space="0" w:color="auto"/>
      </w:divBdr>
    </w:div>
    <w:div w:id="521406981">
      <w:bodyDiv w:val="1"/>
      <w:marLeft w:val="0"/>
      <w:marRight w:val="0"/>
      <w:marTop w:val="0"/>
      <w:marBottom w:val="0"/>
      <w:divBdr>
        <w:top w:val="none" w:sz="0" w:space="0" w:color="auto"/>
        <w:left w:val="none" w:sz="0" w:space="0" w:color="auto"/>
        <w:bottom w:val="none" w:sz="0" w:space="0" w:color="auto"/>
        <w:right w:val="none" w:sz="0" w:space="0" w:color="auto"/>
      </w:divBdr>
    </w:div>
    <w:div w:id="522211955">
      <w:bodyDiv w:val="1"/>
      <w:marLeft w:val="0"/>
      <w:marRight w:val="0"/>
      <w:marTop w:val="0"/>
      <w:marBottom w:val="0"/>
      <w:divBdr>
        <w:top w:val="none" w:sz="0" w:space="0" w:color="auto"/>
        <w:left w:val="none" w:sz="0" w:space="0" w:color="auto"/>
        <w:bottom w:val="none" w:sz="0" w:space="0" w:color="auto"/>
        <w:right w:val="none" w:sz="0" w:space="0" w:color="auto"/>
      </w:divBdr>
    </w:div>
    <w:div w:id="530606761">
      <w:bodyDiv w:val="1"/>
      <w:marLeft w:val="0"/>
      <w:marRight w:val="0"/>
      <w:marTop w:val="0"/>
      <w:marBottom w:val="0"/>
      <w:divBdr>
        <w:top w:val="none" w:sz="0" w:space="0" w:color="auto"/>
        <w:left w:val="none" w:sz="0" w:space="0" w:color="auto"/>
        <w:bottom w:val="none" w:sz="0" w:space="0" w:color="auto"/>
        <w:right w:val="none" w:sz="0" w:space="0" w:color="auto"/>
      </w:divBdr>
    </w:div>
    <w:div w:id="556667448">
      <w:bodyDiv w:val="1"/>
      <w:marLeft w:val="0"/>
      <w:marRight w:val="0"/>
      <w:marTop w:val="0"/>
      <w:marBottom w:val="0"/>
      <w:divBdr>
        <w:top w:val="none" w:sz="0" w:space="0" w:color="auto"/>
        <w:left w:val="none" w:sz="0" w:space="0" w:color="auto"/>
        <w:bottom w:val="none" w:sz="0" w:space="0" w:color="auto"/>
        <w:right w:val="none" w:sz="0" w:space="0" w:color="auto"/>
      </w:divBdr>
    </w:div>
    <w:div w:id="597448381">
      <w:bodyDiv w:val="1"/>
      <w:marLeft w:val="0"/>
      <w:marRight w:val="0"/>
      <w:marTop w:val="0"/>
      <w:marBottom w:val="0"/>
      <w:divBdr>
        <w:top w:val="none" w:sz="0" w:space="0" w:color="auto"/>
        <w:left w:val="none" w:sz="0" w:space="0" w:color="auto"/>
        <w:bottom w:val="none" w:sz="0" w:space="0" w:color="auto"/>
        <w:right w:val="none" w:sz="0" w:space="0" w:color="auto"/>
      </w:divBdr>
      <w:divsChild>
        <w:div w:id="1474369612">
          <w:marLeft w:val="0"/>
          <w:marRight w:val="0"/>
          <w:marTop w:val="0"/>
          <w:marBottom w:val="0"/>
          <w:divBdr>
            <w:top w:val="none" w:sz="0" w:space="0" w:color="auto"/>
            <w:left w:val="none" w:sz="0" w:space="0" w:color="auto"/>
            <w:bottom w:val="none" w:sz="0" w:space="0" w:color="auto"/>
            <w:right w:val="none" w:sz="0" w:space="0" w:color="auto"/>
          </w:divBdr>
          <w:divsChild>
            <w:div w:id="1880391554">
              <w:marLeft w:val="0"/>
              <w:marRight w:val="0"/>
              <w:marTop w:val="0"/>
              <w:marBottom w:val="0"/>
              <w:divBdr>
                <w:top w:val="none" w:sz="0" w:space="0" w:color="auto"/>
                <w:left w:val="none" w:sz="0" w:space="0" w:color="auto"/>
                <w:bottom w:val="none" w:sz="0" w:space="0" w:color="auto"/>
                <w:right w:val="none" w:sz="0" w:space="0" w:color="auto"/>
              </w:divBdr>
              <w:divsChild>
                <w:div w:id="957174953">
                  <w:marLeft w:val="0"/>
                  <w:marRight w:val="0"/>
                  <w:marTop w:val="0"/>
                  <w:marBottom w:val="0"/>
                  <w:divBdr>
                    <w:top w:val="none" w:sz="0" w:space="0" w:color="auto"/>
                    <w:left w:val="none" w:sz="0" w:space="0" w:color="auto"/>
                    <w:bottom w:val="none" w:sz="0" w:space="0" w:color="auto"/>
                    <w:right w:val="none" w:sz="0" w:space="0" w:color="auto"/>
                  </w:divBdr>
                  <w:divsChild>
                    <w:div w:id="5855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723591">
      <w:bodyDiv w:val="1"/>
      <w:marLeft w:val="0"/>
      <w:marRight w:val="0"/>
      <w:marTop w:val="0"/>
      <w:marBottom w:val="0"/>
      <w:divBdr>
        <w:top w:val="none" w:sz="0" w:space="0" w:color="auto"/>
        <w:left w:val="none" w:sz="0" w:space="0" w:color="auto"/>
        <w:bottom w:val="none" w:sz="0" w:space="0" w:color="auto"/>
        <w:right w:val="none" w:sz="0" w:space="0" w:color="auto"/>
      </w:divBdr>
    </w:div>
    <w:div w:id="647442052">
      <w:bodyDiv w:val="1"/>
      <w:marLeft w:val="0"/>
      <w:marRight w:val="0"/>
      <w:marTop w:val="0"/>
      <w:marBottom w:val="0"/>
      <w:divBdr>
        <w:top w:val="none" w:sz="0" w:space="0" w:color="auto"/>
        <w:left w:val="none" w:sz="0" w:space="0" w:color="auto"/>
        <w:bottom w:val="none" w:sz="0" w:space="0" w:color="auto"/>
        <w:right w:val="none" w:sz="0" w:space="0" w:color="auto"/>
      </w:divBdr>
    </w:div>
    <w:div w:id="700477517">
      <w:bodyDiv w:val="1"/>
      <w:marLeft w:val="0"/>
      <w:marRight w:val="0"/>
      <w:marTop w:val="0"/>
      <w:marBottom w:val="0"/>
      <w:divBdr>
        <w:top w:val="none" w:sz="0" w:space="0" w:color="auto"/>
        <w:left w:val="none" w:sz="0" w:space="0" w:color="auto"/>
        <w:bottom w:val="none" w:sz="0" w:space="0" w:color="auto"/>
        <w:right w:val="none" w:sz="0" w:space="0" w:color="auto"/>
      </w:divBdr>
    </w:div>
    <w:div w:id="718817863">
      <w:bodyDiv w:val="1"/>
      <w:marLeft w:val="0"/>
      <w:marRight w:val="0"/>
      <w:marTop w:val="0"/>
      <w:marBottom w:val="0"/>
      <w:divBdr>
        <w:top w:val="none" w:sz="0" w:space="0" w:color="auto"/>
        <w:left w:val="none" w:sz="0" w:space="0" w:color="auto"/>
        <w:bottom w:val="none" w:sz="0" w:space="0" w:color="auto"/>
        <w:right w:val="none" w:sz="0" w:space="0" w:color="auto"/>
      </w:divBdr>
    </w:div>
    <w:div w:id="720059546">
      <w:bodyDiv w:val="1"/>
      <w:marLeft w:val="0"/>
      <w:marRight w:val="0"/>
      <w:marTop w:val="0"/>
      <w:marBottom w:val="0"/>
      <w:divBdr>
        <w:top w:val="none" w:sz="0" w:space="0" w:color="auto"/>
        <w:left w:val="none" w:sz="0" w:space="0" w:color="auto"/>
        <w:bottom w:val="none" w:sz="0" w:space="0" w:color="auto"/>
        <w:right w:val="none" w:sz="0" w:space="0" w:color="auto"/>
      </w:divBdr>
    </w:div>
    <w:div w:id="755974444">
      <w:bodyDiv w:val="1"/>
      <w:marLeft w:val="0"/>
      <w:marRight w:val="0"/>
      <w:marTop w:val="0"/>
      <w:marBottom w:val="0"/>
      <w:divBdr>
        <w:top w:val="none" w:sz="0" w:space="0" w:color="auto"/>
        <w:left w:val="none" w:sz="0" w:space="0" w:color="auto"/>
        <w:bottom w:val="none" w:sz="0" w:space="0" w:color="auto"/>
        <w:right w:val="none" w:sz="0" w:space="0" w:color="auto"/>
      </w:divBdr>
    </w:div>
    <w:div w:id="773287810">
      <w:bodyDiv w:val="1"/>
      <w:marLeft w:val="0"/>
      <w:marRight w:val="0"/>
      <w:marTop w:val="0"/>
      <w:marBottom w:val="0"/>
      <w:divBdr>
        <w:top w:val="none" w:sz="0" w:space="0" w:color="auto"/>
        <w:left w:val="none" w:sz="0" w:space="0" w:color="auto"/>
        <w:bottom w:val="none" w:sz="0" w:space="0" w:color="auto"/>
        <w:right w:val="none" w:sz="0" w:space="0" w:color="auto"/>
      </w:divBdr>
    </w:div>
    <w:div w:id="810054910">
      <w:bodyDiv w:val="1"/>
      <w:marLeft w:val="0"/>
      <w:marRight w:val="0"/>
      <w:marTop w:val="0"/>
      <w:marBottom w:val="0"/>
      <w:divBdr>
        <w:top w:val="none" w:sz="0" w:space="0" w:color="auto"/>
        <w:left w:val="none" w:sz="0" w:space="0" w:color="auto"/>
        <w:bottom w:val="none" w:sz="0" w:space="0" w:color="auto"/>
        <w:right w:val="none" w:sz="0" w:space="0" w:color="auto"/>
      </w:divBdr>
    </w:div>
    <w:div w:id="813370298">
      <w:bodyDiv w:val="1"/>
      <w:marLeft w:val="0"/>
      <w:marRight w:val="0"/>
      <w:marTop w:val="0"/>
      <w:marBottom w:val="0"/>
      <w:divBdr>
        <w:top w:val="none" w:sz="0" w:space="0" w:color="auto"/>
        <w:left w:val="none" w:sz="0" w:space="0" w:color="auto"/>
        <w:bottom w:val="none" w:sz="0" w:space="0" w:color="auto"/>
        <w:right w:val="none" w:sz="0" w:space="0" w:color="auto"/>
      </w:divBdr>
      <w:divsChild>
        <w:div w:id="738094296">
          <w:marLeft w:val="0"/>
          <w:marRight w:val="0"/>
          <w:marTop w:val="0"/>
          <w:marBottom w:val="0"/>
          <w:divBdr>
            <w:top w:val="none" w:sz="0" w:space="0" w:color="auto"/>
            <w:left w:val="none" w:sz="0" w:space="0" w:color="auto"/>
            <w:bottom w:val="none" w:sz="0" w:space="0" w:color="auto"/>
            <w:right w:val="none" w:sz="0" w:space="0" w:color="auto"/>
          </w:divBdr>
          <w:divsChild>
            <w:div w:id="625433090">
              <w:marLeft w:val="0"/>
              <w:marRight w:val="0"/>
              <w:marTop w:val="0"/>
              <w:marBottom w:val="0"/>
              <w:divBdr>
                <w:top w:val="none" w:sz="0" w:space="0" w:color="auto"/>
                <w:left w:val="none" w:sz="0" w:space="0" w:color="auto"/>
                <w:bottom w:val="none" w:sz="0" w:space="0" w:color="auto"/>
                <w:right w:val="none" w:sz="0" w:space="0" w:color="auto"/>
              </w:divBdr>
              <w:divsChild>
                <w:div w:id="444889254">
                  <w:marLeft w:val="0"/>
                  <w:marRight w:val="0"/>
                  <w:marTop w:val="0"/>
                  <w:marBottom w:val="0"/>
                  <w:divBdr>
                    <w:top w:val="none" w:sz="0" w:space="0" w:color="auto"/>
                    <w:left w:val="none" w:sz="0" w:space="0" w:color="auto"/>
                    <w:bottom w:val="none" w:sz="0" w:space="0" w:color="auto"/>
                    <w:right w:val="none" w:sz="0" w:space="0" w:color="auto"/>
                  </w:divBdr>
                  <w:divsChild>
                    <w:div w:id="76723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425065">
      <w:bodyDiv w:val="1"/>
      <w:marLeft w:val="0"/>
      <w:marRight w:val="0"/>
      <w:marTop w:val="0"/>
      <w:marBottom w:val="0"/>
      <w:divBdr>
        <w:top w:val="none" w:sz="0" w:space="0" w:color="auto"/>
        <w:left w:val="none" w:sz="0" w:space="0" w:color="auto"/>
        <w:bottom w:val="none" w:sz="0" w:space="0" w:color="auto"/>
        <w:right w:val="none" w:sz="0" w:space="0" w:color="auto"/>
      </w:divBdr>
    </w:div>
    <w:div w:id="927497144">
      <w:bodyDiv w:val="1"/>
      <w:marLeft w:val="0"/>
      <w:marRight w:val="0"/>
      <w:marTop w:val="0"/>
      <w:marBottom w:val="0"/>
      <w:divBdr>
        <w:top w:val="none" w:sz="0" w:space="0" w:color="auto"/>
        <w:left w:val="none" w:sz="0" w:space="0" w:color="auto"/>
        <w:bottom w:val="none" w:sz="0" w:space="0" w:color="auto"/>
        <w:right w:val="none" w:sz="0" w:space="0" w:color="auto"/>
      </w:divBdr>
    </w:div>
    <w:div w:id="958996670">
      <w:bodyDiv w:val="1"/>
      <w:marLeft w:val="0"/>
      <w:marRight w:val="0"/>
      <w:marTop w:val="0"/>
      <w:marBottom w:val="0"/>
      <w:divBdr>
        <w:top w:val="none" w:sz="0" w:space="0" w:color="auto"/>
        <w:left w:val="none" w:sz="0" w:space="0" w:color="auto"/>
        <w:bottom w:val="none" w:sz="0" w:space="0" w:color="auto"/>
        <w:right w:val="none" w:sz="0" w:space="0" w:color="auto"/>
      </w:divBdr>
    </w:div>
    <w:div w:id="992216263">
      <w:bodyDiv w:val="1"/>
      <w:marLeft w:val="0"/>
      <w:marRight w:val="0"/>
      <w:marTop w:val="0"/>
      <w:marBottom w:val="0"/>
      <w:divBdr>
        <w:top w:val="none" w:sz="0" w:space="0" w:color="auto"/>
        <w:left w:val="none" w:sz="0" w:space="0" w:color="auto"/>
        <w:bottom w:val="none" w:sz="0" w:space="0" w:color="auto"/>
        <w:right w:val="none" w:sz="0" w:space="0" w:color="auto"/>
      </w:divBdr>
      <w:divsChild>
        <w:div w:id="1424688423">
          <w:marLeft w:val="0"/>
          <w:marRight w:val="0"/>
          <w:marTop w:val="0"/>
          <w:marBottom w:val="0"/>
          <w:divBdr>
            <w:top w:val="none" w:sz="0" w:space="0" w:color="auto"/>
            <w:left w:val="none" w:sz="0" w:space="0" w:color="auto"/>
            <w:bottom w:val="none" w:sz="0" w:space="0" w:color="auto"/>
            <w:right w:val="none" w:sz="0" w:space="0" w:color="auto"/>
          </w:divBdr>
          <w:divsChild>
            <w:div w:id="279580175">
              <w:marLeft w:val="0"/>
              <w:marRight w:val="0"/>
              <w:marTop w:val="0"/>
              <w:marBottom w:val="0"/>
              <w:divBdr>
                <w:top w:val="none" w:sz="0" w:space="0" w:color="auto"/>
                <w:left w:val="none" w:sz="0" w:space="0" w:color="auto"/>
                <w:bottom w:val="none" w:sz="0" w:space="0" w:color="auto"/>
                <w:right w:val="none" w:sz="0" w:space="0" w:color="auto"/>
              </w:divBdr>
              <w:divsChild>
                <w:div w:id="2122651880">
                  <w:marLeft w:val="0"/>
                  <w:marRight w:val="0"/>
                  <w:marTop w:val="0"/>
                  <w:marBottom w:val="0"/>
                  <w:divBdr>
                    <w:top w:val="none" w:sz="0" w:space="0" w:color="auto"/>
                    <w:left w:val="none" w:sz="0" w:space="0" w:color="auto"/>
                    <w:bottom w:val="none" w:sz="0" w:space="0" w:color="auto"/>
                    <w:right w:val="none" w:sz="0" w:space="0" w:color="auto"/>
                  </w:divBdr>
                  <w:divsChild>
                    <w:div w:id="44388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848515">
      <w:bodyDiv w:val="1"/>
      <w:marLeft w:val="0"/>
      <w:marRight w:val="0"/>
      <w:marTop w:val="0"/>
      <w:marBottom w:val="0"/>
      <w:divBdr>
        <w:top w:val="none" w:sz="0" w:space="0" w:color="auto"/>
        <w:left w:val="none" w:sz="0" w:space="0" w:color="auto"/>
        <w:bottom w:val="none" w:sz="0" w:space="0" w:color="auto"/>
        <w:right w:val="none" w:sz="0" w:space="0" w:color="auto"/>
      </w:divBdr>
    </w:div>
    <w:div w:id="1002317743">
      <w:bodyDiv w:val="1"/>
      <w:marLeft w:val="0"/>
      <w:marRight w:val="0"/>
      <w:marTop w:val="0"/>
      <w:marBottom w:val="0"/>
      <w:divBdr>
        <w:top w:val="none" w:sz="0" w:space="0" w:color="auto"/>
        <w:left w:val="none" w:sz="0" w:space="0" w:color="auto"/>
        <w:bottom w:val="none" w:sz="0" w:space="0" w:color="auto"/>
        <w:right w:val="none" w:sz="0" w:space="0" w:color="auto"/>
      </w:divBdr>
    </w:div>
    <w:div w:id="1013917264">
      <w:bodyDiv w:val="1"/>
      <w:marLeft w:val="0"/>
      <w:marRight w:val="0"/>
      <w:marTop w:val="0"/>
      <w:marBottom w:val="0"/>
      <w:divBdr>
        <w:top w:val="none" w:sz="0" w:space="0" w:color="auto"/>
        <w:left w:val="none" w:sz="0" w:space="0" w:color="auto"/>
        <w:bottom w:val="none" w:sz="0" w:space="0" w:color="auto"/>
        <w:right w:val="none" w:sz="0" w:space="0" w:color="auto"/>
      </w:divBdr>
    </w:div>
    <w:div w:id="1036930897">
      <w:bodyDiv w:val="1"/>
      <w:marLeft w:val="0"/>
      <w:marRight w:val="0"/>
      <w:marTop w:val="0"/>
      <w:marBottom w:val="0"/>
      <w:divBdr>
        <w:top w:val="none" w:sz="0" w:space="0" w:color="auto"/>
        <w:left w:val="none" w:sz="0" w:space="0" w:color="auto"/>
        <w:bottom w:val="none" w:sz="0" w:space="0" w:color="auto"/>
        <w:right w:val="none" w:sz="0" w:space="0" w:color="auto"/>
      </w:divBdr>
    </w:div>
    <w:div w:id="1051615188">
      <w:bodyDiv w:val="1"/>
      <w:marLeft w:val="0"/>
      <w:marRight w:val="0"/>
      <w:marTop w:val="0"/>
      <w:marBottom w:val="0"/>
      <w:divBdr>
        <w:top w:val="none" w:sz="0" w:space="0" w:color="auto"/>
        <w:left w:val="none" w:sz="0" w:space="0" w:color="auto"/>
        <w:bottom w:val="none" w:sz="0" w:space="0" w:color="auto"/>
        <w:right w:val="none" w:sz="0" w:space="0" w:color="auto"/>
      </w:divBdr>
      <w:divsChild>
        <w:div w:id="745491206">
          <w:marLeft w:val="0"/>
          <w:marRight w:val="0"/>
          <w:marTop w:val="210"/>
          <w:marBottom w:val="0"/>
          <w:divBdr>
            <w:top w:val="none" w:sz="0" w:space="0" w:color="auto"/>
            <w:left w:val="none" w:sz="0" w:space="0" w:color="auto"/>
            <w:bottom w:val="none" w:sz="0" w:space="0" w:color="auto"/>
            <w:right w:val="none" w:sz="0" w:space="0" w:color="auto"/>
          </w:divBdr>
        </w:div>
      </w:divsChild>
    </w:div>
    <w:div w:id="1070269099">
      <w:bodyDiv w:val="1"/>
      <w:marLeft w:val="0"/>
      <w:marRight w:val="0"/>
      <w:marTop w:val="0"/>
      <w:marBottom w:val="0"/>
      <w:divBdr>
        <w:top w:val="none" w:sz="0" w:space="0" w:color="auto"/>
        <w:left w:val="none" w:sz="0" w:space="0" w:color="auto"/>
        <w:bottom w:val="none" w:sz="0" w:space="0" w:color="auto"/>
        <w:right w:val="none" w:sz="0" w:space="0" w:color="auto"/>
      </w:divBdr>
    </w:div>
    <w:div w:id="1117528890">
      <w:bodyDiv w:val="1"/>
      <w:marLeft w:val="0"/>
      <w:marRight w:val="0"/>
      <w:marTop w:val="0"/>
      <w:marBottom w:val="0"/>
      <w:divBdr>
        <w:top w:val="none" w:sz="0" w:space="0" w:color="auto"/>
        <w:left w:val="none" w:sz="0" w:space="0" w:color="auto"/>
        <w:bottom w:val="none" w:sz="0" w:space="0" w:color="auto"/>
        <w:right w:val="none" w:sz="0" w:space="0" w:color="auto"/>
      </w:divBdr>
      <w:divsChild>
        <w:div w:id="1664776496">
          <w:marLeft w:val="0"/>
          <w:marRight w:val="0"/>
          <w:marTop w:val="0"/>
          <w:marBottom w:val="0"/>
          <w:divBdr>
            <w:top w:val="none" w:sz="0" w:space="0" w:color="auto"/>
            <w:left w:val="none" w:sz="0" w:space="0" w:color="auto"/>
            <w:bottom w:val="none" w:sz="0" w:space="0" w:color="auto"/>
            <w:right w:val="none" w:sz="0" w:space="0" w:color="auto"/>
          </w:divBdr>
          <w:divsChild>
            <w:div w:id="1906990850">
              <w:marLeft w:val="0"/>
              <w:marRight w:val="0"/>
              <w:marTop w:val="0"/>
              <w:marBottom w:val="0"/>
              <w:divBdr>
                <w:top w:val="none" w:sz="0" w:space="0" w:color="auto"/>
                <w:left w:val="none" w:sz="0" w:space="0" w:color="auto"/>
                <w:bottom w:val="none" w:sz="0" w:space="0" w:color="auto"/>
                <w:right w:val="none" w:sz="0" w:space="0" w:color="auto"/>
              </w:divBdr>
              <w:divsChild>
                <w:div w:id="1813861925">
                  <w:marLeft w:val="0"/>
                  <w:marRight w:val="0"/>
                  <w:marTop w:val="0"/>
                  <w:marBottom w:val="0"/>
                  <w:divBdr>
                    <w:top w:val="none" w:sz="0" w:space="0" w:color="auto"/>
                    <w:left w:val="none" w:sz="0" w:space="0" w:color="auto"/>
                    <w:bottom w:val="none" w:sz="0" w:space="0" w:color="auto"/>
                    <w:right w:val="none" w:sz="0" w:space="0" w:color="auto"/>
                  </w:divBdr>
                  <w:divsChild>
                    <w:div w:id="98581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389672">
      <w:bodyDiv w:val="1"/>
      <w:marLeft w:val="0"/>
      <w:marRight w:val="0"/>
      <w:marTop w:val="0"/>
      <w:marBottom w:val="0"/>
      <w:divBdr>
        <w:top w:val="none" w:sz="0" w:space="0" w:color="auto"/>
        <w:left w:val="none" w:sz="0" w:space="0" w:color="auto"/>
        <w:bottom w:val="none" w:sz="0" w:space="0" w:color="auto"/>
        <w:right w:val="none" w:sz="0" w:space="0" w:color="auto"/>
      </w:divBdr>
    </w:div>
    <w:div w:id="1144541239">
      <w:bodyDiv w:val="1"/>
      <w:marLeft w:val="0"/>
      <w:marRight w:val="0"/>
      <w:marTop w:val="0"/>
      <w:marBottom w:val="0"/>
      <w:divBdr>
        <w:top w:val="none" w:sz="0" w:space="0" w:color="auto"/>
        <w:left w:val="none" w:sz="0" w:space="0" w:color="auto"/>
        <w:bottom w:val="none" w:sz="0" w:space="0" w:color="auto"/>
        <w:right w:val="none" w:sz="0" w:space="0" w:color="auto"/>
      </w:divBdr>
      <w:divsChild>
        <w:div w:id="1339890648">
          <w:marLeft w:val="0"/>
          <w:marRight w:val="0"/>
          <w:marTop w:val="0"/>
          <w:marBottom w:val="0"/>
          <w:divBdr>
            <w:top w:val="none" w:sz="0" w:space="0" w:color="auto"/>
            <w:left w:val="none" w:sz="0" w:space="0" w:color="auto"/>
            <w:bottom w:val="none" w:sz="0" w:space="0" w:color="auto"/>
            <w:right w:val="none" w:sz="0" w:space="0" w:color="auto"/>
          </w:divBdr>
          <w:divsChild>
            <w:div w:id="1623489126">
              <w:marLeft w:val="0"/>
              <w:marRight w:val="0"/>
              <w:marTop w:val="0"/>
              <w:marBottom w:val="0"/>
              <w:divBdr>
                <w:top w:val="none" w:sz="0" w:space="0" w:color="auto"/>
                <w:left w:val="none" w:sz="0" w:space="0" w:color="auto"/>
                <w:bottom w:val="none" w:sz="0" w:space="0" w:color="auto"/>
                <w:right w:val="none" w:sz="0" w:space="0" w:color="auto"/>
              </w:divBdr>
              <w:divsChild>
                <w:div w:id="79067711">
                  <w:marLeft w:val="0"/>
                  <w:marRight w:val="0"/>
                  <w:marTop w:val="0"/>
                  <w:marBottom w:val="0"/>
                  <w:divBdr>
                    <w:top w:val="none" w:sz="0" w:space="0" w:color="auto"/>
                    <w:left w:val="none" w:sz="0" w:space="0" w:color="auto"/>
                    <w:bottom w:val="none" w:sz="0" w:space="0" w:color="auto"/>
                    <w:right w:val="none" w:sz="0" w:space="0" w:color="auto"/>
                  </w:divBdr>
                  <w:divsChild>
                    <w:div w:id="11463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769466">
      <w:bodyDiv w:val="1"/>
      <w:marLeft w:val="0"/>
      <w:marRight w:val="0"/>
      <w:marTop w:val="0"/>
      <w:marBottom w:val="0"/>
      <w:divBdr>
        <w:top w:val="none" w:sz="0" w:space="0" w:color="auto"/>
        <w:left w:val="none" w:sz="0" w:space="0" w:color="auto"/>
        <w:bottom w:val="none" w:sz="0" w:space="0" w:color="auto"/>
        <w:right w:val="none" w:sz="0" w:space="0" w:color="auto"/>
      </w:divBdr>
    </w:div>
    <w:div w:id="1169828321">
      <w:bodyDiv w:val="1"/>
      <w:marLeft w:val="0"/>
      <w:marRight w:val="0"/>
      <w:marTop w:val="0"/>
      <w:marBottom w:val="0"/>
      <w:divBdr>
        <w:top w:val="none" w:sz="0" w:space="0" w:color="auto"/>
        <w:left w:val="none" w:sz="0" w:space="0" w:color="auto"/>
        <w:bottom w:val="none" w:sz="0" w:space="0" w:color="auto"/>
        <w:right w:val="none" w:sz="0" w:space="0" w:color="auto"/>
      </w:divBdr>
    </w:div>
    <w:div w:id="1196769058">
      <w:bodyDiv w:val="1"/>
      <w:marLeft w:val="0"/>
      <w:marRight w:val="0"/>
      <w:marTop w:val="0"/>
      <w:marBottom w:val="0"/>
      <w:divBdr>
        <w:top w:val="none" w:sz="0" w:space="0" w:color="auto"/>
        <w:left w:val="none" w:sz="0" w:space="0" w:color="auto"/>
        <w:bottom w:val="none" w:sz="0" w:space="0" w:color="auto"/>
        <w:right w:val="none" w:sz="0" w:space="0" w:color="auto"/>
      </w:divBdr>
      <w:divsChild>
        <w:div w:id="2101486339">
          <w:marLeft w:val="0"/>
          <w:marRight w:val="0"/>
          <w:marTop w:val="0"/>
          <w:marBottom w:val="0"/>
          <w:divBdr>
            <w:top w:val="none" w:sz="0" w:space="0" w:color="auto"/>
            <w:left w:val="none" w:sz="0" w:space="0" w:color="auto"/>
            <w:bottom w:val="none" w:sz="0" w:space="0" w:color="auto"/>
            <w:right w:val="none" w:sz="0" w:space="0" w:color="auto"/>
          </w:divBdr>
          <w:divsChild>
            <w:div w:id="1180583724">
              <w:marLeft w:val="0"/>
              <w:marRight w:val="0"/>
              <w:marTop w:val="0"/>
              <w:marBottom w:val="0"/>
              <w:divBdr>
                <w:top w:val="none" w:sz="0" w:space="0" w:color="auto"/>
                <w:left w:val="none" w:sz="0" w:space="0" w:color="auto"/>
                <w:bottom w:val="none" w:sz="0" w:space="0" w:color="auto"/>
                <w:right w:val="none" w:sz="0" w:space="0" w:color="auto"/>
              </w:divBdr>
              <w:divsChild>
                <w:div w:id="460079070">
                  <w:marLeft w:val="0"/>
                  <w:marRight w:val="0"/>
                  <w:marTop w:val="0"/>
                  <w:marBottom w:val="0"/>
                  <w:divBdr>
                    <w:top w:val="none" w:sz="0" w:space="0" w:color="auto"/>
                    <w:left w:val="none" w:sz="0" w:space="0" w:color="auto"/>
                    <w:bottom w:val="none" w:sz="0" w:space="0" w:color="auto"/>
                    <w:right w:val="none" w:sz="0" w:space="0" w:color="auto"/>
                  </w:divBdr>
                  <w:divsChild>
                    <w:div w:id="103522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237942">
      <w:bodyDiv w:val="1"/>
      <w:marLeft w:val="0"/>
      <w:marRight w:val="0"/>
      <w:marTop w:val="0"/>
      <w:marBottom w:val="0"/>
      <w:divBdr>
        <w:top w:val="none" w:sz="0" w:space="0" w:color="auto"/>
        <w:left w:val="none" w:sz="0" w:space="0" w:color="auto"/>
        <w:bottom w:val="none" w:sz="0" w:space="0" w:color="auto"/>
        <w:right w:val="none" w:sz="0" w:space="0" w:color="auto"/>
      </w:divBdr>
    </w:div>
    <w:div w:id="1266235432">
      <w:bodyDiv w:val="1"/>
      <w:marLeft w:val="0"/>
      <w:marRight w:val="0"/>
      <w:marTop w:val="0"/>
      <w:marBottom w:val="0"/>
      <w:divBdr>
        <w:top w:val="none" w:sz="0" w:space="0" w:color="auto"/>
        <w:left w:val="none" w:sz="0" w:space="0" w:color="auto"/>
        <w:bottom w:val="none" w:sz="0" w:space="0" w:color="auto"/>
        <w:right w:val="none" w:sz="0" w:space="0" w:color="auto"/>
      </w:divBdr>
    </w:div>
    <w:div w:id="1290743837">
      <w:bodyDiv w:val="1"/>
      <w:marLeft w:val="0"/>
      <w:marRight w:val="0"/>
      <w:marTop w:val="0"/>
      <w:marBottom w:val="0"/>
      <w:divBdr>
        <w:top w:val="none" w:sz="0" w:space="0" w:color="auto"/>
        <w:left w:val="none" w:sz="0" w:space="0" w:color="auto"/>
        <w:bottom w:val="none" w:sz="0" w:space="0" w:color="auto"/>
        <w:right w:val="none" w:sz="0" w:space="0" w:color="auto"/>
      </w:divBdr>
    </w:div>
    <w:div w:id="1367412761">
      <w:bodyDiv w:val="1"/>
      <w:marLeft w:val="0"/>
      <w:marRight w:val="0"/>
      <w:marTop w:val="0"/>
      <w:marBottom w:val="0"/>
      <w:divBdr>
        <w:top w:val="none" w:sz="0" w:space="0" w:color="auto"/>
        <w:left w:val="none" w:sz="0" w:space="0" w:color="auto"/>
        <w:bottom w:val="none" w:sz="0" w:space="0" w:color="auto"/>
        <w:right w:val="none" w:sz="0" w:space="0" w:color="auto"/>
      </w:divBdr>
      <w:divsChild>
        <w:div w:id="1759253441">
          <w:marLeft w:val="0"/>
          <w:marRight w:val="0"/>
          <w:marTop w:val="0"/>
          <w:marBottom w:val="0"/>
          <w:divBdr>
            <w:top w:val="none" w:sz="0" w:space="0" w:color="auto"/>
            <w:left w:val="none" w:sz="0" w:space="0" w:color="auto"/>
            <w:bottom w:val="none" w:sz="0" w:space="0" w:color="auto"/>
            <w:right w:val="none" w:sz="0" w:space="0" w:color="auto"/>
          </w:divBdr>
          <w:divsChild>
            <w:div w:id="1157459408">
              <w:marLeft w:val="0"/>
              <w:marRight w:val="0"/>
              <w:marTop w:val="0"/>
              <w:marBottom w:val="0"/>
              <w:divBdr>
                <w:top w:val="none" w:sz="0" w:space="0" w:color="auto"/>
                <w:left w:val="none" w:sz="0" w:space="0" w:color="auto"/>
                <w:bottom w:val="none" w:sz="0" w:space="0" w:color="auto"/>
                <w:right w:val="none" w:sz="0" w:space="0" w:color="auto"/>
              </w:divBdr>
              <w:divsChild>
                <w:div w:id="1276669127">
                  <w:marLeft w:val="0"/>
                  <w:marRight w:val="0"/>
                  <w:marTop w:val="0"/>
                  <w:marBottom w:val="0"/>
                  <w:divBdr>
                    <w:top w:val="none" w:sz="0" w:space="0" w:color="auto"/>
                    <w:left w:val="none" w:sz="0" w:space="0" w:color="auto"/>
                    <w:bottom w:val="none" w:sz="0" w:space="0" w:color="auto"/>
                    <w:right w:val="none" w:sz="0" w:space="0" w:color="auto"/>
                  </w:divBdr>
                  <w:divsChild>
                    <w:div w:id="162773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552384">
      <w:bodyDiv w:val="1"/>
      <w:marLeft w:val="0"/>
      <w:marRight w:val="0"/>
      <w:marTop w:val="0"/>
      <w:marBottom w:val="0"/>
      <w:divBdr>
        <w:top w:val="none" w:sz="0" w:space="0" w:color="auto"/>
        <w:left w:val="none" w:sz="0" w:space="0" w:color="auto"/>
        <w:bottom w:val="none" w:sz="0" w:space="0" w:color="auto"/>
        <w:right w:val="none" w:sz="0" w:space="0" w:color="auto"/>
      </w:divBdr>
    </w:div>
    <w:div w:id="1421952210">
      <w:bodyDiv w:val="1"/>
      <w:marLeft w:val="0"/>
      <w:marRight w:val="0"/>
      <w:marTop w:val="0"/>
      <w:marBottom w:val="0"/>
      <w:divBdr>
        <w:top w:val="none" w:sz="0" w:space="0" w:color="auto"/>
        <w:left w:val="none" w:sz="0" w:space="0" w:color="auto"/>
        <w:bottom w:val="none" w:sz="0" w:space="0" w:color="auto"/>
        <w:right w:val="none" w:sz="0" w:space="0" w:color="auto"/>
      </w:divBdr>
    </w:div>
    <w:div w:id="1426077516">
      <w:bodyDiv w:val="1"/>
      <w:marLeft w:val="0"/>
      <w:marRight w:val="0"/>
      <w:marTop w:val="0"/>
      <w:marBottom w:val="0"/>
      <w:divBdr>
        <w:top w:val="none" w:sz="0" w:space="0" w:color="auto"/>
        <w:left w:val="none" w:sz="0" w:space="0" w:color="auto"/>
        <w:bottom w:val="none" w:sz="0" w:space="0" w:color="auto"/>
        <w:right w:val="none" w:sz="0" w:space="0" w:color="auto"/>
      </w:divBdr>
    </w:div>
    <w:div w:id="1429736333">
      <w:bodyDiv w:val="1"/>
      <w:marLeft w:val="0"/>
      <w:marRight w:val="0"/>
      <w:marTop w:val="0"/>
      <w:marBottom w:val="0"/>
      <w:divBdr>
        <w:top w:val="none" w:sz="0" w:space="0" w:color="auto"/>
        <w:left w:val="none" w:sz="0" w:space="0" w:color="auto"/>
        <w:bottom w:val="none" w:sz="0" w:space="0" w:color="auto"/>
        <w:right w:val="none" w:sz="0" w:space="0" w:color="auto"/>
      </w:divBdr>
      <w:divsChild>
        <w:div w:id="231500453">
          <w:marLeft w:val="0"/>
          <w:marRight w:val="0"/>
          <w:marTop w:val="0"/>
          <w:marBottom w:val="0"/>
          <w:divBdr>
            <w:top w:val="none" w:sz="0" w:space="0" w:color="auto"/>
            <w:left w:val="none" w:sz="0" w:space="0" w:color="auto"/>
            <w:bottom w:val="none" w:sz="0" w:space="0" w:color="auto"/>
            <w:right w:val="none" w:sz="0" w:space="0" w:color="auto"/>
          </w:divBdr>
          <w:divsChild>
            <w:div w:id="623390980">
              <w:marLeft w:val="0"/>
              <w:marRight w:val="0"/>
              <w:marTop w:val="0"/>
              <w:marBottom w:val="0"/>
              <w:divBdr>
                <w:top w:val="none" w:sz="0" w:space="0" w:color="auto"/>
                <w:left w:val="none" w:sz="0" w:space="0" w:color="auto"/>
                <w:bottom w:val="none" w:sz="0" w:space="0" w:color="auto"/>
                <w:right w:val="none" w:sz="0" w:space="0" w:color="auto"/>
              </w:divBdr>
              <w:divsChild>
                <w:div w:id="1910769435">
                  <w:marLeft w:val="0"/>
                  <w:marRight w:val="0"/>
                  <w:marTop w:val="0"/>
                  <w:marBottom w:val="0"/>
                  <w:divBdr>
                    <w:top w:val="none" w:sz="0" w:space="0" w:color="auto"/>
                    <w:left w:val="none" w:sz="0" w:space="0" w:color="auto"/>
                    <w:bottom w:val="none" w:sz="0" w:space="0" w:color="auto"/>
                    <w:right w:val="none" w:sz="0" w:space="0" w:color="auto"/>
                  </w:divBdr>
                  <w:divsChild>
                    <w:div w:id="139115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339332">
      <w:bodyDiv w:val="1"/>
      <w:marLeft w:val="0"/>
      <w:marRight w:val="0"/>
      <w:marTop w:val="0"/>
      <w:marBottom w:val="0"/>
      <w:divBdr>
        <w:top w:val="none" w:sz="0" w:space="0" w:color="auto"/>
        <w:left w:val="none" w:sz="0" w:space="0" w:color="auto"/>
        <w:bottom w:val="none" w:sz="0" w:space="0" w:color="auto"/>
        <w:right w:val="none" w:sz="0" w:space="0" w:color="auto"/>
      </w:divBdr>
    </w:div>
    <w:div w:id="1483812363">
      <w:bodyDiv w:val="1"/>
      <w:marLeft w:val="0"/>
      <w:marRight w:val="0"/>
      <w:marTop w:val="0"/>
      <w:marBottom w:val="0"/>
      <w:divBdr>
        <w:top w:val="none" w:sz="0" w:space="0" w:color="auto"/>
        <w:left w:val="none" w:sz="0" w:space="0" w:color="auto"/>
        <w:bottom w:val="none" w:sz="0" w:space="0" w:color="auto"/>
        <w:right w:val="none" w:sz="0" w:space="0" w:color="auto"/>
      </w:divBdr>
    </w:div>
    <w:div w:id="1484156764">
      <w:bodyDiv w:val="1"/>
      <w:marLeft w:val="0"/>
      <w:marRight w:val="0"/>
      <w:marTop w:val="0"/>
      <w:marBottom w:val="0"/>
      <w:divBdr>
        <w:top w:val="none" w:sz="0" w:space="0" w:color="auto"/>
        <w:left w:val="none" w:sz="0" w:space="0" w:color="auto"/>
        <w:bottom w:val="none" w:sz="0" w:space="0" w:color="auto"/>
        <w:right w:val="none" w:sz="0" w:space="0" w:color="auto"/>
      </w:divBdr>
    </w:div>
    <w:div w:id="1492598102">
      <w:bodyDiv w:val="1"/>
      <w:marLeft w:val="0"/>
      <w:marRight w:val="0"/>
      <w:marTop w:val="0"/>
      <w:marBottom w:val="0"/>
      <w:divBdr>
        <w:top w:val="none" w:sz="0" w:space="0" w:color="auto"/>
        <w:left w:val="none" w:sz="0" w:space="0" w:color="auto"/>
        <w:bottom w:val="none" w:sz="0" w:space="0" w:color="auto"/>
        <w:right w:val="none" w:sz="0" w:space="0" w:color="auto"/>
      </w:divBdr>
    </w:div>
    <w:div w:id="1495145523">
      <w:bodyDiv w:val="1"/>
      <w:marLeft w:val="0"/>
      <w:marRight w:val="0"/>
      <w:marTop w:val="0"/>
      <w:marBottom w:val="0"/>
      <w:divBdr>
        <w:top w:val="none" w:sz="0" w:space="0" w:color="auto"/>
        <w:left w:val="none" w:sz="0" w:space="0" w:color="auto"/>
        <w:bottom w:val="none" w:sz="0" w:space="0" w:color="auto"/>
        <w:right w:val="none" w:sz="0" w:space="0" w:color="auto"/>
      </w:divBdr>
    </w:div>
    <w:div w:id="1536967361">
      <w:bodyDiv w:val="1"/>
      <w:marLeft w:val="0"/>
      <w:marRight w:val="0"/>
      <w:marTop w:val="0"/>
      <w:marBottom w:val="0"/>
      <w:divBdr>
        <w:top w:val="none" w:sz="0" w:space="0" w:color="auto"/>
        <w:left w:val="none" w:sz="0" w:space="0" w:color="auto"/>
        <w:bottom w:val="none" w:sz="0" w:space="0" w:color="auto"/>
        <w:right w:val="none" w:sz="0" w:space="0" w:color="auto"/>
      </w:divBdr>
      <w:divsChild>
        <w:div w:id="594291547">
          <w:marLeft w:val="0"/>
          <w:marRight w:val="0"/>
          <w:marTop w:val="0"/>
          <w:marBottom w:val="0"/>
          <w:divBdr>
            <w:top w:val="none" w:sz="0" w:space="0" w:color="auto"/>
            <w:left w:val="none" w:sz="0" w:space="0" w:color="auto"/>
            <w:bottom w:val="none" w:sz="0" w:space="0" w:color="auto"/>
            <w:right w:val="none" w:sz="0" w:space="0" w:color="auto"/>
          </w:divBdr>
          <w:divsChild>
            <w:div w:id="1078750870">
              <w:marLeft w:val="0"/>
              <w:marRight w:val="0"/>
              <w:marTop w:val="0"/>
              <w:marBottom w:val="0"/>
              <w:divBdr>
                <w:top w:val="none" w:sz="0" w:space="0" w:color="auto"/>
                <w:left w:val="none" w:sz="0" w:space="0" w:color="auto"/>
                <w:bottom w:val="none" w:sz="0" w:space="0" w:color="auto"/>
                <w:right w:val="none" w:sz="0" w:space="0" w:color="auto"/>
              </w:divBdr>
              <w:divsChild>
                <w:div w:id="1045102707">
                  <w:marLeft w:val="0"/>
                  <w:marRight w:val="0"/>
                  <w:marTop w:val="0"/>
                  <w:marBottom w:val="0"/>
                  <w:divBdr>
                    <w:top w:val="none" w:sz="0" w:space="0" w:color="auto"/>
                    <w:left w:val="none" w:sz="0" w:space="0" w:color="auto"/>
                    <w:bottom w:val="none" w:sz="0" w:space="0" w:color="auto"/>
                    <w:right w:val="none" w:sz="0" w:space="0" w:color="auto"/>
                  </w:divBdr>
                  <w:divsChild>
                    <w:div w:id="103974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453734">
      <w:bodyDiv w:val="1"/>
      <w:marLeft w:val="0"/>
      <w:marRight w:val="0"/>
      <w:marTop w:val="0"/>
      <w:marBottom w:val="0"/>
      <w:divBdr>
        <w:top w:val="none" w:sz="0" w:space="0" w:color="auto"/>
        <w:left w:val="none" w:sz="0" w:space="0" w:color="auto"/>
        <w:bottom w:val="none" w:sz="0" w:space="0" w:color="auto"/>
        <w:right w:val="none" w:sz="0" w:space="0" w:color="auto"/>
      </w:divBdr>
    </w:div>
    <w:div w:id="1555196314">
      <w:bodyDiv w:val="1"/>
      <w:marLeft w:val="0"/>
      <w:marRight w:val="0"/>
      <w:marTop w:val="0"/>
      <w:marBottom w:val="0"/>
      <w:divBdr>
        <w:top w:val="none" w:sz="0" w:space="0" w:color="auto"/>
        <w:left w:val="none" w:sz="0" w:space="0" w:color="auto"/>
        <w:bottom w:val="none" w:sz="0" w:space="0" w:color="auto"/>
        <w:right w:val="none" w:sz="0" w:space="0" w:color="auto"/>
      </w:divBdr>
    </w:div>
    <w:div w:id="1610162368">
      <w:bodyDiv w:val="1"/>
      <w:marLeft w:val="0"/>
      <w:marRight w:val="0"/>
      <w:marTop w:val="0"/>
      <w:marBottom w:val="0"/>
      <w:divBdr>
        <w:top w:val="none" w:sz="0" w:space="0" w:color="auto"/>
        <w:left w:val="none" w:sz="0" w:space="0" w:color="auto"/>
        <w:bottom w:val="none" w:sz="0" w:space="0" w:color="auto"/>
        <w:right w:val="none" w:sz="0" w:space="0" w:color="auto"/>
      </w:divBdr>
    </w:div>
    <w:div w:id="1660033151">
      <w:bodyDiv w:val="1"/>
      <w:marLeft w:val="0"/>
      <w:marRight w:val="0"/>
      <w:marTop w:val="0"/>
      <w:marBottom w:val="0"/>
      <w:divBdr>
        <w:top w:val="none" w:sz="0" w:space="0" w:color="auto"/>
        <w:left w:val="none" w:sz="0" w:space="0" w:color="auto"/>
        <w:bottom w:val="none" w:sz="0" w:space="0" w:color="auto"/>
        <w:right w:val="none" w:sz="0" w:space="0" w:color="auto"/>
      </w:divBdr>
    </w:div>
    <w:div w:id="1670867390">
      <w:bodyDiv w:val="1"/>
      <w:marLeft w:val="0"/>
      <w:marRight w:val="0"/>
      <w:marTop w:val="0"/>
      <w:marBottom w:val="0"/>
      <w:divBdr>
        <w:top w:val="none" w:sz="0" w:space="0" w:color="auto"/>
        <w:left w:val="none" w:sz="0" w:space="0" w:color="auto"/>
        <w:bottom w:val="none" w:sz="0" w:space="0" w:color="auto"/>
        <w:right w:val="none" w:sz="0" w:space="0" w:color="auto"/>
      </w:divBdr>
    </w:div>
    <w:div w:id="1671103410">
      <w:bodyDiv w:val="1"/>
      <w:marLeft w:val="0"/>
      <w:marRight w:val="0"/>
      <w:marTop w:val="0"/>
      <w:marBottom w:val="0"/>
      <w:divBdr>
        <w:top w:val="none" w:sz="0" w:space="0" w:color="auto"/>
        <w:left w:val="none" w:sz="0" w:space="0" w:color="auto"/>
        <w:bottom w:val="none" w:sz="0" w:space="0" w:color="auto"/>
        <w:right w:val="none" w:sz="0" w:space="0" w:color="auto"/>
      </w:divBdr>
    </w:div>
    <w:div w:id="1674381286">
      <w:bodyDiv w:val="1"/>
      <w:marLeft w:val="0"/>
      <w:marRight w:val="0"/>
      <w:marTop w:val="0"/>
      <w:marBottom w:val="0"/>
      <w:divBdr>
        <w:top w:val="none" w:sz="0" w:space="0" w:color="auto"/>
        <w:left w:val="none" w:sz="0" w:space="0" w:color="auto"/>
        <w:bottom w:val="none" w:sz="0" w:space="0" w:color="auto"/>
        <w:right w:val="none" w:sz="0" w:space="0" w:color="auto"/>
      </w:divBdr>
    </w:div>
    <w:div w:id="1711176650">
      <w:bodyDiv w:val="1"/>
      <w:marLeft w:val="0"/>
      <w:marRight w:val="0"/>
      <w:marTop w:val="0"/>
      <w:marBottom w:val="0"/>
      <w:divBdr>
        <w:top w:val="none" w:sz="0" w:space="0" w:color="auto"/>
        <w:left w:val="none" w:sz="0" w:space="0" w:color="auto"/>
        <w:bottom w:val="none" w:sz="0" w:space="0" w:color="auto"/>
        <w:right w:val="none" w:sz="0" w:space="0" w:color="auto"/>
      </w:divBdr>
    </w:div>
    <w:div w:id="1711371813">
      <w:bodyDiv w:val="1"/>
      <w:marLeft w:val="0"/>
      <w:marRight w:val="0"/>
      <w:marTop w:val="0"/>
      <w:marBottom w:val="0"/>
      <w:divBdr>
        <w:top w:val="none" w:sz="0" w:space="0" w:color="auto"/>
        <w:left w:val="none" w:sz="0" w:space="0" w:color="auto"/>
        <w:bottom w:val="none" w:sz="0" w:space="0" w:color="auto"/>
        <w:right w:val="none" w:sz="0" w:space="0" w:color="auto"/>
      </w:divBdr>
    </w:div>
    <w:div w:id="1729382732">
      <w:bodyDiv w:val="1"/>
      <w:marLeft w:val="0"/>
      <w:marRight w:val="0"/>
      <w:marTop w:val="0"/>
      <w:marBottom w:val="0"/>
      <w:divBdr>
        <w:top w:val="none" w:sz="0" w:space="0" w:color="auto"/>
        <w:left w:val="none" w:sz="0" w:space="0" w:color="auto"/>
        <w:bottom w:val="none" w:sz="0" w:space="0" w:color="auto"/>
        <w:right w:val="none" w:sz="0" w:space="0" w:color="auto"/>
      </w:divBdr>
    </w:div>
    <w:div w:id="1743939875">
      <w:bodyDiv w:val="1"/>
      <w:marLeft w:val="0"/>
      <w:marRight w:val="0"/>
      <w:marTop w:val="0"/>
      <w:marBottom w:val="0"/>
      <w:divBdr>
        <w:top w:val="none" w:sz="0" w:space="0" w:color="auto"/>
        <w:left w:val="none" w:sz="0" w:space="0" w:color="auto"/>
        <w:bottom w:val="none" w:sz="0" w:space="0" w:color="auto"/>
        <w:right w:val="none" w:sz="0" w:space="0" w:color="auto"/>
      </w:divBdr>
    </w:div>
    <w:div w:id="1777169152">
      <w:bodyDiv w:val="1"/>
      <w:marLeft w:val="0"/>
      <w:marRight w:val="0"/>
      <w:marTop w:val="0"/>
      <w:marBottom w:val="0"/>
      <w:divBdr>
        <w:top w:val="none" w:sz="0" w:space="0" w:color="auto"/>
        <w:left w:val="none" w:sz="0" w:space="0" w:color="auto"/>
        <w:bottom w:val="none" w:sz="0" w:space="0" w:color="auto"/>
        <w:right w:val="none" w:sz="0" w:space="0" w:color="auto"/>
      </w:divBdr>
      <w:divsChild>
        <w:div w:id="1497301128">
          <w:marLeft w:val="0"/>
          <w:marRight w:val="0"/>
          <w:marTop w:val="0"/>
          <w:marBottom w:val="0"/>
          <w:divBdr>
            <w:top w:val="none" w:sz="0" w:space="0" w:color="auto"/>
            <w:left w:val="none" w:sz="0" w:space="0" w:color="auto"/>
            <w:bottom w:val="none" w:sz="0" w:space="0" w:color="auto"/>
            <w:right w:val="none" w:sz="0" w:space="0" w:color="auto"/>
          </w:divBdr>
          <w:divsChild>
            <w:div w:id="544680768">
              <w:marLeft w:val="0"/>
              <w:marRight w:val="0"/>
              <w:marTop w:val="0"/>
              <w:marBottom w:val="0"/>
              <w:divBdr>
                <w:top w:val="none" w:sz="0" w:space="0" w:color="auto"/>
                <w:left w:val="none" w:sz="0" w:space="0" w:color="auto"/>
                <w:bottom w:val="none" w:sz="0" w:space="0" w:color="auto"/>
                <w:right w:val="none" w:sz="0" w:space="0" w:color="auto"/>
              </w:divBdr>
              <w:divsChild>
                <w:div w:id="510263937">
                  <w:marLeft w:val="0"/>
                  <w:marRight w:val="0"/>
                  <w:marTop w:val="0"/>
                  <w:marBottom w:val="0"/>
                  <w:divBdr>
                    <w:top w:val="none" w:sz="0" w:space="0" w:color="auto"/>
                    <w:left w:val="none" w:sz="0" w:space="0" w:color="auto"/>
                    <w:bottom w:val="none" w:sz="0" w:space="0" w:color="auto"/>
                    <w:right w:val="none" w:sz="0" w:space="0" w:color="auto"/>
                  </w:divBdr>
                  <w:divsChild>
                    <w:div w:id="123478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570526">
      <w:bodyDiv w:val="1"/>
      <w:marLeft w:val="0"/>
      <w:marRight w:val="0"/>
      <w:marTop w:val="0"/>
      <w:marBottom w:val="0"/>
      <w:divBdr>
        <w:top w:val="none" w:sz="0" w:space="0" w:color="auto"/>
        <w:left w:val="none" w:sz="0" w:space="0" w:color="auto"/>
        <w:bottom w:val="none" w:sz="0" w:space="0" w:color="auto"/>
        <w:right w:val="none" w:sz="0" w:space="0" w:color="auto"/>
      </w:divBdr>
    </w:div>
    <w:div w:id="1883789292">
      <w:bodyDiv w:val="1"/>
      <w:marLeft w:val="0"/>
      <w:marRight w:val="0"/>
      <w:marTop w:val="0"/>
      <w:marBottom w:val="0"/>
      <w:divBdr>
        <w:top w:val="none" w:sz="0" w:space="0" w:color="auto"/>
        <w:left w:val="none" w:sz="0" w:space="0" w:color="auto"/>
        <w:bottom w:val="none" w:sz="0" w:space="0" w:color="auto"/>
        <w:right w:val="none" w:sz="0" w:space="0" w:color="auto"/>
      </w:divBdr>
    </w:div>
    <w:div w:id="1893224845">
      <w:bodyDiv w:val="1"/>
      <w:marLeft w:val="0"/>
      <w:marRight w:val="0"/>
      <w:marTop w:val="0"/>
      <w:marBottom w:val="0"/>
      <w:divBdr>
        <w:top w:val="none" w:sz="0" w:space="0" w:color="auto"/>
        <w:left w:val="none" w:sz="0" w:space="0" w:color="auto"/>
        <w:bottom w:val="none" w:sz="0" w:space="0" w:color="auto"/>
        <w:right w:val="none" w:sz="0" w:space="0" w:color="auto"/>
      </w:divBdr>
    </w:div>
    <w:div w:id="2004507554">
      <w:bodyDiv w:val="1"/>
      <w:marLeft w:val="0"/>
      <w:marRight w:val="0"/>
      <w:marTop w:val="0"/>
      <w:marBottom w:val="0"/>
      <w:divBdr>
        <w:top w:val="none" w:sz="0" w:space="0" w:color="auto"/>
        <w:left w:val="none" w:sz="0" w:space="0" w:color="auto"/>
        <w:bottom w:val="none" w:sz="0" w:space="0" w:color="auto"/>
        <w:right w:val="none" w:sz="0" w:space="0" w:color="auto"/>
      </w:divBdr>
    </w:div>
    <w:div w:id="2026711089">
      <w:bodyDiv w:val="1"/>
      <w:marLeft w:val="0"/>
      <w:marRight w:val="0"/>
      <w:marTop w:val="0"/>
      <w:marBottom w:val="0"/>
      <w:divBdr>
        <w:top w:val="none" w:sz="0" w:space="0" w:color="auto"/>
        <w:left w:val="none" w:sz="0" w:space="0" w:color="auto"/>
        <w:bottom w:val="none" w:sz="0" w:space="0" w:color="auto"/>
        <w:right w:val="none" w:sz="0" w:space="0" w:color="auto"/>
      </w:divBdr>
    </w:div>
    <w:div w:id="20736978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文件" ma:contentTypeID="0x01010049E9A22E451A3C4F9D899740A49DF61D" ma:contentTypeVersion="10" ma:contentTypeDescription="建立新的文件。" ma:contentTypeScope="" ma:versionID="5e3688952dc5e1400626a8a6f664d86f">
  <xsd:schema xmlns:xsd="http://www.w3.org/2001/XMLSchema" xmlns:xs="http://www.w3.org/2001/XMLSchema" xmlns:p="http://schemas.microsoft.com/office/2006/metadata/properties" xmlns:ns3="96bff836-6535-4ba7-9b2e-d8b1922a688a" targetNamespace="http://schemas.microsoft.com/office/2006/metadata/properties" ma:root="true" ma:fieldsID="93cdb97a700e939b60fd5953c70d0d5d" ns3:_="">
    <xsd:import namespace="96bff836-6535-4ba7-9b2e-d8b1922a688a"/>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bff836-6535-4ba7-9b2e-d8b1922a688a"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E62C39-64D2-4E33-B92A-F97627A53A26}">
  <ds:schemaRefs>
    <ds:schemaRef ds:uri="http://schemas.microsoft.com/office/2006/metadata/properties"/>
  </ds:schemaRefs>
</ds:datastoreItem>
</file>

<file path=customXml/itemProps2.xml><?xml version="1.0" encoding="utf-8"?>
<ds:datastoreItem xmlns:ds="http://schemas.openxmlformats.org/officeDocument/2006/customXml" ds:itemID="{5B76E66B-B158-4F2A-BFE1-7715A6428D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bff836-6535-4ba7-9b2e-d8b1922a68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00DE0AC-CFA4-4777-81C5-7AE4B621CD4B}">
  <ds:schemaRefs>
    <ds:schemaRef ds:uri="http://schemas.microsoft.com/office/2006/metadata/longProperties"/>
  </ds:schemaRefs>
</ds:datastoreItem>
</file>

<file path=customXml/itemProps4.xml><?xml version="1.0" encoding="utf-8"?>
<ds:datastoreItem xmlns:ds="http://schemas.openxmlformats.org/officeDocument/2006/customXml" ds:itemID="{F1BEB56F-DC33-420A-974D-63F9AF7D1052}">
  <ds:schemaRefs>
    <ds:schemaRef ds:uri="http://schemas.openxmlformats.org/officeDocument/2006/bibliography"/>
  </ds:schemaRefs>
</ds:datastoreItem>
</file>

<file path=customXml/itemProps5.xml><?xml version="1.0" encoding="utf-8"?>
<ds:datastoreItem xmlns:ds="http://schemas.openxmlformats.org/officeDocument/2006/customXml" ds:itemID="{80926589-0C7E-404E-8B67-9A14C71A16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23</Pages>
  <Words>3161</Words>
  <Characters>18023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恆逸_Cloudera_2017年01-06月</vt:lpstr>
    </vt:vector>
  </TitlesOfParts>
  <Company/>
  <LinksUpToDate>false</LinksUpToDate>
  <CharactersWithSpaces>21142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恆逸_Cloudera_2017年01-06月</dc:title>
  <dc:creator>Amanda.Huang</dc:creator>
  <cp:lastModifiedBy>Kiki Yu-游秀君-行銷服務處</cp:lastModifiedBy>
  <cp:revision>18</cp:revision>
  <cp:lastPrinted>2023-05-17T09:48:00Z</cp:lastPrinted>
  <dcterms:created xsi:type="dcterms:W3CDTF">2025-09-12T06:44:00Z</dcterms:created>
  <dcterms:modified xsi:type="dcterms:W3CDTF">2026-08-19T07:05:00Z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Word 文件</vt:lpwstr>
  </property>
  <property fmtid="{D5CDD505-2E9C-101B-9397-08002B2CF9AE}" pid="3" name="ContentTypeId">
    <vt:lpwstr>0x01010049E9A22E451A3C4F9D899740A49DF61D</vt:lpwstr>
  </property>
</Properties>
</file>