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Nitrogen Cycle Maintains a pool of biologically available nitrogen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nitrogen available can’t be used for example, 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 It needs to be converted by the nitrogenase in plants to turn into ammonium or ammonia. Animal eat plants as a source of amino acids to build their proteins. Then they degrade and the nitrogen to back ammonia for the soil. Bacteria turn it back to atmospheric nitrogen.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Diazotrophs- certain bacteria and archaea that can fix atmospheric N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Habor Process is favorable but take a lot of energy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Biological nitrogen fixation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Carried out by highly conserved complex of proteins -- nitrogenase complex.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Central components included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Dinitrogenase reductase: 4Fe-4S center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Dinitrogenase: P cluster + FeMo cofactor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Ammonia is incorportated into Biomolecules through Glutamate and Glutamine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Assimilation of ammonium into glutamate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Glutamine synthetase</w:t>
      </w:r>
      <w:r w:rsidDel="00000000" w:rsidR="00000000" w:rsidRPr="00000000">
        <w:rPr>
          <w:rtl w:val="0"/>
        </w:rPr>
        <w:t xml:space="preserve"> catalyzes the reaction of glutamate and ammonium to get glutamine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Because it is th entry point for reduced nitrogen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these amino acids allosteric inhibitor can create additive cumulative feedback inhibition.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Constant adjust of glutamine levels to match immediate metabolic requirements.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Biosynthesis of amino acids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Similar to the reverse to catabolic pathways.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Alpha-ketoglutarate gives rise to glutamate, glutamine, proline, and arginine.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Serine, Glycine, and Cysteine are derived from 3 phosphoglycerate.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Asparagine, met, lys, thr synthesized from oxaloacetate.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Alanine, valine, leu, ile from pyruvate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Chorismate is the key intermediate in the synthesis of typ, phe, and tyr.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 uses precursors of purine biosynthesis.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Biosynthesis and Degradation of Purine Nucleotides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pathways lead to nucleotides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novo pathway (10 steps)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Begin with metabolic precursors amino acids, ribose 5-phosphate, Co2, and ammonia.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Salvage pathway (1 step)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Recycle free bases and nucleoside released from nucleic acid breakdown.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Amino acid donated by glu to PRPP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