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highlight w:val="none"/>
        </w:rPr>
      </w:sdtPr>
      <w:sdtContent>
        <w:p>
          <w:pPr>
            <w:pStyle w:val="911"/>
            <w:tabs>
              <w:tab w:val="left" w:pos="658" w:leader="none"/>
              <w:tab w:val="right" w:pos="9355" w:leader="dot"/>
            </w:tabs>
            <w:rPr>
              <w:rFonts w:ascii="Arial" w:hAnsi="Arial" w:cs="Arial" w:eastAsia="Arial"/>
            </w:rPr>
          </w:pPr>
          <w:r>
            <w:rPr>
              <w:rFonts w:ascii="Arial" w:hAnsi="Arial" w:cs="Arial" w:eastAsia="Arial"/>
              <w:highlight w:val="none"/>
            </w:rPr>
          </w:r>
          <w:r>
            <w:rPr>
              <w:rFonts w:ascii="Arial" w:hAnsi="Arial" w:cs="Arial" w:eastAsia="Arial"/>
            </w:rPr>
            <w:fldChar w:fldCharType="begin"/>
            <w:instrText xml:space="preserve">TOC \o "1-9" \h </w:instrText>
            <w:fldChar w:fldCharType="separate"/>
          </w:r>
          <w:r/>
          <w:r>
            <w:rPr>
              <w:rFonts w:ascii="Arial" w:hAnsi="Arial" w:cs="Arial" w:eastAsia="Arial"/>
            </w:rPr>
          </w:r>
          <w:r/>
          <w:hyperlink w:tooltip="#_Toc1" w:anchor="_Toc1" w:history="1">
            <w:r>
              <w:rPr>
                <w:rFonts w:ascii="Arial" w:hAnsi="Arial" w:cs="Arial" w:eastAsia="Arial"/>
              </w:rPr>
              <w:t xml:space="preserve">1.</w:t>
            </w:r>
            <w:r>
              <w:tab/>
            </w:r>
            <w:r>
              <w:rPr>
                <w:rStyle w:val="904"/>
              </w:rPr>
            </w:r>
            <w:r>
              <w:rPr>
                <w:rStyle w:val="904"/>
                <w:rFonts w:ascii="Arial" w:hAnsi="Arial" w:cs="Arial" w:eastAsia="Arial"/>
              </w:rPr>
              <w:t xml:space="preserve">Distributed Data Infrastructure test cases</w:t>
            </w:r>
            <w:r>
              <w:rPr>
                <w:rStyle w:val="904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/>
          <w:r>
            <w:rPr>
              <w:rFonts w:ascii="Arial" w:hAnsi="Arial" w:cs="Arial" w:eastAsia="Arial"/>
            </w:rPr>
          </w:r>
        </w:p>
        <w:p>
          <w:pPr>
            <w:pStyle w:val="912"/>
            <w:tabs>
              <w:tab w:val="right" w:pos="9355" w:leader="dot"/>
            </w:tabs>
            <w:rPr>
              <w:rFonts w:ascii="Arial" w:hAnsi="Arial" w:cs="Arial" w:eastAsia="Arial"/>
            </w:rPr>
          </w:pPr>
          <w:hyperlink w:tooltip="#_Toc2" w:anchor="_Toc2" w:history="1">
            <w:r>
              <w:rPr>
                <w:rStyle w:val="904"/>
              </w:rPr>
            </w:r>
            <w:r>
              <w:rPr>
                <w:rStyle w:val="904"/>
                <w:rFonts w:ascii="Arial" w:hAnsi="Arial" w:cs="Arial" w:eastAsia="Arial"/>
              </w:rPr>
              <w:t xml:space="preserve">1.1 iRODS </w:t>
            </w:r>
            <w:r>
              <w:rPr>
                <w:rStyle w:val="904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>
            <w:rPr>
              <w:rFonts w:ascii="Arial" w:hAnsi="Arial" w:cs="Arial" w:eastAsia="Arial"/>
            </w:rPr>
          </w:r>
        </w:p>
        <w:p>
          <w:pPr>
            <w:pStyle w:val="913"/>
            <w:tabs>
              <w:tab w:val="right" w:pos="9355" w:leader="dot"/>
            </w:tabs>
            <w:rPr>
              <w:rFonts w:ascii="Arial" w:hAnsi="Arial" w:cs="Arial" w:eastAsia="Arial"/>
            </w:rPr>
          </w:pPr>
          <w:hyperlink w:tooltip="#_Toc3" w:anchor="_Toc3" w:history="1">
            <w:r>
              <w:rPr>
                <w:rStyle w:val="904"/>
              </w:rPr>
            </w:r>
            <w:r>
              <w:rPr>
                <w:rStyle w:val="904"/>
                <w:rFonts w:ascii="Arial" w:hAnsi="Arial" w:cs="Arial" w:eastAsia="Arial"/>
              </w:rPr>
              <w:t xml:space="preserve">1.1.1 TD_DDI_GEN_001</w:t>
            </w:r>
            <w:r>
              <w:rPr>
                <w:rStyle w:val="904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2</w:t>
              <w:fldChar w:fldCharType="end"/>
            </w:r>
          </w:hyperlink>
          <w:r>
            <w:rPr>
              <w:rFonts w:ascii="Arial" w:hAnsi="Arial" w:cs="Arial" w:eastAsia="Arial"/>
            </w:rPr>
          </w:r>
        </w:p>
        <w:p>
          <w:pPr>
            <w:pStyle w:val="913"/>
            <w:tabs>
              <w:tab w:val="right" w:pos="9355" w:leader="dot"/>
            </w:tabs>
            <w:rPr>
              <w:rFonts w:ascii="Arial" w:hAnsi="Arial" w:cs="Arial" w:eastAsia="Arial"/>
            </w:rPr>
          </w:pPr>
          <w:hyperlink w:tooltip="#_Toc4" w:anchor="_Toc4" w:history="1">
            <w:r>
              <w:rPr>
                <w:rStyle w:val="904"/>
              </w:rPr>
            </w:r>
            <w:r>
              <w:rPr>
                <w:rStyle w:val="904"/>
                <w:rFonts w:ascii="Arial" w:hAnsi="Arial" w:cs="Arial" w:eastAsia="Arial"/>
              </w:rPr>
              <w:t xml:space="preserve">1.1.2 </w:t>
            </w:r>
            <w:r>
              <w:rPr>
                <w:rStyle w:val="904"/>
                <w:rFonts w:ascii="Arial" w:hAnsi="Arial" w:cs="Arial" w:eastAsia="Arial"/>
              </w:rPr>
              <w:t xml:space="preserve">TD_DDI_GEN_002</w:t>
            </w:r>
            <w:r>
              <w:rPr>
                <w:rStyle w:val="904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2</w:t>
              <w:fldChar w:fldCharType="end"/>
            </w:r>
          </w:hyperlink>
          <w:r>
            <w:rPr>
              <w:rFonts w:ascii="Arial" w:hAnsi="Arial" w:cs="Arial" w:eastAsia="Arial"/>
            </w:rPr>
          </w:r>
        </w:p>
        <w:p>
          <w:pPr>
            <w:pStyle w:val="913"/>
            <w:tabs>
              <w:tab w:val="right" w:pos="9355" w:leader="dot"/>
            </w:tabs>
            <w:rPr>
              <w:rFonts w:ascii="Arial" w:hAnsi="Arial" w:cs="Arial" w:eastAsia="Arial"/>
            </w:rPr>
          </w:pPr>
          <w:hyperlink w:tooltip="#_Toc5" w:anchor="_Toc5" w:history="1">
            <w:r>
              <w:rPr>
                <w:rStyle w:val="904"/>
              </w:rPr>
            </w:r>
            <w:r>
              <w:rPr>
                <w:rStyle w:val="904"/>
                <w:rFonts w:ascii="Arial" w:hAnsi="Arial" w:cs="Arial" w:eastAsia="Arial"/>
              </w:rPr>
              <w:t xml:space="preserve">1.1.3 </w:t>
            </w:r>
            <w:r>
              <w:rPr>
                <w:rStyle w:val="904"/>
                <w:rFonts w:ascii="Arial" w:hAnsi="Arial" w:cs="Arial" w:eastAsia="Arial"/>
              </w:rPr>
              <w:t xml:space="preserve">TD_DDI_GEN_003</w:t>
            </w:r>
            <w:r>
              <w:rPr>
                <w:rStyle w:val="904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2</w:t>
              <w:fldChar w:fldCharType="end"/>
            </w:r>
          </w:hyperlink>
          <w:r>
            <w:rPr>
              <w:rFonts w:ascii="Arial" w:hAnsi="Arial" w:cs="Arial" w:eastAsia="Arial"/>
            </w:rPr>
          </w:r>
        </w:p>
        <w:p>
          <w:pPr>
            <w:pStyle w:val="913"/>
            <w:tabs>
              <w:tab w:val="right" w:pos="9355" w:leader="dot"/>
            </w:tabs>
            <w:rPr>
              <w:rFonts w:ascii="Arial" w:hAnsi="Arial" w:cs="Arial" w:eastAsia="Arial"/>
            </w:rPr>
          </w:pPr>
          <w:hyperlink w:tooltip="#_Toc6" w:anchor="_Toc6" w:history="1">
            <w:r>
              <w:rPr>
                <w:rStyle w:val="904"/>
              </w:rPr>
            </w:r>
            <w:r>
              <w:rPr>
                <w:rStyle w:val="904"/>
                <w:rFonts w:ascii="Arial" w:hAnsi="Arial" w:cs="Arial" w:eastAsia="Arial"/>
              </w:rPr>
              <w:t xml:space="preserve">1.1.4 </w:t>
            </w:r>
            <w:r>
              <w:rPr>
                <w:rStyle w:val="904"/>
                <w:rFonts w:ascii="Arial" w:hAnsi="Arial" w:cs="Arial" w:eastAsia="Arial"/>
              </w:rPr>
              <w:t xml:space="preserve">TD_DDI_GEN_004</w:t>
            </w:r>
            <w:r>
              <w:rPr>
                <w:rStyle w:val="904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3</w:t>
              <w:fldChar w:fldCharType="end"/>
            </w:r>
          </w:hyperlink>
          <w:r>
            <w:rPr>
              <w:rFonts w:ascii="Arial" w:hAnsi="Arial" w:cs="Arial" w:eastAsia="Arial"/>
            </w:rPr>
          </w:r>
        </w:p>
        <w:p>
          <w:pPr>
            <w:pStyle w:val="912"/>
            <w:tabs>
              <w:tab w:val="right" w:pos="9355" w:leader="dot"/>
            </w:tabs>
            <w:rPr>
              <w:rFonts w:ascii="Arial" w:hAnsi="Arial" w:cs="Arial" w:eastAsia="Arial"/>
            </w:rPr>
          </w:pPr>
          <w:hyperlink w:tooltip="#_Toc7" w:anchor="_Toc7" w:history="1">
            <w:r>
              <w:rPr>
                <w:rStyle w:val="904"/>
              </w:rPr>
            </w:r>
            <w:r>
              <w:rPr>
                <w:rStyle w:val="904"/>
                <w:rFonts w:ascii="Arial" w:hAnsi="Arial" w:cs="Arial" w:eastAsia="Arial"/>
              </w:rPr>
              <w:t xml:space="preserve">1.2 EUDAT services testcases</w:t>
            </w:r>
            <w:r>
              <w:rPr>
                <w:rStyle w:val="904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3</w:t>
              <w:fldChar w:fldCharType="end"/>
            </w:r>
          </w:hyperlink>
          <w:r>
            <w:rPr>
              <w:rFonts w:ascii="Arial" w:hAnsi="Arial" w:cs="Arial" w:eastAsia="Arial"/>
            </w:rPr>
          </w:r>
        </w:p>
        <w:p>
          <w:pPr>
            <w:pStyle w:val="913"/>
            <w:tabs>
              <w:tab w:val="right" w:pos="9355" w:leader="dot"/>
            </w:tabs>
            <w:rPr>
              <w:rFonts w:ascii="Arial" w:hAnsi="Arial" w:cs="Arial" w:eastAsia="Arial"/>
              <w:highlight w:val="none"/>
            </w:rPr>
          </w:pPr>
          <w:hyperlink w:tooltip="#_Toc8" w:anchor="_Toc8" w:history="1">
            <w:r>
              <w:rPr>
                <w:rStyle w:val="904"/>
              </w:rPr>
            </w:r>
            <w:r>
              <w:rPr>
                <w:rStyle w:val="904"/>
                <w:rFonts w:ascii="Arial" w:hAnsi="Arial" w:cs="Arial" w:eastAsia="Arial"/>
              </w:rPr>
              <w:t xml:space="preserve">1.2.1 TD_B2_HDL_001</w:t>
            </w:r>
            <w:r>
              <w:rPr>
                <w:rStyle w:val="904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3</w:t>
              <w:fldChar w:fldCharType="end"/>
            </w:r>
          </w:hyperlink>
          <w:r>
            <w:rPr>
              <w:rFonts w:ascii="Arial" w:hAnsi="Arial" w:cs="Arial" w:eastAsia="Arial"/>
              <w:highlight w:val="none"/>
            </w:rPr>
          </w:r>
        </w:p>
        <w:p>
          <w:pPr>
            <w:pStyle w:val="913"/>
            <w:tabs>
              <w:tab w:val="right" w:pos="9355" w:leader="dot"/>
            </w:tabs>
            <w:rPr>
              <w:rFonts w:ascii="Arial" w:hAnsi="Arial" w:cs="Arial" w:eastAsia="Arial"/>
              <w:highlight w:val="none"/>
            </w:rPr>
          </w:pPr>
          <w:hyperlink w:tooltip="#_Toc9" w:anchor="_Toc9" w:history="1">
            <w:r>
              <w:rPr>
                <w:rStyle w:val="904"/>
              </w:rPr>
            </w:r>
            <w:r>
              <w:rPr>
                <w:rStyle w:val="904"/>
                <w:rFonts w:ascii="Arial" w:hAnsi="Arial" w:cs="Arial" w:eastAsia="Arial"/>
                <w:highlight w:val="none"/>
              </w:rPr>
              <w:t xml:space="preserve">1.2.2 TD_B2_SAFE_001</w:t>
            </w:r>
            <w:r>
              <w:rPr>
                <w:rStyle w:val="904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4</w:t>
              <w:fldChar w:fldCharType="end"/>
            </w:r>
          </w:hyperlink>
          <w:r>
            <w:rPr>
              <w:rFonts w:ascii="Arial" w:hAnsi="Arial" w:cs="Arial" w:eastAsia="Arial"/>
              <w:highlight w:val="none"/>
            </w:rPr>
          </w:r>
        </w:p>
        <w:p>
          <w:pPr>
            <w:pStyle w:val="912"/>
            <w:tabs>
              <w:tab w:val="right" w:pos="9355" w:leader="dot"/>
            </w:tabs>
            <w:rPr>
              <w:rFonts w:ascii="Arial" w:hAnsi="Arial" w:cs="Arial" w:eastAsia="Arial"/>
            </w:rPr>
          </w:pPr>
          <w:hyperlink w:tooltip="#_Toc10" w:anchor="_Toc10" w:history="1">
            <w:r>
              <w:rPr>
                <w:rStyle w:val="904"/>
              </w:rPr>
            </w:r>
            <w:r>
              <w:rPr>
                <w:rStyle w:val="904"/>
                <w:rFonts w:ascii="Arial" w:hAnsi="Arial" w:cs="Arial" w:eastAsia="Arial"/>
                <w:highlight w:val="none"/>
              </w:rPr>
              <w:t xml:space="preserve">1.3 APIs testcases</w:t>
            </w:r>
            <w:r>
              <w:rPr>
                <w:rStyle w:val="904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4</w:t>
              <w:fldChar w:fldCharType="end"/>
            </w:r>
          </w:hyperlink>
          <w:r>
            <w:rPr>
              <w:rFonts w:ascii="Arial" w:hAnsi="Arial" w:cs="Arial" w:eastAsia="Arial"/>
            </w:rPr>
          </w:r>
        </w:p>
        <w:p>
          <w:pPr>
            <w:pStyle w:val="913"/>
            <w:tabs>
              <w:tab w:val="right" w:pos="9355" w:leader="dot"/>
            </w:tabs>
            <w:rPr>
              <w:rFonts w:ascii="Arial" w:hAnsi="Arial" w:cs="Arial" w:eastAsia="Arial"/>
            </w:rPr>
          </w:pPr>
          <w:hyperlink w:tooltip="#_Toc11" w:anchor="_Toc11" w:history="1">
            <w:r>
              <w:rPr>
                <w:rStyle w:val="904"/>
              </w:rPr>
            </w:r>
            <w:r>
              <w:rPr>
                <w:rStyle w:val="904"/>
                <w:rFonts w:ascii="Arial" w:hAnsi="Arial" w:cs="Arial" w:eastAsia="Arial"/>
              </w:rPr>
              <w:t xml:space="preserve">1.3.1 TD_DDI_API_STG_001</w:t>
            </w:r>
            <w:r>
              <w:rPr>
                <w:rStyle w:val="904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4</w:t>
              <w:fldChar w:fldCharType="end"/>
            </w:r>
          </w:hyperlink>
          <w:r>
            <w:rPr>
              <w:rFonts w:ascii="Arial" w:hAnsi="Arial" w:cs="Arial" w:eastAsia="Arial"/>
            </w:rPr>
          </w:r>
        </w:p>
        <w:p>
          <w:pPr>
            <w:pStyle w:val="913"/>
            <w:tabs>
              <w:tab w:val="right" w:pos="9355" w:leader="dot"/>
            </w:tabs>
            <w:rPr>
              <w:rFonts w:ascii="Arial" w:hAnsi="Arial" w:cs="Arial" w:eastAsia="Arial"/>
              <w:highlight w:val="none"/>
            </w:rPr>
          </w:pPr>
          <w:hyperlink w:tooltip="#_Toc12" w:anchor="_Toc12" w:history="1">
            <w:r>
              <w:rPr>
                <w:rStyle w:val="904"/>
              </w:rPr>
            </w:r>
            <w:r>
              <w:rPr>
                <w:rStyle w:val="904"/>
                <w:rFonts w:ascii="Arial" w:hAnsi="Arial" w:cs="Arial" w:eastAsia="Arial"/>
              </w:rPr>
              <w:t xml:space="preserve">1.3.2 TD_DDI_API_IRD_001</w:t>
            </w:r>
            <w:r>
              <w:rPr>
                <w:rStyle w:val="904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4</w:t>
              <w:fldChar w:fldCharType="end"/>
            </w:r>
          </w:hyperlink>
          <w:r>
            <w:rPr>
              <w:rFonts w:ascii="Arial" w:hAnsi="Arial" w:cs="Arial" w:eastAsia="Arial"/>
              <w:highlight w:val="none"/>
            </w:rPr>
          </w:r>
        </w:p>
        <w:p>
          <w:pPr>
            <w:pStyle w:val="913"/>
            <w:tabs>
              <w:tab w:val="right" w:pos="9355" w:leader="dot"/>
            </w:tabs>
            <w:rPr>
              <w:rFonts w:ascii="Arial" w:hAnsi="Arial" w:cs="Arial" w:eastAsia="Arial"/>
            </w:rPr>
          </w:pPr>
          <w:hyperlink w:tooltip="#_Toc13" w:anchor="_Toc13" w:history="1">
            <w:r>
              <w:rPr>
                <w:rStyle w:val="904"/>
              </w:rPr>
            </w:r>
            <w:r>
              <w:rPr>
                <w:rStyle w:val="904"/>
                <w:rFonts w:ascii="Arial" w:hAnsi="Arial" w:cs="Arial" w:eastAsia="Arial"/>
              </w:rPr>
              <w:t xml:space="preserve">1.3.3  TD_DDI_API_SSH_001</w:t>
            </w:r>
            <w:r>
              <w:rPr>
                <w:rStyle w:val="904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5</w:t>
              <w:fldChar w:fldCharType="end"/>
            </w:r>
          </w:hyperlink>
          <w:r>
            <w:rPr>
              <w:rFonts w:ascii="Arial" w:hAnsi="Arial" w:cs="Arial" w:eastAsia="Arial"/>
            </w:rPr>
          </w:r>
        </w:p>
        <w:p>
          <w:pPr>
            <w:pStyle w:val="913"/>
            <w:tabs>
              <w:tab w:val="right" w:pos="9355" w:leader="dot"/>
            </w:tabs>
            <w:rPr>
              <w:rFonts w:ascii="Arial" w:hAnsi="Arial" w:cs="Arial" w:eastAsia="Arial"/>
            </w:rPr>
          </w:pPr>
          <w:hyperlink w:tooltip="#_Toc14" w:anchor="_Toc14" w:history="1">
            <w:r>
              <w:rPr>
                <w:rStyle w:val="904"/>
              </w:rPr>
            </w:r>
            <w:r>
              <w:rPr>
                <w:rStyle w:val="904"/>
                <w:rFonts w:ascii="Arial" w:hAnsi="Arial" w:cs="Arial" w:eastAsia="Arial"/>
                <w:highlight w:val="none"/>
              </w:rPr>
              <w:t xml:space="preserve">1.3.4 TD_DDI_API_GRM_001</w:t>
            </w:r>
            <w:r>
              <w:rPr>
                <w:rStyle w:val="904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6</w:t>
              <w:fldChar w:fldCharType="end"/>
            </w:r>
          </w:hyperlink>
          <w:r>
            <w:rPr>
              <w:rFonts w:ascii="Arial" w:hAnsi="Arial" w:cs="Arial" w:eastAsia="Arial"/>
            </w:rPr>
          </w:r>
        </w:p>
        <w:p>
          <w:pPr>
            <w:pStyle w:val="912"/>
            <w:tabs>
              <w:tab w:val="right" w:pos="9355" w:leader="dot"/>
            </w:tabs>
            <w:rPr>
              <w:rFonts w:ascii="Arial" w:hAnsi="Arial" w:cs="Arial" w:eastAsia="Arial"/>
            </w:rPr>
          </w:pPr>
          <w:hyperlink w:tooltip="#_Toc15" w:anchor="_Toc15" w:history="1">
            <w:r>
              <w:rPr>
                <w:rStyle w:val="904"/>
              </w:rPr>
            </w:r>
            <w:r>
              <w:rPr>
                <w:rStyle w:val="904"/>
                <w:rFonts w:ascii="Arial" w:hAnsi="Arial" w:cs="Arial" w:eastAsia="Arial"/>
              </w:rPr>
              <w:t xml:space="preserve">1.4 Other testcases</w:t>
            </w:r>
            <w:r>
              <w:rPr>
                <w:rStyle w:val="904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6</w:t>
              <w:fldChar w:fldCharType="end"/>
            </w:r>
          </w:hyperlink>
          <w:r>
            <w:rPr>
              <w:rFonts w:ascii="Arial" w:hAnsi="Arial" w:cs="Arial" w:eastAsia="Arial"/>
            </w:rPr>
          </w:r>
        </w:p>
        <w:p>
          <w:pPr>
            <w:pStyle w:val="913"/>
            <w:tabs>
              <w:tab w:val="right" w:pos="9355" w:leader="dot"/>
            </w:tabs>
            <w:rPr>
              <w:rFonts w:ascii="Arial" w:hAnsi="Arial" w:cs="Arial" w:eastAsia="Arial"/>
              <w:highlight w:val="none"/>
            </w:rPr>
          </w:pPr>
          <w:hyperlink w:tooltip="#_Toc16" w:anchor="_Toc16" w:history="1">
            <w:r>
              <w:rPr>
                <w:rStyle w:val="904"/>
              </w:rPr>
            </w:r>
            <w:r>
              <w:rPr>
                <w:rStyle w:val="904"/>
                <w:rFonts w:ascii="Arial" w:hAnsi="Arial" w:cs="Arial" w:eastAsia="Arial"/>
              </w:rPr>
              <w:t xml:space="preserve">1.4.1 TD_DDI_API_AUTH_001</w:t>
            </w:r>
            <w:r>
              <w:rPr>
                <w:rStyle w:val="904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6</w:t>
              <w:fldChar w:fldCharType="end"/>
            </w:r>
          </w:hyperlink>
          <w:r>
            <w:rPr>
              <w:rFonts w:ascii="Arial" w:hAnsi="Arial" w:cs="Arial" w:eastAsia="Arial"/>
              <w:highlight w:val="none"/>
            </w:rPr>
          </w:r>
        </w:p>
        <w:p>
          <w:pPr>
            <w:pStyle w:val="911"/>
            <w:tabs>
              <w:tab w:val="right" w:pos="9355" w:leader="dot"/>
            </w:tabs>
            <w:rPr>
              <w:rFonts w:ascii="Arial" w:hAnsi="Arial" w:cs="Arial" w:eastAsia="Arial"/>
            </w:rPr>
          </w:pPr>
          <w:hyperlink w:tooltip="#_Toc17" w:anchor="_Toc17" w:history="1">
            <w:r>
              <w:rPr>
                <w:rStyle w:val="904"/>
              </w:rPr>
            </w:r>
            <w:r>
              <w:rPr>
                <w:rStyle w:val="904"/>
                <w:rFonts w:ascii="Arial" w:hAnsi="Arial" w:cs="Arial" w:eastAsia="Arial"/>
                <w:highlight w:val="none"/>
              </w:rPr>
              <w:t xml:space="preserve">2. Authentication and Authorization Infrastructure testcases</w:t>
            </w:r>
            <w:r>
              <w:rPr>
                <w:rStyle w:val="904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7</w:t>
              <w:fldChar w:fldCharType="end"/>
            </w:r>
          </w:hyperlink>
          <w:r>
            <w:rPr>
              <w:rFonts w:ascii="Arial" w:hAnsi="Arial" w:cs="Arial" w:eastAsia="Arial"/>
            </w:rPr>
          </w:r>
        </w:p>
        <w:p>
          <w:pPr>
            <w:pStyle w:val="912"/>
            <w:tabs>
              <w:tab w:val="right" w:pos="9355" w:leader="dot"/>
            </w:tabs>
            <w:rPr>
              <w:rStyle w:val="749"/>
              <w:rFonts w:ascii="Arial" w:hAnsi="Arial" w:cs="Arial" w:eastAsia="Arial"/>
              <w:highlight w:val="none"/>
            </w:rPr>
          </w:pPr>
          <w:hyperlink w:tooltip="#_Toc18" w:anchor="_Toc18" w:history="1">
            <w:r>
              <w:rPr>
                <w:rStyle w:val="904"/>
              </w:rPr>
            </w:r>
            <w:r>
              <w:rPr>
                <w:rStyle w:val="904"/>
                <w:rFonts w:ascii="Arial" w:hAnsi="Arial" w:cs="Arial" w:eastAsia="Arial"/>
              </w:rPr>
              <w:t xml:space="preserve">2.1 System monitoring testcases</w:t>
            </w:r>
            <w:r>
              <w:rPr>
                <w:rStyle w:val="904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7</w:t>
              <w:fldChar w:fldCharType="end"/>
            </w:r>
          </w:hyperlink>
          <w:r>
            <w:rPr>
              <w:rStyle w:val="749"/>
              <w:rFonts w:ascii="Arial" w:hAnsi="Arial" w:cs="Arial" w:eastAsia="Arial"/>
              <w:highlight w:val="none"/>
            </w:rPr>
          </w:r>
        </w:p>
        <w:p>
          <w:pPr>
            <w:pStyle w:val="913"/>
            <w:tabs>
              <w:tab w:val="right" w:pos="9355" w:leader="dot"/>
            </w:tabs>
            <w:rPr>
              <w:rStyle w:val="749"/>
              <w:rFonts w:ascii="Arial" w:hAnsi="Arial" w:cs="Arial" w:eastAsia="Arial"/>
              <w:highlight w:val="none"/>
            </w:rPr>
          </w:pPr>
          <w:hyperlink w:tooltip="#_Toc19" w:anchor="_Toc19" w:history="1">
            <w:r>
              <w:rPr>
                <w:rStyle w:val="904"/>
              </w:rPr>
            </w:r>
            <w:r>
              <w:rPr>
                <w:rStyle w:val="904"/>
                <w:rFonts w:ascii="Arial" w:hAnsi="Arial" w:cs="Arial" w:eastAsia="Arial"/>
                <w:highlight w:val="none"/>
              </w:rPr>
              <w:t xml:space="preserve">2.1.1 TD_AAI_SYS_001</w:t>
            </w:r>
            <w:r>
              <w:rPr>
                <w:rStyle w:val="904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7</w:t>
              <w:fldChar w:fldCharType="end"/>
            </w:r>
          </w:hyperlink>
          <w:r>
            <w:rPr>
              <w:rStyle w:val="749"/>
              <w:rFonts w:ascii="Arial" w:hAnsi="Arial" w:cs="Arial" w:eastAsia="Arial"/>
              <w:highlight w:val="none"/>
            </w:rPr>
          </w:r>
        </w:p>
        <w:p>
          <w:pPr>
            <w:pStyle w:val="913"/>
            <w:tabs>
              <w:tab w:val="right" w:pos="9355" w:leader="dot"/>
            </w:tabs>
            <w:rPr>
              <w:rFonts w:ascii="Arial" w:hAnsi="Arial" w:cs="Arial" w:eastAsia="Arial"/>
              <w:highlight w:val="none"/>
            </w:rPr>
          </w:pPr>
          <w:hyperlink w:tooltip="#_Toc20" w:anchor="_Toc20" w:history="1">
            <w:r>
              <w:rPr>
                <w:rStyle w:val="904"/>
              </w:rPr>
            </w:r>
            <w:r>
              <w:rPr>
                <w:rStyle w:val="904"/>
                <w:rFonts w:ascii="Arial" w:hAnsi="Arial" w:cs="Arial" w:eastAsia="Arial"/>
                <w:highlight w:val="none"/>
              </w:rPr>
              <w:t xml:space="preserve">2.1.2 TD_AAI_SYS_002</w:t>
            </w:r>
            <w:r>
              <w:rPr>
                <w:rStyle w:val="904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7</w:t>
              <w:fldChar w:fldCharType="end"/>
            </w:r>
          </w:hyperlink>
          <w:r>
            <w:rPr>
              <w:rFonts w:ascii="Arial" w:hAnsi="Arial" w:cs="Arial" w:eastAsia="Arial"/>
              <w:highlight w:val="none"/>
            </w:rPr>
          </w:r>
        </w:p>
        <w:p>
          <w:pPr>
            <w:pStyle w:val="913"/>
            <w:tabs>
              <w:tab w:val="right" w:pos="9355" w:leader="dot"/>
            </w:tabs>
            <w:rPr>
              <w:rFonts w:ascii="Arial" w:hAnsi="Arial" w:cs="Arial" w:eastAsia="Arial"/>
              <w:highlight w:val="none"/>
            </w:rPr>
          </w:pPr>
          <w:hyperlink w:tooltip="#_Toc21" w:anchor="_Toc21" w:history="1">
            <w:r>
              <w:rPr>
                <w:rStyle w:val="904"/>
              </w:rPr>
            </w:r>
            <w:r>
              <w:rPr>
                <w:rStyle w:val="904"/>
                <w:rFonts w:ascii="Arial" w:hAnsi="Arial" w:cs="Arial" w:eastAsia="Arial"/>
                <w:highlight w:val="none"/>
              </w:rPr>
              <w:t xml:space="preserve">2.1.3 TD_AAI_SYS_003</w:t>
            </w:r>
            <w:r>
              <w:rPr>
                <w:rStyle w:val="904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7</w:t>
              <w:fldChar w:fldCharType="end"/>
            </w:r>
          </w:hyperlink>
          <w:r>
            <w:rPr>
              <w:rFonts w:ascii="Arial" w:hAnsi="Arial" w:cs="Arial" w:eastAsia="Arial"/>
              <w:highlight w:val="none"/>
            </w:rPr>
          </w:r>
        </w:p>
        <w:p>
          <w:pPr>
            <w:pStyle w:val="913"/>
            <w:tabs>
              <w:tab w:val="right" w:pos="9355" w:leader="dot"/>
            </w:tabs>
            <w:rPr>
              <w:rFonts w:ascii="Arial" w:hAnsi="Arial" w:cs="Arial" w:eastAsia="Arial"/>
              <w:highlight w:val="none"/>
            </w:rPr>
          </w:pPr>
          <w:hyperlink w:tooltip="#_Toc22" w:anchor="_Toc22" w:history="1">
            <w:r>
              <w:rPr>
                <w:rStyle w:val="904"/>
              </w:rPr>
            </w:r>
            <w:r>
              <w:rPr>
                <w:rStyle w:val="904"/>
                <w:rFonts w:ascii="Arial" w:hAnsi="Arial" w:cs="Arial" w:eastAsia="Arial"/>
                <w:highlight w:val="none"/>
              </w:rPr>
              <w:t xml:space="preserve">2.1.4 TD_AAI_SYS_004</w:t>
            </w:r>
            <w:r>
              <w:rPr>
                <w:rStyle w:val="904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8</w:t>
              <w:fldChar w:fldCharType="end"/>
            </w:r>
          </w:hyperlink>
          <w:r>
            <w:rPr>
              <w:rFonts w:ascii="Arial" w:hAnsi="Arial" w:cs="Arial" w:eastAsia="Arial"/>
              <w:highlight w:val="none"/>
            </w:rPr>
          </w:r>
        </w:p>
        <w:p>
          <w:pPr>
            <w:pStyle w:val="913"/>
            <w:tabs>
              <w:tab w:val="right" w:pos="9355" w:leader="dot"/>
            </w:tabs>
            <w:rPr>
              <w:rFonts w:ascii="Arial" w:hAnsi="Arial" w:cs="Arial" w:eastAsia="Arial"/>
              <w:highlight w:val="none"/>
            </w:rPr>
          </w:pPr>
          <w:hyperlink w:tooltip="#_Toc23" w:anchor="_Toc23" w:history="1">
            <w:r>
              <w:rPr>
                <w:rStyle w:val="904"/>
              </w:rPr>
            </w:r>
            <w:r>
              <w:rPr>
                <w:rStyle w:val="904"/>
                <w:rFonts w:ascii="Arial" w:hAnsi="Arial" w:cs="Arial" w:eastAsia="Arial"/>
                <w:highlight w:val="none"/>
              </w:rPr>
              <w:t xml:space="preserve">2.1.5 TD_AAI_SYS_005</w:t>
            </w:r>
            <w:r>
              <w:rPr>
                <w:rStyle w:val="904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8</w:t>
              <w:fldChar w:fldCharType="end"/>
            </w:r>
          </w:hyperlink>
          <w:r>
            <w:rPr>
              <w:rFonts w:ascii="Arial" w:hAnsi="Arial" w:cs="Arial" w:eastAsia="Arial"/>
              <w:highlight w:val="none"/>
            </w:rPr>
          </w:r>
        </w:p>
        <w:p>
          <w:pPr>
            <w:pStyle w:val="913"/>
            <w:tabs>
              <w:tab w:val="right" w:pos="9355" w:leader="dot"/>
            </w:tabs>
            <w:rPr>
              <w:rFonts w:ascii="Arial" w:hAnsi="Arial" w:cs="Arial" w:eastAsia="Arial"/>
              <w:highlight w:val="none"/>
            </w:rPr>
          </w:pPr>
          <w:hyperlink w:tooltip="#_Toc24" w:anchor="_Toc24" w:history="1">
            <w:r>
              <w:rPr>
                <w:rStyle w:val="904"/>
              </w:rPr>
            </w:r>
            <w:r>
              <w:rPr>
                <w:rStyle w:val="904"/>
                <w:rFonts w:ascii="Arial" w:hAnsi="Arial" w:cs="Arial" w:eastAsia="Arial"/>
                <w:highlight w:val="none"/>
              </w:rPr>
              <w:t xml:space="preserve">2.1.6 TD_AAI_SYS_006</w:t>
            </w:r>
            <w:r>
              <w:rPr>
                <w:rStyle w:val="904"/>
              </w:rPr>
            </w:r>
            <w:r>
              <w:tab/>
            </w:r>
            <w:r>
              <w:fldChar w:fldCharType="begin"/>
              <w:instrText xml:space="preserve">PAGEREF _Toc24 \h</w:instrText>
              <w:fldChar w:fldCharType="separate"/>
              <w:t xml:space="preserve">8</w:t>
              <w:fldChar w:fldCharType="end"/>
            </w:r>
          </w:hyperlink>
          <w:r>
            <w:rPr>
              <w:rFonts w:ascii="Arial" w:hAnsi="Arial" w:cs="Arial" w:eastAsia="Arial"/>
              <w:highlight w:val="none"/>
            </w:rPr>
          </w:r>
        </w:p>
        <w:p>
          <w:pPr>
            <w:pStyle w:val="913"/>
            <w:tabs>
              <w:tab w:val="right" w:pos="9355" w:leader="dot"/>
            </w:tabs>
            <w:rPr>
              <w:rFonts w:ascii="Arial" w:hAnsi="Arial" w:cs="Arial" w:eastAsia="Arial"/>
              <w:highlight w:val="none"/>
            </w:rPr>
          </w:pPr>
          <w:hyperlink w:tooltip="#_Toc25" w:anchor="_Toc25" w:history="1">
            <w:r>
              <w:rPr>
                <w:rStyle w:val="904"/>
              </w:rPr>
            </w:r>
            <w:r>
              <w:rPr>
                <w:rStyle w:val="904"/>
                <w:rFonts w:ascii="Arial" w:hAnsi="Arial" w:cs="Arial" w:eastAsia="Arial"/>
                <w:highlight w:val="none"/>
              </w:rPr>
              <w:t xml:space="preserve">2.1.7 TD_AAI_SYS_007</w:t>
            </w:r>
            <w:r>
              <w:rPr>
                <w:rStyle w:val="904"/>
              </w:rPr>
            </w:r>
            <w:r>
              <w:tab/>
            </w:r>
            <w:r>
              <w:fldChar w:fldCharType="begin"/>
              <w:instrText xml:space="preserve">PAGEREF _Toc25 \h</w:instrText>
              <w:fldChar w:fldCharType="separate"/>
              <w:t xml:space="preserve">8</w:t>
              <w:fldChar w:fldCharType="end"/>
            </w:r>
          </w:hyperlink>
          <w:r>
            <w:rPr>
              <w:rFonts w:ascii="Arial" w:hAnsi="Arial" w:cs="Arial" w:eastAsia="Arial"/>
              <w:highlight w:val="none"/>
            </w:rPr>
          </w:r>
        </w:p>
        <w:p>
          <w:pPr>
            <w:pStyle w:val="912"/>
            <w:tabs>
              <w:tab w:val="right" w:pos="9355" w:leader="dot"/>
            </w:tabs>
            <w:rPr>
              <w:rStyle w:val="749"/>
              <w:rFonts w:ascii="Arial" w:hAnsi="Arial" w:cs="Arial" w:eastAsia="Arial"/>
              <w:highlight w:val="none"/>
            </w:rPr>
          </w:pPr>
          <w:hyperlink w:tooltip="#_Toc26" w:anchor="_Toc26" w:history="1">
            <w:r>
              <w:rPr>
                <w:rStyle w:val="904"/>
              </w:rPr>
            </w:r>
            <w:r>
              <w:rPr>
                <w:rStyle w:val="904"/>
                <w:rFonts w:ascii="Arial" w:hAnsi="Arial" w:cs="Arial" w:eastAsia="Arial"/>
                <w:highlight w:val="none"/>
              </w:rPr>
              <w:t xml:space="preserve">2.2 Security monitoring testcases</w:t>
            </w:r>
            <w:r>
              <w:rPr>
                <w:rStyle w:val="904"/>
              </w:rPr>
            </w:r>
            <w:r>
              <w:tab/>
            </w:r>
            <w:r>
              <w:fldChar w:fldCharType="begin"/>
              <w:instrText xml:space="preserve">PAGEREF _Toc26 \h</w:instrText>
              <w:fldChar w:fldCharType="separate"/>
              <w:t xml:space="preserve">9</w:t>
              <w:fldChar w:fldCharType="end"/>
            </w:r>
          </w:hyperlink>
          <w:r>
            <w:rPr>
              <w:rStyle w:val="749"/>
              <w:rFonts w:ascii="Arial" w:hAnsi="Arial" w:cs="Arial" w:eastAsia="Arial"/>
              <w:highlight w:val="none"/>
            </w:rPr>
          </w:r>
        </w:p>
        <w:p>
          <w:pPr>
            <w:pStyle w:val="913"/>
            <w:tabs>
              <w:tab w:val="right" w:pos="9355" w:leader="dot"/>
            </w:tabs>
            <w:rPr>
              <w:rStyle w:val="749"/>
              <w:rFonts w:ascii="Arial" w:hAnsi="Arial" w:cs="Arial" w:eastAsia="Arial"/>
              <w:highlight w:val="none"/>
            </w:rPr>
          </w:pPr>
          <w:hyperlink w:tooltip="#_Toc27" w:anchor="_Toc27" w:history="1">
            <w:r>
              <w:rPr>
                <w:rStyle w:val="904"/>
              </w:rPr>
            </w:r>
            <w:r>
              <w:rPr>
                <w:rStyle w:val="904"/>
                <w:rFonts w:ascii="Arial" w:hAnsi="Arial" w:cs="Arial" w:eastAsia="Arial"/>
              </w:rPr>
              <w:t xml:space="preserve">2.2.1 TD_AAI_SEC_001</w:t>
            </w:r>
            <w:r>
              <w:rPr>
                <w:rStyle w:val="904"/>
              </w:rPr>
            </w:r>
            <w:r>
              <w:tab/>
            </w:r>
            <w:r>
              <w:fldChar w:fldCharType="begin"/>
              <w:instrText xml:space="preserve">PAGEREF _Toc27 \h</w:instrText>
              <w:fldChar w:fldCharType="separate"/>
              <w:t xml:space="preserve">9</w:t>
              <w:fldChar w:fldCharType="end"/>
            </w:r>
          </w:hyperlink>
          <w:r>
            <w:rPr>
              <w:rStyle w:val="749"/>
              <w:rFonts w:ascii="Arial" w:hAnsi="Arial" w:cs="Arial" w:eastAsia="Arial"/>
              <w:highlight w:val="none"/>
            </w:rPr>
          </w:r>
        </w:p>
        <w:p>
          <w:pPr>
            <w:pStyle w:val="913"/>
            <w:tabs>
              <w:tab w:val="right" w:pos="9355" w:leader="dot"/>
            </w:tabs>
            <w:rPr>
              <w:rFonts w:ascii="Arial" w:hAnsi="Arial" w:cs="Arial" w:eastAsia="Arial"/>
            </w:rPr>
          </w:pPr>
          <w:hyperlink w:tooltip="#_Toc28" w:anchor="_Toc28" w:history="1">
            <w:r>
              <w:rPr>
                <w:rStyle w:val="904"/>
              </w:rPr>
            </w:r>
            <w:r>
              <w:rPr>
                <w:rStyle w:val="904"/>
                <w:rFonts w:ascii="Arial" w:hAnsi="Arial" w:cs="Arial" w:eastAsia="Arial"/>
              </w:rPr>
              <w:t xml:space="preserve">2.2.2 TD_AAI_SEC_002</w:t>
            </w:r>
            <w:r>
              <w:rPr>
                <w:rStyle w:val="904"/>
              </w:rPr>
            </w:r>
            <w:r>
              <w:tab/>
            </w:r>
            <w:r>
              <w:fldChar w:fldCharType="begin"/>
              <w:instrText xml:space="preserve">PAGEREF _Toc28 \h</w:instrText>
              <w:fldChar w:fldCharType="separate"/>
              <w:t xml:space="preserve">9</w:t>
              <w:fldChar w:fldCharType="end"/>
            </w:r>
          </w:hyperlink>
          <w:r>
            <w:rPr>
              <w:rFonts w:ascii="Arial" w:hAnsi="Arial" w:cs="Arial" w:eastAsia="Arial"/>
            </w:rPr>
          </w:r>
        </w:p>
        <w:p>
          <w:pPr>
            <w:pStyle w:val="912"/>
            <w:tabs>
              <w:tab w:val="right" w:pos="9355" w:leader="dot"/>
            </w:tabs>
            <w:rPr>
              <w:rFonts w:ascii="Arial" w:hAnsi="Arial" w:cs="Arial" w:eastAsia="Arial"/>
            </w:rPr>
          </w:pPr>
          <w:hyperlink w:tooltip="#_Toc29" w:anchor="_Toc29" w:history="1">
            <w:r>
              <w:rPr>
                <w:rStyle w:val="904"/>
              </w:rPr>
            </w:r>
            <w:r>
              <w:rPr>
                <w:rStyle w:val="904"/>
                <w:rFonts w:ascii="Arial" w:hAnsi="Arial" w:cs="Arial" w:eastAsia="Arial"/>
                <w:highlight w:val="none"/>
              </w:rPr>
              <w:t xml:space="preserve">2.3 Network monitoring testcases</w:t>
            </w:r>
            <w:r>
              <w:rPr>
                <w:rStyle w:val="904"/>
              </w:rPr>
            </w:r>
            <w:r>
              <w:tab/>
            </w:r>
            <w:r>
              <w:fldChar w:fldCharType="begin"/>
              <w:instrText xml:space="preserve">PAGEREF _Toc29 \h</w:instrText>
              <w:fldChar w:fldCharType="separate"/>
              <w:t xml:space="preserve">9</w:t>
              <w:fldChar w:fldCharType="end"/>
            </w:r>
          </w:hyperlink>
          <w:r>
            <w:rPr>
              <w:rFonts w:ascii="Arial" w:hAnsi="Arial" w:cs="Arial" w:eastAsia="Arial"/>
            </w:rPr>
          </w:r>
        </w:p>
        <w:p>
          <w:pPr>
            <w:pStyle w:val="913"/>
            <w:tabs>
              <w:tab w:val="right" w:pos="9355" w:leader="dot"/>
            </w:tabs>
            <w:rPr>
              <w:rFonts w:ascii="Arial" w:hAnsi="Arial" w:cs="Arial" w:eastAsia="Arial"/>
            </w:rPr>
          </w:pPr>
          <w:hyperlink w:tooltip="#_Toc30" w:anchor="_Toc30" w:history="1">
            <w:r>
              <w:rPr>
                <w:rStyle w:val="904"/>
              </w:rPr>
            </w:r>
            <w:r>
              <w:rPr>
                <w:rStyle w:val="904"/>
                <w:rFonts w:ascii="Arial" w:hAnsi="Arial" w:cs="Arial" w:eastAsia="Arial"/>
              </w:rPr>
              <w:t xml:space="preserve">2.3.1 TD_AAI_NET_001</w:t>
            </w:r>
            <w:r>
              <w:rPr>
                <w:rStyle w:val="904"/>
              </w:rPr>
            </w:r>
            <w:r>
              <w:tab/>
            </w:r>
            <w:r>
              <w:fldChar w:fldCharType="begin"/>
              <w:instrText xml:space="preserve">PAGEREF _Toc30 \h</w:instrText>
              <w:fldChar w:fldCharType="separate"/>
              <w:t xml:space="preserve">9</w:t>
              <w:fldChar w:fldCharType="end"/>
            </w:r>
          </w:hyperlink>
          <w:r>
            <w:rPr>
              <w:rFonts w:ascii="Arial" w:hAnsi="Arial" w:cs="Arial" w:eastAsia="Arial"/>
            </w:rPr>
          </w:r>
        </w:p>
        <w:p>
          <w:pPr>
            <w:pStyle w:val="913"/>
            <w:tabs>
              <w:tab w:val="right" w:pos="9355" w:leader="dot"/>
            </w:tabs>
            <w:rPr>
              <w:rFonts w:ascii="Arial" w:hAnsi="Arial" w:cs="Arial" w:eastAsia="Arial"/>
            </w:rPr>
          </w:pPr>
          <w:hyperlink w:tooltip="#_Toc31" w:anchor="_Toc31" w:history="1">
            <w:r>
              <w:rPr>
                <w:rStyle w:val="904"/>
              </w:rPr>
            </w:r>
            <w:r>
              <w:rPr>
                <w:rStyle w:val="904"/>
                <w:rFonts w:ascii="Arial" w:hAnsi="Arial" w:cs="Arial" w:eastAsia="Arial"/>
              </w:rPr>
              <w:t xml:space="preserve">2.3.2 TD_AAI_NET_002</w:t>
            </w:r>
            <w:r>
              <w:rPr>
                <w:rStyle w:val="904"/>
              </w:rPr>
            </w:r>
            <w:r>
              <w:tab/>
            </w:r>
            <w:r>
              <w:fldChar w:fldCharType="begin"/>
              <w:instrText xml:space="preserve">PAGEREF _Toc31 \h</w:instrText>
              <w:fldChar w:fldCharType="separate"/>
              <w:t xml:space="preserve">10</w:t>
              <w:fldChar w:fldCharType="end"/>
            </w:r>
          </w:hyperlink>
          <w:r>
            <w:rPr>
              <w:rFonts w:ascii="Arial" w:hAnsi="Arial" w:cs="Arial" w:eastAsia="Arial"/>
            </w:rPr>
          </w:r>
        </w:p>
        <w:p>
          <w:pPr>
            <w:pStyle w:val="913"/>
            <w:tabs>
              <w:tab w:val="right" w:pos="9355" w:leader="dot"/>
            </w:tabs>
            <w:rPr>
              <w:rFonts w:ascii="Arial" w:hAnsi="Arial" w:cs="Arial" w:eastAsia="Arial"/>
            </w:rPr>
          </w:pPr>
          <w:hyperlink w:tooltip="#_Toc32" w:anchor="_Toc32" w:history="1">
            <w:r>
              <w:rPr>
                <w:rStyle w:val="904"/>
              </w:rPr>
            </w:r>
            <w:r>
              <w:rPr>
                <w:rStyle w:val="904"/>
                <w:rFonts w:ascii="Arial" w:hAnsi="Arial" w:cs="Arial" w:eastAsia="Arial"/>
              </w:rPr>
              <w:t xml:space="preserve">2.3.3 TD_AAI_NET_003</w:t>
            </w:r>
            <w:r>
              <w:rPr>
                <w:rStyle w:val="904"/>
              </w:rPr>
            </w:r>
            <w:r>
              <w:tab/>
            </w:r>
            <w:r>
              <w:fldChar w:fldCharType="begin"/>
              <w:instrText xml:space="preserve">PAGEREF _Toc32 \h</w:instrText>
              <w:fldChar w:fldCharType="separate"/>
              <w:t xml:space="preserve">10</w:t>
              <w:fldChar w:fldCharType="end"/>
            </w:r>
          </w:hyperlink>
          <w:r>
            <w:rPr>
              <w:rFonts w:ascii="Arial" w:hAnsi="Arial" w:cs="Arial" w:eastAsia="Arial"/>
            </w:rPr>
          </w:r>
        </w:p>
        <w:p>
          <w:pPr>
            <w:pStyle w:val="913"/>
            <w:tabs>
              <w:tab w:val="right" w:pos="9355" w:leader="dot"/>
            </w:tabs>
            <w:rPr>
              <w:rFonts w:ascii="Arial" w:hAnsi="Arial" w:cs="Arial" w:eastAsia="Arial"/>
            </w:rPr>
          </w:pPr>
          <w:hyperlink w:tooltip="#_Toc33" w:anchor="_Toc33" w:history="1">
            <w:r>
              <w:rPr>
                <w:rStyle w:val="904"/>
              </w:rPr>
            </w:r>
            <w:r>
              <w:rPr>
                <w:rStyle w:val="904"/>
                <w:rFonts w:ascii="Arial" w:hAnsi="Arial" w:cs="Arial" w:eastAsia="Arial"/>
              </w:rPr>
              <w:t xml:space="preserve">2.3.4 TD_AAI_NET_004</w:t>
            </w:r>
            <w:r>
              <w:rPr>
                <w:rStyle w:val="904"/>
              </w:rPr>
            </w:r>
            <w:r>
              <w:tab/>
            </w:r>
            <w:r>
              <w:fldChar w:fldCharType="begin"/>
              <w:instrText xml:space="preserve">PAGEREF _Toc33 \h</w:instrText>
              <w:fldChar w:fldCharType="separate"/>
              <w:t xml:space="preserve">10</w:t>
              <w:fldChar w:fldCharType="end"/>
            </w:r>
          </w:hyperlink>
          <w:r>
            <w:rPr>
              <w:rFonts w:ascii="Arial" w:hAnsi="Arial" w:cs="Arial" w:eastAsia="Arial"/>
            </w:rPr>
          </w:r>
        </w:p>
        <w:p>
          <w:pPr>
            <w:pStyle w:val="913"/>
            <w:tabs>
              <w:tab w:val="right" w:pos="9355" w:leader="dot"/>
            </w:tabs>
            <w:rPr>
              <w:rFonts w:ascii="Arial" w:hAnsi="Arial" w:cs="Arial" w:eastAsia="Arial"/>
            </w:rPr>
          </w:pPr>
          <w:hyperlink w:tooltip="#_Toc34" w:anchor="_Toc34" w:history="1">
            <w:r>
              <w:rPr>
                <w:rStyle w:val="904"/>
              </w:rPr>
            </w:r>
            <w:r>
              <w:rPr>
                <w:rStyle w:val="904"/>
                <w:rFonts w:ascii="Arial" w:hAnsi="Arial" w:cs="Arial" w:eastAsia="Arial"/>
              </w:rPr>
              <w:t xml:space="preserve">2.3.5 TD_AAI_NET_005</w:t>
            </w:r>
            <w:r>
              <w:rPr>
                <w:rStyle w:val="904"/>
              </w:rPr>
            </w:r>
            <w:r>
              <w:tab/>
            </w:r>
            <w:r>
              <w:fldChar w:fldCharType="begin"/>
              <w:instrText xml:space="preserve">PAGEREF _Toc34 \h</w:instrText>
              <w:fldChar w:fldCharType="separate"/>
              <w:t xml:space="preserve">11</w:t>
              <w:fldChar w:fldCharType="end"/>
            </w:r>
          </w:hyperlink>
          <w:r>
            <w:rPr>
              <w:rFonts w:ascii="Arial" w:hAnsi="Arial" w:cs="Arial" w:eastAsia="Arial"/>
            </w:rPr>
          </w:r>
        </w:p>
        <w:p>
          <w:pPr>
            <w:pStyle w:val="911"/>
            <w:tabs>
              <w:tab w:val="right" w:pos="9355" w:leader="dot"/>
            </w:tabs>
            <w:rPr>
              <w:rStyle w:val="747"/>
              <w:rFonts w:ascii="Arial" w:hAnsi="Arial" w:cs="Arial" w:eastAsia="Arial"/>
              <w:highlight w:val="none"/>
            </w:rPr>
          </w:pPr>
          <w:hyperlink w:tooltip="#_Toc35" w:anchor="_Toc35" w:history="1">
            <w:r>
              <w:rPr>
                <w:rStyle w:val="904"/>
              </w:rPr>
            </w:r>
            <w:r>
              <w:rPr>
                <w:rStyle w:val="904"/>
                <w:rFonts w:ascii="Arial" w:hAnsi="Arial" w:cs="Arial" w:eastAsia="Arial"/>
              </w:rPr>
              <w:t xml:space="preserve">3. Orchestrator monitoring testcases</w:t>
            </w:r>
            <w:r>
              <w:rPr>
                <w:rStyle w:val="904"/>
              </w:rPr>
            </w:r>
            <w:r>
              <w:tab/>
            </w:r>
            <w:r>
              <w:fldChar w:fldCharType="begin"/>
              <w:instrText xml:space="preserve">PAGEREF _Toc35 \h</w:instrText>
              <w:fldChar w:fldCharType="separate"/>
              <w:t xml:space="preserve">11</w:t>
              <w:fldChar w:fldCharType="end"/>
            </w:r>
          </w:hyperlink>
          <w:r>
            <w:rPr>
              <w:rStyle w:val="747"/>
              <w:rFonts w:ascii="Arial" w:hAnsi="Arial" w:cs="Arial" w:eastAsia="Arial"/>
              <w:highlight w:val="none"/>
            </w:rPr>
          </w:r>
        </w:p>
        <w:p>
          <w:pPr>
            <w:pStyle w:val="912"/>
            <w:tabs>
              <w:tab w:val="right" w:pos="9355" w:leader="dot"/>
            </w:tabs>
            <w:rPr>
              <w:rFonts w:ascii="Arial" w:hAnsi="Arial" w:cs="Arial" w:eastAsia="Arial"/>
            </w:rPr>
          </w:pPr>
          <w:hyperlink w:tooltip="#_Toc36" w:anchor="_Toc36" w:history="1">
            <w:r>
              <w:rPr>
                <w:rStyle w:val="904"/>
              </w:rPr>
            </w:r>
            <w:r>
              <w:rPr>
                <w:rStyle w:val="904"/>
                <w:rFonts w:ascii="Arial" w:hAnsi="Arial" w:cs="Arial" w:eastAsia="Arial"/>
                <w:highlight w:val="none"/>
              </w:rPr>
              <w:t xml:space="preserve">3.1 Functionality monitoring</w:t>
            </w:r>
            <w:r>
              <w:rPr>
                <w:rStyle w:val="904"/>
              </w:rPr>
            </w:r>
            <w:r>
              <w:tab/>
            </w:r>
            <w:r>
              <w:fldChar w:fldCharType="begin"/>
              <w:instrText xml:space="preserve">PAGEREF _Toc36 \h</w:instrText>
              <w:fldChar w:fldCharType="separate"/>
              <w:t xml:space="preserve">11</w:t>
              <w:fldChar w:fldCharType="end"/>
            </w:r>
          </w:hyperlink>
          <w:r>
            <w:rPr>
              <w:rFonts w:ascii="Arial" w:hAnsi="Arial" w:cs="Arial" w:eastAsia="Arial"/>
            </w:rPr>
          </w:r>
        </w:p>
        <w:p>
          <w:pPr>
            <w:pStyle w:val="913"/>
            <w:tabs>
              <w:tab w:val="right" w:pos="9355" w:leader="dot"/>
            </w:tabs>
            <w:rPr>
              <w:rFonts w:ascii="Arial" w:hAnsi="Arial" w:cs="Arial" w:eastAsia="Arial"/>
              <w:highlight w:val="none"/>
            </w:rPr>
          </w:pPr>
          <w:hyperlink w:tooltip="#_Toc37" w:anchor="_Toc37" w:history="1">
            <w:r>
              <w:rPr>
                <w:rStyle w:val="904"/>
              </w:rPr>
            </w:r>
            <w:r>
              <w:rPr>
                <w:rStyle w:val="904"/>
                <w:rFonts w:ascii="Arial" w:hAnsi="Arial" w:cs="Arial" w:eastAsia="Arial"/>
              </w:rPr>
              <w:t xml:space="preserve">3.1.1 TD_DAM_AVL_001</w:t>
            </w:r>
            <w:r>
              <w:rPr>
                <w:rStyle w:val="904"/>
              </w:rPr>
            </w:r>
            <w:r>
              <w:tab/>
            </w:r>
            <w:r>
              <w:fldChar w:fldCharType="begin"/>
              <w:instrText xml:space="preserve">PAGEREF _Toc37 \h</w:instrText>
              <w:fldChar w:fldCharType="separate"/>
              <w:t xml:space="preserve">11</w:t>
              <w:fldChar w:fldCharType="end"/>
            </w:r>
          </w:hyperlink>
          <w:r>
            <w:rPr>
              <w:rFonts w:ascii="Arial" w:hAnsi="Arial" w:cs="Arial" w:eastAsia="Arial"/>
              <w:highlight w:val="none"/>
            </w:rPr>
          </w:r>
        </w:p>
        <w:p>
          <w:pPr>
            <w:pStyle w:val="913"/>
            <w:tabs>
              <w:tab w:val="right" w:pos="9355" w:leader="dot"/>
            </w:tabs>
            <w:rPr>
              <w:rFonts w:ascii="Arial" w:hAnsi="Arial" w:cs="Arial" w:eastAsia="Arial"/>
              <w:highlight w:val="none"/>
            </w:rPr>
          </w:pPr>
          <w:hyperlink w:tooltip="#_Toc38" w:anchor="_Toc38" w:history="1">
            <w:r>
              <w:rPr>
                <w:rStyle w:val="904"/>
              </w:rPr>
            </w:r>
            <w:r>
              <w:rPr>
                <w:rStyle w:val="904"/>
                <w:rFonts w:ascii="Arial" w:hAnsi="Arial" w:cs="Arial" w:eastAsia="Arial"/>
              </w:rPr>
              <w:t xml:space="preserve">3.1.2 TD_DAM_AVL_002</w:t>
            </w:r>
            <w:r>
              <w:rPr>
                <w:rStyle w:val="904"/>
              </w:rPr>
            </w:r>
            <w:r>
              <w:tab/>
            </w:r>
            <w:r>
              <w:fldChar w:fldCharType="begin"/>
              <w:instrText xml:space="preserve">PAGEREF _Toc38 \h</w:instrText>
              <w:fldChar w:fldCharType="separate"/>
              <w:t xml:space="preserve">12</w:t>
              <w:fldChar w:fldCharType="end"/>
            </w:r>
          </w:hyperlink>
          <w:r>
            <w:rPr>
              <w:rFonts w:ascii="Arial" w:hAnsi="Arial" w:cs="Arial" w:eastAsia="Arial"/>
              <w:highlight w:val="none"/>
            </w:rPr>
          </w:r>
        </w:p>
        <w:p>
          <w:pPr>
            <w:pStyle w:val="913"/>
            <w:tabs>
              <w:tab w:val="right" w:pos="9355" w:leader="dot"/>
            </w:tabs>
            <w:rPr>
              <w:rFonts w:ascii="Arial" w:hAnsi="Arial" w:cs="Arial" w:eastAsia="Arial"/>
              <w:highlight w:val="none"/>
            </w:rPr>
          </w:pPr>
          <w:hyperlink w:tooltip="#_Toc39" w:anchor="_Toc39" w:history="1">
            <w:r>
              <w:rPr>
                <w:rStyle w:val="904"/>
              </w:rPr>
            </w:r>
            <w:r>
              <w:rPr>
                <w:rStyle w:val="904"/>
                <w:rFonts w:ascii="Arial" w:hAnsi="Arial" w:cs="Arial" w:eastAsia="Arial"/>
              </w:rPr>
              <w:t xml:space="preserve">3.1.3 TD_DAM_AVL_003</w:t>
            </w:r>
            <w:r>
              <w:rPr>
                <w:rStyle w:val="904"/>
              </w:rPr>
            </w:r>
            <w:r>
              <w:tab/>
            </w:r>
            <w:r>
              <w:fldChar w:fldCharType="begin"/>
              <w:instrText xml:space="preserve">PAGEREF _Toc39 \h</w:instrText>
              <w:fldChar w:fldCharType="separate"/>
              <w:t xml:space="preserve">12</w:t>
              <w:fldChar w:fldCharType="end"/>
            </w:r>
          </w:hyperlink>
          <w:r>
            <w:rPr>
              <w:rFonts w:ascii="Arial" w:hAnsi="Arial" w:cs="Arial" w:eastAsia="Arial"/>
              <w:highlight w:val="none"/>
            </w:rPr>
          </w:r>
        </w:p>
        <w:p>
          <w:pPr>
            <w:pStyle w:val="912"/>
            <w:tabs>
              <w:tab w:val="right" w:pos="9355" w:leader="dot"/>
            </w:tabs>
            <w:rPr>
              <w:rFonts w:ascii="Arial" w:hAnsi="Arial" w:cs="Arial" w:eastAsia="Arial"/>
            </w:rPr>
          </w:pPr>
          <w:hyperlink w:tooltip="#_Toc40" w:anchor="_Toc40" w:history="1">
            <w:r>
              <w:rPr>
                <w:rStyle w:val="904"/>
              </w:rPr>
            </w:r>
            <w:r>
              <w:rPr>
                <w:rStyle w:val="904"/>
                <w:rFonts w:ascii="Arial" w:hAnsi="Arial" w:cs="Arial" w:eastAsia="Arial"/>
                <w:highlight w:val="none"/>
              </w:rPr>
              <w:t xml:space="preserve">3.2 Networking testcases</w:t>
            </w:r>
            <w:r>
              <w:rPr>
                <w:rStyle w:val="904"/>
              </w:rPr>
            </w:r>
            <w:r>
              <w:tab/>
            </w:r>
            <w:r>
              <w:fldChar w:fldCharType="begin"/>
              <w:instrText xml:space="preserve">PAGEREF _Toc40 \h</w:instrText>
              <w:fldChar w:fldCharType="separate"/>
              <w:t xml:space="preserve">12</w:t>
              <w:fldChar w:fldCharType="end"/>
            </w:r>
          </w:hyperlink>
          <w:r>
            <w:rPr>
              <w:rFonts w:ascii="Arial" w:hAnsi="Arial" w:cs="Arial" w:eastAsia="Arial"/>
            </w:rPr>
          </w:r>
        </w:p>
        <w:p>
          <w:pPr>
            <w:pStyle w:val="913"/>
            <w:tabs>
              <w:tab w:val="right" w:pos="9355" w:leader="dot"/>
            </w:tabs>
            <w:rPr>
              <w:rStyle w:val="751"/>
              <w:rFonts w:ascii="Arial" w:hAnsi="Arial" w:cs="Arial" w:eastAsia="Arial"/>
              <w:highlight w:val="none"/>
            </w:rPr>
          </w:pPr>
          <w:hyperlink w:tooltip="#_Toc41" w:anchor="_Toc41" w:history="1">
            <w:r>
              <w:rPr>
                <w:rStyle w:val="904"/>
              </w:rPr>
            </w:r>
            <w:r>
              <w:rPr>
                <w:rStyle w:val="904"/>
                <w:rFonts w:ascii="Arial" w:hAnsi="Arial" w:cs="Arial" w:eastAsia="Arial"/>
              </w:rPr>
              <w:t xml:space="preserve">3.2.1 TD_DAM_NET_001</w:t>
            </w:r>
            <w:r>
              <w:rPr>
                <w:rStyle w:val="904"/>
              </w:rPr>
            </w:r>
            <w:r>
              <w:tab/>
            </w:r>
            <w:r>
              <w:fldChar w:fldCharType="begin"/>
              <w:instrText xml:space="preserve">PAGEREF _Toc41 \h</w:instrText>
              <w:fldChar w:fldCharType="separate"/>
              <w:t xml:space="preserve">12</w:t>
              <w:fldChar w:fldCharType="end"/>
            </w:r>
          </w:hyperlink>
          <w:r>
            <w:rPr>
              <w:rStyle w:val="751"/>
              <w:rFonts w:ascii="Arial" w:hAnsi="Arial" w:cs="Arial" w:eastAsia="Arial"/>
              <w:highlight w:val="none"/>
            </w:rPr>
          </w:r>
        </w:p>
        <w:p>
          <w:pPr>
            <w:rPr>
              <w:rFonts w:ascii="Arial" w:hAnsi="Arial" w:cs="Arial" w:eastAsia="Arial"/>
              <w:highlight w:val="none"/>
            </w:rPr>
          </w:pPr>
          <w:r>
            <w:rPr>
              <w:rFonts w:ascii="Arial" w:hAnsi="Arial" w:cs="Arial" w:eastAsia="Arial"/>
            </w:rPr>
            <w:fldChar w:fldCharType="end"/>
          </w:r>
          <w:r>
            <w:rPr>
              <w:rFonts w:ascii="Arial" w:hAnsi="Arial" w:cs="Arial" w:eastAsia="Arial"/>
              <w:highlight w:val="none"/>
            </w:rPr>
          </w:r>
          <w:r/>
        </w:p>
      </w:sdtContent>
    </w:sdt>
    <w:p>
      <w:pPr>
        <w:pStyle w:val="746"/>
        <w:ind w:left="0" w:firstLine="0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</w:r>
      <w:r>
        <w:rPr>
          <w:rFonts w:ascii="Arial" w:hAnsi="Arial" w:cs="Arial" w:eastAsia="Arial"/>
          <w:highlight w:val="none"/>
        </w:rPr>
      </w:r>
      <w:r/>
    </w:p>
    <w:p>
      <w:pPr>
        <w:pStyle w:val="746"/>
        <w:numPr>
          <w:ilvl w:val="0"/>
          <w:numId w:val="4"/>
        </w:numPr>
        <w:ind w:left="0" w:firstLine="0"/>
        <w:rPr>
          <w:rFonts w:ascii="Arial" w:hAnsi="Arial" w:cs="Arial" w:eastAsia="Arial"/>
        </w:rPr>
      </w:pPr>
      <w:r/>
      <w:bookmarkStart w:id="1" w:name="_Toc1"/>
      <w:r>
        <w:rPr>
          <w:rFonts w:ascii="Arial" w:hAnsi="Arial" w:cs="Arial" w:eastAsia="Arial"/>
        </w:rPr>
        <w:t xml:space="preserve">Distributed Data Infrastructure test cases</w:t>
      </w:r>
      <w:r>
        <w:rPr>
          <w:rFonts w:ascii="Arial" w:hAnsi="Arial" w:cs="Arial" w:eastAsia="Arial"/>
        </w:rPr>
      </w:r>
      <w:bookmarkEnd w:id="1"/>
      <w:r/>
      <w:r/>
    </w:p>
    <w:p>
      <w:pPr>
        <w:pStyle w:val="748"/>
        <w:rPr>
          <w:rFonts w:ascii="Arial" w:hAnsi="Arial" w:cs="Arial" w:eastAsia="Arial"/>
        </w:rPr>
      </w:pPr>
      <w:r/>
      <w:bookmarkStart w:id="2" w:name="_Toc2"/>
      <w:r>
        <w:rPr>
          <w:rFonts w:ascii="Arial" w:hAnsi="Arial" w:cs="Arial" w:eastAsia="Arial"/>
        </w:rPr>
        <w:t xml:space="preserve">1.1 iRODS </w:t>
      </w:r>
      <w:r>
        <w:rPr>
          <w:rFonts w:ascii="Arial" w:hAnsi="Arial" w:cs="Arial" w:eastAsia="Arial"/>
        </w:rPr>
      </w:r>
      <w:bookmarkEnd w:id="2"/>
      <w:r/>
      <w:r/>
    </w:p>
    <w:p>
      <w:pPr>
        <w:pStyle w:val="750"/>
        <w:rPr>
          <w:rFonts w:ascii="Arial" w:hAnsi="Arial" w:cs="Arial" w:eastAsia="Arial"/>
        </w:rPr>
      </w:pPr>
      <w:r/>
      <w:bookmarkStart w:id="3" w:name="_Toc3"/>
      <w:r>
        <w:rPr>
          <w:rFonts w:ascii="Arial" w:hAnsi="Arial" w:cs="Arial" w:eastAsia="Arial"/>
        </w:rPr>
        <w:t xml:space="preserve">1.1.1 TD_DDI_GEN_001</w:t>
      </w:r>
      <w:r>
        <w:rPr>
          <w:rFonts w:ascii="Arial" w:hAnsi="Arial" w:cs="Arial" w:eastAsia="Arial"/>
        </w:rPr>
      </w:r>
      <w:bookmarkEnd w:id="3"/>
      <w:r/>
      <w:r/>
    </w:p>
    <w:tbl>
      <w:tblPr>
        <w:tblStyle w:val="929"/>
        <w:tblW w:w="9822" w:type="dxa"/>
        <w:tblInd w:w="116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318"/>
        <w:gridCol w:w="522"/>
        <w:gridCol w:w="1353"/>
        <w:gridCol w:w="5201"/>
        <w:gridCol w:w="1428"/>
      </w:tblGrid>
      <w:tr>
        <w:trPr>
          <w:trHeight w:val="218" w:hRule="exact"/>
        </w:trPr>
        <w:tc>
          <w:tcPr>
            <w:gridSpan w:val="5"/>
            <w:tcW w:w="9822" w:type="dxa"/>
            <w:textDirection w:val="lrTb"/>
            <w:noWrap w:val="false"/>
          </w:tcPr>
          <w:p>
            <w:pPr>
              <w:pStyle w:val="928"/>
              <w:ind w:left="3266"/>
              <w:spacing w:lineRule="exact" w:line="20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Test Description: </w:t>
            </w:r>
            <w:r>
              <w:rPr>
                <w:rFonts w:ascii="Arial" w:hAnsi="Arial" w:cs="Arial" w:eastAsia="Arial"/>
                <w:b/>
                <w:sz w:val="18"/>
              </w:rPr>
              <w:t xml:space="preserve">Test </w:t>
            </w:r>
            <w:r>
              <w:rPr>
                <w:rFonts w:ascii="Arial" w:hAnsi="Arial" w:cs="Arial" w:eastAsia="Arial"/>
                <w:b/>
                <w:sz w:val="18"/>
              </w:rPr>
              <w:t xml:space="preserve">iRODS</w:t>
            </w:r>
            <w:r>
              <w:rPr>
                <w:rFonts w:ascii="Arial" w:hAnsi="Arial" w:cs="Arial" w:eastAsia="Arial"/>
                <w:b/>
                <w:sz w:val="18"/>
              </w:rPr>
              <w:t xml:space="preserve"> iCAT Server availability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Identifier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TD_</w:t>
            </w:r>
            <w:r>
              <w:rPr>
                <w:rFonts w:ascii="Arial" w:hAnsi="Arial" w:cs="Arial" w:eastAsia="Arial"/>
                <w:sz w:val="18"/>
              </w:rPr>
              <w:t xml:space="preserve">DDI</w:t>
            </w:r>
            <w:r>
              <w:rPr>
                <w:rFonts w:ascii="Arial" w:hAnsi="Arial" w:cs="Arial" w:eastAsia="Arial"/>
                <w:sz w:val="18"/>
              </w:rPr>
              <w:t xml:space="preserve">_</w:t>
            </w:r>
            <w:r>
              <w:rPr>
                <w:rFonts w:ascii="Arial" w:hAnsi="Arial" w:cs="Arial" w:eastAsia="Arial"/>
                <w:sz w:val="18"/>
              </w:rPr>
              <w:t xml:space="preserve">GEN</w:t>
            </w:r>
            <w:r>
              <w:rPr>
                <w:rFonts w:ascii="Arial" w:hAnsi="Arial" w:cs="Arial" w:eastAsia="Arial"/>
                <w:sz w:val="18"/>
              </w:rPr>
              <w:t xml:space="preserve">_001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Purpose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Verify that the </w:t>
            </w:r>
            <w:r>
              <w:rPr>
                <w:rFonts w:ascii="Arial" w:hAnsi="Arial" w:cs="Arial" w:eastAsia="Arial"/>
                <w:sz w:val="18"/>
              </w:rPr>
              <w:t xml:space="preserve">iRODS</w:t>
            </w:r>
            <w:r>
              <w:rPr>
                <w:rFonts w:ascii="Arial" w:hAnsi="Arial" w:cs="Arial" w:eastAsia="Arial"/>
                <w:sz w:val="18"/>
              </w:rPr>
              <w:t xml:space="preserve"> zone at a specific center is available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874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Applicability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1"/>
              </w:numPr>
              <w:spacing w:lineRule="exact" w:line="218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Target IP should respond to ICMP ping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28"/>
              <w:numPr>
                <w:ilvl w:val="0"/>
                <w:numId w:val="1"/>
              </w:numPr>
              <w:spacing w:lineRule="exact" w:line="218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The </w:t>
            </w:r>
            <w:r>
              <w:rPr>
                <w:rFonts w:ascii="Arial" w:hAnsi="Arial" w:cs="Arial" w:eastAsia="Arial"/>
                <w:sz w:val="18"/>
              </w:rPr>
              <w:t xml:space="preserve">iRODS</w:t>
            </w:r>
            <w:r>
              <w:rPr>
                <w:rFonts w:ascii="Arial" w:hAnsi="Arial" w:cs="Arial" w:eastAsia="Arial"/>
                <w:sz w:val="18"/>
              </w:rPr>
              <w:t xml:space="preserve"> port 1247 should be reachable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28"/>
              <w:numPr>
                <w:ilvl w:val="0"/>
                <w:numId w:val="1"/>
              </w:numPr>
              <w:spacing w:lineRule="exact" w:line="218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  <w:highlight w:val="none"/>
              </w:rPr>
              <w:t xml:space="preserve">Machine should return appropriate response on PING command on the port 1247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28"/>
              <w:numPr>
                <w:ilvl w:val="0"/>
                <w:numId w:val="1"/>
              </w:numPr>
              <w:spacing w:lineRule="exact" w:line="218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  <w:highlight w:val="none"/>
              </w:rPr>
              <w:t xml:space="preserve">Implemented by blackbox_exporter and wired to Grafana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30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Pre-conditions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tcW w:w="1318" w:type="dxa"/>
            <w:vMerge w:val="restart"/>
            <w:textDirection w:val="lrTb"/>
            <w:noWrap w:val="false"/>
          </w:tcPr>
          <w:p>
            <w:pPr>
              <w:pStyle w:val="928"/>
              <w:ind w:left="21" w:right="416"/>
              <w:spacing w:lineRule="auto" w:line="242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Sequence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8" w:right="73"/>
              <w:jc w:val="center"/>
              <w:spacing w:lineRule="exact" w:line="20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Step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0" w:right="246"/>
              <w:jc w:val="center"/>
              <w:spacing w:lineRule="exact" w:line="20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Type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0" w:right="76"/>
              <w:jc w:val="center"/>
              <w:spacing w:lineRule="exact" w:line="20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Description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pStyle w:val="928"/>
              <w:ind w:left="391"/>
              <w:spacing w:lineRule="exact" w:line="20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Result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1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Stimulus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Ping iCAT server IP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2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ICMP echo-reply is received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FFFFFF" w:fill="FFFFFF"/>
            <w:tcW w:w="1428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3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Stimulus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Send “PING” to port 1247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425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4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4" w:right="245"/>
              <w:jc w:val="center"/>
              <w:spacing w:lineRule="exact" w:line="206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 w:right="27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XML message containing “</w:t>
            </w:r>
            <w:r>
              <w:rPr>
                <w:rFonts w:ascii="Arial" w:hAnsi="Arial" w:cs="Arial" w:eastAsia="Arial"/>
                <w:sz w:val="18"/>
              </w:rPr>
              <w:t xml:space="preserve">&lt;type&gt;RODS_VERSION&lt;/type&gt;” is received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7" w:hRule="exact"/>
        </w:trPr>
        <w:tc>
          <w:tcPr>
            <w:tcW w:w="1318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Verdict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shd w:val="clear" w:color="D9D9D9" w:fill="D9D9D9"/>
            <w:tcW w:w="7076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The iCAT server is up and running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</w:tbl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/>
    </w:p>
    <w:p>
      <w:pPr>
        <w:pStyle w:val="750"/>
        <w:rPr>
          <w:rFonts w:ascii="Arial" w:hAnsi="Arial" w:cs="Arial" w:eastAsia="Arial"/>
        </w:rPr>
      </w:pPr>
      <w:r/>
      <w:bookmarkStart w:id="4" w:name="_Toc4"/>
      <w:r>
        <w:rPr>
          <w:rStyle w:val="751"/>
          <w:rFonts w:ascii="Arial" w:hAnsi="Arial" w:cs="Arial" w:eastAsia="Arial"/>
        </w:rPr>
        <w:t xml:space="preserve">1.1.2 </w:t>
      </w:r>
      <w:r>
        <w:rPr>
          <w:rStyle w:val="751"/>
          <w:rFonts w:ascii="Arial" w:hAnsi="Arial" w:cs="Arial" w:eastAsia="Arial"/>
        </w:rPr>
        <w:t xml:space="preserve">TD_DDI_GEN_002</w:t>
      </w:r>
      <w:r>
        <w:rPr>
          <w:rFonts w:ascii="Arial" w:hAnsi="Arial" w:cs="Arial" w:eastAsia="Arial"/>
        </w:rPr>
      </w:r>
      <w:bookmarkEnd w:id="4"/>
      <w:r/>
      <w:r/>
    </w:p>
    <w:tbl>
      <w:tblPr>
        <w:tblStyle w:val="929"/>
        <w:tblW w:w="9822" w:type="dxa"/>
        <w:tblInd w:w="116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318"/>
        <w:gridCol w:w="522"/>
        <w:gridCol w:w="1353"/>
        <w:gridCol w:w="5201"/>
        <w:gridCol w:w="1428"/>
      </w:tblGrid>
      <w:tr>
        <w:trPr>
          <w:trHeight w:val="218" w:hRule="exact"/>
        </w:trPr>
        <w:tc>
          <w:tcPr>
            <w:gridSpan w:val="5"/>
            <w:tcW w:w="9822" w:type="dxa"/>
            <w:textDirection w:val="lrTb"/>
            <w:noWrap w:val="false"/>
          </w:tcPr>
          <w:p>
            <w:pPr>
              <w:pStyle w:val="928"/>
              <w:ind w:left="3266"/>
              <w:spacing w:lineRule="exact" w:line="204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Test Description: </w:t>
            </w:r>
            <w:r>
              <w:rPr>
                <w:rFonts w:ascii="Arial" w:hAnsi="Arial" w:cs="Arial" w:eastAsia="Arial"/>
                <w:b/>
                <w:sz w:val="18"/>
              </w:rPr>
              <w:t xml:space="preserve">Test iRODS token broker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Identifier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TD_</w:t>
            </w:r>
            <w:r>
              <w:rPr>
                <w:rFonts w:ascii="Arial" w:hAnsi="Arial" w:cs="Arial" w:eastAsia="Arial"/>
                <w:sz w:val="18"/>
              </w:rPr>
              <w:t xml:space="preserve">DDI</w:t>
            </w:r>
            <w:r>
              <w:rPr>
                <w:rFonts w:ascii="Arial" w:hAnsi="Arial" w:cs="Arial" w:eastAsia="Arial"/>
                <w:sz w:val="18"/>
              </w:rPr>
              <w:t xml:space="preserve">_</w:t>
            </w:r>
            <w:r>
              <w:rPr>
                <w:rFonts w:ascii="Arial" w:hAnsi="Arial" w:cs="Arial" w:eastAsia="Arial"/>
                <w:sz w:val="18"/>
              </w:rPr>
              <w:t xml:space="preserve">GEN</w:t>
            </w:r>
            <w:r>
              <w:rPr>
                <w:rFonts w:ascii="Arial" w:hAnsi="Arial" w:cs="Arial" w:eastAsia="Arial"/>
                <w:sz w:val="18"/>
              </w:rPr>
              <w:t xml:space="preserve">_002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Purpose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Verify that the </w:t>
            </w:r>
            <w:r>
              <w:rPr>
                <w:rFonts w:ascii="Arial" w:hAnsi="Arial" w:cs="Arial" w:eastAsia="Arial"/>
                <w:sz w:val="18"/>
              </w:rPr>
              <w:t xml:space="preserve">iRODS</w:t>
            </w:r>
            <w:r>
              <w:rPr>
                <w:rFonts w:ascii="Arial" w:hAnsi="Arial" w:cs="Arial" w:eastAsia="Arial"/>
                <w:sz w:val="18"/>
              </w:rPr>
              <w:t xml:space="preserve"> token broker can be used to obtain a valid OpenID token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874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Applicability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6"/>
              <w:numPr>
                <w:ilvl w:val="0"/>
                <w:numId w:val="5"/>
              </w:num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OpenID token is provided by the broker using valid LEXIS User id and password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26"/>
              <w:numPr>
                <w:ilvl w:val="0"/>
                <w:numId w:val="5"/>
              </w:num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  <w:highlight w:val="none"/>
              </w:rPr>
              <w:t xml:space="preserve">Robot test case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30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Pre-conditions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A known valid user name and password is available, LEXIS AAI is up and running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tcW w:w="1318" w:type="dxa"/>
            <w:vMerge w:val="restart"/>
            <w:textDirection w:val="lrTb"/>
            <w:noWrap w:val="false"/>
          </w:tcPr>
          <w:p>
            <w:pPr>
              <w:pStyle w:val="928"/>
              <w:ind w:left="21" w:right="416"/>
              <w:spacing w:lineRule="auto" w:line="242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Sequence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8" w:right="73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Step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0" w:right="24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Type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0" w:right="7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Description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pStyle w:val="928"/>
              <w:ind w:left="39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Result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1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Stimulus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Call irods broker API with known valid credentials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2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JWT token is received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FFFFFF" w:fill="FFFFFF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3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Stimulus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Try to validate the received token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425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4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4" w:right="245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 w:right="279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Token is valid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7" w:hRule="exact"/>
        </w:trPr>
        <w:tc>
          <w:tcPr>
            <w:tcW w:w="1318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Verdict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shd w:val="clear" w:color="D9D9D9" w:fill="D9D9D9"/>
            <w:tcW w:w="7076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The iRODS token broker is working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</w:tbl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/>
    </w:p>
    <w:p>
      <w:pPr>
        <w:pStyle w:val="750"/>
        <w:rPr>
          <w:rFonts w:ascii="Arial" w:hAnsi="Arial" w:cs="Arial" w:eastAsia="Arial"/>
        </w:rPr>
      </w:pPr>
      <w:r/>
      <w:bookmarkStart w:id="5" w:name="_Toc5"/>
      <w:r>
        <w:rPr>
          <w:rStyle w:val="751"/>
          <w:rFonts w:ascii="Arial" w:hAnsi="Arial" w:cs="Arial" w:eastAsia="Arial"/>
        </w:rPr>
        <w:t xml:space="preserve">1.1.3 </w:t>
      </w:r>
      <w:r>
        <w:rPr>
          <w:rStyle w:val="751"/>
          <w:rFonts w:ascii="Arial" w:hAnsi="Arial" w:cs="Arial" w:eastAsia="Arial"/>
        </w:rPr>
        <w:t xml:space="preserve">TD_DDI_GEN_003</w:t>
      </w:r>
      <w:r>
        <w:rPr>
          <w:rFonts w:ascii="Arial" w:hAnsi="Arial" w:cs="Arial" w:eastAsia="Arial"/>
        </w:rPr>
      </w:r>
      <w:bookmarkEnd w:id="5"/>
      <w:r/>
      <w:r/>
    </w:p>
    <w:tbl>
      <w:tblPr>
        <w:tblStyle w:val="929"/>
        <w:tblW w:w="9822" w:type="dxa"/>
        <w:tblInd w:w="116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318"/>
        <w:gridCol w:w="522"/>
        <w:gridCol w:w="1353"/>
        <w:gridCol w:w="5201"/>
        <w:gridCol w:w="1428"/>
      </w:tblGrid>
      <w:tr>
        <w:trPr>
          <w:trHeight w:val="218" w:hRule="exact"/>
        </w:trPr>
        <w:tc>
          <w:tcPr>
            <w:gridSpan w:val="5"/>
            <w:tcW w:w="9822" w:type="dxa"/>
            <w:textDirection w:val="lrTb"/>
            <w:noWrap w:val="false"/>
          </w:tcPr>
          <w:p>
            <w:pPr>
              <w:pStyle w:val="928"/>
              <w:ind w:left="3266"/>
              <w:spacing w:lineRule="exact" w:line="204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Test Description: </w:t>
            </w:r>
            <w:r>
              <w:rPr>
                <w:rFonts w:ascii="Arial" w:hAnsi="Arial" w:cs="Arial" w:eastAsia="Arial"/>
                <w:b/>
                <w:sz w:val="18"/>
              </w:rPr>
              <w:t xml:space="preserve">Basic iRODS sanity check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Identifier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TD_</w:t>
            </w:r>
            <w:r>
              <w:rPr>
                <w:rFonts w:ascii="Arial" w:hAnsi="Arial" w:cs="Arial" w:eastAsia="Arial"/>
                <w:sz w:val="18"/>
              </w:rPr>
              <w:t xml:space="preserve">DDI</w:t>
            </w:r>
            <w:r>
              <w:rPr>
                <w:rFonts w:ascii="Arial" w:hAnsi="Arial" w:cs="Arial" w:eastAsia="Arial"/>
                <w:sz w:val="18"/>
              </w:rPr>
              <w:t xml:space="preserve">_</w:t>
            </w:r>
            <w:r>
              <w:rPr>
                <w:rFonts w:ascii="Arial" w:hAnsi="Arial" w:cs="Arial" w:eastAsia="Arial"/>
                <w:sz w:val="18"/>
              </w:rPr>
              <w:t xml:space="preserve">GEN</w:t>
            </w:r>
            <w:r>
              <w:rPr>
                <w:rFonts w:ascii="Arial" w:hAnsi="Arial" w:cs="Arial" w:eastAsia="Arial"/>
                <w:sz w:val="18"/>
              </w:rPr>
              <w:t xml:space="preserve">_003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Purpose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iRODS Zone Sanity check without LEXIS AAI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874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Applicability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6"/>
              <w:numPr>
                <w:ilvl w:val="0"/>
                <w:numId w:val="6"/>
              </w:num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iRODS Zone is working independently on the AAI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26"/>
              <w:numPr>
                <w:ilvl w:val="0"/>
                <w:numId w:val="6"/>
              </w:num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  <w:highlight w:val="none"/>
              </w:rPr>
              <w:t xml:space="preserve">Robot test case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30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Pre-conditions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A known valid iRODS user name and password is available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tcW w:w="1318" w:type="dxa"/>
            <w:vMerge w:val="restart"/>
            <w:textDirection w:val="lrTb"/>
            <w:noWrap w:val="false"/>
          </w:tcPr>
          <w:p>
            <w:pPr>
              <w:pStyle w:val="928"/>
              <w:ind w:left="21" w:right="416"/>
              <w:spacing w:lineRule="auto" w:line="242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Sequence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8" w:right="73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Step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0" w:right="24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Type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0" w:right="7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Description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pStyle w:val="928"/>
              <w:ind w:left="39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Result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1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Stimulus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Try to obtain an iRODS session for supplied credentials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2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A valid iRODSSession object is returned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FFFFFF" w:fill="FFFFFF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3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Stimulus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iput a file to the zone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425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4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4" w:right="245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 w:right="279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List objects in test collection contains the put file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28"/>
              <w:ind w:left="0"/>
              <w:jc w:val="left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5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Stimulus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Read the file back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500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6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Contents of the file is correct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500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vMerge w:val="restart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7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Stimulus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Delete the test object from the zone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500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vMerge w:val="restart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8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List the test collection and verify that the data object got deleted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7" w:hRule="exact"/>
        </w:trPr>
        <w:tc>
          <w:tcPr>
            <w:tcW w:w="1318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Verdict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shd w:val="clear" w:color="D9D9D9" w:fill="D9D9D9"/>
            <w:tcW w:w="7076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The iRODS zone provides basic functions correctly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</w:tbl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/>
    </w:p>
    <w:p>
      <w:pPr>
        <w:pStyle w:val="750"/>
        <w:rPr>
          <w:rFonts w:ascii="Arial" w:hAnsi="Arial" w:cs="Arial" w:eastAsia="Arial"/>
        </w:rPr>
      </w:pPr>
      <w:r/>
      <w:bookmarkStart w:id="6" w:name="_Toc6"/>
      <w:r>
        <w:rPr>
          <w:rStyle w:val="751"/>
          <w:rFonts w:ascii="Arial" w:hAnsi="Arial" w:cs="Arial" w:eastAsia="Arial"/>
        </w:rPr>
        <w:t xml:space="preserve">1.1.4 </w:t>
      </w:r>
      <w:r>
        <w:rPr>
          <w:rStyle w:val="751"/>
          <w:rFonts w:ascii="Arial" w:hAnsi="Arial" w:cs="Arial" w:eastAsia="Arial"/>
        </w:rPr>
        <w:t xml:space="preserve">TD_DDI_GEN_004</w:t>
      </w:r>
      <w:r>
        <w:rPr>
          <w:rFonts w:ascii="Arial" w:hAnsi="Arial" w:cs="Arial" w:eastAsia="Arial"/>
        </w:rPr>
      </w:r>
      <w:bookmarkEnd w:id="6"/>
      <w:r/>
      <w:r/>
    </w:p>
    <w:tbl>
      <w:tblPr>
        <w:tblStyle w:val="929"/>
        <w:tblW w:w="9822" w:type="dxa"/>
        <w:tblInd w:w="116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318"/>
        <w:gridCol w:w="522"/>
        <w:gridCol w:w="1353"/>
        <w:gridCol w:w="5201"/>
        <w:gridCol w:w="1428"/>
      </w:tblGrid>
      <w:tr>
        <w:trPr>
          <w:trHeight w:val="218" w:hRule="exact"/>
        </w:trPr>
        <w:tc>
          <w:tcPr>
            <w:gridSpan w:val="5"/>
            <w:tcW w:w="9822" w:type="dxa"/>
            <w:textDirection w:val="lrTb"/>
            <w:noWrap w:val="false"/>
          </w:tcPr>
          <w:p>
            <w:pPr>
              <w:pStyle w:val="928"/>
              <w:ind w:left="3266"/>
              <w:spacing w:lineRule="exact" w:line="204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Test Description: iRODS zone OpenID authentication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Identifier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TD_</w:t>
            </w:r>
            <w:r>
              <w:rPr>
                <w:rFonts w:ascii="Arial" w:hAnsi="Arial" w:cs="Arial" w:eastAsia="Arial"/>
                <w:sz w:val="18"/>
              </w:rPr>
              <w:t xml:space="preserve">DDI</w:t>
            </w:r>
            <w:r>
              <w:rPr>
                <w:rFonts w:ascii="Arial" w:hAnsi="Arial" w:cs="Arial" w:eastAsia="Arial"/>
                <w:sz w:val="18"/>
              </w:rPr>
              <w:t xml:space="preserve">_</w:t>
            </w:r>
            <w:r>
              <w:rPr>
                <w:rFonts w:ascii="Arial" w:hAnsi="Arial" w:cs="Arial" w:eastAsia="Arial"/>
                <w:sz w:val="18"/>
              </w:rPr>
              <w:t xml:space="preserve">GEN</w:t>
            </w:r>
            <w:r>
              <w:rPr>
                <w:rFonts w:ascii="Arial" w:hAnsi="Arial" w:cs="Arial" w:eastAsia="Arial"/>
                <w:sz w:val="18"/>
              </w:rPr>
              <w:t xml:space="preserve">_004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Purpose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iRODS Zone Sanity check with LEXIS AAI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874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Applicability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6"/>
              <w:numPr>
                <w:ilvl w:val="0"/>
                <w:numId w:val="7"/>
              </w:num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Lexis AAI can be used to access the iRODS zone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26"/>
              <w:numPr>
                <w:ilvl w:val="0"/>
                <w:numId w:val="7"/>
              </w:num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  <w:highlight w:val="none"/>
              </w:rPr>
              <w:t xml:space="preserve">Robot test case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30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Pre-conditions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A known valid LEXIS user name and password is available, LEXIS AAI is up and runnign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tcW w:w="1318" w:type="dxa"/>
            <w:vMerge w:val="restart"/>
            <w:textDirection w:val="lrTb"/>
            <w:noWrap w:val="false"/>
          </w:tcPr>
          <w:p>
            <w:pPr>
              <w:pStyle w:val="928"/>
              <w:ind w:left="21" w:right="416"/>
              <w:spacing w:lineRule="auto" w:line="242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Sequence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8" w:right="73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Step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0" w:right="24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Type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0" w:right="7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Description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pStyle w:val="928"/>
              <w:ind w:left="39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Result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1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Stimulus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Try to obtain a token for supplied credentials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2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A valid JWT token is returned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FFFFFF" w:fill="FFFFFF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3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Stimulus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iput a file to the zone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425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4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4" w:right="245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 w:right="279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List objects in test collection contains the put file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28"/>
              <w:ind w:left="0"/>
              <w:jc w:val="left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5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Stimulus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Read the file back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500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6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Contents of the file is correct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500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vMerge w:val="restart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7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Stimulus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Delete the test object from the zone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500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vMerge w:val="restart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8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List the test collection and verify that the data object got deleted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7" w:hRule="exact"/>
        </w:trPr>
        <w:tc>
          <w:tcPr>
            <w:tcW w:w="1318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Verdict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shd w:val="clear" w:color="D9D9D9" w:fill="D9D9D9"/>
            <w:tcW w:w="7076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The iRODS zone is successfully integrated with LEXIS AAI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</w:tbl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/>
    </w:p>
    <w:p>
      <w:pPr>
        <w:pStyle w:val="748"/>
        <w:rPr>
          <w:rFonts w:ascii="Arial" w:hAnsi="Arial" w:cs="Arial" w:eastAsia="Arial"/>
        </w:rPr>
      </w:pPr>
      <w:r/>
      <w:bookmarkStart w:id="7" w:name="_Toc7"/>
      <w:r>
        <w:rPr>
          <w:rFonts w:ascii="Arial" w:hAnsi="Arial" w:cs="Arial" w:eastAsia="Arial"/>
        </w:rPr>
        <w:t xml:space="preserve">1.2 EUDAT services testcases</w:t>
      </w:r>
      <w:r>
        <w:rPr>
          <w:rFonts w:ascii="Arial" w:hAnsi="Arial" w:cs="Arial" w:eastAsia="Arial"/>
        </w:rPr>
      </w:r>
      <w:bookmarkEnd w:id="7"/>
      <w:r/>
      <w:r/>
    </w:p>
    <w:p>
      <w:pPr>
        <w:pStyle w:val="750"/>
        <w:rPr>
          <w:rFonts w:ascii="Arial" w:hAnsi="Arial" w:cs="Arial" w:eastAsia="Arial"/>
          <w:highlight w:val="none"/>
        </w:rPr>
      </w:pPr>
      <w:r/>
      <w:bookmarkStart w:id="8" w:name="_Toc8"/>
      <w:r>
        <w:rPr>
          <w:rStyle w:val="751"/>
          <w:rFonts w:ascii="Arial" w:hAnsi="Arial" w:cs="Arial" w:eastAsia="Arial"/>
        </w:rPr>
        <w:t xml:space="preserve">1.2.1 TD_B2_HDL_001</w:t>
      </w:r>
      <w:r>
        <w:rPr>
          <w:rFonts w:ascii="Arial" w:hAnsi="Arial" w:cs="Arial" w:eastAsia="Arial"/>
        </w:rPr>
      </w:r>
      <w:bookmarkEnd w:id="8"/>
      <w:r/>
      <w:r/>
    </w:p>
    <w:tbl>
      <w:tblPr>
        <w:tblStyle w:val="929"/>
        <w:tblW w:w="9822" w:type="dxa"/>
        <w:tblInd w:w="116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318"/>
        <w:gridCol w:w="522"/>
        <w:gridCol w:w="1353"/>
        <w:gridCol w:w="5201"/>
        <w:gridCol w:w="1428"/>
      </w:tblGrid>
      <w:tr>
        <w:trPr>
          <w:trHeight w:val="218" w:hRule="exact"/>
        </w:trPr>
        <w:tc>
          <w:tcPr>
            <w:gridSpan w:val="5"/>
            <w:tcW w:w="9822" w:type="dxa"/>
            <w:textDirection w:val="lrTb"/>
            <w:noWrap w:val="false"/>
          </w:tcPr>
          <w:p>
            <w:pPr>
              <w:pStyle w:val="928"/>
              <w:ind w:left="3266"/>
              <w:spacing w:lineRule="exact" w:line="204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Test Description: </w:t>
            </w:r>
            <w:r>
              <w:rPr>
                <w:rFonts w:ascii="Arial" w:hAnsi="Arial" w:cs="Arial" w:eastAsia="Arial"/>
                <w:b/>
                <w:sz w:val="18"/>
              </w:rPr>
              <w:t xml:space="preserve">Test </w:t>
            </w:r>
            <w:r>
              <w:rPr>
                <w:rFonts w:ascii="Arial" w:hAnsi="Arial" w:cs="Arial" w:eastAsia="Arial"/>
                <w:b/>
                <w:sz w:val="18"/>
              </w:rPr>
              <w:t xml:space="preserve">HANDLE system</w:t>
            </w:r>
            <w:r>
              <w:rPr>
                <w:rFonts w:ascii="Arial" w:hAnsi="Arial" w:cs="Arial" w:eastAsia="Arial"/>
                <w:b/>
                <w:sz w:val="18"/>
              </w:rPr>
              <w:t xml:space="preserve"> availability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Identifier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TD_</w:t>
            </w:r>
            <w:r>
              <w:rPr>
                <w:rFonts w:ascii="Arial" w:hAnsi="Arial" w:cs="Arial" w:eastAsia="Arial"/>
                <w:sz w:val="18"/>
              </w:rPr>
              <w:t xml:space="preserve">B2_</w:t>
            </w:r>
            <w:r>
              <w:rPr>
                <w:rFonts w:ascii="Arial" w:hAnsi="Arial" w:cs="Arial" w:eastAsia="Arial"/>
                <w:sz w:val="18"/>
              </w:rPr>
              <w:t xml:space="preserve">HDL_001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Purpose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Verify that the HANDLE system at a specific center </w:t>
            </w:r>
            <w:r>
              <w:rPr>
                <w:rFonts w:ascii="Arial" w:hAnsi="Arial" w:cs="Arial" w:eastAsia="Arial"/>
                <w:sz w:val="18"/>
              </w:rPr>
              <w:t xml:space="preserve">is available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874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Applicability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9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User can acquire a handle 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30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Pre-conditions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8"/>
              </w:numPr>
              <w:spacing w:lineRule="exact" w:line="220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HANDLE key and certificate are available 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tcW w:w="1318" w:type="dxa"/>
            <w:vMerge w:val="restart"/>
            <w:textDirection w:val="lrTb"/>
            <w:noWrap w:val="false"/>
          </w:tcPr>
          <w:p>
            <w:pPr>
              <w:pStyle w:val="928"/>
              <w:ind w:left="21" w:right="416"/>
              <w:spacing w:lineRule="auto" w:line="242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Sequence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8" w:right="73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Step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0" w:right="24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Type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0" w:right="7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Description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pStyle w:val="928"/>
              <w:ind w:left="39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Result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1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Stimulus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Try to get a handle for lexis-project.eu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2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Verify that the handle is acquired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FFFFFF" w:fill="FFFFFF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3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DELETE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Delete the acquired handle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7" w:hRule="exact"/>
        </w:trPr>
        <w:tc>
          <w:tcPr>
            <w:tcW w:w="1318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Verdict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shd w:val="clear" w:color="D9D9D9" w:fill="D9D9D9"/>
            <w:tcW w:w="7076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</w:tbl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/>
    </w:p>
    <w:p>
      <w:pPr>
        <w:pStyle w:val="750"/>
        <w:rPr>
          <w:rFonts w:ascii="Arial" w:hAnsi="Arial" w:cs="Arial" w:eastAsia="Arial"/>
          <w:highlight w:val="none"/>
        </w:rPr>
      </w:pPr>
      <w:r/>
      <w:bookmarkStart w:id="9" w:name="_Toc9"/>
      <w:r>
        <w:rPr>
          <w:rFonts w:ascii="Arial" w:hAnsi="Arial" w:cs="Arial" w:eastAsia="Arial"/>
          <w:highlight w:val="none"/>
        </w:rPr>
        <w:t xml:space="preserve">1.2.2 TD_B2_SAFE_001</w:t>
      </w:r>
      <w:r>
        <w:rPr>
          <w:rFonts w:ascii="Arial" w:hAnsi="Arial" w:cs="Arial" w:eastAsia="Arial"/>
          <w:highlight w:val="none"/>
        </w:rPr>
      </w:r>
      <w:bookmarkEnd w:id="9"/>
      <w:r/>
      <w:r/>
    </w:p>
    <w:tbl>
      <w:tblPr>
        <w:tblStyle w:val="929"/>
        <w:tblW w:w="9822" w:type="dxa"/>
        <w:tblInd w:w="116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318"/>
        <w:gridCol w:w="522"/>
        <w:gridCol w:w="1353"/>
        <w:gridCol w:w="5201"/>
        <w:gridCol w:w="1428"/>
      </w:tblGrid>
      <w:tr>
        <w:trPr>
          <w:trHeight w:val="218" w:hRule="exact"/>
        </w:trPr>
        <w:tc>
          <w:tcPr>
            <w:gridSpan w:val="5"/>
            <w:tcW w:w="9822" w:type="dxa"/>
            <w:textDirection w:val="lrTb"/>
            <w:noWrap w:val="false"/>
          </w:tcPr>
          <w:p>
            <w:pPr>
              <w:pStyle w:val="928"/>
              <w:ind w:left="3266"/>
              <w:spacing w:lineRule="exact" w:line="204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Test Description: </w:t>
            </w:r>
            <w:r>
              <w:rPr>
                <w:rFonts w:ascii="Arial" w:hAnsi="Arial" w:cs="Arial" w:eastAsia="Arial"/>
                <w:b/>
                <w:sz w:val="18"/>
              </w:rPr>
              <w:t xml:space="preserve">Test </w:t>
            </w:r>
            <w:r>
              <w:rPr>
                <w:rFonts w:ascii="Arial" w:hAnsi="Arial" w:cs="Arial" w:eastAsia="Arial"/>
                <w:b/>
                <w:sz w:val="18"/>
              </w:rPr>
              <w:t xml:space="preserve">B2SAFE status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Identifier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TD_</w:t>
            </w:r>
            <w:r>
              <w:rPr>
                <w:rFonts w:ascii="Arial" w:hAnsi="Arial" w:cs="Arial" w:eastAsia="Arial"/>
                <w:sz w:val="18"/>
              </w:rPr>
              <w:t xml:space="preserve">B2_</w:t>
            </w:r>
            <w:r>
              <w:rPr>
                <w:rFonts w:ascii="Arial" w:hAnsi="Arial" w:cs="Arial" w:eastAsia="Arial"/>
                <w:sz w:val="18"/>
              </w:rPr>
              <w:t xml:space="preserve">SAFE_001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Purpose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Verify that B2SAFE is up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874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Applicability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11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Replicate a dataset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28"/>
              <w:numPr>
                <w:ilvl w:val="0"/>
                <w:numId w:val="11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  <w:highlight w:val="none"/>
              </w:rPr>
              <w:t xml:space="preserve">Assign a PID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30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Pre-conditions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10"/>
              </w:numPr>
              <w:spacing w:lineRule="exact" w:line="220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Keycloak token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tcW w:w="1318" w:type="dxa"/>
            <w:vMerge w:val="restart"/>
            <w:textDirection w:val="lrTb"/>
            <w:noWrap w:val="false"/>
          </w:tcPr>
          <w:p>
            <w:pPr>
              <w:pStyle w:val="928"/>
              <w:ind w:left="21" w:right="416"/>
              <w:spacing w:lineRule="auto" w:line="242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Sequence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8" w:right="73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Step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0" w:right="24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Type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0" w:right="7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Description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pStyle w:val="928"/>
              <w:ind w:left="39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Result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1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Stimulus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Trigger replication API to replicate a test dataset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2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Verify that the request id returns “Replication completed” with PID assigned 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FFFFFF" w:fill="FFFFFF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3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DELETE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Delete the replicated dataset and delete the metadata from source dataset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7" w:hRule="exact"/>
        </w:trPr>
        <w:tc>
          <w:tcPr>
            <w:tcW w:w="1318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Verdict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shd w:val="clear" w:color="D9D9D9" w:fill="D9D9D9"/>
            <w:tcW w:w="7076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</w:tbl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/>
    </w:p>
    <w:p>
      <w:pPr>
        <w:pStyle w:val="748"/>
        <w:rPr>
          <w:rFonts w:ascii="Arial" w:hAnsi="Arial" w:cs="Arial" w:eastAsia="Arial"/>
        </w:rPr>
      </w:pPr>
      <w:r/>
      <w:bookmarkStart w:id="10" w:name="_Toc10"/>
      <w:r>
        <w:rPr>
          <w:rFonts w:ascii="Arial" w:hAnsi="Arial" w:cs="Arial" w:eastAsia="Arial"/>
          <w:highlight w:val="none"/>
        </w:rPr>
        <w:t xml:space="preserve">1.3 APIs testcases</w:t>
      </w:r>
      <w:r>
        <w:rPr>
          <w:rFonts w:ascii="Arial" w:hAnsi="Arial" w:cs="Arial" w:eastAsia="Arial"/>
          <w:highlight w:val="none"/>
        </w:rPr>
      </w:r>
      <w:bookmarkEnd w:id="10"/>
      <w:r/>
      <w:r/>
    </w:p>
    <w:p>
      <w:pPr>
        <w:pStyle w:val="750"/>
        <w:rPr>
          <w:rFonts w:ascii="Arial" w:hAnsi="Arial" w:cs="Arial" w:eastAsia="Arial"/>
        </w:rPr>
      </w:pPr>
      <w:r/>
      <w:bookmarkStart w:id="11" w:name="_Toc11"/>
      <w:r>
        <w:rPr>
          <w:rStyle w:val="751"/>
          <w:rFonts w:ascii="Arial" w:hAnsi="Arial" w:cs="Arial" w:eastAsia="Arial"/>
        </w:rPr>
        <w:t xml:space="preserve">1.3.1 TD_DDI_API_STG_001</w:t>
      </w:r>
      <w:r>
        <w:rPr>
          <w:rFonts w:ascii="Arial" w:hAnsi="Arial" w:cs="Arial" w:eastAsia="Arial"/>
        </w:rPr>
      </w:r>
      <w:bookmarkEnd w:id="11"/>
      <w:r/>
      <w:r/>
    </w:p>
    <w:tbl>
      <w:tblPr>
        <w:tblStyle w:val="929"/>
        <w:tblW w:w="9822" w:type="dxa"/>
        <w:tblInd w:w="116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318"/>
        <w:gridCol w:w="522"/>
        <w:gridCol w:w="1353"/>
        <w:gridCol w:w="5201"/>
        <w:gridCol w:w="1428"/>
      </w:tblGrid>
      <w:tr>
        <w:trPr>
          <w:trHeight w:val="218" w:hRule="exact"/>
        </w:trPr>
        <w:tc>
          <w:tcPr>
            <w:gridSpan w:val="5"/>
            <w:tcW w:w="9822" w:type="dxa"/>
            <w:textDirection w:val="lrTb"/>
            <w:noWrap w:val="false"/>
          </w:tcPr>
          <w:p>
            <w:pPr>
              <w:pStyle w:val="928"/>
              <w:ind w:left="3266"/>
              <w:spacing w:lineRule="exact" w:line="204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Test Description: </w:t>
            </w:r>
            <w:r>
              <w:rPr>
                <w:rFonts w:ascii="Arial" w:hAnsi="Arial" w:cs="Arial" w:eastAsia="Arial"/>
                <w:b/>
                <w:sz w:val="18"/>
              </w:rPr>
              <w:t xml:space="preserve">Test Staging API availability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Identifier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TD_</w:t>
            </w:r>
            <w:r>
              <w:rPr>
                <w:rFonts w:ascii="Arial" w:hAnsi="Arial" w:cs="Arial" w:eastAsia="Arial"/>
                <w:sz w:val="18"/>
              </w:rPr>
              <w:t xml:space="preserve">DDI</w:t>
            </w:r>
            <w:r>
              <w:rPr>
                <w:rFonts w:ascii="Arial" w:hAnsi="Arial" w:cs="Arial" w:eastAsia="Arial"/>
                <w:sz w:val="18"/>
              </w:rPr>
              <w:t xml:space="preserve">_</w:t>
            </w:r>
            <w:r>
              <w:rPr>
                <w:rFonts w:ascii="Arial" w:hAnsi="Arial" w:cs="Arial" w:eastAsia="Arial"/>
                <w:sz w:val="18"/>
              </w:rPr>
              <w:t xml:space="preserve">API_STG_001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Purpose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Verify that the </w:t>
            </w:r>
            <w:r>
              <w:rPr>
                <w:rFonts w:ascii="Arial" w:hAnsi="Arial" w:cs="Arial" w:eastAsia="Arial"/>
                <w:sz w:val="18"/>
              </w:rPr>
              <w:t xml:space="preserve">Staging API is up and running in a specific center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874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Applicability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13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  <w:tab w:val="left" w:pos="3044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Calling the endpoint to fetch available source/target should work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28"/>
              <w:numPr>
                <w:ilvl w:val="0"/>
                <w:numId w:val="13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  <w:tab w:val="left" w:pos="3044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  <w:highlight w:val="none"/>
              </w:rPr>
              <w:t xml:space="preserve">Send a staging request to verify the celery worker is running properly  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30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Pre-conditions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12"/>
              </w:numPr>
              <w:spacing w:lineRule="exact" w:line="220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Keycloak</w:t>
            </w:r>
            <w:r>
              <w:rPr>
                <w:rFonts w:ascii="Arial" w:hAnsi="Arial" w:cs="Arial" w:eastAsia="Arial"/>
                <w:sz w:val="18"/>
              </w:rPr>
              <w:t xml:space="preserve"> token must be available and valid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tcW w:w="1318" w:type="dxa"/>
            <w:vMerge w:val="restart"/>
            <w:textDirection w:val="lrTb"/>
            <w:noWrap w:val="false"/>
          </w:tcPr>
          <w:p>
            <w:pPr>
              <w:pStyle w:val="928"/>
              <w:ind w:left="21" w:right="416"/>
              <w:spacing w:lineRule="auto" w:line="242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Sequence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8" w:right="73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Step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0" w:right="24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Type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0" w:right="7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Description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pStyle w:val="928"/>
              <w:ind w:left="39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Result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1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Stimulus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Send a GET request to the /info subpath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2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Verify that a list  with all the targets is returned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FFFFFF" w:fill="FFFFFF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3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Stimulus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Send a staging task with source staging area and target iRODS 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425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4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4" w:right="245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 w:right="279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Verify a task ID is returned</w:t>
            </w:r>
            <w:r>
              <w:rPr>
                <w:rFonts w:ascii="Arial" w:hAnsi="Arial" w:cs="Arial" w:eastAsia="Arial"/>
                <w:sz w:val="18"/>
              </w:rPr>
              <w:t xml:space="preserve"> 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5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4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Stimulus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Query the staging result continuously by calling the check status endpoint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500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6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vMerge w:val="restart"/>
            <w:textDirection w:val="lrTb"/>
            <w:noWrap w:val="false"/>
          </w:tcPr>
          <w:p>
            <w:pPr>
              <w:pStyle w:val="928"/>
              <w:ind w:left="184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vMerge w:val="restart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Verify the status returned is “Transfer Completed”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500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7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vMerge w:val="restart"/>
            <w:textDirection w:val="lrTb"/>
            <w:noWrap w:val="false"/>
          </w:tcPr>
          <w:p>
            <w:pPr>
              <w:pStyle w:val="928"/>
              <w:ind w:left="184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Clean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vMerge w:val="restart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 Clean up the staged dataset in iRODS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jc w:val="left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7" w:hRule="exact"/>
        </w:trPr>
        <w:tc>
          <w:tcPr>
            <w:tcW w:w="1318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Verdict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shd w:val="clear" w:color="D9D9D9" w:fill="D9D9D9"/>
            <w:tcW w:w="7076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A list containing all the possible source/targets are available &amp; a successful transfer of a small dataset 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</w:tbl>
    <w:p>
      <w:pPr>
        <w:shd w:val="clear" w:color="FFFFFF" w:fill="FFFFFF" w:themeColor="background1"/>
        <w:rPr>
          <w:rFonts w:ascii="Arial" w:hAnsi="Arial" w:cs="Arial" w:eastAsia="Arial"/>
        </w:rPr>
      </w:pPr>
      <w:r>
        <w:rPr>
          <w:rFonts w:ascii="Arial" w:hAnsi="Arial" w:cs="Arial" w:eastAsia="Arial"/>
          <w:sz w:val="18"/>
        </w:rPr>
      </w:r>
      <w:r>
        <w:rPr>
          <w:rFonts w:ascii="Arial" w:hAnsi="Arial" w:cs="Arial" w:eastAsia="Arial"/>
        </w:rPr>
      </w:r>
      <w:r/>
    </w:p>
    <w:p>
      <w:pPr>
        <w:pStyle w:val="750"/>
        <w:rPr>
          <w:rFonts w:ascii="Arial" w:hAnsi="Arial" w:cs="Arial" w:eastAsia="Arial"/>
          <w:highlight w:val="none"/>
        </w:rPr>
      </w:pPr>
      <w:r/>
      <w:bookmarkStart w:id="12" w:name="_Toc12"/>
      <w:r>
        <w:rPr>
          <w:rStyle w:val="751"/>
          <w:rFonts w:ascii="Arial" w:hAnsi="Arial" w:cs="Arial" w:eastAsia="Arial"/>
        </w:rPr>
        <w:t xml:space="preserve">1.3.2 TD_DDI_API_IRD_001</w:t>
      </w:r>
      <w:r>
        <w:rPr>
          <w:rFonts w:ascii="Arial" w:hAnsi="Arial" w:cs="Arial" w:eastAsia="Arial"/>
        </w:rPr>
      </w:r>
      <w:bookmarkEnd w:id="12"/>
      <w:r/>
      <w:r/>
    </w:p>
    <w:p>
      <w:pPr>
        <w:shd w:val="clear" w:color="FFFFFF" w:fill="FFFFFF" w:themeColor="background1"/>
        <w:rPr>
          <w:rFonts w:ascii="Arial" w:hAnsi="Arial" w:cs="Arial" w:eastAsia="Arial"/>
        </w:rPr>
      </w:pPr>
      <w:r>
        <w:rPr>
          <w:rFonts w:ascii="Arial" w:hAnsi="Arial" w:cs="Arial" w:eastAsia="Arial"/>
          <w:sz w:val="18"/>
          <w:highlight w:val="none"/>
        </w:rPr>
      </w:r>
      <w:r>
        <w:rPr>
          <w:rFonts w:ascii="Arial" w:hAnsi="Arial" w:cs="Arial" w:eastAsia="Arial"/>
        </w:rPr>
      </w:r>
      <w:r/>
    </w:p>
    <w:tbl>
      <w:tblPr>
        <w:tblStyle w:val="929"/>
        <w:tblW w:w="9822" w:type="dxa"/>
        <w:tblInd w:w="116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318"/>
        <w:gridCol w:w="522"/>
        <w:gridCol w:w="1162"/>
        <w:gridCol w:w="5392"/>
        <w:gridCol w:w="1428"/>
      </w:tblGrid>
      <w:tr>
        <w:trPr>
          <w:trHeight w:val="218" w:hRule="exact"/>
        </w:trPr>
        <w:tc>
          <w:tcPr>
            <w:gridSpan w:val="5"/>
            <w:tcW w:w="9822" w:type="dxa"/>
            <w:textDirection w:val="lrTb"/>
            <w:noWrap w:val="false"/>
          </w:tcPr>
          <w:p>
            <w:pPr>
              <w:pStyle w:val="928"/>
              <w:ind w:left="3266"/>
              <w:spacing w:lineRule="exact" w:line="204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Test Description: </w:t>
            </w:r>
            <w:r>
              <w:rPr>
                <w:rFonts w:ascii="Arial" w:hAnsi="Arial" w:cs="Arial" w:eastAsia="Arial"/>
                <w:b/>
                <w:sz w:val="18"/>
              </w:rPr>
              <w:t xml:space="preserve">Test iRODS API availability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Identifier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TD_</w:t>
            </w:r>
            <w:r>
              <w:rPr>
                <w:rFonts w:ascii="Arial" w:hAnsi="Arial" w:cs="Arial" w:eastAsia="Arial"/>
                <w:sz w:val="18"/>
              </w:rPr>
              <w:t xml:space="preserve">DDI</w:t>
            </w:r>
            <w:r>
              <w:rPr>
                <w:rFonts w:ascii="Arial" w:hAnsi="Arial" w:cs="Arial" w:eastAsia="Arial"/>
                <w:sz w:val="18"/>
              </w:rPr>
              <w:t xml:space="preserve">_</w:t>
            </w:r>
            <w:r>
              <w:rPr>
                <w:rFonts w:ascii="Arial" w:hAnsi="Arial" w:cs="Arial" w:eastAsia="Arial"/>
                <w:sz w:val="18"/>
              </w:rPr>
              <w:t xml:space="preserve">API_IRD_001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Purpose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Verify that the iRODS</w:t>
            </w:r>
            <w:r>
              <w:rPr>
                <w:rFonts w:ascii="Arial" w:hAnsi="Arial" w:cs="Arial" w:eastAsia="Arial"/>
                <w:sz w:val="18"/>
              </w:rPr>
              <w:t xml:space="preserve"> API is up and running in a specific center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874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Applicability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15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  <w:tab w:val="left" w:pos="3044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Calling the endpoint to fetch available datasets metadata should work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28"/>
              <w:numPr>
                <w:ilvl w:val="0"/>
                <w:numId w:val="15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  <w:tab w:val="left" w:pos="3044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  <w:highlight w:val="none"/>
              </w:rPr>
              <w:t xml:space="preserve">Creation of dataset should work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28"/>
              <w:numPr>
                <w:ilvl w:val="0"/>
                <w:numId w:val="15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  <w:tab w:val="left" w:pos="3044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  <w:highlight w:val="none"/>
              </w:rPr>
              <w:t xml:space="preserve">Deletion of dataset should work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30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Pre-conditions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14"/>
              </w:numPr>
              <w:spacing w:lineRule="exact" w:line="220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Keycloak</w:t>
            </w:r>
            <w:r>
              <w:rPr>
                <w:rFonts w:ascii="Arial" w:hAnsi="Arial" w:cs="Arial" w:eastAsia="Arial"/>
                <w:sz w:val="18"/>
              </w:rPr>
              <w:t xml:space="preserve"> token must be available and valid, and provide access to the testproject project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tcW w:w="1318" w:type="dxa"/>
            <w:vMerge w:val="restart"/>
            <w:textDirection w:val="lrTb"/>
            <w:noWrap w:val="false"/>
          </w:tcPr>
          <w:p>
            <w:pPr>
              <w:pStyle w:val="928"/>
              <w:ind w:left="21" w:right="416"/>
              <w:spacing w:lineRule="auto" w:line="242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Sequence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8" w:right="73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Step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162" w:type="dxa"/>
            <w:textDirection w:val="lrTb"/>
            <w:noWrap w:val="false"/>
          </w:tcPr>
          <w:p>
            <w:pPr>
              <w:pStyle w:val="928"/>
              <w:ind w:left="180" w:right="24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Type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392" w:type="dxa"/>
            <w:textDirection w:val="lrTb"/>
            <w:noWrap w:val="false"/>
          </w:tcPr>
          <w:p>
            <w:pPr>
              <w:pStyle w:val="928"/>
              <w:ind w:left="0" w:right="7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Description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pStyle w:val="928"/>
              <w:ind w:left="39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Result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627"/>
        </w:trPr>
        <w:tc>
          <w:tcPr>
            <w:tcW w:w="1318" w:type="dxa"/>
            <w:vMerge w:val="continue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1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162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Stimulus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392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Send a POST request to the </w:t>
            </w:r>
            <w:r>
              <w:rPr>
                <w:rFonts w:ascii="Arial" w:hAnsi="Arial" w:cs="Arial" w:eastAsia="Arial"/>
                <w:sz w:val="18"/>
              </w:rPr>
              <w:t xml:space="preserve">/dataset/search/metadata</w:t>
            </w:r>
            <w:r>
              <w:rPr>
                <w:rFonts w:ascii="Arial" w:hAnsi="Arial" w:cs="Arial" w:eastAsia="Arial"/>
                <w:sz w:val="18"/>
              </w:rPr>
              <w:t xml:space="preserve"> subpath with body “{}”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425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2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162" w:type="dxa"/>
            <w:textDirection w:val="lrTb"/>
            <w:noWrap w:val="false"/>
          </w:tcPr>
          <w:p>
            <w:pPr>
              <w:pStyle w:val="928"/>
              <w:ind w:left="184" w:right="245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392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Verify that a list  with all the available datasets is returned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3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162" w:type="dxa"/>
            <w:textDirection w:val="lrTb"/>
            <w:noWrap w:val="false"/>
          </w:tcPr>
          <w:p>
            <w:pPr>
              <w:pStyle w:val="928"/>
              <w:ind w:left="184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Stimulus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392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highlight w:val="none"/>
              </w:rPr>
            </w:pPr>
            <w:r>
              <w:rPr>
                <w:rFonts w:ascii="Arial" w:hAnsi="Arial" w:cs="Arial" w:eastAsia="Arial"/>
                <w:sz w:val="18"/>
              </w:rPr>
              <w:t xml:space="preserve">Send a POST request to /dataset subpath with body 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  <w:highlight w:val="none"/>
              </w:rPr>
            </w:r>
            <w:r>
              <w:rPr>
                <w:rFonts w:ascii="Arial" w:hAnsi="Arial" w:cs="Arial" w:eastAsia="Arial"/>
                <w:sz w:val="18"/>
                <w:highlight w:val="none"/>
              </w:rPr>
              <w:t xml:space="preserve">{"push_method": "empty", "access": "user", "project": "testproject"}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vMerge w:val="restart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4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pStyle w:val="928"/>
              <w:ind w:left="184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392" w:type="dxa"/>
            <w:vMerge w:val="restart"/>
            <w:textDirection w:val="lrTb"/>
            <w:noWrap w:val="false"/>
          </w:tcPr>
          <w:p>
            <w:pPr>
              <w:pStyle w:val="928"/>
              <w:ind w:left="19" w:right="279"/>
              <w:shd w:val="clear" w:color="FFFFFF" w:fill="FFFFFF" w:themeColor="background1"/>
              <w:rPr>
                <w:rFonts w:ascii="Arial" w:hAnsi="Arial" w:cs="Arial" w:eastAsia="Arial"/>
                <w:highlight w:val="none"/>
              </w:rPr>
            </w:pPr>
            <w:r>
              <w:rPr>
                <w:rFonts w:ascii="Arial" w:hAnsi="Arial" w:cs="Arial" w:eastAsia="Arial"/>
                <w:sz w:val="18"/>
              </w:rPr>
              <w:t xml:space="preserve">Verify the result is </w:t>
            </w:r>
            <w:r>
              <w:rPr>
                <w:rFonts w:ascii="Arial" w:hAnsi="Arial" w:cs="Arial" w:eastAsia="Arial"/>
                <w:sz w:val="18"/>
              </w:rPr>
              <w:t xml:space="preserve">HTTP status code 201 and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28"/>
              <w:ind w:left="19" w:right="279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  <w:highlight w:val="none"/>
              </w:rPr>
            </w:r>
            <w:r>
              <w:rPr>
                <w:rFonts w:ascii="Arial" w:hAnsi="Arial" w:cs="Arial" w:eastAsia="Arial"/>
                <w:sz w:val="18"/>
                <w:highlight w:val="none"/>
              </w:rPr>
              <w:t xml:space="preserve">{"status": "201", "internalID": "</w:t>
            </w:r>
            <w:r>
              <w:rPr>
                <w:rFonts w:ascii="Arial" w:hAnsi="Arial" w:cs="Arial" w:eastAsia="Arial"/>
                <w:b/>
                <w:sz w:val="18"/>
                <w:highlight w:val="none"/>
              </w:rPr>
              <w:t xml:space="preserve">&lt;internalID&gt;</w:t>
            </w:r>
            <w:r>
              <w:rPr>
                <w:rFonts w:ascii="Arial" w:hAnsi="Arial" w:cs="Arial" w:eastAsia="Arial"/>
                <w:sz w:val="18"/>
                <w:highlight w:val="none"/>
              </w:rPr>
              <w:t xml:space="preserve">”}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vMerge w:val="restart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5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pStyle w:val="928"/>
              <w:ind w:left="184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Stimulus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392" w:type="dxa"/>
            <w:vMerge w:val="restart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highlight w:val="none"/>
              </w:rPr>
            </w:pPr>
            <w:r>
              <w:rPr>
                <w:rFonts w:ascii="Arial" w:hAnsi="Arial" w:cs="Arial" w:eastAsia="Arial"/>
                <w:sz w:val="18"/>
              </w:rPr>
              <w:t xml:space="preserve">Send a DELETE request to /dataset subpath with body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  <w:highlight w:val="none"/>
              </w:rPr>
              <w:t xml:space="preserve">{</w:t>
            </w:r>
            <w:r>
              <w:rPr>
                <w:rFonts w:ascii="Arial" w:hAnsi="Arial" w:cs="Arial" w:eastAsia="Arial"/>
                <w:sz w:val="18"/>
                <w:highlight w:val="none"/>
              </w:rPr>
              <w:t xml:space="preserve">"internalID": "</w:t>
            </w:r>
            <w:r>
              <w:rPr>
                <w:rFonts w:ascii="Arial" w:hAnsi="Arial" w:cs="Arial" w:eastAsia="Arial"/>
                <w:b/>
                <w:sz w:val="18"/>
                <w:highlight w:val="none"/>
              </w:rPr>
              <w:t xml:space="preserve">&lt;internalID&gt;</w:t>
            </w:r>
            <w:r>
              <w:rPr>
                <w:rFonts w:ascii="Arial" w:hAnsi="Arial" w:cs="Arial" w:eastAsia="Arial"/>
                <w:sz w:val="18"/>
                <w:highlight w:val="none"/>
              </w:rPr>
              <w:t xml:space="preserve">”, </w:t>
            </w:r>
            <w:r>
              <w:rPr>
                <w:rFonts w:ascii="Arial" w:hAnsi="Arial" w:cs="Arial" w:eastAsia="Arial"/>
                <w:sz w:val="18"/>
                <w:highlight w:val="none"/>
              </w:rPr>
              <w:t xml:space="preserve">"access": "user", "project": "testproject"} 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500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6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pStyle w:val="928"/>
              <w:ind w:left="184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392" w:type="dxa"/>
            <w:vMerge w:val="restart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Verify that the result is HTTP status code 201 and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  <w:sz w:val="18"/>
              </w:rPr>
              <w:t xml:space="preserve">{"errorString": "Request queued on staging api", "stagingAPI": "</w:t>
            </w:r>
            <w:r>
              <w:rPr>
                <w:rFonts w:ascii="Arial" w:hAnsi="Arial" w:cs="Arial" w:eastAsia="Arial"/>
                <w:b/>
                <w:sz w:val="18"/>
              </w:rPr>
              <w:t xml:space="preserve">&lt;staging api url&gt;</w:t>
            </w:r>
            <w:r>
              <w:rPr>
                <w:rFonts w:ascii="Arial" w:hAnsi="Arial" w:cs="Arial" w:eastAsia="Arial"/>
                <w:sz w:val="18"/>
              </w:rPr>
              <w:t xml:space="preserve">/delete", "request_id": "</w:t>
            </w:r>
            <w:r>
              <w:rPr>
                <w:rFonts w:ascii="Arial" w:hAnsi="Arial" w:cs="Arial" w:eastAsia="Arial"/>
                <w:b/>
                <w:sz w:val="18"/>
              </w:rPr>
              <w:t xml:space="preserve">&lt;requestID&gt;</w:t>
            </w:r>
            <w:r>
              <w:rPr>
                <w:rFonts w:ascii="Arial" w:hAnsi="Arial" w:cs="Arial" w:eastAsia="Arial"/>
                <w:sz w:val="18"/>
              </w:rPr>
              <w:t xml:space="preserve">"}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500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7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pStyle w:val="928"/>
              <w:ind w:left="184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Clean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392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Connect to staging API to verify that the deletion of </w:t>
            </w:r>
            <w:r>
              <w:rPr>
                <w:rFonts w:ascii="Arial" w:hAnsi="Arial" w:cs="Arial" w:eastAsia="Arial"/>
                <w:b/>
                <w:sz w:val="18"/>
              </w:rPr>
              <w:t xml:space="preserve">&lt;requestID&gt;</w:t>
            </w:r>
            <w:r>
              <w:rPr>
                <w:rFonts w:ascii="Arial" w:hAnsi="Arial" w:cs="Arial" w:eastAsia="Arial"/>
                <w:sz w:val="18"/>
              </w:rPr>
              <w:t xml:space="preserve"> is successful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jc w:val="left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7" w:hRule="exact"/>
        </w:trPr>
        <w:tc>
          <w:tcPr>
            <w:tcW w:w="1318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Verdict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shd w:val="clear" w:color="D9D9D9" w:fill="D9D9D9"/>
            <w:tcW w:w="7076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A list containing all the available datasets &amp; a successful creation and deletion of an empty dataset 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</w:tbl>
    <w:p>
      <w:pPr>
        <w:shd w:val="clear" w:color="FFFFFF" w:fill="FFFFFF" w:themeColor="background1"/>
        <w:rPr>
          <w:rFonts w:ascii="Arial" w:hAnsi="Arial" w:cs="Arial" w:eastAsia="Arial"/>
        </w:rPr>
      </w:pPr>
      <w:r>
        <w:rPr>
          <w:rFonts w:ascii="Arial" w:hAnsi="Arial" w:cs="Arial" w:eastAsia="Arial"/>
          <w:sz w:val="18"/>
        </w:rPr>
      </w:r>
      <w:r>
        <w:rPr>
          <w:rFonts w:ascii="Arial" w:hAnsi="Arial" w:cs="Arial" w:eastAsia="Arial"/>
        </w:rPr>
      </w:r>
      <w:r/>
    </w:p>
    <w:p>
      <w:pPr>
        <w:pStyle w:val="750"/>
        <w:rPr>
          <w:rFonts w:ascii="Arial" w:hAnsi="Arial" w:cs="Arial" w:eastAsia="Arial"/>
          <w:sz w:val="30"/>
        </w:rPr>
      </w:pPr>
      <w:r/>
      <w:bookmarkStart w:id="13" w:name="_Toc13"/>
      <w:r>
        <w:rPr>
          <w:rFonts w:ascii="Arial" w:hAnsi="Arial" w:cs="Arial" w:eastAsia="Arial"/>
          <w:sz w:val="30"/>
        </w:rPr>
        <w:t xml:space="preserve">1.3.3  TD_DDI_API_SSH_001</w:t>
      </w:r>
      <w:r>
        <w:rPr>
          <w:rFonts w:ascii="Arial" w:hAnsi="Arial" w:cs="Arial" w:eastAsia="Arial"/>
          <w:sz w:val="30"/>
        </w:rPr>
      </w:r>
      <w:bookmarkEnd w:id="13"/>
      <w:r/>
      <w:r/>
    </w:p>
    <w:p>
      <w:pPr>
        <w:shd w:val="clear" w:color="FFFFFF" w:fill="FFFFFF" w:themeColor="background1"/>
        <w:rPr>
          <w:rFonts w:ascii="Arial" w:hAnsi="Arial" w:cs="Arial" w:eastAsia="Arial"/>
        </w:rPr>
      </w:pPr>
      <w:r>
        <w:rPr>
          <w:rFonts w:ascii="Arial" w:hAnsi="Arial" w:cs="Arial" w:eastAsia="Arial"/>
          <w:sz w:val="18"/>
          <w:highlight w:val="none"/>
        </w:rPr>
      </w:r>
      <w:r>
        <w:rPr>
          <w:rFonts w:ascii="Arial" w:hAnsi="Arial" w:cs="Arial" w:eastAsia="Arial"/>
        </w:rPr>
      </w:r>
      <w:r/>
    </w:p>
    <w:tbl>
      <w:tblPr>
        <w:tblStyle w:val="929"/>
        <w:tblW w:w="9822" w:type="dxa"/>
        <w:tblInd w:w="116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318"/>
        <w:gridCol w:w="522"/>
        <w:gridCol w:w="1162"/>
        <w:gridCol w:w="5392"/>
        <w:gridCol w:w="1428"/>
      </w:tblGrid>
      <w:tr>
        <w:trPr>
          <w:trHeight w:val="218" w:hRule="exact"/>
        </w:trPr>
        <w:tc>
          <w:tcPr>
            <w:gridSpan w:val="5"/>
            <w:tcW w:w="9822" w:type="dxa"/>
            <w:textDirection w:val="lrTb"/>
            <w:noWrap w:val="false"/>
          </w:tcPr>
          <w:p>
            <w:pPr>
              <w:pStyle w:val="928"/>
              <w:ind w:left="3266"/>
              <w:spacing w:lineRule="exact" w:line="204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Test Description: </w:t>
            </w:r>
            <w:r>
              <w:rPr>
                <w:rFonts w:ascii="Arial" w:hAnsi="Arial" w:cs="Arial" w:eastAsia="Arial"/>
                <w:b/>
                <w:sz w:val="18"/>
              </w:rPr>
              <w:t xml:space="preserve">Test SSHFS API availability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Identifier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TD_</w:t>
            </w:r>
            <w:r>
              <w:rPr>
                <w:rFonts w:ascii="Arial" w:hAnsi="Arial" w:cs="Arial" w:eastAsia="Arial"/>
                <w:sz w:val="18"/>
              </w:rPr>
              <w:t xml:space="preserve">DDI</w:t>
            </w:r>
            <w:r>
              <w:rPr>
                <w:rFonts w:ascii="Arial" w:hAnsi="Arial" w:cs="Arial" w:eastAsia="Arial"/>
                <w:sz w:val="18"/>
              </w:rPr>
              <w:t xml:space="preserve">_</w:t>
            </w:r>
            <w:r>
              <w:rPr>
                <w:rFonts w:ascii="Arial" w:hAnsi="Arial" w:cs="Arial" w:eastAsia="Arial"/>
                <w:sz w:val="18"/>
              </w:rPr>
              <w:t xml:space="preserve">API_SSH _001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Purpose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Verify that the SSHFS </w:t>
            </w:r>
            <w:r>
              <w:rPr>
                <w:rFonts w:ascii="Arial" w:hAnsi="Arial" w:cs="Arial" w:eastAsia="Arial"/>
                <w:sz w:val="18"/>
              </w:rPr>
              <w:t xml:space="preserve">API is up and running in a specific center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874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Applicability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17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  <w:tab w:val="left" w:pos="3044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Calling the endpoint to create an ssh export should work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28"/>
              <w:numPr>
                <w:ilvl w:val="0"/>
                <w:numId w:val="17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  <w:tab w:val="left" w:pos="3044" w:leader="none"/>
                <w:tab w:val="center" w:pos="3986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ab/>
              <w:t xml:space="preserve">Calling the endpoint to remove an ssh export should work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30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Pre-conditions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16"/>
              </w:numPr>
              <w:spacing w:lineRule="exact" w:line="220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Keycloak</w:t>
            </w:r>
            <w:r>
              <w:rPr>
                <w:rFonts w:ascii="Arial" w:hAnsi="Arial" w:cs="Arial" w:eastAsia="Arial"/>
                <w:sz w:val="18"/>
              </w:rPr>
              <w:t xml:space="preserve"> token must be available and valid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28"/>
              <w:numPr>
                <w:ilvl w:val="0"/>
                <w:numId w:val="16"/>
              </w:numPr>
              <w:spacing w:lineRule="exact" w:line="220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  <w:highlight w:val="none"/>
              </w:rPr>
              <w:t xml:space="preserve">A valid &lt;path&gt; in the staging zone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28"/>
              <w:numPr>
                <w:ilvl w:val="0"/>
                <w:numId w:val="16"/>
              </w:numPr>
              <w:spacing w:lineRule="exact" w:line="220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  <w:highlight w:val="none"/>
              </w:rPr>
              <w:t xml:space="preserve">A valid ssh keypair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28"/>
              <w:numPr>
                <w:ilvl w:val="0"/>
                <w:numId w:val="16"/>
              </w:numPr>
              <w:spacing w:lineRule="exact" w:line="220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  <w:highlight w:val="none"/>
              </w:rPr>
              <w:t xml:space="preserve">A valid &lt;host&gt; in the SSHFS export network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tcW w:w="1318" w:type="dxa"/>
            <w:vMerge w:val="restart"/>
            <w:textDirection w:val="lrTb"/>
            <w:noWrap w:val="false"/>
          </w:tcPr>
          <w:p>
            <w:pPr>
              <w:pStyle w:val="928"/>
              <w:ind w:left="21" w:right="416"/>
              <w:spacing w:lineRule="auto" w:line="242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Sequence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8" w:right="73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Step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162" w:type="dxa"/>
            <w:textDirection w:val="lrTb"/>
            <w:noWrap w:val="false"/>
          </w:tcPr>
          <w:p>
            <w:pPr>
              <w:pStyle w:val="928"/>
              <w:ind w:left="180" w:right="24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Type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392" w:type="dxa"/>
            <w:textDirection w:val="lrTb"/>
            <w:noWrap w:val="false"/>
          </w:tcPr>
          <w:p>
            <w:pPr>
              <w:pStyle w:val="928"/>
              <w:ind w:left="0" w:right="7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Description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pStyle w:val="928"/>
              <w:ind w:left="39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Result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627"/>
        </w:trPr>
        <w:tc>
          <w:tcPr>
            <w:tcW w:w="1318" w:type="dxa"/>
            <w:vMerge w:val="continue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1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162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Stimulus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392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Send a POST request to </w:t>
            </w:r>
            <w:r>
              <w:rPr>
                <w:rFonts w:ascii="Arial" w:hAnsi="Arial" w:cs="Arial" w:eastAsia="Arial"/>
                <w:color w:val="000000"/>
                <w:sz w:val="18"/>
              </w:rPr>
              <w:t xml:space="preserve">/ssh/sshfsexport </w:t>
            </w:r>
            <w:r>
              <w:rPr>
                <w:rFonts w:ascii="Arial" w:hAnsi="Arial" w:cs="Arial" w:eastAsia="Arial"/>
                <w:sz w:val="18"/>
              </w:rPr>
              <w:t xml:space="preserve">with body 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{host: “</w:t>
            </w:r>
            <w:r>
              <w:rPr>
                <w:rFonts w:ascii="Arial" w:hAnsi="Arial" w:cs="Arial" w:eastAsia="Arial"/>
                <w:b/>
                <w:sz w:val="18"/>
              </w:rPr>
              <w:t xml:space="preserve">&lt;host&gt;</w:t>
            </w:r>
            <w:r>
              <w:rPr>
                <w:rFonts w:ascii="Arial" w:hAnsi="Arial" w:cs="Arial" w:eastAsia="Arial"/>
                <w:sz w:val="18"/>
              </w:rPr>
              <w:t xml:space="preserve">”, “pubkey”: “</w:t>
            </w:r>
            <w:r>
              <w:rPr>
                <w:rFonts w:ascii="Arial" w:hAnsi="Arial" w:cs="Arial" w:eastAsia="Arial"/>
                <w:b/>
                <w:sz w:val="18"/>
              </w:rPr>
              <w:t xml:space="preserve">&lt;pubkey&gt;</w:t>
            </w:r>
            <w:r>
              <w:rPr>
                <w:rFonts w:ascii="Arial" w:hAnsi="Arial" w:cs="Arial" w:eastAsia="Arial"/>
                <w:sz w:val="18"/>
              </w:rPr>
              <w:t xml:space="preserve">”, “path”: </w:t>
            </w:r>
            <w:r>
              <w:rPr>
                <w:rFonts w:ascii="Arial" w:hAnsi="Arial" w:cs="Arial" w:eastAsia="Arial"/>
                <w:b/>
                <w:sz w:val="18"/>
              </w:rPr>
              <w:t xml:space="preserve">&lt;path&gt;</w:t>
            </w:r>
            <w:r>
              <w:rPr>
                <w:rFonts w:ascii="Arial" w:hAnsi="Arial" w:cs="Arial" w:eastAsia="Arial"/>
                <w:sz w:val="18"/>
              </w:rPr>
              <w:t xml:space="preserve">}”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425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2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162" w:type="dxa"/>
            <w:textDirection w:val="lrTb"/>
            <w:noWrap w:val="false"/>
          </w:tcPr>
          <w:p>
            <w:pPr>
              <w:pStyle w:val="928"/>
              <w:ind w:left="184" w:right="245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Check1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392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highlight w:val="none"/>
              </w:rPr>
            </w:pPr>
            <w:r>
              <w:rPr>
                <w:rFonts w:ascii="Arial" w:hAnsi="Arial" w:cs="Arial" w:eastAsia="Arial"/>
                <w:sz w:val="18"/>
              </w:rPr>
              <w:t xml:space="preserve">Verify the result is HTTP status code 201 with body 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  <w:highlight w:val="none"/>
              </w:rPr>
            </w:r>
            <w:r>
              <w:rPr>
                <w:rFonts w:ascii="Arial" w:hAnsi="Arial" w:cs="Arial" w:eastAsia="Arial"/>
                <w:sz w:val="18"/>
                <w:highlight w:val="none"/>
              </w:rPr>
              <w:t xml:space="preserve">{"user": "&lt;user&gt; ", "sshfs": "&lt;user&gt;@&lt;export host&gt;:"}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3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162" w:type="dxa"/>
            <w:textDirection w:val="lrTb"/>
            <w:noWrap w:val="false"/>
          </w:tcPr>
          <w:p>
            <w:pPr>
              <w:pStyle w:val="928"/>
              <w:ind w:left="184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Stimulus 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392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  <w:highlight w:val="none"/>
              </w:rPr>
            </w:pPr>
            <w:r>
              <w:rPr>
                <w:rFonts w:ascii="Arial" w:hAnsi="Arial" w:cs="Arial" w:eastAsia="Arial"/>
                <w:sz w:val="18"/>
              </w:rPr>
              <w:t xml:space="preserve">Create a directory &lt;dir&gt; in &lt;host&gt; and run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  <w:highlight w:val="none"/>
              </w:rPr>
              <w:t xml:space="preserve">sshfs </w:t>
            </w:r>
            <w:r>
              <w:rPr>
                <w:rFonts w:ascii="Arial" w:hAnsi="Arial" w:cs="Arial" w:eastAsia="Arial"/>
                <w:sz w:val="18"/>
                <w:highlight w:val="none"/>
              </w:rPr>
              <w:t xml:space="preserve">&lt;user&gt;@&lt;export host&gt;: &lt;dir&gt;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vMerge w:val="restart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4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pStyle w:val="928"/>
              <w:ind w:left="184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392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Verify that the sshfs command succeeds and that the data is available at &lt;dir&gt;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vMerge w:val="restart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5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pStyle w:val="928"/>
              <w:ind w:left="184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Clean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392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umount the &lt;dir&gt; directory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vMerge w:val="restart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6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pStyle w:val="928"/>
              <w:ind w:left="184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Stimulus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392" w:type="dxa"/>
            <w:vMerge w:val="restart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highlight w:val="none"/>
              </w:rPr>
            </w:pPr>
            <w:r>
              <w:rPr>
                <w:rFonts w:ascii="Arial" w:hAnsi="Arial" w:cs="Arial" w:eastAsia="Arial"/>
                <w:sz w:val="18"/>
              </w:rPr>
              <w:t xml:space="preserve">Send a DELETE request to </w:t>
            </w:r>
            <w:r>
              <w:rPr>
                <w:rFonts w:ascii="Arial" w:hAnsi="Arial" w:cs="Arial" w:eastAsia="Arial"/>
                <w:color w:val="000000"/>
                <w:sz w:val="18"/>
              </w:rPr>
              <w:t xml:space="preserve">/ssh/sshfsexport </w:t>
            </w:r>
            <w:r>
              <w:rPr>
                <w:rFonts w:ascii="Arial" w:hAnsi="Arial" w:cs="Arial" w:eastAsia="Arial"/>
                <w:sz w:val="18"/>
              </w:rPr>
              <w:t xml:space="preserve">with body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highlight w:val="none"/>
              </w:rPr>
            </w:pPr>
            <w:r>
              <w:rPr>
                <w:rFonts w:ascii="Arial" w:hAnsi="Arial" w:cs="Arial" w:eastAsia="Arial"/>
                <w:sz w:val="18"/>
                <w:highlight w:val="none"/>
              </w:rPr>
              <w:t xml:space="preserve">{“user”: “&lt;user”&gt;, “path”: “&lt;path&gt;”}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500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7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pStyle w:val="928"/>
              <w:ind w:left="184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392" w:type="dxa"/>
            <w:vMerge w:val="restart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Verify that the result is HTTP status code 204 and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  <w:sz w:val="18"/>
              </w:rPr>
              <w:t xml:space="preserve">empty body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500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8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pStyle w:val="928"/>
              <w:ind w:left="184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Clean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392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Delete the &lt;dir&gt; directory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jc w:val="left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7" w:hRule="exact"/>
        </w:trPr>
        <w:tc>
          <w:tcPr>
            <w:tcW w:w="1318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Verdict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shd w:val="clear" w:color="D9D9D9" w:fill="D9D9D9"/>
            <w:tcW w:w="7076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Correct creation and removal of sshfs export, correct access to the staged data while the export is active.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</w:tbl>
    <w:p>
      <w:pPr>
        <w:shd w:val="clear" w:color="FFFFFF" w:fill="FFFFFF" w:themeColor="background1"/>
        <w:rPr>
          <w:rFonts w:ascii="Arial" w:hAnsi="Arial" w:cs="Arial" w:eastAsia="Arial"/>
          <w:sz w:val="18"/>
        </w:rPr>
      </w:pPr>
      <w:r>
        <w:rPr>
          <w:rFonts w:ascii="Arial" w:hAnsi="Arial" w:cs="Arial" w:eastAsia="Arial"/>
          <w:sz w:val="18"/>
        </w:rPr>
      </w:r>
      <w:r>
        <w:rPr>
          <w:rFonts w:ascii="Arial" w:hAnsi="Arial" w:cs="Arial" w:eastAsia="Arial"/>
          <w:sz w:val="18"/>
        </w:rPr>
      </w:r>
      <w:r/>
    </w:p>
    <w:p>
      <w:pPr>
        <w:shd w:val="clear" w:color="FFFFFF" w:fill="FFFFFF" w:themeColor="background1"/>
        <w:rPr>
          <w:rFonts w:ascii="Arial" w:hAnsi="Arial" w:cs="Arial" w:eastAsia="Arial"/>
          <w:sz w:val="18"/>
        </w:rPr>
      </w:pPr>
      <w:r>
        <w:rPr>
          <w:rFonts w:ascii="Arial" w:hAnsi="Arial" w:cs="Arial" w:eastAsia="Arial"/>
          <w:sz w:val="18"/>
        </w:rPr>
      </w:r>
      <w:r>
        <w:rPr>
          <w:rFonts w:ascii="Arial" w:hAnsi="Arial" w:cs="Arial" w:eastAsia="Arial"/>
          <w:sz w:val="18"/>
        </w:rPr>
      </w:r>
      <w:r/>
    </w:p>
    <w:p>
      <w:pPr>
        <w:shd w:val="clear" w:color="FFFFFF" w:fill="FFFFFF" w:themeColor="background1"/>
        <w:rPr>
          <w:rFonts w:ascii="Arial" w:hAnsi="Arial" w:cs="Arial" w:eastAsia="Arial"/>
          <w:sz w:val="18"/>
        </w:rPr>
      </w:pPr>
      <w:r>
        <w:rPr>
          <w:rFonts w:ascii="Arial" w:hAnsi="Arial" w:cs="Arial" w:eastAsia="Arial"/>
          <w:sz w:val="18"/>
        </w:rPr>
      </w:r>
      <w:r>
        <w:rPr>
          <w:rFonts w:ascii="Arial" w:hAnsi="Arial" w:cs="Arial" w:eastAsia="Arial"/>
          <w:sz w:val="18"/>
        </w:rPr>
      </w:r>
      <w:r/>
    </w:p>
    <w:p>
      <w:pPr>
        <w:pStyle w:val="750"/>
        <w:rPr>
          <w:rFonts w:ascii="Arial" w:hAnsi="Arial" w:cs="Arial" w:eastAsia="Arial"/>
          <w:sz w:val="30"/>
        </w:rPr>
      </w:pPr>
      <w:r/>
      <w:bookmarkStart w:id="14" w:name="_Toc14"/>
      <w:r>
        <w:rPr>
          <w:rFonts w:ascii="Arial" w:hAnsi="Arial" w:cs="Arial" w:eastAsia="Arial"/>
          <w:sz w:val="30"/>
          <w:highlight w:val="none"/>
        </w:rPr>
        <w:t xml:space="preserve">1.3.4 TD_DDI_API_GRM_001</w:t>
      </w:r>
      <w:r>
        <w:rPr>
          <w:rFonts w:ascii="Arial" w:hAnsi="Arial" w:cs="Arial" w:eastAsia="Arial"/>
          <w:sz w:val="30"/>
        </w:rPr>
      </w:r>
      <w:bookmarkEnd w:id="14"/>
      <w:r/>
      <w:r/>
    </w:p>
    <w:tbl>
      <w:tblPr>
        <w:tblStyle w:val="929"/>
        <w:tblW w:w="9822" w:type="dxa"/>
        <w:tblInd w:w="116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318"/>
        <w:gridCol w:w="522"/>
        <w:gridCol w:w="1162"/>
        <w:gridCol w:w="5392"/>
        <w:gridCol w:w="1428"/>
      </w:tblGrid>
      <w:tr>
        <w:trPr>
          <w:trHeight w:val="218" w:hRule="exact"/>
        </w:trPr>
        <w:tc>
          <w:tcPr>
            <w:gridSpan w:val="5"/>
            <w:tcW w:w="9822" w:type="dxa"/>
            <w:textDirection w:val="lrTb"/>
            <w:noWrap w:val="false"/>
          </w:tcPr>
          <w:p>
            <w:pPr>
              <w:pStyle w:val="928"/>
              <w:ind w:left="3266"/>
              <w:spacing w:lineRule="exact" w:line="204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Test Description: </w:t>
            </w:r>
            <w:r>
              <w:rPr>
                <w:rFonts w:ascii="Arial" w:hAnsi="Arial" w:cs="Arial" w:eastAsia="Arial"/>
                <w:b/>
                <w:sz w:val="18"/>
              </w:rPr>
              <w:t xml:space="preserve">Test GRIDMAP API availability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Identifier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TD_</w:t>
            </w:r>
            <w:r>
              <w:rPr>
                <w:rFonts w:ascii="Arial" w:hAnsi="Arial" w:cs="Arial" w:eastAsia="Arial"/>
                <w:sz w:val="18"/>
              </w:rPr>
              <w:t xml:space="preserve">DDI</w:t>
            </w:r>
            <w:r>
              <w:rPr>
                <w:rFonts w:ascii="Arial" w:hAnsi="Arial" w:cs="Arial" w:eastAsia="Arial"/>
                <w:sz w:val="18"/>
              </w:rPr>
              <w:t xml:space="preserve">_</w:t>
            </w:r>
            <w:r>
              <w:rPr>
                <w:rFonts w:ascii="Arial" w:hAnsi="Arial" w:cs="Arial" w:eastAsia="Arial"/>
                <w:sz w:val="18"/>
              </w:rPr>
              <w:t xml:space="preserve">API_GRM _001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Purpose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Verify that the gridmap </w:t>
            </w:r>
            <w:r>
              <w:rPr>
                <w:rFonts w:ascii="Arial" w:hAnsi="Arial" w:cs="Arial" w:eastAsia="Arial"/>
                <w:sz w:val="18"/>
              </w:rPr>
              <w:t xml:space="preserve">API is up and running in a specific center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874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Applicability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19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  <w:tab w:val="left" w:pos="3044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Calling the endpoint to add a distinguished name works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28"/>
              <w:numPr>
                <w:ilvl w:val="0"/>
                <w:numId w:val="19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  <w:tab w:val="left" w:pos="3044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  <w:highlight w:val="none"/>
              </w:rPr>
              <w:t xml:space="preserve">Calling the endpoint to remove a user’s direct access to the iRODS backend works 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30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Pre-conditions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18"/>
              </w:numPr>
              <w:spacing w:lineRule="exact" w:line="220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Keycloak</w:t>
            </w:r>
            <w:r>
              <w:rPr>
                <w:rFonts w:ascii="Arial" w:hAnsi="Arial" w:cs="Arial" w:eastAsia="Arial"/>
                <w:sz w:val="18"/>
              </w:rPr>
              <w:t xml:space="preserve"> token must be available and valid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28"/>
              <w:numPr>
                <w:ilvl w:val="0"/>
                <w:numId w:val="18"/>
              </w:numPr>
              <w:spacing w:lineRule="exact" w:line="220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  <w:highlight w:val="none"/>
              </w:rPr>
              <w:t xml:space="preserve">A valid Distinguished Name &lt;dn&gt;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tcW w:w="1318" w:type="dxa"/>
            <w:vMerge w:val="restart"/>
            <w:textDirection w:val="lrTb"/>
            <w:noWrap w:val="false"/>
          </w:tcPr>
          <w:p>
            <w:pPr>
              <w:pStyle w:val="928"/>
              <w:ind w:left="21" w:right="416"/>
              <w:spacing w:lineRule="auto" w:line="242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Sequence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8" w:right="73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Step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162" w:type="dxa"/>
            <w:textDirection w:val="lrTb"/>
            <w:noWrap w:val="false"/>
          </w:tcPr>
          <w:p>
            <w:pPr>
              <w:pStyle w:val="928"/>
              <w:ind w:left="180" w:right="24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Type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392" w:type="dxa"/>
            <w:textDirection w:val="lrTb"/>
            <w:noWrap w:val="false"/>
          </w:tcPr>
          <w:p>
            <w:pPr>
              <w:pStyle w:val="928"/>
              <w:ind w:left="0" w:right="7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Description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pStyle w:val="928"/>
              <w:ind w:left="39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Result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627"/>
        </w:trPr>
        <w:tc>
          <w:tcPr>
            <w:tcW w:w="1318" w:type="dxa"/>
            <w:vMerge w:val="continue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1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162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Stimulus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392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  <w:highlight w:val="none"/>
              </w:rPr>
            </w:pPr>
            <w:r>
              <w:rPr>
                <w:rFonts w:ascii="Arial" w:hAnsi="Arial" w:cs="Arial" w:eastAsia="Arial"/>
                <w:sz w:val="18"/>
              </w:rPr>
              <w:t xml:space="preserve">Send a POST request to </w:t>
            </w:r>
            <w:r>
              <w:rPr>
                <w:rFonts w:ascii="Arial" w:hAnsi="Arial" w:cs="Arial" w:eastAsia="Arial"/>
                <w:color w:val="000000"/>
                <w:sz w:val="18"/>
              </w:rPr>
              <w:t xml:space="preserve">/gridftp/gridmap</w:t>
            </w:r>
            <w:r>
              <w:rPr>
                <w:rFonts w:ascii="Arial" w:hAnsi="Arial" w:cs="Arial" w:eastAsia="Arial"/>
                <w:sz w:val="18"/>
              </w:rPr>
              <w:t xml:space="preserve"> with body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  <w:highlight w:val="none"/>
              </w:rPr>
              <w:t xml:space="preserve">{“dn”: “&lt;dn&gt;”}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425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2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162" w:type="dxa"/>
            <w:textDirection w:val="lrTb"/>
            <w:noWrap w:val="false"/>
          </w:tcPr>
          <w:p>
            <w:pPr>
              <w:pStyle w:val="928"/>
              <w:ind w:left="184" w:right="245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392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Verify that an HTTP status code of 201 is returned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3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162" w:type="dxa"/>
            <w:textDirection w:val="lrTb"/>
            <w:noWrap w:val="false"/>
          </w:tcPr>
          <w:p>
            <w:pPr>
              <w:pStyle w:val="928"/>
              <w:ind w:left="184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Stimulus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392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Use irods tools to access your data using &lt;dn&gt; to authentificate yourself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vMerge w:val="restart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4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pStyle w:val="928"/>
              <w:ind w:left="184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392" w:type="dxa"/>
            <w:vMerge w:val="restart"/>
            <w:textDirection w:val="lrTb"/>
            <w:noWrap w:val="false"/>
          </w:tcPr>
          <w:p>
            <w:pPr>
              <w:pStyle w:val="928"/>
              <w:ind w:left="19" w:right="279"/>
              <w:shd w:val="clear" w:color="FFFFFF" w:fill="FFFFFF" w:themeColor="background1"/>
              <w:rPr>
                <w:rFonts w:ascii="Arial" w:hAnsi="Arial" w:cs="Arial" w:eastAsia="Arial"/>
                <w:highlight w:val="none"/>
              </w:rPr>
            </w:pPr>
            <w:r>
              <w:rPr>
                <w:rFonts w:ascii="Arial" w:hAnsi="Arial" w:cs="Arial" w:eastAsia="Arial"/>
                <w:sz w:val="18"/>
              </w:rPr>
              <w:t xml:space="preserve">Verify that access to your data is granted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vMerge w:val="restart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5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pStyle w:val="928"/>
              <w:ind w:left="184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Stimulus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392" w:type="dxa"/>
            <w:vMerge w:val="restart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highlight w:val="none"/>
              </w:rPr>
            </w:pPr>
            <w:r>
              <w:rPr>
                <w:rFonts w:ascii="Arial" w:hAnsi="Arial" w:cs="Arial" w:eastAsia="Arial"/>
                <w:sz w:val="18"/>
              </w:rPr>
              <w:t xml:space="preserve">Send a DELETE request to /dataset subpath with body “{}”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500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6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pStyle w:val="928"/>
              <w:ind w:left="184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392" w:type="dxa"/>
            <w:vMerge w:val="restart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Verify that the result is HTTP status code 204 and empty body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500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vMerge w:val="restart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7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pStyle w:val="928"/>
              <w:ind w:left="184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Stimulus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392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Use irods tools to access your data using &lt;dn&gt; to authenticate yourself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28"/>
              <w:ind w:left="0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500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vMerge w:val="restart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8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pStyle w:val="928"/>
              <w:ind w:left="184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392" w:type="dxa"/>
            <w:vMerge w:val="restart"/>
            <w:textDirection w:val="lrTb"/>
            <w:noWrap w:val="false"/>
          </w:tcPr>
          <w:p>
            <w:pPr>
              <w:pStyle w:val="928"/>
              <w:ind w:left="19" w:right="279"/>
              <w:shd w:val="clear" w:color="FFFFFF" w:fill="FFFFFF" w:themeColor="background1"/>
              <w:rPr>
                <w:rFonts w:ascii="Arial" w:hAnsi="Arial" w:cs="Arial" w:eastAsia="Arial"/>
                <w:highlight w:val="none"/>
              </w:rPr>
            </w:pPr>
            <w:r>
              <w:rPr>
                <w:rFonts w:ascii="Arial" w:hAnsi="Arial" w:cs="Arial" w:eastAsia="Arial"/>
                <w:sz w:val="18"/>
              </w:rPr>
              <w:t xml:space="preserve">Verify that access to your data is denied 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500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9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pStyle w:val="928"/>
              <w:ind w:left="184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Clean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392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No cleanup needed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jc w:val="left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7" w:hRule="exact"/>
        </w:trPr>
        <w:tc>
          <w:tcPr>
            <w:tcW w:w="1318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Verdict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shd w:val="clear" w:color="D9D9D9" w:fill="D9D9D9"/>
            <w:tcW w:w="7076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Correct creation and deletion of iRODS access via distinguished name, correct distinguished name-based authentification while the permissions are active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</w:tbl>
    <w:p>
      <w:pPr>
        <w:shd w:val="clear" w:color="FFFFFF" w:fill="FFFFFF" w:themeColor="background1"/>
        <w:rPr>
          <w:rFonts w:ascii="Arial" w:hAnsi="Arial" w:cs="Arial" w:eastAsia="Arial"/>
        </w:rPr>
      </w:pPr>
      <w:r>
        <w:rPr>
          <w:rFonts w:ascii="Arial" w:hAnsi="Arial" w:cs="Arial" w:eastAsia="Arial"/>
          <w:sz w:val="18"/>
          <w:highlight w:val="none"/>
        </w:rPr>
      </w:r>
      <w:r>
        <w:rPr>
          <w:rFonts w:ascii="Arial" w:hAnsi="Arial" w:cs="Arial" w:eastAsia="Arial"/>
        </w:rPr>
      </w:r>
      <w:r/>
    </w:p>
    <w:p>
      <w:pPr>
        <w:pStyle w:val="748"/>
        <w:rPr>
          <w:rFonts w:ascii="Arial" w:hAnsi="Arial" w:cs="Arial" w:eastAsia="Arial"/>
        </w:rPr>
      </w:pPr>
      <w:r/>
      <w:bookmarkStart w:id="15" w:name="_Toc15"/>
      <w:r>
        <w:rPr>
          <w:rFonts w:ascii="Arial" w:hAnsi="Arial" w:cs="Arial" w:eastAsia="Arial"/>
        </w:rPr>
        <w:t xml:space="preserve">1.4 Other testcases</w:t>
      </w:r>
      <w:r>
        <w:rPr>
          <w:rFonts w:ascii="Arial" w:hAnsi="Arial" w:cs="Arial" w:eastAsia="Arial"/>
        </w:rPr>
      </w:r>
      <w:bookmarkEnd w:id="15"/>
      <w:r/>
      <w:r/>
    </w:p>
    <w:p>
      <w:pPr>
        <w:pStyle w:val="750"/>
        <w:rPr>
          <w:rFonts w:ascii="Arial" w:hAnsi="Arial" w:cs="Arial" w:eastAsia="Arial"/>
          <w:highlight w:val="none"/>
        </w:rPr>
      </w:pPr>
      <w:r/>
      <w:bookmarkStart w:id="16" w:name="_Toc16"/>
      <w:r>
        <w:rPr>
          <w:rFonts w:ascii="Arial" w:hAnsi="Arial" w:cs="Arial" w:eastAsia="Arial"/>
        </w:rPr>
        <w:t xml:space="preserve">1.4.1 TD_DDI_API_AUTH_001</w:t>
      </w:r>
      <w:r>
        <w:rPr>
          <w:rFonts w:ascii="Arial" w:hAnsi="Arial" w:cs="Arial" w:eastAsia="Arial"/>
        </w:rPr>
      </w:r>
      <w:bookmarkEnd w:id="16"/>
      <w:r/>
      <w:r/>
    </w:p>
    <w:tbl>
      <w:tblPr>
        <w:tblStyle w:val="929"/>
        <w:tblW w:w="9822" w:type="dxa"/>
        <w:tblInd w:w="116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318"/>
        <w:gridCol w:w="522"/>
        <w:gridCol w:w="1162"/>
        <w:gridCol w:w="5392"/>
        <w:gridCol w:w="1428"/>
      </w:tblGrid>
      <w:tr>
        <w:trPr>
          <w:trHeight w:val="218" w:hRule="exact"/>
        </w:trPr>
        <w:tc>
          <w:tcPr>
            <w:gridSpan w:val="5"/>
            <w:tcW w:w="9822" w:type="dxa"/>
            <w:textDirection w:val="lrTb"/>
            <w:noWrap w:val="false"/>
          </w:tcPr>
          <w:p>
            <w:pPr>
              <w:pStyle w:val="928"/>
              <w:ind w:left="3266"/>
              <w:spacing w:lineRule="exact" w:line="204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Test Description: </w:t>
            </w:r>
            <w:r>
              <w:rPr>
                <w:rFonts w:ascii="Arial" w:hAnsi="Arial" w:cs="Arial" w:eastAsia="Arial"/>
                <w:b/>
                <w:sz w:val="18"/>
              </w:rPr>
              <w:t xml:space="preserve">Test iRODS API response to unauthenticated requests 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Identifier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TD_</w:t>
            </w:r>
            <w:r>
              <w:rPr>
                <w:rFonts w:ascii="Arial" w:hAnsi="Arial" w:cs="Arial" w:eastAsia="Arial"/>
                <w:sz w:val="18"/>
              </w:rPr>
              <w:t xml:space="preserve">DDI</w:t>
            </w:r>
            <w:r>
              <w:rPr>
                <w:rFonts w:ascii="Arial" w:hAnsi="Arial" w:cs="Arial" w:eastAsia="Arial"/>
                <w:sz w:val="18"/>
              </w:rPr>
              <w:t xml:space="preserve">_</w:t>
            </w:r>
            <w:r>
              <w:rPr>
                <w:rFonts w:ascii="Arial" w:hAnsi="Arial" w:cs="Arial" w:eastAsia="Arial"/>
                <w:sz w:val="18"/>
              </w:rPr>
              <w:t xml:space="preserve">API_AUTH _001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Purpose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Verify that the iRODS</w:t>
            </w:r>
            <w:r>
              <w:rPr>
                <w:rFonts w:ascii="Arial" w:hAnsi="Arial" w:cs="Arial" w:eastAsia="Arial"/>
                <w:sz w:val="18"/>
              </w:rPr>
              <w:t xml:space="preserve"> API responds correctly to unauthenticated requests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874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Applicability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21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  <w:tab w:val="left" w:pos="3044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Calling the endpoint to fetch available datasets metadata without proper authorization should fail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30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Pre-conditions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20"/>
              </w:numPr>
              <w:spacing w:lineRule="exact" w:line="220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Keycloak</w:t>
            </w:r>
            <w:r>
              <w:rPr>
                <w:rFonts w:ascii="Arial" w:hAnsi="Arial" w:cs="Arial" w:eastAsia="Arial"/>
                <w:sz w:val="18"/>
              </w:rPr>
              <w:t xml:space="preserve"> token must be available and valid, and provide access to the testproject project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tcW w:w="1318" w:type="dxa"/>
            <w:vMerge w:val="restart"/>
            <w:textDirection w:val="lrTb"/>
            <w:noWrap w:val="false"/>
          </w:tcPr>
          <w:p>
            <w:pPr>
              <w:pStyle w:val="928"/>
              <w:ind w:left="21" w:right="416"/>
              <w:spacing w:lineRule="auto" w:line="242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Sequence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8" w:right="73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Step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162" w:type="dxa"/>
            <w:textDirection w:val="lrTb"/>
            <w:noWrap w:val="false"/>
          </w:tcPr>
          <w:p>
            <w:pPr>
              <w:pStyle w:val="928"/>
              <w:ind w:left="180" w:right="24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Type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392" w:type="dxa"/>
            <w:textDirection w:val="lrTb"/>
            <w:noWrap w:val="false"/>
          </w:tcPr>
          <w:p>
            <w:pPr>
              <w:pStyle w:val="928"/>
              <w:ind w:left="0" w:right="7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Description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pStyle w:val="928"/>
              <w:ind w:left="39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Result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1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162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Stimulus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392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  <w:sz w:val="18"/>
              </w:rPr>
              <w:t xml:space="preserve">Send a POST request to the </w:t>
            </w:r>
            <w:r>
              <w:rPr>
                <w:rFonts w:ascii="Arial" w:hAnsi="Arial" w:cs="Arial" w:eastAsia="Arial"/>
                <w:sz w:val="18"/>
              </w:rPr>
              <w:t xml:space="preserve">/dataset/search/metadata</w:t>
            </w:r>
            <w:r>
              <w:rPr>
                <w:rFonts w:ascii="Arial" w:hAnsi="Arial" w:cs="Arial" w:eastAsia="Arial"/>
                <w:sz w:val="18"/>
              </w:rPr>
              <w:t xml:space="preserve"> subpath with body “{}” but no token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2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162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392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highlight w:val="none"/>
              </w:rPr>
            </w:pPr>
            <w:r>
              <w:rPr>
                <w:rFonts w:ascii="Arial" w:hAnsi="Arial" w:cs="Arial" w:eastAsia="Arial"/>
                <w:sz w:val="18"/>
              </w:rPr>
              <w:t xml:space="preserve">Verify that the result is HTTP status code 401 and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  <w:highlight w:val="none"/>
              </w:rPr>
            </w:r>
            <w:r>
              <w:rPr>
                <w:rFonts w:ascii="Arial" w:hAnsi="Arial" w:cs="Arial" w:eastAsia="Arial"/>
                <w:sz w:val="18"/>
                <w:highlight w:val="none"/>
              </w:rPr>
              <w:t xml:space="preserve">{"errorString": "Invalid Authorization"}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FFFFFF" w:fill="FFFFFF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500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3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162" w:type="dxa"/>
            <w:vMerge w:val="restart"/>
            <w:textDirection w:val="lrTb"/>
            <w:noWrap w:val="false"/>
          </w:tcPr>
          <w:p>
            <w:pPr>
              <w:pStyle w:val="928"/>
              <w:ind w:left="184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Clean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392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No cleanup needed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jc w:val="left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7" w:hRule="exact"/>
        </w:trPr>
        <w:tc>
          <w:tcPr>
            <w:tcW w:w="1318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Verdict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shd w:val="clear" w:color="D9D9D9" w:fill="D9D9D9"/>
            <w:tcW w:w="7076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The check confirms that authorization is enabled in the server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</w:tbl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/>
    </w:p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/>
    </w:p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/>
    </w:p>
    <w:p>
      <w:pPr>
        <w:pStyle w:val="746"/>
        <w:rPr>
          <w:rFonts w:ascii="Arial" w:hAnsi="Arial" w:cs="Arial" w:eastAsia="Arial"/>
        </w:rPr>
      </w:pPr>
      <w:r/>
      <w:bookmarkStart w:id="17" w:name="_Toc17"/>
      <w:r>
        <w:rPr>
          <w:rFonts w:ascii="Arial" w:hAnsi="Arial" w:cs="Arial" w:eastAsia="Arial"/>
          <w:highlight w:val="none"/>
        </w:rPr>
        <w:t xml:space="preserve">2. Authentication and Authorization Infrastructure testcases</w:t>
      </w:r>
      <w:r>
        <w:rPr>
          <w:rFonts w:ascii="Arial" w:hAnsi="Arial" w:cs="Arial" w:eastAsia="Arial"/>
          <w:highlight w:val="none"/>
        </w:rPr>
      </w:r>
      <w:bookmarkEnd w:id="17"/>
      <w:r/>
      <w:r/>
    </w:p>
    <w:p>
      <w:pPr>
        <w:pStyle w:val="748"/>
        <w:rPr>
          <w:rStyle w:val="749"/>
          <w:rFonts w:ascii="Arial" w:hAnsi="Arial" w:cs="Arial" w:eastAsia="Arial"/>
          <w:highlight w:val="none"/>
        </w:rPr>
      </w:pPr>
      <w:r/>
      <w:bookmarkStart w:id="18" w:name="_Toc18"/>
      <w:r>
        <w:rPr>
          <w:rStyle w:val="749"/>
          <w:rFonts w:ascii="Arial" w:hAnsi="Arial" w:cs="Arial" w:eastAsia="Arial"/>
        </w:rPr>
        <w:t xml:space="preserve">2.1 System monitoring testcases</w:t>
      </w:r>
      <w:r>
        <w:rPr>
          <w:rFonts w:ascii="Arial" w:hAnsi="Arial" w:cs="Arial" w:eastAsia="Arial"/>
        </w:rPr>
      </w:r>
      <w:bookmarkEnd w:id="18"/>
      <w:r/>
      <w:r/>
    </w:p>
    <w:p>
      <w:pPr>
        <w:pStyle w:val="750"/>
        <w:rPr>
          <w:rStyle w:val="749"/>
          <w:rFonts w:ascii="Arial" w:hAnsi="Arial" w:cs="Arial" w:eastAsia="Arial"/>
          <w:highlight w:val="none"/>
        </w:rPr>
      </w:pPr>
      <w:r/>
      <w:bookmarkStart w:id="19" w:name="_Toc19"/>
      <w:r>
        <w:rPr>
          <w:rStyle w:val="749"/>
          <w:rFonts w:ascii="Arial" w:hAnsi="Arial" w:cs="Arial" w:eastAsia="Arial"/>
          <w:sz w:val="30"/>
          <w:highlight w:val="none"/>
        </w:rPr>
        <w:t xml:space="preserve">2.1.1 TD_AAI_SYS_001</w:t>
      </w:r>
      <w:r>
        <w:rPr>
          <w:rStyle w:val="749"/>
          <w:rFonts w:ascii="Arial" w:hAnsi="Arial" w:cs="Arial" w:eastAsia="Arial"/>
          <w:highlight w:val="none"/>
        </w:rPr>
      </w:r>
      <w:bookmarkEnd w:id="19"/>
      <w:r/>
      <w:r/>
    </w:p>
    <w:tbl>
      <w:tblPr>
        <w:tblStyle w:val="929"/>
        <w:tblW w:w="9822" w:type="dxa"/>
        <w:tblInd w:w="116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318"/>
        <w:gridCol w:w="522"/>
        <w:gridCol w:w="1353"/>
        <w:gridCol w:w="5201"/>
        <w:gridCol w:w="1428"/>
      </w:tblGrid>
      <w:tr>
        <w:trPr>
          <w:trHeight w:val="218" w:hRule="exact"/>
        </w:trPr>
        <w:tc>
          <w:tcPr>
            <w:gridSpan w:val="5"/>
            <w:tcW w:w="9822" w:type="dxa"/>
            <w:textDirection w:val="lrTb"/>
            <w:noWrap w:val="false"/>
          </w:tcPr>
          <w:p>
            <w:pPr>
              <w:pStyle w:val="928"/>
              <w:ind w:left="3266"/>
              <w:spacing w:lineRule="exact" w:line="204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Test Description: </w:t>
            </w:r>
            <w:r>
              <w:rPr>
                <w:rFonts w:ascii="Arial" w:hAnsi="Arial" w:cs="Arial" w:eastAsia="Arial"/>
                <w:b/>
                <w:sz w:val="18"/>
              </w:rPr>
              <w:t xml:space="preserve">Test Database</w:t>
            </w:r>
            <w:r>
              <w:rPr>
                <w:rFonts w:ascii="Arial" w:hAnsi="Arial" w:cs="Arial" w:eastAsia="Arial"/>
                <w:b/>
                <w:sz w:val="18"/>
              </w:rPr>
              <w:t xml:space="preserve"> availability internally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Identifier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TD_AAI</w:t>
            </w:r>
            <w:r>
              <w:rPr>
                <w:rFonts w:ascii="Arial" w:hAnsi="Arial" w:cs="Arial" w:eastAsia="Arial"/>
                <w:sz w:val="18"/>
              </w:rPr>
              <w:t xml:space="preserve">_</w:t>
            </w:r>
            <w:r>
              <w:rPr>
                <w:rFonts w:ascii="Arial" w:hAnsi="Arial" w:cs="Arial" w:eastAsia="Arial"/>
                <w:sz w:val="18"/>
              </w:rPr>
              <w:t xml:space="preserve">SYS</w:t>
            </w:r>
            <w:r>
              <w:rPr>
                <w:rFonts w:ascii="Arial" w:hAnsi="Arial" w:cs="Arial" w:eastAsia="Arial"/>
                <w:sz w:val="18"/>
              </w:rPr>
              <w:t xml:space="preserve">_001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Purpose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Verify that the Database process is up and running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874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Applicability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23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 mysqld daemon should be up and running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28"/>
              <w:numPr>
                <w:ilvl w:val="0"/>
                <w:numId w:val="23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  <w:highlight w:val="none"/>
              </w:rPr>
              <w:t xml:space="preserve">Ensure listening port is 3306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30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Pre-conditions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22"/>
              </w:numPr>
              <w:spacing w:lineRule="exact" w:line="220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Prometheus system Monitoring (internal check)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gridSpan w:val="5"/>
            <w:shd w:val="clear" w:color="F1F1F1" w:fill="F1F1F1"/>
            <w:tcW w:w="9822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tcW w:w="1318" w:type="dxa"/>
            <w:vMerge w:val="restart"/>
            <w:textDirection w:val="lrTb"/>
            <w:noWrap w:val="false"/>
          </w:tcPr>
          <w:p>
            <w:pPr>
              <w:pStyle w:val="928"/>
              <w:ind w:left="21" w:right="416"/>
              <w:spacing w:lineRule="auto" w:line="242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Sequence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8" w:right="73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Step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0" w:right="24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Type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0" w:right="7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Description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pStyle w:val="928"/>
              <w:ind w:left="39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Result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1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Verify process is running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2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Verify that port 3306 is up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FFFFFF" w:fill="FFFFFF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7" w:hRule="exact"/>
        </w:trPr>
        <w:tc>
          <w:tcPr>
            <w:tcW w:w="1318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Verdict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shd w:val="clear" w:color="D9D9D9" w:fill="D9D9D9"/>
            <w:tcW w:w="7076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</w:tbl>
    <w:p>
      <w:pPr>
        <w:shd w:val="clear" w:color="FFFFFF" w:fill="FFFFFF" w:themeColor="background1"/>
        <w:rPr>
          <w:rFonts w:ascii="Arial" w:hAnsi="Arial" w:cs="Arial" w:eastAsia="Arial"/>
          <w:sz w:val="18"/>
        </w:rPr>
      </w:pPr>
      <w:r>
        <w:rPr>
          <w:rFonts w:ascii="Arial" w:hAnsi="Arial" w:cs="Arial" w:eastAsia="Arial"/>
          <w:sz w:val="18"/>
        </w:rPr>
      </w:r>
      <w:r>
        <w:rPr>
          <w:rFonts w:ascii="Arial" w:hAnsi="Arial" w:cs="Arial" w:eastAsia="Arial"/>
          <w:sz w:val="18"/>
        </w:rPr>
      </w:r>
      <w:r/>
    </w:p>
    <w:p>
      <w:pPr>
        <w:pStyle w:val="750"/>
        <w:rPr>
          <w:rFonts w:ascii="Arial" w:hAnsi="Arial" w:cs="Arial" w:eastAsia="Arial"/>
          <w:highlight w:val="none"/>
        </w:rPr>
      </w:pPr>
      <w:r/>
      <w:bookmarkStart w:id="20" w:name="_Toc20"/>
      <w:r>
        <w:rPr>
          <w:rStyle w:val="749"/>
          <w:rFonts w:ascii="Arial" w:hAnsi="Arial" w:cs="Arial" w:eastAsia="Arial"/>
          <w:sz w:val="30"/>
          <w:highlight w:val="none"/>
        </w:rPr>
        <w:t xml:space="preserve">2.1.2 TD_AAI_SYS_002</w:t>
      </w:r>
      <w:r>
        <w:rPr>
          <w:rFonts w:ascii="Arial" w:hAnsi="Arial" w:cs="Arial" w:eastAsia="Arial"/>
        </w:rPr>
      </w:r>
      <w:bookmarkEnd w:id="20"/>
      <w:r/>
      <w:r/>
    </w:p>
    <w:tbl>
      <w:tblPr>
        <w:tblStyle w:val="929"/>
        <w:tblW w:w="9822" w:type="dxa"/>
        <w:tblInd w:w="116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318"/>
        <w:gridCol w:w="522"/>
        <w:gridCol w:w="1353"/>
        <w:gridCol w:w="5201"/>
        <w:gridCol w:w="1428"/>
      </w:tblGrid>
      <w:tr>
        <w:trPr>
          <w:trHeight w:val="218" w:hRule="exact"/>
        </w:trPr>
        <w:tc>
          <w:tcPr>
            <w:gridSpan w:val="5"/>
            <w:tcW w:w="9822" w:type="dxa"/>
            <w:textDirection w:val="lrTb"/>
            <w:noWrap w:val="false"/>
          </w:tcPr>
          <w:p>
            <w:pPr>
              <w:pStyle w:val="928"/>
              <w:ind w:left="3266"/>
              <w:spacing w:lineRule="exact" w:line="204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Test Description: </w:t>
            </w:r>
            <w:r>
              <w:rPr>
                <w:rFonts w:ascii="Arial" w:hAnsi="Arial" w:cs="Arial" w:eastAsia="Arial"/>
                <w:b/>
                <w:sz w:val="18"/>
              </w:rPr>
              <w:t xml:space="preserve">Test Keycloak</w:t>
            </w:r>
            <w:r>
              <w:rPr>
                <w:rFonts w:ascii="Arial" w:hAnsi="Arial" w:cs="Arial" w:eastAsia="Arial"/>
                <w:b/>
                <w:sz w:val="18"/>
              </w:rPr>
              <w:t xml:space="preserve"> availability internally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Identifier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TD_AAI</w:t>
            </w:r>
            <w:r>
              <w:rPr>
                <w:rFonts w:ascii="Arial" w:hAnsi="Arial" w:cs="Arial" w:eastAsia="Arial"/>
                <w:sz w:val="18"/>
              </w:rPr>
              <w:t xml:space="preserve">_</w:t>
            </w:r>
            <w:r>
              <w:rPr>
                <w:rFonts w:ascii="Arial" w:hAnsi="Arial" w:cs="Arial" w:eastAsia="Arial"/>
                <w:sz w:val="18"/>
              </w:rPr>
              <w:t xml:space="preserve">SYS</w:t>
            </w:r>
            <w:r>
              <w:rPr>
                <w:rFonts w:ascii="Arial" w:hAnsi="Arial" w:cs="Arial" w:eastAsia="Arial"/>
                <w:sz w:val="18"/>
              </w:rPr>
              <w:t xml:space="preserve">_002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Purpose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Verify that the Keycloak process is up and running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874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Applicability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24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 keycloak daemon should be up and running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28"/>
              <w:numPr>
                <w:ilvl w:val="0"/>
                <w:numId w:val="24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  <w:highlight w:val="none"/>
              </w:rPr>
              <w:t xml:space="preserve">Ensure listening port is 443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30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Pre-conditions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25"/>
              </w:numPr>
              <w:spacing w:lineRule="exact" w:line="220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Prometheus system Monitoring (internal check)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tcW w:w="1318" w:type="dxa"/>
            <w:vMerge w:val="restart"/>
            <w:textDirection w:val="lrTb"/>
            <w:noWrap w:val="false"/>
          </w:tcPr>
          <w:p>
            <w:pPr>
              <w:pStyle w:val="928"/>
              <w:ind w:left="21" w:right="416"/>
              <w:spacing w:lineRule="auto" w:line="242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Sequence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8" w:right="73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Step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0" w:right="24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Type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0" w:right="7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Description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pStyle w:val="928"/>
              <w:ind w:left="39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Result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1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Verify process is running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2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Verify that port 443 is up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FFFFFF" w:fill="FFFFFF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7" w:hRule="exact"/>
        </w:trPr>
        <w:tc>
          <w:tcPr>
            <w:tcW w:w="1318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Verdict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shd w:val="clear" w:color="D9D9D9" w:fill="D9D9D9"/>
            <w:tcW w:w="7076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</w:tbl>
    <w:p>
      <w:pPr>
        <w:shd w:val="clear" w:color="FFFFFF" w:fill="FFFFFF" w:themeColor="background1"/>
        <w:rPr>
          <w:rFonts w:ascii="Arial" w:hAnsi="Arial" w:cs="Arial" w:eastAsia="Arial"/>
          <w:sz w:val="18"/>
        </w:rPr>
      </w:pPr>
      <w:r>
        <w:rPr>
          <w:rFonts w:ascii="Arial" w:hAnsi="Arial" w:cs="Arial" w:eastAsia="Arial"/>
          <w:sz w:val="18"/>
        </w:rPr>
      </w:r>
      <w:r>
        <w:rPr>
          <w:rFonts w:ascii="Arial" w:hAnsi="Arial" w:cs="Arial" w:eastAsia="Arial"/>
          <w:sz w:val="18"/>
        </w:rPr>
      </w:r>
      <w:r/>
    </w:p>
    <w:p>
      <w:pPr>
        <w:pStyle w:val="750"/>
        <w:rPr>
          <w:rFonts w:ascii="Arial" w:hAnsi="Arial" w:cs="Arial" w:eastAsia="Arial"/>
          <w:highlight w:val="none"/>
        </w:rPr>
      </w:pPr>
      <w:r/>
      <w:bookmarkStart w:id="21" w:name="_Toc21"/>
      <w:r>
        <w:rPr>
          <w:rStyle w:val="749"/>
          <w:rFonts w:ascii="Arial" w:hAnsi="Arial" w:cs="Arial" w:eastAsia="Arial"/>
          <w:sz w:val="30"/>
          <w:highlight w:val="none"/>
        </w:rPr>
        <w:t xml:space="preserve">2.1.3 TD_AAI_SYS_003</w:t>
      </w:r>
      <w:r>
        <w:rPr>
          <w:rFonts w:ascii="Arial" w:hAnsi="Arial" w:cs="Arial" w:eastAsia="Arial"/>
        </w:rPr>
      </w:r>
      <w:bookmarkEnd w:id="21"/>
      <w:r/>
      <w:r/>
    </w:p>
    <w:tbl>
      <w:tblPr>
        <w:tblStyle w:val="929"/>
        <w:tblW w:w="9822" w:type="dxa"/>
        <w:tblInd w:w="116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318"/>
        <w:gridCol w:w="522"/>
        <w:gridCol w:w="1353"/>
        <w:gridCol w:w="5201"/>
        <w:gridCol w:w="1428"/>
      </w:tblGrid>
      <w:tr>
        <w:trPr>
          <w:trHeight w:val="218" w:hRule="exact"/>
        </w:trPr>
        <w:tc>
          <w:tcPr>
            <w:gridSpan w:val="5"/>
            <w:tcW w:w="9822" w:type="dxa"/>
            <w:textDirection w:val="lrTb"/>
            <w:noWrap w:val="false"/>
          </w:tcPr>
          <w:p>
            <w:pPr>
              <w:pStyle w:val="928"/>
              <w:ind w:left="3266"/>
              <w:spacing w:lineRule="exact" w:line="204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Test Description: </w:t>
            </w:r>
            <w:r>
              <w:rPr>
                <w:rFonts w:ascii="Arial" w:hAnsi="Arial" w:cs="Arial" w:eastAsia="Arial"/>
                <w:b/>
                <w:sz w:val="18"/>
              </w:rPr>
              <w:t xml:space="preserve">Test Database</w:t>
            </w:r>
            <w:r>
              <w:rPr>
                <w:rFonts w:ascii="Arial" w:hAnsi="Arial" w:cs="Arial" w:eastAsia="Arial"/>
                <w:b/>
                <w:sz w:val="18"/>
              </w:rPr>
              <w:t xml:space="preserve"> replication availability internally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Identifier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TD_AAI</w:t>
            </w:r>
            <w:r>
              <w:rPr>
                <w:rFonts w:ascii="Arial" w:hAnsi="Arial" w:cs="Arial" w:eastAsia="Arial"/>
                <w:sz w:val="18"/>
              </w:rPr>
              <w:t xml:space="preserve">_</w:t>
            </w:r>
            <w:r>
              <w:rPr>
                <w:rFonts w:ascii="Arial" w:hAnsi="Arial" w:cs="Arial" w:eastAsia="Arial"/>
                <w:sz w:val="18"/>
              </w:rPr>
              <w:t xml:space="preserve">SYS</w:t>
            </w:r>
            <w:r>
              <w:rPr>
                <w:rFonts w:ascii="Arial" w:hAnsi="Arial" w:cs="Arial" w:eastAsia="Arial"/>
                <w:sz w:val="18"/>
              </w:rPr>
              <w:t xml:space="preserve">_003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Purpose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Verify that the Database replication process is up and running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874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Applicability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27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 MySQL replication daemon should be up and running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28"/>
              <w:numPr>
                <w:ilvl w:val="0"/>
                <w:numId w:val="27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  <w:highlight w:val="none"/>
              </w:rPr>
              <w:t xml:space="preserve">Ensure listening port is TCP/4567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30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Pre-conditions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26"/>
              </w:numPr>
              <w:spacing w:lineRule="exact" w:line="220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Prometheus system Monitoring (internal check)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tcW w:w="1318" w:type="dxa"/>
            <w:vMerge w:val="restart"/>
            <w:textDirection w:val="lrTb"/>
            <w:noWrap w:val="false"/>
          </w:tcPr>
          <w:p>
            <w:pPr>
              <w:pStyle w:val="928"/>
              <w:ind w:left="21" w:right="416"/>
              <w:spacing w:lineRule="auto" w:line="242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Sequence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8" w:right="73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Step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0" w:right="24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Type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0" w:right="7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Description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pStyle w:val="928"/>
              <w:ind w:left="39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Result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1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Verify process is running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2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Verify that port TCP/4567 is up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FFFFFF" w:fill="FFFFFF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7" w:hRule="exact"/>
        </w:trPr>
        <w:tc>
          <w:tcPr>
            <w:tcW w:w="1318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Verdict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shd w:val="clear" w:color="D9D9D9" w:fill="D9D9D9"/>
            <w:tcW w:w="7076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</w:tbl>
    <w:p>
      <w:pPr>
        <w:shd w:val="clear" w:color="FFFFFF" w:fill="FFFFFF" w:themeColor="background1"/>
        <w:rPr>
          <w:rFonts w:ascii="Arial" w:hAnsi="Arial" w:cs="Arial" w:eastAsia="Arial"/>
          <w:sz w:val="18"/>
        </w:rPr>
      </w:pPr>
      <w:r>
        <w:rPr>
          <w:rFonts w:ascii="Arial" w:hAnsi="Arial" w:cs="Arial" w:eastAsia="Arial"/>
          <w:sz w:val="18"/>
        </w:rPr>
      </w:r>
      <w:r>
        <w:rPr>
          <w:rFonts w:ascii="Arial" w:hAnsi="Arial" w:cs="Arial" w:eastAsia="Arial"/>
          <w:sz w:val="18"/>
        </w:rPr>
      </w:r>
      <w:r/>
    </w:p>
    <w:p>
      <w:pPr>
        <w:pStyle w:val="750"/>
        <w:rPr>
          <w:rFonts w:ascii="Arial" w:hAnsi="Arial" w:cs="Arial" w:eastAsia="Arial"/>
          <w:highlight w:val="none"/>
        </w:rPr>
      </w:pPr>
      <w:r/>
      <w:bookmarkStart w:id="22" w:name="_Toc22"/>
      <w:r>
        <w:rPr>
          <w:rStyle w:val="749"/>
          <w:rFonts w:ascii="Arial" w:hAnsi="Arial" w:cs="Arial" w:eastAsia="Arial"/>
          <w:sz w:val="30"/>
          <w:highlight w:val="none"/>
        </w:rPr>
        <w:t xml:space="preserve">2.1.4 TD_AAI_SYS_004</w:t>
      </w:r>
      <w:r>
        <w:rPr>
          <w:rFonts w:ascii="Arial" w:hAnsi="Arial" w:cs="Arial" w:eastAsia="Arial"/>
        </w:rPr>
      </w:r>
      <w:bookmarkEnd w:id="22"/>
      <w:r/>
      <w:r/>
    </w:p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/>
    </w:p>
    <w:tbl>
      <w:tblPr>
        <w:tblStyle w:val="929"/>
        <w:tblW w:w="9822" w:type="dxa"/>
        <w:tblInd w:w="116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318"/>
        <w:gridCol w:w="522"/>
        <w:gridCol w:w="1353"/>
        <w:gridCol w:w="5201"/>
        <w:gridCol w:w="1428"/>
      </w:tblGrid>
      <w:tr>
        <w:trPr>
          <w:trHeight w:val="218" w:hRule="exact"/>
        </w:trPr>
        <w:tc>
          <w:tcPr>
            <w:gridSpan w:val="5"/>
            <w:tcW w:w="9822" w:type="dxa"/>
            <w:textDirection w:val="lrTb"/>
            <w:noWrap w:val="false"/>
          </w:tcPr>
          <w:p>
            <w:pPr>
              <w:pStyle w:val="928"/>
              <w:ind w:left="3266"/>
              <w:spacing w:lineRule="exact" w:line="204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Test Description: </w:t>
            </w:r>
            <w:r>
              <w:rPr>
                <w:rFonts w:ascii="Arial" w:hAnsi="Arial" w:cs="Arial" w:eastAsia="Arial"/>
                <w:b/>
                <w:sz w:val="18"/>
              </w:rPr>
              <w:t xml:space="preserve">Test Database</w:t>
            </w:r>
            <w:r>
              <w:rPr>
                <w:rFonts w:ascii="Arial" w:hAnsi="Arial" w:cs="Arial" w:eastAsia="Arial"/>
                <w:b/>
                <w:sz w:val="18"/>
              </w:rPr>
              <w:t xml:space="preserve"> availability from Keycloak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Identifier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TD_AAI</w:t>
            </w:r>
            <w:r>
              <w:rPr>
                <w:rFonts w:ascii="Arial" w:hAnsi="Arial" w:cs="Arial" w:eastAsia="Arial"/>
                <w:sz w:val="18"/>
              </w:rPr>
              <w:t xml:space="preserve">_</w:t>
            </w:r>
            <w:r>
              <w:rPr>
                <w:rFonts w:ascii="Arial" w:hAnsi="Arial" w:cs="Arial" w:eastAsia="Arial"/>
                <w:sz w:val="18"/>
              </w:rPr>
              <w:t xml:space="preserve">SYS</w:t>
            </w:r>
            <w:r>
              <w:rPr>
                <w:rFonts w:ascii="Arial" w:hAnsi="Arial" w:cs="Arial" w:eastAsia="Arial"/>
                <w:sz w:val="18"/>
              </w:rPr>
              <w:t xml:space="preserve">_004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Purpose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Verify that the Database process is accessible from Keycloak cluster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874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Applicability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28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 MySQL replication daemon should be up and running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28"/>
              <w:numPr>
                <w:ilvl w:val="0"/>
                <w:numId w:val="28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  <w:highlight w:val="none"/>
              </w:rPr>
              <w:t xml:space="preserve">Ensure listening port is TCP/3306 is reachable from Keycloak cluster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30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Pre-conditions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29"/>
              </w:numPr>
              <w:spacing w:lineRule="exact" w:line="220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Prometheus system Monitoring (internal check)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tcW w:w="1318" w:type="dxa"/>
            <w:vMerge w:val="restart"/>
            <w:textDirection w:val="lrTb"/>
            <w:noWrap w:val="false"/>
          </w:tcPr>
          <w:p>
            <w:pPr>
              <w:pStyle w:val="928"/>
              <w:ind w:left="21" w:right="416"/>
              <w:spacing w:lineRule="auto" w:line="242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Sequence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8" w:right="73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Step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0" w:right="24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Type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0" w:right="7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Description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pStyle w:val="928"/>
              <w:ind w:left="39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Result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1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Verify process is running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2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Verify that port TCP/3306 is up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FFFFFF" w:fill="FFFFFF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2" w:type="dxa"/>
            <w:vMerge w:val="restart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3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vMerge w:val="restart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vMerge w:val="restart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Verify that port TCP/3306 is accessible from Keycloak cluster nodes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FFFFFF" w:fill="FFFFFF"/>
            <w:tcW w:w="1428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7" w:hRule="exact"/>
        </w:trPr>
        <w:tc>
          <w:tcPr>
            <w:tcW w:w="1318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Verdict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shd w:val="clear" w:color="D9D9D9" w:fill="D9D9D9"/>
            <w:tcW w:w="7076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</w:tbl>
    <w:p>
      <w:pPr>
        <w:shd w:val="clear" w:color="FFFFFF" w:fill="FFFFFF" w:themeColor="background1"/>
        <w:rPr>
          <w:rFonts w:ascii="Arial" w:hAnsi="Arial" w:cs="Arial" w:eastAsia="Arial"/>
        </w:rPr>
      </w:pPr>
      <w:r>
        <w:rPr>
          <w:rFonts w:ascii="Arial" w:hAnsi="Arial" w:cs="Arial" w:eastAsia="Arial"/>
          <w:sz w:val="18"/>
        </w:rPr>
      </w:r>
      <w:r>
        <w:rPr>
          <w:rFonts w:ascii="Arial" w:hAnsi="Arial" w:cs="Arial" w:eastAsia="Arial"/>
        </w:rPr>
      </w:r>
      <w:r/>
    </w:p>
    <w:p>
      <w:pPr>
        <w:pStyle w:val="750"/>
        <w:rPr>
          <w:rFonts w:ascii="Arial" w:hAnsi="Arial" w:cs="Arial" w:eastAsia="Arial"/>
          <w:highlight w:val="none"/>
        </w:rPr>
      </w:pPr>
      <w:r/>
      <w:bookmarkStart w:id="23" w:name="_Toc23"/>
      <w:r>
        <w:rPr>
          <w:rStyle w:val="749"/>
          <w:rFonts w:ascii="Arial" w:hAnsi="Arial" w:cs="Arial" w:eastAsia="Arial"/>
          <w:sz w:val="30"/>
          <w:highlight w:val="none"/>
        </w:rPr>
        <w:t xml:space="preserve">2.1.5 TD_AAI_SYS_005</w:t>
      </w:r>
      <w:r>
        <w:rPr>
          <w:rFonts w:ascii="Arial" w:hAnsi="Arial" w:cs="Arial" w:eastAsia="Arial"/>
        </w:rPr>
      </w:r>
      <w:bookmarkEnd w:id="23"/>
      <w:r/>
      <w:r/>
    </w:p>
    <w:tbl>
      <w:tblPr>
        <w:tblStyle w:val="929"/>
        <w:tblW w:w="9822" w:type="dxa"/>
        <w:tblInd w:w="116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318"/>
        <w:gridCol w:w="522"/>
        <w:gridCol w:w="1353"/>
        <w:gridCol w:w="5201"/>
        <w:gridCol w:w="1428"/>
      </w:tblGrid>
      <w:tr>
        <w:trPr>
          <w:trHeight w:val="218" w:hRule="exact"/>
        </w:trPr>
        <w:tc>
          <w:tcPr>
            <w:gridSpan w:val="5"/>
            <w:tcW w:w="9822" w:type="dxa"/>
            <w:textDirection w:val="lrTb"/>
            <w:noWrap w:val="false"/>
          </w:tcPr>
          <w:p>
            <w:pPr>
              <w:pStyle w:val="928"/>
              <w:ind w:left="3266"/>
              <w:spacing w:lineRule="exact" w:line="204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Test Description: </w:t>
            </w:r>
            <w:r>
              <w:rPr>
                <w:rFonts w:ascii="Arial" w:hAnsi="Arial" w:cs="Arial" w:eastAsia="Arial"/>
                <w:b/>
                <w:sz w:val="18"/>
              </w:rPr>
              <w:t xml:space="preserve">Test Infinispan</w:t>
            </w:r>
            <w:r>
              <w:rPr>
                <w:rFonts w:ascii="Arial" w:hAnsi="Arial" w:cs="Arial" w:eastAsia="Arial"/>
                <w:b/>
                <w:sz w:val="18"/>
              </w:rPr>
              <w:t xml:space="preserve"> discovery availability internally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Identifier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TD_AAI</w:t>
            </w:r>
            <w:r>
              <w:rPr>
                <w:rFonts w:ascii="Arial" w:hAnsi="Arial" w:cs="Arial" w:eastAsia="Arial"/>
                <w:sz w:val="18"/>
              </w:rPr>
              <w:t xml:space="preserve">_</w:t>
            </w:r>
            <w:r>
              <w:rPr>
                <w:rFonts w:ascii="Arial" w:hAnsi="Arial" w:cs="Arial" w:eastAsia="Arial"/>
                <w:sz w:val="18"/>
              </w:rPr>
              <w:t xml:space="preserve">SYS</w:t>
            </w:r>
            <w:r>
              <w:rPr>
                <w:rFonts w:ascii="Arial" w:hAnsi="Arial" w:cs="Arial" w:eastAsia="Arial"/>
                <w:sz w:val="18"/>
              </w:rPr>
              <w:t xml:space="preserve">_005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Purpose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Verify that the Infinispan process </w:t>
            </w:r>
            <w:r>
              <w:rPr>
                <w:rFonts w:ascii="Arial" w:hAnsi="Arial" w:cs="Arial" w:eastAsia="Arial"/>
                <w:sz w:val="18"/>
              </w:rPr>
              <w:t xml:space="preserve">up and running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874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Applicability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30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 Infinispan daemon should be up and running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28"/>
              <w:numPr>
                <w:ilvl w:val="0"/>
                <w:numId w:val="30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  <w:highlight w:val="none"/>
              </w:rPr>
              <w:t xml:space="preserve">Ensure listening port is TCP/7600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30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Pre-conditions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31"/>
              </w:numPr>
              <w:spacing w:lineRule="exact" w:line="220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Prometheus system Monitoring (internal check)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tcW w:w="1318" w:type="dxa"/>
            <w:vMerge w:val="restart"/>
            <w:textDirection w:val="lrTb"/>
            <w:noWrap w:val="false"/>
          </w:tcPr>
          <w:p>
            <w:pPr>
              <w:pStyle w:val="928"/>
              <w:ind w:left="21" w:right="416"/>
              <w:spacing w:lineRule="auto" w:line="242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Sequence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8" w:right="73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Step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0" w:right="24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Type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0" w:right="7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Description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pStyle w:val="928"/>
              <w:ind w:left="39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Result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1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Verify process is running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2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Verify that port TCP/7600 is up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FFFFFF" w:fill="FFFFFF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7" w:hRule="exact"/>
        </w:trPr>
        <w:tc>
          <w:tcPr>
            <w:tcW w:w="1318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Verdict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shd w:val="clear" w:color="D9D9D9" w:fill="D9D9D9"/>
            <w:tcW w:w="7076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</w:tbl>
    <w:p>
      <w:pPr>
        <w:shd w:val="clear" w:color="FFFFFF" w:fill="FFFFFF" w:themeColor="background1"/>
        <w:rPr>
          <w:rFonts w:ascii="Arial" w:hAnsi="Arial" w:cs="Arial" w:eastAsia="Arial"/>
          <w:sz w:val="18"/>
        </w:rPr>
      </w:pPr>
      <w:r>
        <w:rPr>
          <w:rFonts w:ascii="Arial" w:hAnsi="Arial" w:cs="Arial" w:eastAsia="Arial"/>
          <w:sz w:val="18"/>
        </w:rPr>
      </w:r>
      <w:r>
        <w:rPr>
          <w:rFonts w:ascii="Arial" w:hAnsi="Arial" w:cs="Arial" w:eastAsia="Arial"/>
          <w:sz w:val="18"/>
        </w:rPr>
      </w:r>
      <w:r/>
    </w:p>
    <w:p>
      <w:pPr>
        <w:pStyle w:val="750"/>
        <w:rPr>
          <w:rFonts w:ascii="Arial" w:hAnsi="Arial" w:cs="Arial" w:eastAsia="Arial"/>
          <w:highlight w:val="none"/>
        </w:rPr>
      </w:pPr>
      <w:r/>
      <w:bookmarkStart w:id="24" w:name="_Toc24"/>
      <w:r>
        <w:rPr>
          <w:rStyle w:val="749"/>
          <w:rFonts w:ascii="Arial" w:hAnsi="Arial" w:cs="Arial" w:eastAsia="Arial"/>
          <w:sz w:val="30"/>
          <w:highlight w:val="none"/>
        </w:rPr>
        <w:t xml:space="preserve">2.1.6 TD_AAI_SYS_006</w:t>
      </w:r>
      <w:r>
        <w:rPr>
          <w:rFonts w:ascii="Arial" w:hAnsi="Arial" w:cs="Arial" w:eastAsia="Arial"/>
        </w:rPr>
      </w:r>
      <w:bookmarkEnd w:id="24"/>
      <w:r/>
      <w:r/>
    </w:p>
    <w:tbl>
      <w:tblPr>
        <w:tblStyle w:val="929"/>
        <w:tblW w:w="9822" w:type="dxa"/>
        <w:tblInd w:w="116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318"/>
        <w:gridCol w:w="522"/>
        <w:gridCol w:w="1353"/>
        <w:gridCol w:w="5201"/>
        <w:gridCol w:w="1428"/>
      </w:tblGrid>
      <w:tr>
        <w:trPr>
          <w:trHeight w:val="218" w:hRule="exact"/>
        </w:trPr>
        <w:tc>
          <w:tcPr>
            <w:gridSpan w:val="5"/>
            <w:tcW w:w="9822" w:type="dxa"/>
            <w:textDirection w:val="lrTb"/>
            <w:noWrap w:val="false"/>
          </w:tcPr>
          <w:p>
            <w:pPr>
              <w:pStyle w:val="928"/>
              <w:ind w:left="3266"/>
              <w:spacing w:lineRule="exact" w:line="204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Test Description: </w:t>
            </w:r>
            <w:r>
              <w:rPr>
                <w:rFonts w:ascii="Arial" w:hAnsi="Arial" w:cs="Arial" w:eastAsia="Arial"/>
                <w:b/>
                <w:sz w:val="18"/>
              </w:rPr>
              <w:t xml:space="preserve">Test Infinispan</w:t>
            </w:r>
            <w:r>
              <w:rPr>
                <w:rFonts w:ascii="Arial" w:hAnsi="Arial" w:cs="Arial" w:eastAsia="Arial"/>
                <w:b/>
                <w:sz w:val="18"/>
              </w:rPr>
              <w:t xml:space="preserve"> communication availability internally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Identifier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TD_AAI</w:t>
            </w:r>
            <w:r>
              <w:rPr>
                <w:rFonts w:ascii="Arial" w:hAnsi="Arial" w:cs="Arial" w:eastAsia="Arial"/>
                <w:sz w:val="18"/>
              </w:rPr>
              <w:t xml:space="preserve">_</w:t>
            </w:r>
            <w:r>
              <w:rPr>
                <w:rFonts w:ascii="Arial" w:hAnsi="Arial" w:cs="Arial" w:eastAsia="Arial"/>
                <w:sz w:val="18"/>
              </w:rPr>
              <w:t xml:space="preserve">SYS</w:t>
            </w:r>
            <w:r>
              <w:rPr>
                <w:rFonts w:ascii="Arial" w:hAnsi="Arial" w:cs="Arial" w:eastAsia="Arial"/>
                <w:sz w:val="18"/>
              </w:rPr>
              <w:t xml:space="preserve">_006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Purpose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Verify that the Infinispan process </w:t>
            </w:r>
            <w:r>
              <w:rPr>
                <w:rFonts w:ascii="Arial" w:hAnsi="Arial" w:cs="Arial" w:eastAsia="Arial"/>
                <w:sz w:val="18"/>
              </w:rPr>
              <w:t xml:space="preserve">up and running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874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Applicability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32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 Infinispan daemon should be up and running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28"/>
              <w:numPr>
                <w:ilvl w:val="0"/>
                <w:numId w:val="32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  <w:highlight w:val="none"/>
              </w:rPr>
              <w:t xml:space="preserve">Ensure listening port is TCP/11222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30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Pre-conditions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33"/>
              </w:numPr>
              <w:spacing w:lineRule="exact" w:line="220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Prometheus system Monitoring (internal check)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tcW w:w="1318" w:type="dxa"/>
            <w:vMerge w:val="restart"/>
            <w:textDirection w:val="lrTb"/>
            <w:noWrap w:val="false"/>
          </w:tcPr>
          <w:p>
            <w:pPr>
              <w:pStyle w:val="928"/>
              <w:ind w:left="21" w:right="416"/>
              <w:spacing w:lineRule="auto" w:line="242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Sequence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8" w:right="73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Step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0" w:right="24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Type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0" w:right="7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Description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pStyle w:val="928"/>
              <w:ind w:left="39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Result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1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Verify process is running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2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Verify that port TCP/</w:t>
            </w:r>
            <w:r>
              <w:rPr>
                <w:rFonts w:ascii="Arial" w:hAnsi="Arial" w:cs="Arial" w:eastAsia="Arial"/>
                <w:sz w:val="18"/>
                <w:highlight w:val="none"/>
              </w:rPr>
              <w:t xml:space="preserve">11222</w:t>
            </w: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 is up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FFFFFF" w:fill="FFFFFF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7" w:hRule="exact"/>
        </w:trPr>
        <w:tc>
          <w:tcPr>
            <w:tcW w:w="1318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Verdict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shd w:val="clear" w:color="D9D9D9" w:fill="D9D9D9"/>
            <w:tcW w:w="7076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</w:tbl>
    <w:p>
      <w:pPr>
        <w:shd w:val="clear" w:color="FFFFFF" w:fill="FFFFFF" w:themeColor="background1"/>
        <w:rPr>
          <w:rFonts w:ascii="Arial" w:hAnsi="Arial" w:cs="Arial" w:eastAsia="Arial"/>
          <w:sz w:val="18"/>
        </w:rPr>
      </w:pPr>
      <w:r>
        <w:rPr>
          <w:rFonts w:ascii="Arial" w:hAnsi="Arial" w:cs="Arial" w:eastAsia="Arial"/>
          <w:sz w:val="18"/>
        </w:rPr>
      </w:r>
      <w:r>
        <w:rPr>
          <w:rFonts w:ascii="Arial" w:hAnsi="Arial" w:cs="Arial" w:eastAsia="Arial"/>
          <w:sz w:val="18"/>
        </w:rPr>
      </w:r>
      <w:r/>
    </w:p>
    <w:p>
      <w:pPr>
        <w:pStyle w:val="750"/>
        <w:rPr>
          <w:rFonts w:ascii="Arial" w:hAnsi="Arial" w:cs="Arial" w:eastAsia="Arial"/>
          <w:highlight w:val="none"/>
        </w:rPr>
      </w:pPr>
      <w:r/>
      <w:bookmarkStart w:id="25" w:name="_Toc25"/>
      <w:r>
        <w:rPr>
          <w:rStyle w:val="749"/>
          <w:rFonts w:ascii="Arial" w:hAnsi="Arial" w:cs="Arial" w:eastAsia="Arial"/>
          <w:sz w:val="30"/>
          <w:highlight w:val="none"/>
        </w:rPr>
        <w:t xml:space="preserve">2.1.7 TD_AAI_SYS_007</w:t>
      </w:r>
      <w:r>
        <w:rPr>
          <w:rFonts w:ascii="Arial" w:hAnsi="Arial" w:cs="Arial" w:eastAsia="Arial"/>
        </w:rPr>
      </w:r>
      <w:bookmarkEnd w:id="25"/>
      <w:r/>
      <w:r/>
    </w:p>
    <w:tbl>
      <w:tblPr>
        <w:tblStyle w:val="929"/>
        <w:tblW w:w="9822" w:type="dxa"/>
        <w:tblInd w:w="116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318"/>
        <w:gridCol w:w="522"/>
        <w:gridCol w:w="1353"/>
        <w:gridCol w:w="5201"/>
        <w:gridCol w:w="1428"/>
      </w:tblGrid>
      <w:tr>
        <w:trPr>
          <w:trHeight w:val="218" w:hRule="exact"/>
        </w:trPr>
        <w:tc>
          <w:tcPr>
            <w:gridSpan w:val="5"/>
            <w:tcW w:w="9822" w:type="dxa"/>
            <w:textDirection w:val="lrTb"/>
            <w:noWrap w:val="false"/>
          </w:tcPr>
          <w:p>
            <w:pPr>
              <w:pStyle w:val="928"/>
              <w:ind w:left="3266"/>
              <w:spacing w:lineRule="exact" w:line="204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Test Description: </w:t>
            </w:r>
            <w:r>
              <w:rPr>
                <w:rFonts w:ascii="Arial" w:hAnsi="Arial" w:cs="Arial" w:eastAsia="Arial"/>
                <w:b/>
                <w:sz w:val="18"/>
              </w:rPr>
              <w:t xml:space="preserve">Test </w:t>
            </w:r>
            <w:r>
              <w:rPr>
                <w:rFonts w:ascii="Arial" w:hAnsi="Arial" w:cs="Arial" w:eastAsia="Arial"/>
                <w:b/>
                <w:sz w:val="18"/>
              </w:rPr>
              <w:t xml:space="preserve"> Infinispan</w:t>
            </w:r>
            <w:r>
              <w:rPr>
                <w:rFonts w:ascii="Arial" w:hAnsi="Arial" w:cs="Arial" w:eastAsia="Arial"/>
                <w:b/>
                <w:sz w:val="18"/>
              </w:rPr>
              <w:t xml:space="preserve"> availability from Keycloak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Identifier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TD_AAI</w:t>
            </w:r>
            <w:r>
              <w:rPr>
                <w:rFonts w:ascii="Arial" w:hAnsi="Arial" w:cs="Arial" w:eastAsia="Arial"/>
                <w:sz w:val="18"/>
              </w:rPr>
              <w:t xml:space="preserve">_</w:t>
            </w:r>
            <w:r>
              <w:rPr>
                <w:rFonts w:ascii="Arial" w:hAnsi="Arial" w:cs="Arial" w:eastAsia="Arial"/>
                <w:sz w:val="18"/>
              </w:rPr>
              <w:t xml:space="preserve">SYS</w:t>
            </w:r>
            <w:r>
              <w:rPr>
                <w:rFonts w:ascii="Arial" w:hAnsi="Arial" w:cs="Arial" w:eastAsia="Arial"/>
                <w:sz w:val="18"/>
              </w:rPr>
              <w:t xml:space="preserve">_007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Purpose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Verify that the Infinispan process is accessible from Keycloak cluster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874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Applicability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34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 Infinispan daemon should be up and running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28"/>
              <w:numPr>
                <w:ilvl w:val="0"/>
                <w:numId w:val="34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  <w:highlight w:val="none"/>
              </w:rPr>
              <w:t xml:space="preserve">Ensure listening port is TCP/11222 is reachable from Keycloak cluster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30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Pre-conditions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35"/>
              </w:numPr>
              <w:spacing w:lineRule="exact" w:line="220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Prometheus system Monitoring (internal check)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tcW w:w="1318" w:type="dxa"/>
            <w:vMerge w:val="restart"/>
            <w:textDirection w:val="lrTb"/>
            <w:noWrap w:val="false"/>
          </w:tcPr>
          <w:p>
            <w:pPr>
              <w:pStyle w:val="928"/>
              <w:ind w:left="21" w:right="416"/>
              <w:spacing w:lineRule="auto" w:line="242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Sequence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8" w:right="73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Step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0" w:right="24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Type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0" w:right="7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Description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pStyle w:val="928"/>
              <w:ind w:left="39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Result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1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Verify process is running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2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Verify that port </w:t>
            </w:r>
            <w:r>
              <w:rPr>
                <w:rFonts w:ascii="Arial" w:hAnsi="Arial" w:cs="Arial" w:eastAsia="Arial"/>
                <w:sz w:val="18"/>
                <w:highlight w:val="none"/>
              </w:rPr>
              <w:t xml:space="preserve">TCP/11222</w:t>
            </w: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 is up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FFFFFF" w:fill="FFFFFF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2" w:type="dxa"/>
            <w:vMerge w:val="restart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3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vMerge w:val="restart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vMerge w:val="restart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Verify that port </w:t>
            </w:r>
            <w:r>
              <w:rPr>
                <w:rFonts w:ascii="Arial" w:hAnsi="Arial" w:cs="Arial" w:eastAsia="Arial"/>
                <w:sz w:val="18"/>
                <w:highlight w:val="none"/>
              </w:rPr>
              <w:t xml:space="preserve">TCP/11222</w:t>
            </w: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 is accessible from Keycloak cluster nodes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FFFFFF" w:fill="FFFFFF"/>
            <w:tcW w:w="1428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7" w:hRule="exact"/>
        </w:trPr>
        <w:tc>
          <w:tcPr>
            <w:tcW w:w="1318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Verdict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shd w:val="clear" w:color="D9D9D9" w:fill="D9D9D9"/>
            <w:tcW w:w="7076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</w:tbl>
    <w:p>
      <w:pPr>
        <w:shd w:val="clear" w:color="FFFFFF" w:fill="FFFFFF" w:themeColor="background1"/>
        <w:rPr>
          <w:rFonts w:ascii="Arial" w:hAnsi="Arial" w:cs="Arial" w:eastAsia="Arial"/>
        </w:rPr>
      </w:pPr>
      <w:r>
        <w:rPr>
          <w:rFonts w:ascii="Arial" w:hAnsi="Arial" w:cs="Arial" w:eastAsia="Arial"/>
          <w:sz w:val="18"/>
        </w:rPr>
      </w:r>
      <w:r>
        <w:rPr>
          <w:rFonts w:ascii="Arial" w:hAnsi="Arial" w:cs="Arial" w:eastAsia="Arial"/>
        </w:rPr>
      </w:r>
      <w:r/>
    </w:p>
    <w:p>
      <w:pPr>
        <w:pStyle w:val="748"/>
        <w:rPr>
          <w:rStyle w:val="749"/>
          <w:rFonts w:ascii="Arial" w:hAnsi="Arial" w:cs="Arial" w:eastAsia="Arial"/>
          <w:highlight w:val="none"/>
        </w:rPr>
      </w:pPr>
      <w:r/>
      <w:bookmarkStart w:id="26" w:name="_Toc26"/>
      <w:r>
        <w:rPr>
          <w:rStyle w:val="749"/>
          <w:rFonts w:ascii="Arial" w:hAnsi="Arial" w:cs="Arial" w:eastAsia="Arial"/>
          <w:highlight w:val="none"/>
        </w:rPr>
        <w:t xml:space="preserve">2.2 Security monitoring testcases</w:t>
      </w:r>
      <w:r>
        <w:rPr>
          <w:rStyle w:val="749"/>
          <w:rFonts w:ascii="Arial" w:hAnsi="Arial" w:cs="Arial" w:eastAsia="Arial"/>
          <w:highlight w:val="none"/>
        </w:rPr>
      </w:r>
      <w:bookmarkEnd w:id="26"/>
      <w:r/>
      <w:r/>
    </w:p>
    <w:p>
      <w:pPr>
        <w:pStyle w:val="750"/>
        <w:rPr>
          <w:rStyle w:val="749"/>
          <w:rFonts w:ascii="Arial" w:hAnsi="Arial" w:cs="Arial" w:eastAsia="Arial"/>
          <w:highlight w:val="none"/>
        </w:rPr>
      </w:pPr>
      <w:r/>
      <w:bookmarkStart w:id="27" w:name="_Toc27"/>
      <w:r>
        <w:rPr>
          <w:rStyle w:val="751"/>
          <w:rFonts w:ascii="Arial" w:hAnsi="Arial" w:cs="Arial" w:eastAsia="Arial"/>
        </w:rPr>
        <w:t xml:space="preserve">2.2.1 TD_AAI_SEC_001</w:t>
      </w:r>
      <w:r>
        <w:rPr>
          <w:rStyle w:val="749"/>
          <w:rFonts w:ascii="Arial" w:hAnsi="Arial" w:cs="Arial" w:eastAsia="Arial"/>
          <w:highlight w:val="none"/>
        </w:rPr>
      </w:r>
      <w:bookmarkEnd w:id="27"/>
      <w:r/>
      <w:r/>
    </w:p>
    <w:tbl>
      <w:tblPr>
        <w:tblStyle w:val="929"/>
        <w:tblW w:w="9822" w:type="dxa"/>
        <w:tblInd w:w="116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318"/>
        <w:gridCol w:w="522"/>
        <w:gridCol w:w="1353"/>
        <w:gridCol w:w="5201"/>
        <w:gridCol w:w="1428"/>
      </w:tblGrid>
      <w:tr>
        <w:trPr>
          <w:trHeight w:val="218" w:hRule="exact"/>
        </w:trPr>
        <w:tc>
          <w:tcPr>
            <w:gridSpan w:val="5"/>
            <w:tcW w:w="9822" w:type="dxa"/>
            <w:textDirection w:val="lrTb"/>
            <w:noWrap w:val="false"/>
          </w:tcPr>
          <w:p>
            <w:pPr>
              <w:pStyle w:val="928"/>
              <w:ind w:left="3266"/>
              <w:spacing w:lineRule="exact" w:line="204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18"/>
              </w:rPr>
              <w:t xml:space="preserve">Test Description: </w:t>
            </w:r>
            <w:r>
              <w:rPr>
                <w:rFonts w:ascii="Arial" w:hAnsi="Arial" w:cs="Arial" w:eastAsia="Arial"/>
                <w:b/>
                <w:color w:val="000000" w:themeColor="text1"/>
                <w:sz w:val="18"/>
              </w:rPr>
              <w:t xml:space="preserve">Test Keycloak</w:t>
            </w:r>
            <w:r>
              <w:rPr>
                <w:rFonts w:ascii="Arial" w:hAnsi="Arial" w:cs="Arial" w:eastAsia="Arial"/>
                <w:b/>
                <w:color w:val="000000" w:themeColor="text1"/>
                <w:sz w:val="18"/>
              </w:rPr>
              <w:t xml:space="preserve"> Certificate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89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18"/>
              </w:rPr>
              <w:t xml:space="preserve">Identifier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TD_AAI</w:t>
            </w: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_</w:t>
            </w: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SEC</w:t>
            </w: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_001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18"/>
              </w:rPr>
              <w:t xml:space="preserve">Purpose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Verify that the Keycloak certificate is valid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874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18"/>
              </w:rPr>
              <w:t xml:space="preserve">Applicability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37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Check Keycloak certificate validity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28"/>
              <w:numPr>
                <w:ilvl w:val="0"/>
                <w:numId w:val="37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  <w:tab w:val="left" w:pos="3044" w:leader="none"/>
              </w:tabs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Raise warning if expiration is lower than 3 months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28"/>
              <w:numPr>
                <w:ilvl w:val="0"/>
                <w:numId w:val="37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  <w:tab w:val="left" w:pos="3044" w:leader="none"/>
              </w:tabs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  <w:highlight w:val="none"/>
              </w:rPr>
              <w:t xml:space="preserve">Raise alert f expiration is lower than 1 month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30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18"/>
              </w:rPr>
              <w:t xml:space="preserve">Pre-conditions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36"/>
              </w:numPr>
              <w:spacing w:lineRule="exact" w:line="220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Network check from system Monitoring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tcW w:w="1318" w:type="dxa"/>
            <w:vMerge w:val="restart"/>
            <w:textDirection w:val="lrTb"/>
            <w:noWrap w:val="false"/>
          </w:tcPr>
          <w:p>
            <w:pPr>
              <w:pStyle w:val="928"/>
              <w:ind w:left="21" w:right="416"/>
              <w:spacing w:lineRule="auto" w:line="242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18"/>
              </w:rPr>
              <w:t xml:space="preserve">Sequence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8" w:right="73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18"/>
              </w:rPr>
              <w:t xml:space="preserve">Step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0" w:right="24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18"/>
              </w:rPr>
              <w:t xml:space="preserve">Type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0" w:right="7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18"/>
              </w:rPr>
              <w:t xml:space="preserve">Description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pStyle w:val="928"/>
              <w:ind w:left="39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18"/>
              </w:rPr>
              <w:t xml:space="preserve">Result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1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Stimulus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HTTPS Connect port 443 and retrieve certificate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2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Check Certificate validity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FFFFFF" w:fill="FFFFFF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7" w:hRule="exact"/>
        </w:trPr>
        <w:tc>
          <w:tcPr>
            <w:tcW w:w="1318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18"/>
              </w:rPr>
              <w:t xml:space="preserve">Verdict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shd w:val="clear" w:color="D9D9D9" w:fill="D9D9D9"/>
            <w:tcW w:w="7076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</w:tbl>
    <w:p>
      <w:pPr>
        <w:shd w:val="clear" w:color="FFFFFF" w:fill="FFFFFF" w:themeColor="background1"/>
        <w:rPr>
          <w:rFonts w:ascii="Arial" w:hAnsi="Arial" w:cs="Arial" w:eastAsia="Arial"/>
          <w:color w:val="000000"/>
          <w:sz w:val="18"/>
        </w:rPr>
      </w:pPr>
      <w:r>
        <w:rPr>
          <w:rFonts w:ascii="Arial" w:hAnsi="Arial" w:cs="Arial" w:eastAsia="Arial"/>
          <w:color w:val="000000"/>
          <w:sz w:val="18"/>
        </w:rPr>
      </w:r>
      <w:r>
        <w:rPr>
          <w:rFonts w:ascii="Arial" w:hAnsi="Arial" w:cs="Arial" w:eastAsia="Arial"/>
          <w:color w:val="000000"/>
          <w:sz w:val="18"/>
        </w:rPr>
      </w:r>
      <w:r/>
    </w:p>
    <w:p>
      <w:pPr>
        <w:pStyle w:val="750"/>
        <w:rPr>
          <w:rFonts w:ascii="Arial" w:hAnsi="Arial" w:cs="Arial" w:eastAsia="Arial"/>
          <w:color w:val="000000"/>
          <w:sz w:val="18"/>
        </w:rPr>
      </w:pPr>
      <w:r/>
      <w:bookmarkStart w:id="28" w:name="_Toc28"/>
      <w:r>
        <w:rPr>
          <w:rStyle w:val="751"/>
          <w:rFonts w:ascii="Arial" w:hAnsi="Arial" w:cs="Arial" w:eastAsia="Arial"/>
        </w:rPr>
        <w:t xml:space="preserve">2.2.2 TD_AAI_SEC_002</w:t>
      </w:r>
      <w:r>
        <w:rPr>
          <w:rFonts w:ascii="Arial" w:hAnsi="Arial" w:cs="Arial" w:eastAsia="Arial"/>
        </w:rPr>
      </w:r>
      <w:bookmarkEnd w:id="28"/>
      <w:r/>
      <w:r/>
    </w:p>
    <w:tbl>
      <w:tblPr>
        <w:tblStyle w:val="929"/>
        <w:tblW w:w="9822" w:type="dxa"/>
        <w:tblInd w:w="116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318"/>
        <w:gridCol w:w="522"/>
        <w:gridCol w:w="1353"/>
        <w:gridCol w:w="5201"/>
        <w:gridCol w:w="1428"/>
      </w:tblGrid>
      <w:tr>
        <w:trPr>
          <w:trHeight w:val="218" w:hRule="exact"/>
        </w:trPr>
        <w:tc>
          <w:tcPr>
            <w:gridSpan w:val="5"/>
            <w:tcW w:w="9822" w:type="dxa"/>
            <w:textDirection w:val="lrTb"/>
            <w:noWrap w:val="false"/>
          </w:tcPr>
          <w:p>
            <w:pPr>
              <w:pStyle w:val="928"/>
              <w:ind w:left="3266"/>
              <w:spacing w:lineRule="exact" w:line="204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18"/>
              </w:rPr>
              <w:t xml:space="preserve">Test Description: </w:t>
            </w:r>
            <w:r>
              <w:rPr>
                <w:rFonts w:ascii="Arial" w:hAnsi="Arial" w:cs="Arial" w:eastAsia="Arial"/>
                <w:b/>
                <w:color w:val="000000" w:themeColor="text1"/>
                <w:sz w:val="18"/>
              </w:rPr>
              <w:t xml:space="preserve">Test 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89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18"/>
              </w:rPr>
              <w:t xml:space="preserve">Identifier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TD_AAI</w:t>
            </w: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_</w:t>
            </w: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SEC</w:t>
            </w: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_002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18"/>
              </w:rPr>
              <w:t xml:space="preserve">Purpose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Verify that the Keycloak certificate is valid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874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18"/>
              </w:rPr>
              <w:t xml:space="preserve">Applicability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38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Check Keycloak certificate validity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28"/>
              <w:numPr>
                <w:ilvl w:val="0"/>
                <w:numId w:val="38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  <w:tab w:val="left" w:pos="3044" w:leader="none"/>
              </w:tabs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Raise warning if expiration is lower than 3 months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28"/>
              <w:numPr>
                <w:ilvl w:val="0"/>
                <w:numId w:val="38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  <w:tab w:val="left" w:pos="3044" w:leader="none"/>
              </w:tabs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  <w:highlight w:val="none"/>
              </w:rPr>
              <w:t xml:space="preserve">Raise alert f expiration is lower than 1 month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30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18"/>
              </w:rPr>
              <w:t xml:space="preserve">Pre-conditions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39"/>
              </w:numPr>
              <w:spacing w:lineRule="exact" w:line="220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Network check from system Monitoring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tcW w:w="1318" w:type="dxa"/>
            <w:vMerge w:val="restart"/>
            <w:textDirection w:val="lrTb"/>
            <w:noWrap w:val="false"/>
          </w:tcPr>
          <w:p>
            <w:pPr>
              <w:pStyle w:val="928"/>
              <w:ind w:left="21" w:right="416"/>
              <w:spacing w:lineRule="auto" w:line="242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18"/>
              </w:rPr>
              <w:t xml:space="preserve">Sequence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8" w:right="73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18"/>
              </w:rPr>
              <w:t xml:space="preserve">Step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0" w:right="24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18"/>
              </w:rPr>
              <w:t xml:space="preserve">Type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0" w:right="7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18"/>
              </w:rPr>
              <w:t xml:space="preserve">Description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pStyle w:val="928"/>
              <w:ind w:left="39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18"/>
              </w:rPr>
              <w:t xml:space="preserve">Result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1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Stimulus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HTTPS Connect port XXX and retrieve certificate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2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Check Certificate validity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FFFFFF" w:fill="FFFFFF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7" w:hRule="exact"/>
        </w:trPr>
        <w:tc>
          <w:tcPr>
            <w:tcW w:w="1318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18"/>
              </w:rPr>
              <w:t xml:space="preserve">Verdict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shd w:val="clear" w:color="D9D9D9" w:fill="D9D9D9"/>
            <w:tcW w:w="7076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</w:tbl>
    <w:p>
      <w:pPr>
        <w:shd w:val="clear" w:color="FFFFFF" w:fill="FFFFFF" w:themeColor="background1"/>
        <w:rPr>
          <w:rFonts w:ascii="Arial" w:hAnsi="Arial" w:cs="Arial" w:eastAsia="Arial"/>
          <w:color w:val="000000"/>
        </w:rPr>
      </w:pPr>
      <w:r>
        <w:rPr>
          <w:rFonts w:ascii="Arial" w:hAnsi="Arial" w:cs="Arial" w:eastAsia="Arial"/>
          <w:color w:val="000000" w:themeColor="text1"/>
          <w:sz w:val="18"/>
        </w:rPr>
      </w:r>
      <w:r>
        <w:rPr>
          <w:rFonts w:ascii="Arial" w:hAnsi="Arial" w:cs="Arial" w:eastAsia="Arial"/>
        </w:rPr>
      </w:r>
      <w:r/>
    </w:p>
    <w:p>
      <w:pPr>
        <w:pStyle w:val="748"/>
        <w:rPr>
          <w:rFonts w:ascii="Arial" w:hAnsi="Arial" w:cs="Arial" w:eastAsia="Arial"/>
          <w:sz w:val="34"/>
        </w:rPr>
      </w:pPr>
      <w:r/>
      <w:bookmarkStart w:id="29" w:name="_Toc29"/>
      <w:r>
        <w:rPr>
          <w:rStyle w:val="749"/>
          <w:rFonts w:ascii="Arial" w:hAnsi="Arial" w:cs="Arial" w:eastAsia="Arial"/>
          <w:sz w:val="34"/>
          <w:highlight w:val="none"/>
        </w:rPr>
        <w:t xml:space="preserve">2.3 Network monitoring testcases</w:t>
      </w:r>
      <w:r>
        <w:rPr>
          <w:rFonts w:ascii="Arial" w:hAnsi="Arial" w:cs="Arial" w:eastAsia="Arial"/>
          <w:sz w:val="34"/>
        </w:rPr>
      </w:r>
      <w:bookmarkEnd w:id="29"/>
      <w:r/>
      <w:r/>
    </w:p>
    <w:p>
      <w:pPr>
        <w:pStyle w:val="750"/>
        <w:rPr>
          <w:rFonts w:ascii="Arial" w:hAnsi="Arial" w:cs="Arial" w:eastAsia="Arial"/>
        </w:rPr>
      </w:pPr>
      <w:r/>
      <w:bookmarkStart w:id="30" w:name="_Toc30"/>
      <w:r>
        <w:rPr>
          <w:rFonts w:ascii="Arial" w:hAnsi="Arial" w:cs="Arial" w:eastAsia="Arial"/>
        </w:rPr>
        <w:t xml:space="preserve">2.3.1 TD_AAI_NET_001</w:t>
      </w:r>
      <w:r>
        <w:rPr>
          <w:rFonts w:ascii="Arial" w:hAnsi="Arial" w:cs="Arial" w:eastAsia="Arial"/>
        </w:rPr>
      </w:r>
      <w:bookmarkEnd w:id="30"/>
      <w:r/>
      <w:r/>
    </w:p>
    <w:tbl>
      <w:tblPr>
        <w:tblStyle w:val="929"/>
        <w:tblW w:w="9822" w:type="dxa"/>
        <w:tblInd w:w="116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318"/>
        <w:gridCol w:w="522"/>
        <w:gridCol w:w="1353"/>
        <w:gridCol w:w="5201"/>
        <w:gridCol w:w="1428"/>
      </w:tblGrid>
      <w:tr>
        <w:trPr>
          <w:trHeight w:val="218" w:hRule="exact"/>
        </w:trPr>
        <w:tc>
          <w:tcPr>
            <w:gridSpan w:val="5"/>
            <w:tcW w:w="9822" w:type="dxa"/>
            <w:textDirection w:val="lrTb"/>
            <w:noWrap w:val="false"/>
          </w:tcPr>
          <w:p>
            <w:pPr>
              <w:pStyle w:val="928"/>
              <w:ind w:left="3266"/>
              <w:spacing w:lineRule="exact" w:line="204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Test Description: </w:t>
            </w:r>
            <w:r>
              <w:rPr>
                <w:rFonts w:ascii="Arial" w:hAnsi="Arial" w:cs="Arial" w:eastAsia="Arial"/>
                <w:b/>
                <w:sz w:val="18"/>
              </w:rPr>
              <w:t xml:space="preserve">Test Database</w:t>
            </w:r>
            <w:r>
              <w:rPr>
                <w:rFonts w:ascii="Arial" w:hAnsi="Arial" w:cs="Arial" w:eastAsia="Arial"/>
                <w:b/>
                <w:sz w:val="18"/>
              </w:rPr>
              <w:t xml:space="preserve"> availability externally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89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Identifier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TD_AAI</w:t>
            </w:r>
            <w:r>
              <w:rPr>
                <w:rFonts w:ascii="Arial" w:hAnsi="Arial" w:cs="Arial" w:eastAsia="Arial"/>
                <w:sz w:val="18"/>
              </w:rPr>
              <w:t xml:space="preserve">_</w:t>
            </w:r>
            <w:r>
              <w:rPr>
                <w:rFonts w:ascii="Arial" w:hAnsi="Arial" w:cs="Arial" w:eastAsia="Arial"/>
                <w:sz w:val="18"/>
              </w:rPr>
              <w:t xml:space="preserve">NET</w:t>
            </w:r>
            <w:r>
              <w:rPr>
                <w:rFonts w:ascii="Arial" w:hAnsi="Arial" w:cs="Arial" w:eastAsia="Arial"/>
                <w:sz w:val="18"/>
              </w:rPr>
              <w:t xml:space="preserve">_001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Purpose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Verify that the Database process is up and running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874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Applicability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40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 mysqld daemon should be up and running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28"/>
              <w:numPr>
                <w:ilvl w:val="0"/>
                <w:numId w:val="40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  <w:tab w:val="left" w:pos="3044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MySQL can be reach from monitoring system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30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Pre-conditions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41"/>
              </w:numPr>
              <w:spacing w:lineRule="exact" w:line="220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Network check from system Monitoring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tcW w:w="1318" w:type="dxa"/>
            <w:vMerge w:val="restart"/>
            <w:textDirection w:val="lrTb"/>
            <w:noWrap w:val="false"/>
          </w:tcPr>
          <w:p>
            <w:pPr>
              <w:pStyle w:val="928"/>
              <w:ind w:left="21" w:right="416"/>
              <w:spacing w:lineRule="auto" w:line="242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Sequence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8" w:right="73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Step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0" w:right="24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Type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0" w:right="7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Description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pStyle w:val="928"/>
              <w:ind w:left="39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Result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1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Stimulus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TCP Connect port 3306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2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Verify that port 3306 is accessible from network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FFFFFF" w:fill="FFFFFF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3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Stimulus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Perform SQL query for “show statistics”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425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4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4" w:right="245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 w:right="279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 Ensure proper response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7" w:hRule="exact"/>
        </w:trPr>
        <w:tc>
          <w:tcPr>
            <w:tcW w:w="1318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Verdict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shd w:val="clear" w:color="D9D9D9" w:fill="D9D9D9"/>
            <w:tcW w:w="7076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</w:tbl>
    <w:p>
      <w:pPr>
        <w:shd w:val="clear" w:color="FFFFFF" w:fill="FFFFFF" w:themeColor="background1"/>
        <w:rPr>
          <w:rFonts w:ascii="Arial" w:hAnsi="Arial" w:cs="Arial" w:eastAsia="Arial"/>
          <w:sz w:val="18"/>
        </w:rPr>
      </w:pPr>
      <w:r>
        <w:rPr>
          <w:rFonts w:ascii="Arial" w:hAnsi="Arial" w:cs="Arial" w:eastAsia="Arial"/>
          <w:sz w:val="18"/>
        </w:rPr>
      </w:r>
      <w:r>
        <w:rPr>
          <w:rFonts w:ascii="Arial" w:hAnsi="Arial" w:cs="Arial" w:eastAsia="Arial"/>
          <w:sz w:val="18"/>
        </w:rPr>
      </w:r>
      <w:r/>
    </w:p>
    <w:p>
      <w:pPr>
        <w:pStyle w:val="750"/>
        <w:rPr>
          <w:rFonts w:ascii="Arial" w:hAnsi="Arial" w:cs="Arial" w:eastAsia="Arial"/>
          <w:sz w:val="18"/>
        </w:rPr>
      </w:pPr>
      <w:r/>
      <w:bookmarkStart w:id="31" w:name="_Toc31"/>
      <w:r>
        <w:rPr>
          <w:rFonts w:ascii="Arial" w:hAnsi="Arial" w:cs="Arial" w:eastAsia="Arial"/>
        </w:rPr>
        <w:t xml:space="preserve">2.3.2 TD_AAI_NET_002</w:t>
      </w:r>
      <w:r>
        <w:rPr>
          <w:rFonts w:ascii="Arial" w:hAnsi="Arial" w:cs="Arial" w:eastAsia="Arial"/>
        </w:rPr>
      </w:r>
      <w:bookmarkEnd w:id="31"/>
      <w:r/>
      <w:r/>
    </w:p>
    <w:tbl>
      <w:tblPr>
        <w:tblStyle w:val="929"/>
        <w:tblW w:w="9822" w:type="dxa"/>
        <w:tblInd w:w="116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318"/>
        <w:gridCol w:w="522"/>
        <w:gridCol w:w="1353"/>
        <w:gridCol w:w="5201"/>
        <w:gridCol w:w="1428"/>
      </w:tblGrid>
      <w:tr>
        <w:trPr>
          <w:trHeight w:val="218" w:hRule="exact"/>
        </w:trPr>
        <w:tc>
          <w:tcPr>
            <w:gridSpan w:val="5"/>
            <w:tcW w:w="9822" w:type="dxa"/>
            <w:textDirection w:val="lrTb"/>
            <w:noWrap w:val="false"/>
          </w:tcPr>
          <w:p>
            <w:pPr>
              <w:pStyle w:val="928"/>
              <w:ind w:left="3266"/>
              <w:spacing w:lineRule="exact" w:line="204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Test Description: </w:t>
            </w:r>
            <w:r>
              <w:rPr>
                <w:rFonts w:ascii="Arial" w:hAnsi="Arial" w:cs="Arial" w:eastAsia="Arial"/>
                <w:b/>
                <w:sz w:val="18"/>
              </w:rPr>
              <w:t xml:space="preserve">Test Keycloak</w:t>
            </w:r>
            <w:r>
              <w:rPr>
                <w:rFonts w:ascii="Arial" w:hAnsi="Arial" w:cs="Arial" w:eastAsia="Arial"/>
                <w:b/>
                <w:sz w:val="18"/>
              </w:rPr>
              <w:t xml:space="preserve"> availability externally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89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Identifier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TD_AAI</w:t>
            </w:r>
            <w:r>
              <w:rPr>
                <w:rFonts w:ascii="Arial" w:hAnsi="Arial" w:cs="Arial" w:eastAsia="Arial"/>
                <w:sz w:val="18"/>
              </w:rPr>
              <w:t xml:space="preserve">_</w:t>
            </w:r>
            <w:r>
              <w:rPr>
                <w:rFonts w:ascii="Arial" w:hAnsi="Arial" w:cs="Arial" w:eastAsia="Arial"/>
                <w:sz w:val="18"/>
              </w:rPr>
              <w:t xml:space="preserve">NET</w:t>
            </w:r>
            <w:r>
              <w:rPr>
                <w:rFonts w:ascii="Arial" w:hAnsi="Arial" w:cs="Arial" w:eastAsia="Arial"/>
                <w:sz w:val="18"/>
              </w:rPr>
              <w:t xml:space="preserve">_002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Purpose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Verify that the Keycloak process is up and running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874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Applicability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43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 Keycloak daemon should be up and running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28"/>
              <w:numPr>
                <w:ilvl w:val="0"/>
                <w:numId w:val="43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  <w:tab w:val="left" w:pos="3044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Keycloak can be reach from monitoring system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30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Pre-conditions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42"/>
              </w:numPr>
              <w:spacing w:lineRule="exact" w:line="220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Network check from system Monitoring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tcW w:w="1318" w:type="dxa"/>
            <w:vMerge w:val="restart"/>
            <w:textDirection w:val="lrTb"/>
            <w:noWrap w:val="false"/>
          </w:tcPr>
          <w:p>
            <w:pPr>
              <w:pStyle w:val="928"/>
              <w:ind w:left="21" w:right="416"/>
              <w:spacing w:lineRule="auto" w:line="242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Sequence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8" w:right="73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Step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0" w:right="24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Type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0" w:right="7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Description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pStyle w:val="928"/>
              <w:ind w:left="39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Result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1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Stimulus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HTTPS Connect port 443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2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Verify that port 443 is accessible from network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FFFFFF" w:fill="FFFFFF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3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Stimulus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Check HTTPS response code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425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4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4" w:right="245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 w:right="279"/>
              <w:shd w:val="clear" w:color="FFFFFF" w:fill="FFFFFF" w:themeColor="background1"/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 w:themeColor="text1"/>
                <w:sz w:val="18"/>
              </w:rPr>
              <w:t xml:space="preserve">Ensure proper response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7" w:hRule="exact"/>
        </w:trPr>
        <w:tc>
          <w:tcPr>
            <w:tcW w:w="1318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Verdict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shd w:val="clear" w:color="D9D9D9" w:fill="D9D9D9"/>
            <w:tcW w:w="7076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</w:tbl>
    <w:p>
      <w:pPr>
        <w:shd w:val="clear" w:color="FFFFFF" w:fill="FFFFFF" w:themeColor="background1"/>
        <w:rPr>
          <w:rFonts w:ascii="Arial" w:hAnsi="Arial" w:cs="Arial" w:eastAsia="Arial"/>
          <w:sz w:val="18"/>
        </w:rPr>
      </w:pPr>
      <w:r>
        <w:rPr>
          <w:rFonts w:ascii="Arial" w:hAnsi="Arial" w:cs="Arial" w:eastAsia="Arial"/>
          <w:sz w:val="18"/>
        </w:rPr>
      </w:r>
      <w:r>
        <w:rPr>
          <w:rFonts w:ascii="Arial" w:hAnsi="Arial" w:cs="Arial" w:eastAsia="Arial"/>
          <w:sz w:val="18"/>
        </w:rPr>
      </w:r>
      <w:r/>
    </w:p>
    <w:p>
      <w:pPr>
        <w:pStyle w:val="750"/>
        <w:rPr>
          <w:rFonts w:ascii="Arial" w:hAnsi="Arial" w:cs="Arial" w:eastAsia="Arial"/>
          <w:sz w:val="18"/>
        </w:rPr>
      </w:pPr>
      <w:r/>
      <w:bookmarkStart w:id="32" w:name="_Toc32"/>
      <w:r>
        <w:rPr>
          <w:rFonts w:ascii="Arial" w:hAnsi="Arial" w:cs="Arial" w:eastAsia="Arial"/>
        </w:rPr>
        <w:t xml:space="preserve">2.3.3 TD_AAI_NET_003</w:t>
      </w:r>
      <w:r>
        <w:rPr>
          <w:rFonts w:ascii="Arial" w:hAnsi="Arial" w:cs="Arial" w:eastAsia="Arial"/>
        </w:rPr>
      </w:r>
      <w:bookmarkEnd w:id="32"/>
      <w:r/>
      <w:r/>
    </w:p>
    <w:tbl>
      <w:tblPr>
        <w:tblStyle w:val="929"/>
        <w:tblW w:w="9822" w:type="dxa"/>
        <w:tblInd w:w="116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318"/>
        <w:gridCol w:w="522"/>
        <w:gridCol w:w="1353"/>
        <w:gridCol w:w="5201"/>
        <w:gridCol w:w="1428"/>
      </w:tblGrid>
      <w:tr>
        <w:trPr>
          <w:trHeight w:val="218" w:hRule="exact"/>
        </w:trPr>
        <w:tc>
          <w:tcPr>
            <w:gridSpan w:val="5"/>
            <w:tcW w:w="9822" w:type="dxa"/>
            <w:textDirection w:val="lrTb"/>
            <w:noWrap w:val="false"/>
          </w:tcPr>
          <w:p>
            <w:pPr>
              <w:pStyle w:val="928"/>
              <w:ind w:left="3266"/>
              <w:spacing w:lineRule="exact" w:line="204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Test Description: </w:t>
            </w:r>
            <w:r>
              <w:rPr>
                <w:rFonts w:ascii="Arial" w:hAnsi="Arial" w:cs="Arial" w:eastAsia="Arial"/>
                <w:b/>
                <w:sz w:val="18"/>
              </w:rPr>
              <w:t xml:space="preserve">Test Database</w:t>
            </w:r>
            <w:r>
              <w:rPr>
                <w:rFonts w:ascii="Arial" w:hAnsi="Arial" w:cs="Arial" w:eastAsia="Arial"/>
                <w:b/>
                <w:sz w:val="18"/>
              </w:rPr>
              <w:t xml:space="preserve"> replication availability externally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89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Identifier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TD_AAI</w:t>
            </w:r>
            <w:r>
              <w:rPr>
                <w:rFonts w:ascii="Arial" w:hAnsi="Arial" w:cs="Arial" w:eastAsia="Arial"/>
                <w:sz w:val="18"/>
              </w:rPr>
              <w:t xml:space="preserve">_</w:t>
            </w:r>
            <w:r>
              <w:rPr>
                <w:rFonts w:ascii="Arial" w:hAnsi="Arial" w:cs="Arial" w:eastAsia="Arial"/>
                <w:sz w:val="18"/>
              </w:rPr>
              <w:t xml:space="preserve">NET</w:t>
            </w:r>
            <w:r>
              <w:rPr>
                <w:rFonts w:ascii="Arial" w:hAnsi="Arial" w:cs="Arial" w:eastAsia="Arial"/>
                <w:sz w:val="18"/>
              </w:rPr>
              <w:t xml:space="preserve">_003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Purpose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Verify that the Database replication process is up and running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874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Applicability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44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 MySQL daemon should be up and running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28"/>
              <w:numPr>
                <w:ilvl w:val="0"/>
                <w:numId w:val="44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  <w:tab w:val="left" w:pos="3044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 MySQL replication daemon can be reach by all nodes of the cluster </w:t>
            </w:r>
            <w:r>
              <w:rPr>
                <w:rFonts w:ascii="Arial" w:hAnsi="Arial" w:cs="Arial" w:eastAsia="Arial"/>
                <w:sz w:val="18"/>
              </w:rPr>
              <w:t xml:space="preserve">4567/tcp 4567/udp 4568/tcp 4444/tcp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30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Pre-conditions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45"/>
              </w:numPr>
              <w:spacing w:lineRule="exact" w:line="220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Network check from cluster nodes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tcW w:w="1318" w:type="dxa"/>
            <w:vMerge w:val="restart"/>
            <w:textDirection w:val="lrTb"/>
            <w:noWrap w:val="false"/>
          </w:tcPr>
          <w:p>
            <w:pPr>
              <w:pStyle w:val="928"/>
              <w:ind w:left="21" w:right="416"/>
              <w:spacing w:lineRule="auto" w:line="242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Sequence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8" w:right="73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Step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0" w:right="24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Type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0" w:right="7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Description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pStyle w:val="928"/>
              <w:ind w:left="39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Result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1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Stimulus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TCP Connect port </w:t>
            </w:r>
            <w:r>
              <w:rPr>
                <w:rFonts w:ascii="Arial" w:hAnsi="Arial" w:cs="Arial" w:eastAsia="Arial"/>
                <w:sz w:val="18"/>
              </w:rPr>
              <w:t xml:space="preserve">4567, 4568, 4444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2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Verify that port </w:t>
            </w:r>
            <w:r>
              <w:rPr>
                <w:rFonts w:ascii="Arial" w:hAnsi="Arial" w:cs="Arial" w:eastAsia="Arial"/>
                <w:sz w:val="18"/>
              </w:rPr>
              <w:t xml:space="preserve">4567, 4568, 4444</w:t>
            </w:r>
            <w:r>
              <w:rPr>
                <w:rFonts w:ascii="Arial" w:hAnsi="Arial" w:cs="Arial" w:eastAsia="Arial"/>
                <w:sz w:val="18"/>
              </w:rPr>
              <w:t xml:space="preserve"> are accessible from database cluster nodes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FFFFFF" w:fill="FFFFFF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425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3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4" w:right="245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 w:right="279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Ensure proper response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425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vMerge w:val="restart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4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vMerge w:val="restart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Stimulus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vMerge w:val="restart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UDP Connect port </w:t>
            </w:r>
            <w:r>
              <w:rPr>
                <w:rFonts w:ascii="Arial" w:hAnsi="Arial" w:cs="Arial" w:eastAsia="Arial"/>
                <w:sz w:val="18"/>
              </w:rPr>
              <w:t xml:space="preserve">4567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425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vMerge w:val="restart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5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vMerge w:val="restart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vMerge w:val="restart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Verify that port </w:t>
            </w:r>
            <w:r>
              <w:rPr>
                <w:rFonts w:ascii="Arial" w:hAnsi="Arial" w:cs="Arial" w:eastAsia="Arial"/>
                <w:sz w:val="18"/>
              </w:rPr>
              <w:t xml:space="preserve">4567 is</w:t>
            </w:r>
            <w:r>
              <w:rPr>
                <w:rFonts w:ascii="Arial" w:hAnsi="Arial" w:cs="Arial" w:eastAsia="Arial"/>
                <w:sz w:val="18"/>
              </w:rPr>
              <w:t xml:space="preserve"> accessible from database cluster nodes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425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vMerge w:val="restart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6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vMerge w:val="restart"/>
            <w:textDirection w:val="lrTb"/>
            <w:noWrap w:val="false"/>
          </w:tcPr>
          <w:p>
            <w:pPr>
              <w:pStyle w:val="928"/>
              <w:ind w:left="184" w:right="245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vMerge w:val="restart"/>
            <w:textDirection w:val="lrTb"/>
            <w:noWrap w:val="false"/>
          </w:tcPr>
          <w:p>
            <w:pPr>
              <w:pStyle w:val="928"/>
              <w:ind w:left="19" w:right="279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Ensure proper response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7" w:hRule="exact"/>
        </w:trPr>
        <w:tc>
          <w:tcPr>
            <w:tcW w:w="1318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Verdict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shd w:val="clear" w:color="D9D9D9" w:fill="D9D9D9"/>
            <w:tcW w:w="7076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</w:tbl>
    <w:p>
      <w:pPr>
        <w:shd w:val="clear" w:color="FFFFFF" w:fill="FFFFFF" w:themeColor="background1"/>
        <w:rPr>
          <w:rFonts w:ascii="Arial" w:hAnsi="Arial" w:cs="Arial" w:eastAsia="Arial"/>
        </w:rPr>
      </w:pPr>
      <w:r>
        <w:rPr>
          <w:rFonts w:ascii="Arial" w:hAnsi="Arial" w:cs="Arial" w:eastAsia="Arial"/>
          <w:sz w:val="18"/>
        </w:rPr>
      </w:r>
      <w:r>
        <w:rPr>
          <w:rFonts w:ascii="Arial" w:hAnsi="Arial" w:cs="Arial" w:eastAsia="Arial"/>
        </w:rPr>
      </w:r>
      <w:r/>
    </w:p>
    <w:p>
      <w:pPr>
        <w:pStyle w:val="750"/>
        <w:rPr>
          <w:rFonts w:ascii="Arial" w:hAnsi="Arial" w:cs="Arial" w:eastAsia="Arial"/>
        </w:rPr>
      </w:pPr>
      <w:r/>
      <w:bookmarkStart w:id="33" w:name="_Toc33"/>
      <w:r>
        <w:rPr>
          <w:rFonts w:ascii="Arial" w:hAnsi="Arial" w:cs="Arial" w:eastAsia="Arial"/>
        </w:rPr>
        <w:t xml:space="preserve">2.3.4 TD_AAI_NET_004</w:t>
      </w:r>
      <w:r>
        <w:rPr>
          <w:rFonts w:ascii="Arial" w:hAnsi="Arial" w:cs="Arial" w:eastAsia="Arial"/>
        </w:rPr>
      </w:r>
      <w:bookmarkEnd w:id="33"/>
      <w:r/>
      <w:r/>
    </w:p>
    <w:tbl>
      <w:tblPr>
        <w:tblStyle w:val="929"/>
        <w:tblW w:w="9822" w:type="dxa"/>
        <w:tblInd w:w="116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318"/>
        <w:gridCol w:w="522"/>
        <w:gridCol w:w="1353"/>
        <w:gridCol w:w="5201"/>
        <w:gridCol w:w="1428"/>
      </w:tblGrid>
      <w:tr>
        <w:trPr>
          <w:trHeight w:val="218" w:hRule="exact"/>
        </w:trPr>
        <w:tc>
          <w:tcPr>
            <w:gridSpan w:val="5"/>
            <w:tcW w:w="9822" w:type="dxa"/>
            <w:textDirection w:val="lrTb"/>
            <w:noWrap w:val="false"/>
          </w:tcPr>
          <w:p>
            <w:pPr>
              <w:pStyle w:val="928"/>
              <w:ind w:left="3266"/>
              <w:spacing w:lineRule="exact" w:line="204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Test Description: </w:t>
            </w:r>
            <w:r>
              <w:rPr>
                <w:rFonts w:ascii="Arial" w:hAnsi="Arial" w:cs="Arial" w:eastAsia="Arial"/>
                <w:b/>
                <w:sz w:val="18"/>
              </w:rPr>
              <w:t xml:space="preserve">Test Infinispan</w:t>
            </w:r>
            <w:r>
              <w:rPr>
                <w:rFonts w:ascii="Arial" w:hAnsi="Arial" w:cs="Arial" w:eastAsia="Arial"/>
                <w:b/>
                <w:sz w:val="18"/>
              </w:rPr>
              <w:t xml:space="preserve"> availability externally from Database Cluster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89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Identifier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TD_AAI</w:t>
            </w:r>
            <w:r>
              <w:rPr>
                <w:rFonts w:ascii="Arial" w:hAnsi="Arial" w:cs="Arial" w:eastAsia="Arial"/>
                <w:sz w:val="18"/>
              </w:rPr>
              <w:t xml:space="preserve">_</w:t>
            </w:r>
            <w:r>
              <w:rPr>
                <w:rFonts w:ascii="Arial" w:hAnsi="Arial" w:cs="Arial" w:eastAsia="Arial"/>
                <w:sz w:val="18"/>
              </w:rPr>
              <w:t xml:space="preserve">NET</w:t>
            </w:r>
            <w:r>
              <w:rPr>
                <w:rFonts w:ascii="Arial" w:hAnsi="Arial" w:cs="Arial" w:eastAsia="Arial"/>
                <w:sz w:val="18"/>
              </w:rPr>
              <w:t xml:space="preserve">_004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Purpose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Verify that the Infinispan process is up and running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874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Applicability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48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 Infinispan daemon should be up and running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28"/>
              <w:numPr>
                <w:ilvl w:val="0"/>
                <w:numId w:val="48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Infinispan </w:t>
            </w:r>
            <w:r>
              <w:rPr>
                <w:rFonts w:ascii="Arial" w:hAnsi="Arial" w:cs="Arial" w:eastAsia="Arial"/>
                <w:sz w:val="18"/>
              </w:rPr>
              <w:t xml:space="preserve">can be reach from </w:t>
            </w:r>
            <w:r>
              <w:rPr>
                <w:rFonts w:ascii="Arial" w:hAnsi="Arial" w:cs="Arial" w:eastAsia="Arial"/>
                <w:sz w:val="18"/>
              </w:rPr>
              <w:t xml:space="preserve">can be reach by all nodes of the Database cluster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30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Pre-conditions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49"/>
              </w:numPr>
              <w:spacing w:lineRule="exact" w:line="220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Network check from system Monitoring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tcW w:w="1318" w:type="dxa"/>
            <w:vMerge w:val="restart"/>
            <w:textDirection w:val="lrTb"/>
            <w:noWrap w:val="false"/>
          </w:tcPr>
          <w:p>
            <w:pPr>
              <w:pStyle w:val="928"/>
              <w:ind w:left="21" w:right="416"/>
              <w:spacing w:lineRule="auto" w:line="242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Sequence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8" w:right="73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Step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0" w:right="24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Type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0" w:right="7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Description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pStyle w:val="928"/>
              <w:ind w:left="39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Result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1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Stimulus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TCP Connect port 7600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2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Verify that port 7600 is accessible from network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FFFFFF" w:fill="FFFFFF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425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3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4" w:right="245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 w:right="279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Ensure proper response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7" w:hRule="exact"/>
        </w:trPr>
        <w:tc>
          <w:tcPr>
            <w:tcW w:w="1318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Verdict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shd w:val="clear" w:color="D9D9D9" w:fill="D9D9D9"/>
            <w:tcW w:w="7076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</w:tbl>
    <w:p>
      <w:pPr>
        <w:shd w:val="clear" w:color="FFFFFF" w:fill="FFFFFF" w:themeColor="background1"/>
        <w:rPr>
          <w:rFonts w:ascii="Arial" w:hAnsi="Arial" w:cs="Arial" w:eastAsia="Arial"/>
        </w:rPr>
      </w:pPr>
      <w:r>
        <w:rPr>
          <w:rFonts w:ascii="Arial" w:hAnsi="Arial" w:cs="Arial" w:eastAsia="Arial"/>
          <w:sz w:val="18"/>
        </w:rPr>
      </w:r>
      <w:r>
        <w:rPr>
          <w:rFonts w:ascii="Arial" w:hAnsi="Arial" w:cs="Arial" w:eastAsia="Arial"/>
        </w:rPr>
      </w:r>
      <w:r/>
    </w:p>
    <w:p>
      <w:pPr>
        <w:pStyle w:val="750"/>
        <w:rPr>
          <w:rFonts w:ascii="Arial" w:hAnsi="Arial" w:cs="Arial" w:eastAsia="Arial"/>
        </w:rPr>
      </w:pPr>
      <w:r/>
      <w:bookmarkStart w:id="34" w:name="_Toc34"/>
      <w:r>
        <w:rPr>
          <w:rFonts w:ascii="Arial" w:hAnsi="Arial" w:cs="Arial" w:eastAsia="Arial"/>
        </w:rPr>
        <w:t xml:space="preserve">2.3.5 TD_AAI_NET_005</w:t>
      </w:r>
      <w:r>
        <w:rPr>
          <w:rFonts w:ascii="Arial" w:hAnsi="Arial" w:cs="Arial" w:eastAsia="Arial"/>
        </w:rPr>
      </w:r>
      <w:bookmarkEnd w:id="34"/>
      <w:r/>
      <w:r/>
    </w:p>
    <w:tbl>
      <w:tblPr>
        <w:tblStyle w:val="929"/>
        <w:tblW w:w="9822" w:type="dxa"/>
        <w:tblInd w:w="116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318"/>
        <w:gridCol w:w="522"/>
        <w:gridCol w:w="1353"/>
        <w:gridCol w:w="5201"/>
        <w:gridCol w:w="1428"/>
      </w:tblGrid>
      <w:tr>
        <w:trPr>
          <w:trHeight w:val="218" w:hRule="exact"/>
        </w:trPr>
        <w:tc>
          <w:tcPr>
            <w:gridSpan w:val="5"/>
            <w:tcW w:w="9822" w:type="dxa"/>
            <w:textDirection w:val="lrTb"/>
            <w:noWrap w:val="false"/>
          </w:tcPr>
          <w:p>
            <w:pPr>
              <w:pStyle w:val="928"/>
              <w:ind w:left="3266"/>
              <w:spacing w:lineRule="exact" w:line="204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Test Description: </w:t>
            </w:r>
            <w:r>
              <w:rPr>
                <w:rFonts w:ascii="Arial" w:hAnsi="Arial" w:cs="Arial" w:eastAsia="Arial"/>
                <w:b/>
                <w:sz w:val="18"/>
              </w:rPr>
              <w:t xml:space="preserve">Test Infinispan</w:t>
            </w:r>
            <w:r>
              <w:rPr>
                <w:rFonts w:ascii="Arial" w:hAnsi="Arial" w:cs="Arial" w:eastAsia="Arial"/>
                <w:b/>
                <w:sz w:val="18"/>
              </w:rPr>
              <w:t xml:space="preserve"> availability externally from Keycloak Cluster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89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Identifier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TD_AAI</w:t>
            </w:r>
            <w:r>
              <w:rPr>
                <w:rFonts w:ascii="Arial" w:hAnsi="Arial" w:cs="Arial" w:eastAsia="Arial"/>
                <w:sz w:val="18"/>
              </w:rPr>
              <w:t xml:space="preserve">_</w:t>
            </w:r>
            <w:r>
              <w:rPr>
                <w:rFonts w:ascii="Arial" w:hAnsi="Arial" w:cs="Arial" w:eastAsia="Arial"/>
                <w:sz w:val="18"/>
              </w:rPr>
              <w:t xml:space="preserve">NET</w:t>
            </w:r>
            <w:r>
              <w:rPr>
                <w:rFonts w:ascii="Arial" w:hAnsi="Arial" w:cs="Arial" w:eastAsia="Arial"/>
                <w:sz w:val="18"/>
              </w:rPr>
              <w:t xml:space="preserve">_005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Purpose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Verify that the Infinispan process is up and running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References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874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Applicability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46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 Infinispan daemon should be up and running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28"/>
              <w:numPr>
                <w:ilvl w:val="0"/>
                <w:numId w:val="46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Infinispan </w:t>
            </w:r>
            <w:r>
              <w:rPr>
                <w:rFonts w:ascii="Arial" w:hAnsi="Arial" w:cs="Arial" w:eastAsia="Arial"/>
                <w:sz w:val="18"/>
              </w:rPr>
              <w:t xml:space="preserve">can be reach from </w:t>
            </w:r>
            <w:r>
              <w:rPr>
                <w:rFonts w:ascii="Arial" w:hAnsi="Arial" w:cs="Arial" w:eastAsia="Arial"/>
                <w:sz w:val="18"/>
              </w:rPr>
              <w:t xml:space="preserve">can be reach by all nodes of the Keycloak cluster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30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Pre-conditions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47"/>
              </w:numPr>
              <w:spacing w:lineRule="exact" w:line="220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Network check from system Monitoring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tcW w:w="1318" w:type="dxa"/>
            <w:vMerge w:val="restart"/>
            <w:textDirection w:val="lrTb"/>
            <w:noWrap w:val="false"/>
          </w:tcPr>
          <w:p>
            <w:pPr>
              <w:pStyle w:val="928"/>
              <w:ind w:left="21" w:right="416"/>
              <w:spacing w:lineRule="auto" w:line="242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Sequence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8" w:right="73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Step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0" w:right="24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Type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0" w:right="7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Description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pStyle w:val="928"/>
              <w:ind w:left="39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Result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1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Stimulus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TCP Connect port 11222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2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Verify that port 11222 is accessible from network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FFFFFF" w:fill="FFFFFF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425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3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4" w:right="245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 w:right="279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Ensure proper response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7" w:hRule="exact"/>
        </w:trPr>
        <w:tc>
          <w:tcPr>
            <w:tcW w:w="1318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Verdict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shd w:val="clear" w:color="D9D9D9" w:fill="D9D9D9"/>
            <w:tcW w:w="7076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</w:tbl>
    <w:p>
      <w:pPr>
        <w:shd w:val="clear" w:color="FFFFFF" w:fill="FFFFFF" w:themeColor="background1"/>
        <w:rPr>
          <w:rFonts w:ascii="Arial" w:hAnsi="Arial" w:cs="Arial" w:eastAsia="Arial"/>
        </w:rPr>
      </w:pPr>
      <w:r>
        <w:rPr>
          <w:rFonts w:ascii="Arial" w:hAnsi="Arial" w:cs="Arial" w:eastAsia="Arial"/>
          <w:sz w:val="18"/>
        </w:rPr>
      </w:r>
      <w:r>
        <w:rPr>
          <w:rFonts w:ascii="Arial" w:hAnsi="Arial" w:cs="Arial" w:eastAsia="Arial"/>
        </w:rPr>
      </w:r>
      <w:r/>
    </w:p>
    <w:p>
      <w:pPr>
        <w:pStyle w:val="746"/>
        <w:rPr>
          <w:rStyle w:val="747"/>
          <w:rFonts w:ascii="Arial" w:hAnsi="Arial" w:cs="Arial" w:eastAsia="Arial"/>
          <w:highlight w:val="none"/>
        </w:rPr>
      </w:pPr>
      <w:r/>
      <w:bookmarkStart w:id="35" w:name="_Toc35"/>
      <w:r>
        <w:rPr>
          <w:rStyle w:val="747"/>
          <w:rFonts w:ascii="Arial" w:hAnsi="Arial" w:cs="Arial" w:eastAsia="Arial"/>
        </w:rPr>
        <w:t xml:space="preserve">3. Orchestrator monitoring testcases</w:t>
      </w:r>
      <w:r>
        <w:rPr>
          <w:rFonts w:ascii="Arial" w:hAnsi="Arial" w:cs="Arial" w:eastAsia="Arial"/>
        </w:rPr>
      </w:r>
      <w:bookmarkEnd w:id="35"/>
      <w:r/>
      <w:r/>
    </w:p>
    <w:p>
      <w:pPr>
        <w:pStyle w:val="748"/>
        <w:rPr>
          <w:rFonts w:ascii="Arial" w:hAnsi="Arial" w:cs="Arial" w:eastAsia="Arial"/>
          <w:sz w:val="34"/>
        </w:rPr>
      </w:pPr>
      <w:r/>
      <w:bookmarkStart w:id="36" w:name="_Toc36"/>
      <w:r>
        <w:rPr>
          <w:rStyle w:val="747"/>
          <w:rFonts w:ascii="Arial" w:hAnsi="Arial" w:cs="Arial" w:eastAsia="Arial"/>
          <w:sz w:val="34"/>
          <w:highlight w:val="none"/>
        </w:rPr>
        <w:t xml:space="preserve">3.1 Functionality monitoring</w:t>
      </w:r>
      <w:r>
        <w:rPr>
          <w:rStyle w:val="747"/>
          <w:rFonts w:ascii="Arial" w:hAnsi="Arial" w:cs="Arial" w:eastAsia="Arial"/>
          <w:sz w:val="34"/>
          <w:highlight w:val="none"/>
        </w:rPr>
      </w:r>
      <w:bookmarkEnd w:id="36"/>
      <w:r/>
      <w:r/>
    </w:p>
    <w:p>
      <w:pPr>
        <w:pStyle w:val="750"/>
        <w:rPr>
          <w:rFonts w:ascii="Arial" w:hAnsi="Arial" w:cs="Arial" w:eastAsia="Arial"/>
          <w:highlight w:val="none"/>
        </w:rPr>
      </w:pPr>
      <w:r/>
      <w:bookmarkStart w:id="37" w:name="_Toc37"/>
      <w:r>
        <w:rPr>
          <w:rStyle w:val="751"/>
          <w:rFonts w:ascii="Arial" w:hAnsi="Arial" w:cs="Arial" w:eastAsia="Arial"/>
        </w:rPr>
        <w:t xml:space="preserve">3.1.1 TD_DAM_AVL_001</w:t>
      </w:r>
      <w:r>
        <w:rPr>
          <w:rFonts w:ascii="Arial" w:hAnsi="Arial" w:cs="Arial" w:eastAsia="Arial"/>
        </w:rPr>
      </w:r>
      <w:bookmarkEnd w:id="37"/>
      <w:r/>
      <w:r/>
    </w:p>
    <w:tbl>
      <w:tblPr>
        <w:tblStyle w:val="929"/>
        <w:tblW w:w="9822" w:type="dxa"/>
        <w:tblInd w:w="116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318"/>
        <w:gridCol w:w="522"/>
        <w:gridCol w:w="1353"/>
        <w:gridCol w:w="5201"/>
        <w:gridCol w:w="1428"/>
      </w:tblGrid>
      <w:tr>
        <w:trPr>
          <w:trHeight w:val="218" w:hRule="exact"/>
        </w:trPr>
        <w:tc>
          <w:tcPr>
            <w:gridSpan w:val="5"/>
            <w:tcW w:w="9822" w:type="dxa"/>
            <w:textDirection w:val="lrTb"/>
            <w:noWrap w:val="false"/>
          </w:tcPr>
          <w:p>
            <w:pPr>
              <w:pStyle w:val="928"/>
              <w:ind w:left="0"/>
              <w:jc w:val="center"/>
              <w:spacing w:lineRule="exact" w:line="204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Test Description: Accessing</w:t>
            </w:r>
            <w:r>
              <w:rPr>
                <w:rFonts w:ascii="Arial" w:hAnsi="Arial" w:cs="Arial" w:eastAsia="Arial"/>
                <w:b/>
                <w:sz w:val="18"/>
              </w:rPr>
              <w:t xml:space="preserve"> the VM hosting </w:t>
            </w:r>
            <w:r>
              <w:rPr>
                <w:rFonts w:ascii="Arial" w:hAnsi="Arial" w:cs="Arial" w:eastAsia="Arial"/>
                <w:b/>
                <w:sz w:val="18"/>
              </w:rPr>
              <w:t xml:space="preserve">Dynamic Allocation Module</w:t>
            </w:r>
            <w:r/>
            <w:r>
              <w:rPr>
                <w:rFonts w:ascii="Arial" w:hAnsi="Arial" w:cs="Arial" w:eastAsia="Arial"/>
                <w:b/>
                <w:sz w:val="18"/>
              </w:rPr>
              <w:t xml:space="preserve"> for management of the BL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Identifier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TD_</w:t>
            </w:r>
            <w:r>
              <w:rPr>
                <w:rFonts w:ascii="Arial" w:hAnsi="Arial" w:cs="Arial" w:eastAsia="Arial"/>
                <w:sz w:val="18"/>
              </w:rPr>
              <w:t xml:space="preserve">DAM_</w:t>
            </w:r>
            <w:r>
              <w:rPr>
                <w:rFonts w:ascii="Arial" w:hAnsi="Arial" w:cs="Arial" w:eastAsia="Arial"/>
                <w:sz w:val="18"/>
              </w:rPr>
              <w:t xml:space="preserve">AVL_001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Purpose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  <w:sz w:val="18"/>
              </w:rPr>
              <w:t xml:space="preserve">Verify that VM hosting </w:t>
            </w:r>
            <w:r>
              <w:rPr>
                <w:rFonts w:ascii="Arial" w:hAnsi="Arial" w:cs="Arial" w:eastAsia="Arial"/>
                <w:sz w:val="18"/>
              </w:rPr>
              <w:t xml:space="preserve">Dynamic Allocation Module</w:t>
            </w:r>
            <w:r/>
            <w:r>
              <w:rPr>
                <w:rFonts w:ascii="Arial" w:hAnsi="Arial" w:cs="Arial" w:eastAsia="Arial"/>
                <w:sz w:val="18"/>
              </w:rPr>
              <w:t xml:space="preserve"> is accessible via ssh service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References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874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Applicability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51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The VM hosting the </w:t>
            </w:r>
            <w:r>
              <w:rPr>
                <w:rFonts w:ascii="Arial" w:hAnsi="Arial" w:cs="Arial" w:eastAsia="Arial"/>
                <w:sz w:val="18"/>
              </w:rPr>
              <w:t xml:space="preserve">Dynamic Allocation Module</w:t>
            </w:r>
            <w:r>
              <w:rPr>
                <w:rFonts w:ascii="Arial" w:hAnsi="Arial" w:cs="Arial" w:eastAsia="Arial"/>
                <w:sz w:val="18"/>
              </w:rPr>
              <w:t xml:space="preserve"> should be running and reachable via VPN</w:t>
            </w:r>
            <w:bookmarkStart w:id="0" w:name="_GoBack"/>
            <w:r>
              <w:rPr>
                <w:rFonts w:ascii="Arial" w:hAnsi="Arial" w:cs="Arial" w:eastAsia="Arial"/>
                <w:sz w:val="18"/>
              </w:rPr>
            </w:r>
            <w:bookmarkEnd w:id="0"/>
            <w:r>
              <w:rPr>
                <w:rFonts w:ascii="Arial" w:hAnsi="Arial" w:cs="Arial" w:eastAsia="Arial"/>
                <w:sz w:val="18"/>
              </w:rPr>
              <w:tab/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30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Pre-conditions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52"/>
              </w:numPr>
              <w:spacing w:lineRule="exact" w:line="220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Enabling the VPN for getting access to the local network where the VM</w:t>
            </w:r>
            <w:r>
              <w:rPr>
                <w:rFonts w:ascii="Arial" w:hAnsi="Arial" w:cs="Arial" w:eastAsia="Arial"/>
                <w:sz w:val="18"/>
              </w:rPr>
              <w:t xml:space="preserve"> is connected to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28"/>
              <w:numPr>
                <w:ilvl w:val="0"/>
                <w:numId w:val="52"/>
              </w:numPr>
              <w:spacing w:lineRule="exact" w:line="220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  <w:highlight w:val="none"/>
              </w:rPr>
              <w:t xml:space="preserve">Access requires a valid user (i.e., </w:t>
            </w:r>
            <w:r>
              <w:rPr>
                <w:rFonts w:ascii="Arial" w:hAnsi="Arial" w:cs="Arial" w:eastAsia="Arial"/>
                <w:b/>
                <w:sz w:val="18"/>
                <w:highlight w:val="none"/>
              </w:rPr>
              <w:t xml:space="preserve">&lt;USER&gt;</w:t>
            </w:r>
            <w:r>
              <w:rPr>
                <w:rFonts w:ascii="Arial" w:hAnsi="Arial" w:cs="Arial" w:eastAsia="Arial"/>
                <w:sz w:val="18"/>
                <w:highlight w:val="none"/>
              </w:rPr>
              <w:t xml:space="preserve">) and secure key (i.e., </w:t>
            </w:r>
            <w:r>
              <w:rPr>
                <w:rFonts w:ascii="Arial" w:hAnsi="Arial" w:cs="Arial" w:eastAsia="Arial"/>
                <w:b/>
                <w:sz w:val="18"/>
                <w:highlight w:val="none"/>
              </w:rPr>
              <w:t xml:space="preserve">&lt;RSA_KEY&gt;</w:t>
            </w:r>
            <w:r>
              <w:rPr>
                <w:rFonts w:ascii="Arial" w:hAnsi="Arial" w:cs="Arial" w:eastAsia="Arial"/>
                <w:sz w:val="18"/>
                <w:highlight w:val="none"/>
              </w:rPr>
              <w:t xml:space="preserve">) to log in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tcW w:w="1318" w:type="dxa"/>
            <w:vMerge w:val="restart"/>
            <w:textDirection w:val="lrTb"/>
            <w:noWrap w:val="false"/>
          </w:tcPr>
          <w:p>
            <w:pPr>
              <w:pStyle w:val="928"/>
              <w:ind w:left="21" w:right="416"/>
              <w:spacing w:lineRule="auto" w:line="242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Sequence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8" w:right="73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Step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0" w:right="24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Type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0" w:right="7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Description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pStyle w:val="928"/>
              <w:ind w:left="39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Result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1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Stimulus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ssh -i </w:t>
            </w:r>
            <w:r>
              <w:rPr>
                <w:rFonts w:ascii="Arial" w:hAnsi="Arial" w:cs="Arial" w:eastAsia="Arial"/>
                <w:b/>
                <w:sz w:val="18"/>
              </w:rPr>
              <w:t xml:space="preserve">&lt;RSA_KEY&gt;</w:t>
            </w:r>
            <w:r>
              <w:rPr>
                <w:rFonts w:ascii="Arial" w:hAnsi="Arial" w:cs="Arial" w:eastAsia="Arial"/>
                <w:sz w:val="18"/>
              </w:rPr>
              <w:t xml:space="preserve"> </w:t>
            </w:r>
            <w:r>
              <w:rPr>
                <w:rFonts w:ascii="Arial" w:hAnsi="Arial" w:cs="Arial" w:eastAsia="Arial"/>
                <w:b/>
                <w:sz w:val="18"/>
              </w:rPr>
              <w:t xml:space="preserve">&lt;USER&gt;</w:t>
            </w:r>
            <w:r>
              <w:rPr>
                <w:rFonts w:ascii="Arial" w:hAnsi="Arial" w:cs="Arial" w:eastAsia="Arial"/>
                <w:sz w:val="18"/>
              </w:rPr>
              <w:t xml:space="preserve">@</w:t>
            </w:r>
            <w:r>
              <w:rPr>
                <w:rFonts w:ascii="Arial" w:hAnsi="Arial" w:cs="Arial" w:eastAsia="Arial"/>
                <w:sz w:val="18"/>
              </w:rPr>
              <w:t xml:space="preserve">&lt;DAM_IP&gt;</w:t>
            </w:r>
            <w:r/>
            <w:r>
              <w:rPr>
                <w:rFonts w:ascii="Arial" w:hAnsi="Arial" w:cs="Arial" w:eastAsia="Arial"/>
                <w:sz w:val="18"/>
              </w:rPr>
              <w:t xml:space="preserve"> whoami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 </w:t>
            </w:r>
            <w:r>
              <w:rPr>
                <w:rFonts w:ascii="Arial" w:hAnsi="Arial" w:cs="Arial" w:eastAsia="Arial"/>
                <w:b/>
                <w:sz w:val="18"/>
              </w:rPr>
              <w:t xml:space="preserve">&lt;USER&gt;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2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The virtual machine</w:t>
            </w:r>
            <w:r>
              <w:rPr>
                <w:rFonts w:ascii="Arial" w:hAnsi="Arial" w:cs="Arial" w:eastAsia="Arial"/>
                <w:sz w:val="18"/>
              </w:rPr>
              <w:t xml:space="preserve"> is reachable 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FFFFFF" w:fill="FFFFFF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vMerge w:val="restart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3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vMerge w:val="restart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Clean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vMerge w:val="restart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No clean up action is required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FFFFFF" w:fill="FFFFFF"/>
            <w:tcW w:w="1428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7" w:hRule="exact"/>
        </w:trPr>
        <w:tc>
          <w:tcPr>
            <w:tcW w:w="1318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Verdict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shd w:val="clear" w:color="D9D9D9" w:fill="D9D9D9"/>
            <w:tcW w:w="7076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The test confirms that the DAM hosting VM is up and running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</w:tbl>
    <w:p>
      <w:pPr>
        <w:shd w:val="clear" w:color="FFFFFF" w:fill="FFFFFF" w:themeColor="background1"/>
        <w:rPr>
          <w:rFonts w:ascii="Arial" w:hAnsi="Arial" w:cs="Arial" w:eastAsia="Arial"/>
        </w:rPr>
      </w:pPr>
      <w:r>
        <w:rPr>
          <w:rFonts w:ascii="Arial" w:hAnsi="Arial" w:cs="Arial" w:eastAsia="Arial"/>
          <w:sz w:val="18"/>
        </w:rPr>
      </w:r>
      <w:r>
        <w:rPr>
          <w:rFonts w:ascii="Arial" w:hAnsi="Arial" w:cs="Arial" w:eastAsia="Arial"/>
        </w:rPr>
      </w:r>
      <w:r/>
    </w:p>
    <w:p>
      <w:pPr>
        <w:pStyle w:val="750"/>
        <w:rPr>
          <w:rFonts w:ascii="Arial" w:hAnsi="Arial" w:cs="Arial" w:eastAsia="Arial"/>
          <w:highlight w:val="none"/>
        </w:rPr>
      </w:pPr>
      <w:r/>
      <w:bookmarkStart w:id="38" w:name="_Toc38"/>
      <w:r>
        <w:rPr>
          <w:rStyle w:val="751"/>
          <w:rFonts w:ascii="Arial" w:hAnsi="Arial" w:cs="Arial" w:eastAsia="Arial"/>
        </w:rPr>
        <w:t xml:space="preserve">3.1.2 TD_DAM_AVL_002</w:t>
      </w:r>
      <w:r>
        <w:rPr>
          <w:rFonts w:ascii="Arial" w:hAnsi="Arial" w:cs="Arial" w:eastAsia="Arial"/>
        </w:rPr>
      </w:r>
      <w:bookmarkEnd w:id="38"/>
      <w:r/>
      <w:r/>
    </w:p>
    <w:tbl>
      <w:tblPr>
        <w:tblStyle w:val="929"/>
        <w:tblW w:w="9822" w:type="dxa"/>
        <w:tblInd w:w="116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318"/>
        <w:gridCol w:w="522"/>
        <w:gridCol w:w="1353"/>
        <w:gridCol w:w="5201"/>
        <w:gridCol w:w="1428"/>
      </w:tblGrid>
      <w:tr>
        <w:trPr>
          <w:trHeight w:val="218" w:hRule="exact"/>
        </w:trPr>
        <w:tc>
          <w:tcPr>
            <w:gridSpan w:val="5"/>
            <w:tcW w:w="9822" w:type="dxa"/>
            <w:textDirection w:val="lrTb"/>
            <w:noWrap w:val="false"/>
          </w:tcPr>
          <w:p>
            <w:pPr>
              <w:pStyle w:val="928"/>
              <w:ind w:left="0"/>
              <w:jc w:val="center"/>
              <w:spacing w:lineRule="exact" w:line="204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</w:r>
            <w:r>
              <w:rPr>
                <w:rFonts w:ascii="Arial" w:hAnsi="Arial" w:cs="Arial" w:eastAsia="Arial"/>
                <w:b/>
                <w:sz w:val="18"/>
              </w:rPr>
              <w:t xml:space="preserve">Test Description: Checking </w:t>
            </w:r>
            <w:r>
              <w:rPr>
                <w:rFonts w:ascii="Arial" w:hAnsi="Arial" w:cs="Arial" w:eastAsia="Arial"/>
                <w:b/>
                <w:sz w:val="18"/>
              </w:rPr>
              <w:t xml:space="preserve">that </w:t>
            </w:r>
            <w:r>
              <w:rPr>
                <w:rFonts w:ascii="Arial" w:hAnsi="Arial" w:cs="Arial" w:eastAsia="Arial"/>
                <w:b/>
                <w:sz w:val="18"/>
              </w:rPr>
              <w:t xml:space="preserve">Dynamic Allocation Module</w:t>
            </w:r>
            <w:r>
              <w:rPr>
                <w:rFonts w:ascii="Arial" w:hAnsi="Arial" w:cs="Arial" w:eastAsia="Arial"/>
                <w:b/>
                <w:sz w:val="18"/>
              </w:rPr>
              <w:t xml:space="preserve"> is up and running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Identifier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  <w:sz w:val="18"/>
              </w:rPr>
              <w:t xml:space="preserve">TD_</w:t>
            </w:r>
            <w:r>
              <w:rPr>
                <w:rFonts w:ascii="Arial" w:hAnsi="Arial" w:cs="Arial" w:eastAsia="Arial"/>
                <w:sz w:val="18"/>
              </w:rPr>
              <w:t xml:space="preserve">DAM_</w:t>
            </w:r>
            <w:r>
              <w:rPr>
                <w:rFonts w:ascii="Arial" w:hAnsi="Arial" w:cs="Arial" w:eastAsia="Arial"/>
                <w:sz w:val="18"/>
              </w:rPr>
              <w:t xml:space="preserve">AVL_002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Purpose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Verify that the DAM (Flask server) is up and running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874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Applicability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50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The </w:t>
            </w:r>
            <w:r>
              <w:rPr>
                <w:rFonts w:ascii="Arial" w:hAnsi="Arial" w:cs="Arial" w:eastAsia="Arial"/>
                <w:sz w:val="18"/>
              </w:rPr>
              <w:t xml:space="preserve">Compute </w:t>
            </w:r>
            <w:r/>
            <w:r>
              <w:rPr>
                <w:rFonts w:ascii="Arial" w:hAnsi="Arial" w:cs="Arial" w:eastAsia="Arial"/>
                <w:sz w:val="18"/>
              </w:rPr>
              <w:t xml:space="preserve">Cloud should be reachable (the DAM module is hosted on a VM), and the port 9000 should be reachable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28"/>
              <w:numPr>
                <w:ilvl w:val="0"/>
                <w:numId w:val="50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  <w:tab w:val="left" w:pos="3044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Simple HTTP-Rest GET request is performed</w:t>
            </w:r>
            <w:r>
              <w:rPr>
                <w:rFonts w:ascii="Arial" w:hAnsi="Arial" w:cs="Arial" w:eastAsia="Arial"/>
                <w:sz w:val="18"/>
              </w:rPr>
              <w:tab/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30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Pre-conditions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0" w:firstLine="0"/>
              <w:spacing w:lineRule="exact" w:line="220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 Connecting to the </w:t>
            </w:r>
            <w:r>
              <w:rPr>
                <w:rFonts w:ascii="Arial" w:hAnsi="Arial" w:cs="Arial" w:eastAsia="Arial"/>
                <w:sz w:val="18"/>
              </w:rPr>
              <w:t xml:space="preserve">DAM hosting VM</w:t>
            </w:r>
            <w:r>
              <w:rPr>
                <w:rFonts w:ascii="Arial" w:hAnsi="Arial" w:cs="Arial" w:eastAsia="Arial"/>
                <w:sz w:val="18"/>
              </w:rPr>
              <w:t xml:space="preserve"> via ssh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tcW w:w="1318" w:type="dxa"/>
            <w:vMerge w:val="restart"/>
            <w:textDirection w:val="lrTb"/>
            <w:noWrap w:val="false"/>
          </w:tcPr>
          <w:p>
            <w:pPr>
              <w:pStyle w:val="928"/>
              <w:ind w:left="21" w:right="416"/>
              <w:spacing w:lineRule="auto" w:line="242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Sequence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8" w:right="73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Step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0" w:right="24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Type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0" w:right="7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Description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pStyle w:val="928"/>
              <w:ind w:left="39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Result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1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Stimulus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  <w:sz w:val="18"/>
              </w:rPr>
              <w:t xml:space="preserve">curl </w:t>
            </w: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  <w:sz w:val="18"/>
              </w:rPr>
              <w:t xml:space="preserve">&lt;DAM_IP&gt;</w:t>
            </w:r>
            <w:r/>
            <w:r>
              <w:rPr>
                <w:rFonts w:ascii="Arial" w:hAnsi="Arial" w:cs="Arial" w:eastAsia="Arial"/>
                <w:sz w:val="18"/>
              </w:rPr>
              <w:t xml:space="preserve">:9000/alive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2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The DAM module return a json signaling that it is up and running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FFFFFF" w:fill="FFFFFF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3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Clean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No clean up action is required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7" w:hRule="exact"/>
        </w:trPr>
        <w:tc>
          <w:tcPr>
            <w:tcW w:w="1318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Verdict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shd w:val="clear" w:color="D9D9D9" w:fill="D9D9D9"/>
            <w:tcW w:w="7076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The test confirms that the DAM module is up and running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</w:tbl>
    <w:p>
      <w:pPr>
        <w:shd w:val="clear" w:color="FFFFFF" w:fill="FFFFFF" w:themeColor="background1"/>
        <w:rPr>
          <w:rFonts w:ascii="Arial" w:hAnsi="Arial" w:cs="Arial" w:eastAsia="Arial"/>
        </w:rPr>
      </w:pPr>
      <w:r>
        <w:rPr>
          <w:rFonts w:ascii="Arial" w:hAnsi="Arial" w:cs="Arial" w:eastAsia="Arial"/>
          <w:sz w:val="18"/>
        </w:rPr>
      </w:r>
      <w:r>
        <w:rPr>
          <w:rFonts w:ascii="Arial" w:hAnsi="Arial" w:cs="Arial" w:eastAsia="Arial"/>
        </w:rPr>
      </w:r>
      <w:r/>
    </w:p>
    <w:p>
      <w:pPr>
        <w:pStyle w:val="750"/>
        <w:rPr>
          <w:rFonts w:ascii="Arial" w:hAnsi="Arial" w:cs="Arial" w:eastAsia="Arial"/>
          <w:highlight w:val="none"/>
        </w:rPr>
      </w:pPr>
      <w:r/>
      <w:bookmarkStart w:id="39" w:name="_Toc39"/>
      <w:r>
        <w:rPr>
          <w:rStyle w:val="751"/>
          <w:rFonts w:ascii="Arial" w:hAnsi="Arial" w:cs="Arial" w:eastAsia="Arial"/>
        </w:rPr>
        <w:t xml:space="preserve">3.1.3 TD_DAM_AVL_003</w:t>
      </w:r>
      <w:r>
        <w:rPr>
          <w:rFonts w:ascii="Arial" w:hAnsi="Arial" w:cs="Arial" w:eastAsia="Arial"/>
        </w:rPr>
      </w:r>
      <w:bookmarkEnd w:id="39"/>
      <w:r/>
      <w:r/>
    </w:p>
    <w:tbl>
      <w:tblPr>
        <w:tblStyle w:val="929"/>
        <w:tblW w:w="9822" w:type="dxa"/>
        <w:tblInd w:w="116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302"/>
        <w:gridCol w:w="567"/>
        <w:gridCol w:w="1134"/>
        <w:gridCol w:w="5811"/>
        <w:gridCol w:w="1009"/>
      </w:tblGrid>
      <w:tr>
        <w:trPr>
          <w:trHeight w:val="218" w:hRule="exact"/>
        </w:trPr>
        <w:tc>
          <w:tcPr>
            <w:gridSpan w:val="5"/>
            <w:tcW w:w="9822" w:type="dxa"/>
            <w:textDirection w:val="lrTb"/>
            <w:noWrap w:val="false"/>
          </w:tcPr>
          <w:p>
            <w:pPr>
              <w:pStyle w:val="928"/>
              <w:ind w:left="0"/>
              <w:jc w:val="center"/>
              <w:spacing w:lineRule="exact" w:line="204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</w:r>
            <w:r>
              <w:rPr>
                <w:rFonts w:ascii="Arial" w:hAnsi="Arial" w:cs="Arial" w:eastAsia="Arial"/>
                <w:b/>
                <w:sz w:val="18"/>
              </w:rPr>
              <w:t xml:space="preserve">Test Description: Verifying that the Dynamic Allocation Module is able to access InfluxDB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gridSpan w:val="2"/>
            <w:tcW w:w="1869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Identifier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53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  <w:sz w:val="18"/>
              </w:rPr>
              <w:t xml:space="preserve">TD_</w:t>
            </w:r>
            <w:r>
              <w:rPr>
                <w:rFonts w:ascii="Arial" w:hAnsi="Arial" w:cs="Arial" w:eastAsia="Arial"/>
                <w:sz w:val="18"/>
              </w:rPr>
              <w:t xml:space="preserve">DAM_</w:t>
            </w:r>
            <w:r>
              <w:rPr>
                <w:rFonts w:ascii="Arial" w:hAnsi="Arial" w:cs="Arial" w:eastAsia="Arial"/>
                <w:sz w:val="18"/>
              </w:rPr>
              <w:t xml:space="preserve">AVL_003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gridSpan w:val="2"/>
            <w:tcW w:w="1869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Purpose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53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54"/>
              </w:numPr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Verify that the InluxDB instance is up and running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28"/>
              <w:numPr>
                <w:ilvl w:val="0"/>
                <w:numId w:val="54"/>
              </w:numPr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Verify that DAM (Flask server) is able to reach the InfluxDB instance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874" w:hRule="exact"/>
        </w:trPr>
        <w:tc>
          <w:tcPr>
            <w:gridSpan w:val="2"/>
            <w:tcW w:w="1869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Applicability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53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53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The Compute Cloud should be reachable (the DAM module is hosted on a VM), and the port 9000 should be reachable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28"/>
              <w:numPr>
                <w:ilvl w:val="0"/>
                <w:numId w:val="53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  <w:tab w:val="left" w:pos="3044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Terminal-level command to check availability of InfluxDB (port 8086 should be reachable)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28"/>
              <w:numPr>
                <w:ilvl w:val="0"/>
                <w:numId w:val="53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  <w:tab w:val="left" w:pos="3044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Simple HTTP-Rest GET request is performed</w:t>
            </w:r>
            <w:r>
              <w:rPr>
                <w:rFonts w:ascii="Arial" w:hAnsi="Arial" w:cs="Arial" w:eastAsia="Arial"/>
                <w:sz w:val="18"/>
              </w:rPr>
              <w:tab/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30" w:hRule="exact"/>
        </w:trPr>
        <w:tc>
          <w:tcPr>
            <w:gridSpan w:val="2"/>
            <w:tcW w:w="1869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Pre-conditions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53" w:type="dxa"/>
            <w:textDirection w:val="lrTb"/>
            <w:noWrap w:val="false"/>
          </w:tcPr>
          <w:p>
            <w:pPr>
              <w:pStyle w:val="928"/>
              <w:ind w:left="0" w:firstLine="0"/>
              <w:spacing w:lineRule="exact" w:line="220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 Connecting to the DAM hosting VM</w:t>
            </w:r>
            <w:r>
              <w:rPr>
                <w:rFonts w:ascii="Arial" w:hAnsi="Arial" w:cs="Arial" w:eastAsia="Arial"/>
                <w:sz w:val="18"/>
              </w:rPr>
              <w:t xml:space="preserve"> via ssh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tcW w:w="1302" w:type="dxa"/>
            <w:vMerge w:val="restart"/>
            <w:textDirection w:val="lrTb"/>
            <w:noWrap w:val="false"/>
          </w:tcPr>
          <w:p>
            <w:pPr>
              <w:pStyle w:val="928"/>
              <w:ind w:left="21" w:right="416"/>
              <w:spacing w:lineRule="auto" w:line="242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Sequence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pStyle w:val="928"/>
              <w:ind w:left="8" w:right="73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Step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928"/>
              <w:ind w:left="180" w:right="24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Type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811" w:type="dxa"/>
            <w:textDirection w:val="lrTb"/>
            <w:noWrap w:val="false"/>
          </w:tcPr>
          <w:p>
            <w:pPr>
              <w:pStyle w:val="928"/>
              <w:ind w:left="0" w:right="7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Description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009" w:type="dxa"/>
            <w:textDirection w:val="lrTb"/>
            <w:noWrap w:val="false"/>
          </w:tcPr>
          <w:p>
            <w:pPr>
              <w:pStyle w:val="928"/>
              <w:ind w:left="0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Result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02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1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Stimulus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81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  <w:sz w:val="18"/>
              </w:rPr>
              <w:t xml:space="preserve">influx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009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02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2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81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</w:t>
            </w:r>
            <w:r>
              <w:rPr>
                <w:rFonts w:ascii="Arial" w:hAnsi="Arial" w:cs="Arial" w:eastAsia="Arial"/>
                <w:sz w:val="18"/>
              </w:rPr>
              <w:t xml:space="preserve">he local VM InfluxDB client is able to connect to the InfluxDB service on port 8086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FFFFFF" w:fill="FFFFFF"/>
            <w:tcW w:w="1009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02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3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Clean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81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No clean up action is required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009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02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4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Stimulus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811" w:type="dxa"/>
            <w:vMerge w:val="restart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  <w:sz w:val="18"/>
              </w:rPr>
              <w:t xml:space="preserve">curl "http://</w:t>
            </w:r>
            <w:r>
              <w:rPr>
                <w:rFonts w:ascii="Arial" w:hAnsi="Arial" w:cs="Arial" w:eastAsia="Arial"/>
                <w:sz w:val="18"/>
              </w:rPr>
              <w:t xml:space="preserve">&lt;DAM_IP&gt;</w:t>
            </w:r>
            <w:r/>
            <w:r>
              <w:rPr>
                <w:rFonts w:ascii="Arial" w:hAnsi="Arial" w:cs="Arial" w:eastAsia="Arial"/>
                <w:sz w:val="18"/>
              </w:rPr>
              <w:t xml:space="preserve">:9000/load/netperf/1?src=barbora&amp;dst=salomon"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009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02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5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811" w:type="dxa"/>
            <w:vMerge w:val="restart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The DAM should respond with a valid json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009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02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6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Clean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811" w:type="dxa"/>
            <w:vMerge w:val="restart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  <w:sz w:val="18"/>
              </w:rPr>
              <w:t xml:space="preserve">No clean up action is required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009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7" w:hRule="exact"/>
        </w:trPr>
        <w:tc>
          <w:tcPr>
            <w:tcW w:w="1302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Verdict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shd w:val="clear" w:color="D9D9D9" w:fill="D9D9D9"/>
            <w:tcW w:w="7512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The test confirms that the InfluxDB instance is up and running and that the DAM is able to contact the instance and access the DB(s)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009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</w:tbl>
    <w:p>
      <w:pPr>
        <w:shd w:val="clear" w:color="FFFFFF" w:fill="FFFFFF" w:themeColor="background1"/>
        <w:rPr>
          <w:rFonts w:ascii="Arial" w:hAnsi="Arial" w:cs="Arial" w:eastAsia="Arial"/>
        </w:rPr>
      </w:pPr>
      <w:r>
        <w:rPr>
          <w:rFonts w:ascii="Arial" w:hAnsi="Arial" w:cs="Arial" w:eastAsia="Arial"/>
          <w:sz w:val="18"/>
        </w:rPr>
      </w:r>
      <w:r>
        <w:rPr>
          <w:rFonts w:ascii="Arial" w:hAnsi="Arial" w:cs="Arial" w:eastAsia="Arial"/>
        </w:rPr>
      </w:r>
      <w:r/>
    </w:p>
    <w:p>
      <w:pPr>
        <w:pStyle w:val="748"/>
        <w:rPr>
          <w:rFonts w:ascii="Arial" w:hAnsi="Arial" w:cs="Arial" w:eastAsia="Arial"/>
        </w:rPr>
      </w:pPr>
      <w:r/>
      <w:bookmarkStart w:id="40" w:name="_Toc40"/>
      <w:r>
        <w:rPr>
          <w:rFonts w:ascii="Arial" w:hAnsi="Arial" w:cs="Arial" w:eastAsia="Arial"/>
          <w:highlight w:val="none"/>
        </w:rPr>
        <w:t xml:space="preserve">3.2 Networking testcases</w:t>
      </w:r>
      <w:r>
        <w:rPr>
          <w:rFonts w:ascii="Arial" w:hAnsi="Arial" w:cs="Arial" w:eastAsia="Arial"/>
          <w:highlight w:val="none"/>
        </w:rPr>
      </w:r>
      <w:bookmarkEnd w:id="40"/>
      <w:r/>
      <w:r/>
    </w:p>
    <w:p>
      <w:pPr>
        <w:pStyle w:val="750"/>
        <w:rPr>
          <w:rStyle w:val="751"/>
          <w:rFonts w:ascii="Arial" w:hAnsi="Arial" w:cs="Arial" w:eastAsia="Arial"/>
          <w:highlight w:val="none"/>
        </w:rPr>
      </w:pPr>
      <w:r/>
      <w:bookmarkStart w:id="41" w:name="_Toc41"/>
      <w:r>
        <w:rPr>
          <w:rStyle w:val="751"/>
          <w:rFonts w:ascii="Arial" w:hAnsi="Arial" w:cs="Arial" w:eastAsia="Arial"/>
        </w:rPr>
        <w:t xml:space="preserve">3.2.1 TD_DAM_NET_001</w:t>
      </w:r>
      <w:r>
        <w:rPr>
          <w:rFonts w:ascii="Arial" w:hAnsi="Arial" w:cs="Arial" w:eastAsia="Arial"/>
        </w:rPr>
      </w:r>
      <w:bookmarkEnd w:id="41"/>
      <w:r/>
      <w:r/>
    </w:p>
    <w:tbl>
      <w:tblPr>
        <w:tblStyle w:val="929"/>
        <w:tblW w:w="9822" w:type="dxa"/>
        <w:tblInd w:w="116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318"/>
        <w:gridCol w:w="522"/>
        <w:gridCol w:w="1353"/>
        <w:gridCol w:w="5201"/>
        <w:gridCol w:w="1428"/>
      </w:tblGrid>
      <w:tr>
        <w:trPr>
          <w:trHeight w:val="218" w:hRule="exact"/>
        </w:trPr>
        <w:tc>
          <w:tcPr>
            <w:gridSpan w:val="5"/>
            <w:tcW w:w="9822" w:type="dxa"/>
            <w:textDirection w:val="lrTb"/>
            <w:noWrap w:val="false"/>
          </w:tcPr>
          <w:p>
            <w:pPr>
              <w:pStyle w:val="928"/>
              <w:ind w:left="0"/>
              <w:jc w:val="center"/>
              <w:spacing w:lineRule="exact" w:line="204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Test Description: </w:t>
            </w:r>
            <w:r>
              <w:rPr>
                <w:rFonts w:ascii="Arial" w:hAnsi="Arial" w:cs="Arial" w:eastAsia="Arial"/>
                <w:b/>
                <w:sz w:val="18"/>
              </w:rPr>
              <w:t xml:space="preserve">Test VM hosting Dynamic Allocation Module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Identifier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TD_</w:t>
            </w:r>
            <w:r>
              <w:rPr>
                <w:rFonts w:ascii="Arial" w:hAnsi="Arial" w:cs="Arial" w:eastAsia="Arial"/>
                <w:sz w:val="18"/>
              </w:rPr>
              <w:t xml:space="preserve">DAM_</w:t>
            </w:r>
            <w:r>
              <w:rPr>
                <w:rFonts w:ascii="Arial" w:hAnsi="Arial" w:cs="Arial" w:eastAsia="Arial"/>
                <w:sz w:val="18"/>
              </w:rPr>
              <w:t xml:space="preserve">NET_001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Purpose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ind w:left="11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  <w:sz w:val="18"/>
              </w:rPr>
              <w:t xml:space="preserve">Verify that VM hosting Dynamic Allocation Module is up and reachable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874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Applicability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55"/>
              </w:numPr>
              <w:spacing w:lineRule="exact" w:line="218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The VM hosting the </w:t>
            </w:r>
            <w:r>
              <w:rPr>
                <w:rFonts w:ascii="Arial" w:hAnsi="Arial" w:cs="Arial" w:eastAsia="Arial"/>
                <w:sz w:val="18"/>
              </w:rPr>
              <w:t xml:space="preserve">Dynamic Allocation Module</w:t>
            </w:r>
            <w:r>
              <w:rPr>
                <w:rFonts w:ascii="Arial" w:hAnsi="Arial" w:cs="Arial" w:eastAsia="Arial"/>
                <w:sz w:val="18"/>
              </w:rPr>
              <w:t xml:space="preserve"> should be running and reachable via VPN</w:t>
            </w:r>
            <w:r>
              <w:rPr>
                <w:rFonts w:ascii="Arial" w:hAnsi="Arial" w:cs="Arial" w:eastAsia="Arial"/>
                <w:sz w:val="18"/>
              </w:rPr>
              <w:tab/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30" w:hRule="exact"/>
        </w:trPr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Pre-conditions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tcW w:w="7982" w:type="dxa"/>
            <w:textDirection w:val="lrTb"/>
            <w:noWrap w:val="false"/>
          </w:tcPr>
          <w:p>
            <w:pPr>
              <w:pStyle w:val="928"/>
              <w:numPr>
                <w:ilvl w:val="0"/>
                <w:numId w:val="56"/>
              </w:numPr>
              <w:spacing w:lineRule="exact" w:line="220"/>
              <w:shd w:val="clear" w:color="FFFFFF" w:fill="FFFFFF" w:themeColor="background1"/>
              <w:tabs>
                <w:tab w:val="left" w:pos="3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Enabling the VPN for getting access to the local network where the VM (DAM ) is connected to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8" w:hRule="exact"/>
        </w:trPr>
        <w:tc>
          <w:tcPr>
            <w:tcW w:w="1318" w:type="dxa"/>
            <w:vMerge w:val="restart"/>
            <w:textDirection w:val="lrTb"/>
            <w:noWrap w:val="false"/>
          </w:tcPr>
          <w:p>
            <w:pPr>
              <w:pStyle w:val="928"/>
              <w:ind w:left="21" w:right="416"/>
              <w:spacing w:lineRule="auto" w:line="242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Sequence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8" w:right="73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Step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0" w:right="24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Type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0" w:right="76"/>
              <w:jc w:val="center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Description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pStyle w:val="928"/>
              <w:ind w:left="39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Result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1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Stimulus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telnet </w:t>
            </w:r>
            <w:r>
              <w:rPr>
                <w:rFonts w:ascii="Arial" w:hAnsi="Arial" w:cs="Arial" w:eastAsia="Arial"/>
                <w:sz w:val="18"/>
              </w:rPr>
              <w:t xml:space="preserve">&lt;DAM_IP&gt; 22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D9D9D9" w:fill="D9D9D9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 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2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Check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The virtual machine</w:t>
            </w:r>
            <w:r>
              <w:rPr>
                <w:rFonts w:ascii="Arial" w:hAnsi="Arial" w:cs="Arial" w:eastAsia="Arial"/>
                <w:sz w:val="18"/>
              </w:rPr>
              <w:t xml:space="preserve"> is reachable and telnet is able to connect to the ssh service of the VM 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FFFFFF" w:fill="FFFFFF"/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6" w:hRule="exact"/>
        </w:trPr>
        <w:tc>
          <w:tcPr>
            <w:tcW w:w="13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22" w:type="dxa"/>
            <w:vMerge w:val="restart"/>
            <w:textDirection w:val="lrTb"/>
            <w:noWrap w:val="false"/>
          </w:tcPr>
          <w:p>
            <w:pPr>
              <w:pStyle w:val="928"/>
              <w:ind w:left="0" w:right="64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3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353" w:type="dxa"/>
            <w:vMerge w:val="restart"/>
            <w:textDirection w:val="lrTb"/>
            <w:noWrap w:val="false"/>
          </w:tcPr>
          <w:p>
            <w:pPr>
              <w:pStyle w:val="928"/>
              <w:ind w:left="182" w:right="246"/>
              <w:jc w:val="center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Clean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201" w:type="dxa"/>
            <w:vMerge w:val="restart"/>
            <w:textDirection w:val="lrTb"/>
            <w:noWrap w:val="false"/>
          </w:tcPr>
          <w:p>
            <w:pPr>
              <w:pStyle w:val="928"/>
              <w:ind w:left="19"/>
              <w:spacing w:lineRule="exact" w:line="206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No clean up action is required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FFFFFF" w:fill="FFFFFF"/>
            <w:tcW w:w="1428" w:type="dxa"/>
            <w:vMerge w:val="restart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210"/>
        </w:trPr>
        <w:tc>
          <w:tcPr>
            <w:tcW w:w="1318" w:type="dxa"/>
            <w:textDirection w:val="lrTb"/>
            <w:noWrap w:val="false"/>
          </w:tcPr>
          <w:p>
            <w:pPr>
              <w:pStyle w:val="928"/>
              <w:ind w:left="21"/>
              <w:spacing w:lineRule="exact" w:line="201"/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8"/>
              </w:rPr>
              <w:t xml:space="preserve">Verdict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3"/>
            <w:shd w:val="clear" w:color="D9D9D9" w:fill="D9D9D9"/>
            <w:tcW w:w="7076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  <w:t xml:space="preserve">The test confirms that the DAM hosting VM is up and running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428" w:type="dxa"/>
            <w:textDirection w:val="lrTb"/>
            <w:noWrap w:val="false"/>
          </w:tcPr>
          <w:p>
            <w:pPr>
              <w:shd w:val="clear" w:color="FFFFFF" w:fill="FFFFFF" w:themeColor="background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8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</w:tbl>
    <w:p>
      <w:pPr>
        <w:rPr>
          <w:rFonts w:ascii="Arial" w:hAnsi="Arial" w:cs="Arial" w:eastAsia="Arial"/>
        </w:rPr>
      </w:pPr>
      <w:r>
        <w:rPr>
          <w:rStyle w:val="751"/>
          <w:rFonts w:ascii="Arial" w:hAnsi="Arial" w:cs="Arial" w:eastAsia="Arial"/>
          <w:highlight w:val="none"/>
        </w:rPr>
      </w:r>
      <w:r>
        <w:rPr>
          <w:rStyle w:val="751"/>
          <w:rFonts w:ascii="Arial" w:hAnsi="Arial" w:cs="Arial" w:eastAsia="Arial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  <w:rPr>
        <w:rFonts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  <w:rPr>
        <w:rFonts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  <w:rPr>
        <w:rFonts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  <w:rPr>
        <w:rFonts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  <w:rPr>
        <w:rFonts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  <w:rPr>
        <w:rFonts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  <w:rPr>
        <w:rFonts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  <w:rPr>
        <w:rFonts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  <w:rPr>
        <w:rFonts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  <w:rPr>
        <w:rFonts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  <w:rPr>
        <w:rFonts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  <w:rPr>
        <w:rFonts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  <w:rPr>
        <w:rFonts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  <w:rPr>
        <w:rFonts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  <w:rPr>
        <w:rFonts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  <w:rPr>
        <w:rFonts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  <w:rPr>
        <w:rFonts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  <w:rPr>
        <w:rFonts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  <w:rPr>
        <w:rFonts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  <w:rPr>
        <w:rFonts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  <w:rPr>
        <w:rFonts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  <w:rPr>
        <w:rFonts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  <w:rPr>
        <w:rFonts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  <w:rPr>
        <w:rFonts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  <w:rPr>
        <w:rFonts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  <w:rPr>
        <w:rFonts w:hint="default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  <w:rPr>
        <w:rFonts w:hint="default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  <w:rPr>
        <w:rFonts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  <w:rPr>
        <w:rFonts w:hint="default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  <w:rPr>
        <w:rFonts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  <w:rPr>
        <w:rFonts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  <w:rPr>
        <w:rFonts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  <w:rPr>
        <w:rFonts w:hint="default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  <w:rPr>
        <w:rFonts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  <w:rPr>
        <w:rFonts w:hint="default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  <w:rPr>
        <w:rFonts w:hint="default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  <w:rPr>
        <w:rFonts w:hint="default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  <w:rPr>
        <w:rFonts w:hint="default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  <w:rPr>
        <w:rFonts w:hint="default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  <w:rPr>
        <w:rFonts w:hint="default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  <w:rPr>
        <w:rFonts w:hint="default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  <w:rPr>
        <w:rFonts w:hint="default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  <w:rPr>
        <w:rFonts w:hint="default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  <w:rPr>
        <w:rFonts w:hint="default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36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ascii="Wingdings" w:hAnsi="Wingdings" w:cs="Wingdings" w:eastAsia="Wingdings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  <w:rPr>
        <w:rFonts w:hint="default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  <w:rPr>
        <w:rFonts w:hint="default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71" w:hanging="360"/>
      </w:pPr>
      <w:rPr>
        <w:rFonts w:ascii="Symbol" w:hAnsi="Symbol" w:cs="Symbol" w:eastAsia="Symbol" w:hint="default"/>
        <w:sz w:val="18"/>
        <w:szCs w:val="18"/>
      </w:rPr>
    </w:lvl>
    <w:lvl w:ilvl="1">
      <w:start w:val="1"/>
      <w:numFmt w:val="bullet"/>
      <w:isLgl w:val="false"/>
      <w:suff w:val="tab"/>
      <w:lvlText w:val="•"/>
      <w:lvlJc w:val="left"/>
      <w:pPr>
        <w:ind w:left="113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6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3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53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46">
    <w:name w:val="Heading 1"/>
    <w:basedOn w:val="922"/>
    <w:next w:val="922"/>
    <w:link w:val="74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747">
    <w:name w:val="Heading 1 Char"/>
    <w:link w:val="746"/>
    <w:uiPriority w:val="9"/>
    <w:rPr>
      <w:rFonts w:ascii="Arial" w:hAnsi="Arial" w:cs="Arial" w:eastAsia="Arial"/>
      <w:sz w:val="40"/>
      <w:szCs w:val="40"/>
    </w:rPr>
  </w:style>
  <w:style w:type="paragraph" w:styleId="748">
    <w:name w:val="Heading 2"/>
    <w:basedOn w:val="922"/>
    <w:next w:val="922"/>
    <w:link w:val="74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749">
    <w:name w:val="Heading 2 Char"/>
    <w:link w:val="748"/>
    <w:uiPriority w:val="9"/>
    <w:rPr>
      <w:rFonts w:ascii="Arial" w:hAnsi="Arial" w:cs="Arial" w:eastAsia="Arial"/>
      <w:sz w:val="34"/>
    </w:rPr>
  </w:style>
  <w:style w:type="paragraph" w:styleId="750">
    <w:name w:val="Heading 3"/>
    <w:basedOn w:val="922"/>
    <w:next w:val="922"/>
    <w:link w:val="75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751">
    <w:name w:val="Heading 3 Char"/>
    <w:link w:val="750"/>
    <w:uiPriority w:val="9"/>
    <w:rPr>
      <w:rFonts w:ascii="Arial" w:hAnsi="Arial" w:cs="Arial" w:eastAsia="Arial"/>
      <w:sz w:val="30"/>
      <w:szCs w:val="30"/>
    </w:rPr>
  </w:style>
  <w:style w:type="paragraph" w:styleId="752">
    <w:name w:val="Heading 4"/>
    <w:basedOn w:val="922"/>
    <w:next w:val="922"/>
    <w:link w:val="75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53">
    <w:name w:val="Heading 4 Char"/>
    <w:link w:val="752"/>
    <w:uiPriority w:val="9"/>
    <w:rPr>
      <w:rFonts w:ascii="Arial" w:hAnsi="Arial" w:cs="Arial" w:eastAsia="Arial"/>
      <w:b/>
      <w:bCs/>
      <w:sz w:val="26"/>
      <w:szCs w:val="26"/>
    </w:rPr>
  </w:style>
  <w:style w:type="paragraph" w:styleId="754">
    <w:name w:val="Heading 5"/>
    <w:basedOn w:val="922"/>
    <w:next w:val="922"/>
    <w:link w:val="75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755">
    <w:name w:val="Heading 5 Char"/>
    <w:link w:val="754"/>
    <w:uiPriority w:val="9"/>
    <w:rPr>
      <w:rFonts w:ascii="Arial" w:hAnsi="Arial" w:cs="Arial" w:eastAsia="Arial"/>
      <w:b/>
      <w:bCs/>
      <w:sz w:val="24"/>
      <w:szCs w:val="24"/>
    </w:rPr>
  </w:style>
  <w:style w:type="paragraph" w:styleId="756">
    <w:name w:val="Heading 6"/>
    <w:basedOn w:val="922"/>
    <w:next w:val="922"/>
    <w:link w:val="75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57">
    <w:name w:val="Heading 6 Char"/>
    <w:link w:val="756"/>
    <w:uiPriority w:val="9"/>
    <w:rPr>
      <w:rFonts w:ascii="Arial" w:hAnsi="Arial" w:cs="Arial" w:eastAsia="Arial"/>
      <w:b/>
      <w:bCs/>
      <w:sz w:val="22"/>
      <w:szCs w:val="22"/>
    </w:rPr>
  </w:style>
  <w:style w:type="paragraph" w:styleId="758">
    <w:name w:val="Heading 7"/>
    <w:basedOn w:val="922"/>
    <w:next w:val="922"/>
    <w:link w:val="75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59">
    <w:name w:val="Heading 7 Char"/>
    <w:link w:val="75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60">
    <w:name w:val="Heading 8"/>
    <w:basedOn w:val="922"/>
    <w:next w:val="922"/>
    <w:link w:val="76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761">
    <w:name w:val="Heading 8 Char"/>
    <w:link w:val="760"/>
    <w:uiPriority w:val="9"/>
    <w:rPr>
      <w:rFonts w:ascii="Arial" w:hAnsi="Arial" w:cs="Arial" w:eastAsia="Arial"/>
      <w:i/>
      <w:iCs/>
      <w:sz w:val="22"/>
      <w:szCs w:val="22"/>
    </w:rPr>
  </w:style>
  <w:style w:type="paragraph" w:styleId="762">
    <w:name w:val="Heading 9"/>
    <w:basedOn w:val="922"/>
    <w:next w:val="922"/>
    <w:link w:val="76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63">
    <w:name w:val="Heading 9 Char"/>
    <w:link w:val="762"/>
    <w:uiPriority w:val="9"/>
    <w:rPr>
      <w:rFonts w:ascii="Arial" w:hAnsi="Arial" w:cs="Arial" w:eastAsia="Arial"/>
      <w:i/>
      <w:iCs/>
      <w:sz w:val="21"/>
      <w:szCs w:val="21"/>
    </w:rPr>
  </w:style>
  <w:style w:type="paragraph" w:styleId="764">
    <w:name w:val="Title"/>
    <w:basedOn w:val="922"/>
    <w:next w:val="922"/>
    <w:link w:val="76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65">
    <w:name w:val="Title Char"/>
    <w:link w:val="764"/>
    <w:uiPriority w:val="10"/>
    <w:rPr>
      <w:sz w:val="48"/>
      <w:szCs w:val="48"/>
    </w:rPr>
  </w:style>
  <w:style w:type="paragraph" w:styleId="766">
    <w:name w:val="Subtitle"/>
    <w:basedOn w:val="922"/>
    <w:next w:val="922"/>
    <w:link w:val="767"/>
    <w:qFormat/>
    <w:uiPriority w:val="11"/>
    <w:rPr>
      <w:sz w:val="24"/>
      <w:szCs w:val="24"/>
    </w:rPr>
    <w:pPr>
      <w:spacing w:after="200" w:before="200"/>
    </w:pPr>
  </w:style>
  <w:style w:type="character" w:styleId="767">
    <w:name w:val="Subtitle Char"/>
    <w:link w:val="766"/>
    <w:uiPriority w:val="11"/>
    <w:rPr>
      <w:sz w:val="24"/>
      <w:szCs w:val="24"/>
    </w:rPr>
  </w:style>
  <w:style w:type="paragraph" w:styleId="768">
    <w:name w:val="Quote"/>
    <w:basedOn w:val="922"/>
    <w:next w:val="922"/>
    <w:link w:val="769"/>
    <w:qFormat/>
    <w:uiPriority w:val="29"/>
    <w:rPr>
      <w:i/>
    </w:rPr>
    <w:pPr>
      <w:ind w:left="720" w:right="720"/>
    </w:pPr>
  </w:style>
  <w:style w:type="character" w:styleId="769">
    <w:name w:val="Quote Char"/>
    <w:link w:val="768"/>
    <w:uiPriority w:val="29"/>
    <w:rPr>
      <w:i/>
    </w:rPr>
  </w:style>
  <w:style w:type="paragraph" w:styleId="770">
    <w:name w:val="Intense Quote"/>
    <w:basedOn w:val="922"/>
    <w:next w:val="922"/>
    <w:link w:val="77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71">
    <w:name w:val="Intense Quote Char"/>
    <w:link w:val="770"/>
    <w:uiPriority w:val="30"/>
    <w:rPr>
      <w:i/>
    </w:rPr>
  </w:style>
  <w:style w:type="paragraph" w:styleId="772">
    <w:name w:val="Header"/>
    <w:basedOn w:val="922"/>
    <w:link w:val="77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73">
    <w:name w:val="Header Char"/>
    <w:link w:val="772"/>
    <w:uiPriority w:val="99"/>
  </w:style>
  <w:style w:type="paragraph" w:styleId="774">
    <w:name w:val="Footer"/>
    <w:basedOn w:val="922"/>
    <w:link w:val="77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75">
    <w:name w:val="Footer Char"/>
    <w:link w:val="774"/>
    <w:uiPriority w:val="99"/>
  </w:style>
  <w:style w:type="paragraph" w:styleId="776">
    <w:name w:val="Caption"/>
    <w:basedOn w:val="922"/>
    <w:next w:val="92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77">
    <w:name w:val="Caption Char"/>
    <w:basedOn w:val="776"/>
    <w:link w:val="774"/>
    <w:uiPriority w:val="99"/>
  </w:style>
  <w:style w:type="table" w:styleId="778">
    <w:name w:val="Table Grid"/>
    <w:basedOn w:val="92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9">
    <w:name w:val="Table Grid Light"/>
    <w:basedOn w:val="92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80">
    <w:name w:val="Plain Table 1"/>
    <w:basedOn w:val="92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1">
    <w:name w:val="Plain Table 2"/>
    <w:basedOn w:val="92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2">
    <w:name w:val="Plain Table 3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83">
    <w:name w:val="Plain Table 4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Plain Table 5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85">
    <w:name w:val="Grid Table 1 Light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Grid Table 1 Light - Accent 1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Grid Table 1 Light - Accent 2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Grid Table 1 Light - Accent 3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Grid Table 1 Light - Accent 4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Grid Table 1 Light - Accent 5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Grid Table 1 Light - Accent 6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Grid Table 2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93">
    <w:name w:val="Grid Table 2 - Accent 1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94">
    <w:name w:val="Grid Table 2 - Accent 2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95">
    <w:name w:val="Grid Table 2 - Accent 3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96">
    <w:name w:val="Grid Table 2 - Accent 4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97">
    <w:name w:val="Grid Table 2 - Accent 5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98">
    <w:name w:val="Grid Table 2 - Accent 6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99">
    <w:name w:val="Grid Table 3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00">
    <w:name w:val="Grid Table 3 - Accent 1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01">
    <w:name w:val="Grid Table 3 - Accent 2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02">
    <w:name w:val="Grid Table 3 - Accent 3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03">
    <w:name w:val="Grid Table 3 - Accent 4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04">
    <w:name w:val="Grid Table 3 - Accent 5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05">
    <w:name w:val="Grid Table 3 - Accent 6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06">
    <w:name w:val="Grid Table 4"/>
    <w:basedOn w:val="9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807">
    <w:name w:val="Grid Table 4 - Accent 1"/>
    <w:basedOn w:val="9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808">
    <w:name w:val="Grid Table 4 - Accent 2"/>
    <w:basedOn w:val="9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809">
    <w:name w:val="Grid Table 4 - Accent 3"/>
    <w:basedOn w:val="9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810">
    <w:name w:val="Grid Table 4 - Accent 4"/>
    <w:basedOn w:val="9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811">
    <w:name w:val="Grid Table 4 - Accent 5"/>
    <w:basedOn w:val="9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12">
    <w:name w:val="Grid Table 4 - Accent 6"/>
    <w:basedOn w:val="9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3">
    <w:name w:val="Grid Table 5 Dark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14">
    <w:name w:val="Grid Table 5 Dark- Accent 1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15">
    <w:name w:val="Grid Table 5 Dark - Accent 2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16">
    <w:name w:val="Grid Table 5 Dark - Accent 3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17">
    <w:name w:val="Grid Table 5 Dark- Accent 4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18">
    <w:name w:val="Grid Table 5 Dark - Accent 5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19">
    <w:name w:val="Grid Table 5 Dark - Accent 6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20">
    <w:name w:val="Grid Table 6 Colorful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21">
    <w:name w:val="Grid Table 6 Colorful - Accent 1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22">
    <w:name w:val="Grid Table 6 Colorful - Accent 2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23">
    <w:name w:val="Grid Table 6 Colorful - Accent 3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24">
    <w:name w:val="Grid Table 6 Colorful - Accent 4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25">
    <w:name w:val="Grid Table 6 Colorful - Accent 5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6">
    <w:name w:val="Grid Table 6 Colorful - Accent 6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7">
    <w:name w:val="Grid Table 7 Colorful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828">
    <w:name w:val="Grid Table 7 Colorful - Accent 1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829">
    <w:name w:val="Grid Table 7 Colorful - Accent 2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30">
    <w:name w:val="Grid Table 7 Colorful - Accent 3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31">
    <w:name w:val="Grid Table 7 Colorful - Accent 4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32">
    <w:name w:val="Grid Table 7 Colorful - Accent 5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833">
    <w:name w:val="Grid Table 7 Colorful - Accent 6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834">
    <w:name w:val="List Table 1 Light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35">
    <w:name w:val="List Table 1 Light - Accent 1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36">
    <w:name w:val="List Table 1 Light - Accent 2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37">
    <w:name w:val="List Table 1 Light - Accent 3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38">
    <w:name w:val="List Table 1 Light - Accent 4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39">
    <w:name w:val="List Table 1 Light - Accent 5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40">
    <w:name w:val="List Table 1 Light - Accent 6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41">
    <w:name w:val="List Table 2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842">
    <w:name w:val="List Table 2 - Accent 1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843">
    <w:name w:val="List Table 2 - Accent 2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844">
    <w:name w:val="List Table 2 - Accent 3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845">
    <w:name w:val="List Table 2 - Accent 4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846">
    <w:name w:val="List Table 2 - Accent 5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847">
    <w:name w:val="List Table 2 - Accent 6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848">
    <w:name w:val="List Table 3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3 - Accent 1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3 - Accent 2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3 - Accent 3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3 - Accent 4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3 - Accent 5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List Table 3 - Accent 6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>
    <w:name w:val="List Table 4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>
    <w:name w:val="List Table 4 - Accent 1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>
    <w:name w:val="List Table 4 - Accent 2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8">
    <w:name w:val="List Table 4 - Accent 3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>
    <w:name w:val="List Table 4 - Accent 4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4 - Accent 5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>
    <w:name w:val="List Table 4 - Accent 6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List Table 5 Dark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3">
    <w:name w:val="List Table 5 Dark - Accent 1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4">
    <w:name w:val="List Table 5 Dark - Accent 2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5">
    <w:name w:val="List Table 5 Dark - Accent 3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6">
    <w:name w:val="List Table 5 Dark - Accent 4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7">
    <w:name w:val="List Table 5 Dark - Accent 5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8">
    <w:name w:val="List Table 5 Dark - Accent 6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9">
    <w:name w:val="List Table 6 Colorful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70">
    <w:name w:val="List Table 6 Colorful - Accent 1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71">
    <w:name w:val="List Table 6 Colorful - Accent 2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72">
    <w:name w:val="List Table 6 Colorful - Accent 3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73">
    <w:name w:val="List Table 6 Colorful - Accent 4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74">
    <w:name w:val="List Table 6 Colorful - Accent 5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75">
    <w:name w:val="List Table 6 Colorful - Accent 6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76">
    <w:name w:val="List Table 7 Colorful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77">
    <w:name w:val="List Table 7 Colorful - Accent 1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78">
    <w:name w:val="List Table 7 Colorful - Accent 2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79">
    <w:name w:val="List Table 7 Colorful - Accent 3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80">
    <w:name w:val="List Table 7 Colorful - Accent 4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81">
    <w:name w:val="List Table 7 Colorful - Accent 5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82">
    <w:name w:val="List Table 7 Colorful - Accent 6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83">
    <w:name w:val="Lined - Accent"/>
    <w:basedOn w:val="9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84">
    <w:name w:val="Lined - Accent 1"/>
    <w:basedOn w:val="9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85">
    <w:name w:val="Lined - Accent 2"/>
    <w:basedOn w:val="9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86">
    <w:name w:val="Lined - Accent 3"/>
    <w:basedOn w:val="9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87">
    <w:name w:val="Lined - Accent 4"/>
    <w:basedOn w:val="9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88">
    <w:name w:val="Lined - Accent 5"/>
    <w:basedOn w:val="9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89">
    <w:name w:val="Lined - Accent 6"/>
    <w:basedOn w:val="9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90">
    <w:name w:val="Bordered &amp; Lined - Accent"/>
    <w:basedOn w:val="9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91">
    <w:name w:val="Bordered &amp; Lined - Accent 1"/>
    <w:basedOn w:val="9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92">
    <w:name w:val="Bordered &amp; Lined - Accent 2"/>
    <w:basedOn w:val="9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93">
    <w:name w:val="Bordered &amp; Lined - Accent 3"/>
    <w:basedOn w:val="9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94">
    <w:name w:val="Bordered &amp; Lined - Accent 4"/>
    <w:basedOn w:val="9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95">
    <w:name w:val="Bordered &amp; Lined - Accent 5"/>
    <w:basedOn w:val="9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96">
    <w:name w:val="Bordered &amp; Lined - Accent 6"/>
    <w:basedOn w:val="9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97">
    <w:name w:val="Bordered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98">
    <w:name w:val="Bordered - Accent 1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99">
    <w:name w:val="Bordered - Accent 2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900">
    <w:name w:val="Bordered - Accent 3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901">
    <w:name w:val="Bordered - Accent 4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902">
    <w:name w:val="Bordered - Accent 5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903">
    <w:name w:val="Bordered - Accent 6"/>
    <w:basedOn w:val="9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904">
    <w:name w:val="Hyperlink"/>
    <w:uiPriority w:val="99"/>
    <w:unhideWhenUsed/>
    <w:rPr>
      <w:color w:val="0000FF" w:themeColor="hyperlink"/>
      <w:u w:val="single"/>
    </w:rPr>
  </w:style>
  <w:style w:type="paragraph" w:styleId="905">
    <w:name w:val="footnote text"/>
    <w:basedOn w:val="922"/>
    <w:link w:val="906"/>
    <w:uiPriority w:val="99"/>
    <w:semiHidden/>
    <w:unhideWhenUsed/>
    <w:rPr>
      <w:sz w:val="18"/>
    </w:rPr>
    <w:pPr>
      <w:spacing w:lineRule="auto" w:line="240" w:after="40"/>
    </w:pPr>
  </w:style>
  <w:style w:type="character" w:styleId="906">
    <w:name w:val="Footnote Text Char"/>
    <w:link w:val="905"/>
    <w:uiPriority w:val="99"/>
    <w:rPr>
      <w:sz w:val="18"/>
    </w:rPr>
  </w:style>
  <w:style w:type="character" w:styleId="907">
    <w:name w:val="footnote reference"/>
    <w:uiPriority w:val="99"/>
    <w:unhideWhenUsed/>
    <w:rPr>
      <w:vertAlign w:val="superscript"/>
    </w:rPr>
  </w:style>
  <w:style w:type="paragraph" w:styleId="908">
    <w:name w:val="endnote text"/>
    <w:basedOn w:val="922"/>
    <w:link w:val="909"/>
    <w:uiPriority w:val="99"/>
    <w:semiHidden/>
    <w:unhideWhenUsed/>
    <w:rPr>
      <w:sz w:val="20"/>
    </w:rPr>
    <w:pPr>
      <w:spacing w:lineRule="auto" w:line="240" w:after="0"/>
    </w:pPr>
  </w:style>
  <w:style w:type="character" w:styleId="909">
    <w:name w:val="Endnote Text Char"/>
    <w:link w:val="908"/>
    <w:uiPriority w:val="99"/>
    <w:rPr>
      <w:sz w:val="20"/>
    </w:rPr>
  </w:style>
  <w:style w:type="character" w:styleId="910">
    <w:name w:val="endnote reference"/>
    <w:uiPriority w:val="99"/>
    <w:semiHidden/>
    <w:unhideWhenUsed/>
    <w:rPr>
      <w:vertAlign w:val="superscript"/>
    </w:rPr>
  </w:style>
  <w:style w:type="paragraph" w:styleId="911">
    <w:name w:val="toc 1"/>
    <w:basedOn w:val="922"/>
    <w:next w:val="922"/>
    <w:uiPriority w:val="39"/>
    <w:unhideWhenUsed/>
    <w:pPr>
      <w:ind w:left="0" w:right="0" w:firstLine="0"/>
      <w:spacing w:after="57"/>
    </w:pPr>
  </w:style>
  <w:style w:type="paragraph" w:styleId="912">
    <w:name w:val="toc 2"/>
    <w:basedOn w:val="922"/>
    <w:next w:val="922"/>
    <w:uiPriority w:val="39"/>
    <w:unhideWhenUsed/>
    <w:pPr>
      <w:ind w:left="283" w:right="0" w:firstLine="0"/>
      <w:spacing w:after="57"/>
    </w:pPr>
  </w:style>
  <w:style w:type="paragraph" w:styleId="913">
    <w:name w:val="toc 3"/>
    <w:basedOn w:val="922"/>
    <w:next w:val="922"/>
    <w:uiPriority w:val="39"/>
    <w:unhideWhenUsed/>
    <w:pPr>
      <w:ind w:left="567" w:right="0" w:firstLine="0"/>
      <w:spacing w:after="57"/>
    </w:pPr>
  </w:style>
  <w:style w:type="paragraph" w:styleId="914">
    <w:name w:val="toc 4"/>
    <w:basedOn w:val="922"/>
    <w:next w:val="922"/>
    <w:uiPriority w:val="39"/>
    <w:unhideWhenUsed/>
    <w:pPr>
      <w:ind w:left="850" w:right="0" w:firstLine="0"/>
      <w:spacing w:after="57"/>
    </w:pPr>
  </w:style>
  <w:style w:type="paragraph" w:styleId="915">
    <w:name w:val="toc 5"/>
    <w:basedOn w:val="922"/>
    <w:next w:val="922"/>
    <w:uiPriority w:val="39"/>
    <w:unhideWhenUsed/>
    <w:pPr>
      <w:ind w:left="1134" w:right="0" w:firstLine="0"/>
      <w:spacing w:after="57"/>
    </w:pPr>
  </w:style>
  <w:style w:type="paragraph" w:styleId="916">
    <w:name w:val="toc 6"/>
    <w:basedOn w:val="922"/>
    <w:next w:val="922"/>
    <w:uiPriority w:val="39"/>
    <w:unhideWhenUsed/>
    <w:pPr>
      <w:ind w:left="1417" w:right="0" w:firstLine="0"/>
      <w:spacing w:after="57"/>
    </w:pPr>
  </w:style>
  <w:style w:type="paragraph" w:styleId="917">
    <w:name w:val="toc 7"/>
    <w:basedOn w:val="922"/>
    <w:next w:val="922"/>
    <w:uiPriority w:val="39"/>
    <w:unhideWhenUsed/>
    <w:pPr>
      <w:ind w:left="1701" w:right="0" w:firstLine="0"/>
      <w:spacing w:after="57"/>
    </w:pPr>
  </w:style>
  <w:style w:type="paragraph" w:styleId="918">
    <w:name w:val="toc 8"/>
    <w:basedOn w:val="922"/>
    <w:next w:val="922"/>
    <w:uiPriority w:val="39"/>
    <w:unhideWhenUsed/>
    <w:pPr>
      <w:ind w:left="1984" w:right="0" w:firstLine="0"/>
      <w:spacing w:after="57"/>
    </w:pPr>
  </w:style>
  <w:style w:type="paragraph" w:styleId="919">
    <w:name w:val="toc 9"/>
    <w:basedOn w:val="922"/>
    <w:next w:val="922"/>
    <w:uiPriority w:val="39"/>
    <w:unhideWhenUsed/>
    <w:pPr>
      <w:ind w:left="2268" w:right="0" w:firstLine="0"/>
      <w:spacing w:after="57"/>
    </w:pPr>
  </w:style>
  <w:style w:type="paragraph" w:styleId="920">
    <w:name w:val="TOC Heading"/>
    <w:uiPriority w:val="39"/>
    <w:unhideWhenUsed/>
  </w:style>
  <w:style w:type="paragraph" w:styleId="921">
    <w:name w:val="table of figures"/>
    <w:basedOn w:val="922"/>
    <w:next w:val="922"/>
    <w:uiPriority w:val="99"/>
    <w:unhideWhenUsed/>
    <w:pPr>
      <w:spacing w:after="0" w:afterAutospacing="0"/>
    </w:pPr>
  </w:style>
  <w:style w:type="paragraph" w:styleId="922" w:default="1">
    <w:name w:val="Normal"/>
    <w:qFormat/>
  </w:style>
  <w:style w:type="table" w:styleId="9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24" w:default="1">
    <w:name w:val="No List"/>
    <w:uiPriority w:val="99"/>
    <w:semiHidden/>
    <w:unhideWhenUsed/>
  </w:style>
  <w:style w:type="paragraph" w:styleId="925">
    <w:name w:val="No Spacing"/>
    <w:basedOn w:val="922"/>
    <w:qFormat/>
    <w:uiPriority w:val="1"/>
    <w:pPr>
      <w:spacing w:lineRule="auto" w:line="240" w:after="0"/>
    </w:pPr>
  </w:style>
  <w:style w:type="paragraph" w:styleId="926">
    <w:name w:val="List Paragraph"/>
    <w:basedOn w:val="922"/>
    <w:qFormat/>
    <w:uiPriority w:val="34"/>
    <w:pPr>
      <w:contextualSpacing w:val="true"/>
      <w:ind w:left="720"/>
    </w:pPr>
  </w:style>
  <w:style w:type="character" w:styleId="927" w:default="1">
    <w:name w:val="Default Paragraph Font"/>
    <w:uiPriority w:val="1"/>
    <w:semiHidden/>
    <w:unhideWhenUsed/>
  </w:style>
  <w:style w:type="paragraph" w:styleId="928" w:customStyle="1">
    <w:name w:val="Table Paragraph"/>
    <w:qFormat/>
    <w:uiPriority w:val="1"/>
    <w:rPr>
      <w:rFonts w:ascii="Arial" w:hAnsi="Arial" w:cs="Arial" w:eastAsia="Arial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en-US" w:bidi="ar-SA" w:eastAsia="en-US"/>
    </w:rPr>
    <w:pPr>
      <w:contextualSpacing w:val="false"/>
      <w:ind w:left="24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 w:val="off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table" w:styleId="929" w:customStyle="1">
    <w:name w:val="Table Normal"/>
    <w:qFormat/>
    <w:uiPriority w:val="2"/>
    <w:semiHidden/>
    <w:unhideWhenUsed/>
    <w:rPr>
      <w:rFonts w:ascii="Calibri" w:hAnsi="Calibri" w:cs="Calibri" w:eastAsia="Calibri" w:hint="default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en-US" w:bidi="ar-SA" w:eastAsia="en-US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 w:val="off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  <w:tblPr>
      <w:tblStyleRowBandSize w:val="1"/>
      <w:tblStyleColBandSize w:val="1"/>
      <w:tblW w:w="0" w:type="auto"/>
      <w:tblInd w:w="0" w:type="dxa"/>
      <w:tblBorders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insideV w:val="none" w:color="000000" w:sz="4" w:space="0"/>
        <w:insideH w:val="none" w:color="000000" w:sz="4" w:space="0"/>
      </w:tblBorders>
      <w:tblLayout w:type="autofit"/>
      <w:tblCellMar>
        <w:left w:w="0" w:type="dxa"/>
        <w:top w:w="0" w:type="dxa"/>
        <w:right w:w="0" w:type="dxa"/>
        <w:bottom w:w="0" w:type="dxa"/>
      </w:tblCellMar>
    </w:tblPr>
    <w:trPr>
      <w:cantSplit w:val="false"/>
      <w:jc w:val="left"/>
    </w:trPr>
    <w:tcPr>
      <w:tcW w:w="0" w:type="auto"/>
      <w:vAlign w:val="top"/>
      <w:vMerge w:val="restart"/>
      <w:hMerge w:val="restart"/>
    </w:tc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78" w:default="1">
    <w:name w:val="Normal"/>
    <w:qFormat/>
  </w:style>
  <w:style w:type="character" w:styleId="1379" w:default="1">
    <w:name w:val="Default Paragraph Font"/>
    <w:uiPriority w:val="1"/>
    <w:semiHidden/>
    <w:unhideWhenUsed/>
  </w:style>
  <w:style w:type="numbering" w:styleId="1380" w:default="1">
    <w:name w:val="No List"/>
    <w:uiPriority w:val="99"/>
    <w:semiHidden/>
    <w:unhideWhenUsed/>
  </w:style>
  <w:style w:type="paragraph" w:styleId="1381">
    <w:name w:val="Heading 1"/>
    <w:basedOn w:val="1378"/>
    <w:next w:val="1378"/>
    <w:link w:val="138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382">
    <w:name w:val="Heading 1 Char"/>
    <w:basedOn w:val="1379"/>
    <w:link w:val="1381"/>
    <w:uiPriority w:val="9"/>
    <w:rPr>
      <w:rFonts w:ascii="Arial" w:hAnsi="Arial" w:cs="Arial" w:eastAsia="Arial"/>
      <w:sz w:val="40"/>
      <w:szCs w:val="40"/>
    </w:rPr>
  </w:style>
  <w:style w:type="paragraph" w:styleId="1383">
    <w:name w:val="Heading 2"/>
    <w:basedOn w:val="1378"/>
    <w:next w:val="1378"/>
    <w:link w:val="138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384">
    <w:name w:val="Heading 2 Char"/>
    <w:basedOn w:val="1379"/>
    <w:link w:val="1383"/>
    <w:uiPriority w:val="9"/>
    <w:rPr>
      <w:rFonts w:ascii="Arial" w:hAnsi="Arial" w:cs="Arial" w:eastAsia="Arial"/>
      <w:sz w:val="34"/>
    </w:rPr>
  </w:style>
  <w:style w:type="paragraph" w:styleId="1385">
    <w:name w:val="Heading 3"/>
    <w:basedOn w:val="1378"/>
    <w:next w:val="1378"/>
    <w:link w:val="138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386">
    <w:name w:val="Heading 3 Char"/>
    <w:basedOn w:val="1379"/>
    <w:link w:val="1385"/>
    <w:uiPriority w:val="9"/>
    <w:rPr>
      <w:rFonts w:ascii="Arial" w:hAnsi="Arial" w:cs="Arial" w:eastAsia="Arial"/>
      <w:sz w:val="30"/>
      <w:szCs w:val="30"/>
    </w:rPr>
  </w:style>
  <w:style w:type="paragraph" w:styleId="1387">
    <w:name w:val="Heading 4"/>
    <w:basedOn w:val="1378"/>
    <w:next w:val="1378"/>
    <w:link w:val="138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388">
    <w:name w:val="Heading 4 Char"/>
    <w:basedOn w:val="1379"/>
    <w:link w:val="1387"/>
    <w:uiPriority w:val="9"/>
    <w:rPr>
      <w:rFonts w:ascii="Arial" w:hAnsi="Arial" w:cs="Arial" w:eastAsia="Arial"/>
      <w:b/>
      <w:bCs/>
      <w:sz w:val="26"/>
      <w:szCs w:val="26"/>
    </w:rPr>
  </w:style>
  <w:style w:type="paragraph" w:styleId="1389">
    <w:name w:val="Heading 5"/>
    <w:basedOn w:val="1378"/>
    <w:next w:val="1378"/>
    <w:link w:val="139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390">
    <w:name w:val="Heading 5 Char"/>
    <w:basedOn w:val="1379"/>
    <w:link w:val="1389"/>
    <w:uiPriority w:val="9"/>
    <w:rPr>
      <w:rFonts w:ascii="Arial" w:hAnsi="Arial" w:cs="Arial" w:eastAsia="Arial"/>
      <w:b/>
      <w:bCs/>
      <w:sz w:val="24"/>
      <w:szCs w:val="24"/>
    </w:rPr>
  </w:style>
  <w:style w:type="paragraph" w:styleId="1391">
    <w:name w:val="Heading 6"/>
    <w:basedOn w:val="1378"/>
    <w:next w:val="1378"/>
    <w:link w:val="139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392">
    <w:name w:val="Heading 6 Char"/>
    <w:basedOn w:val="1379"/>
    <w:link w:val="1391"/>
    <w:uiPriority w:val="9"/>
    <w:rPr>
      <w:rFonts w:ascii="Arial" w:hAnsi="Arial" w:cs="Arial" w:eastAsia="Arial"/>
      <w:b/>
      <w:bCs/>
      <w:sz w:val="22"/>
      <w:szCs w:val="22"/>
    </w:rPr>
  </w:style>
  <w:style w:type="paragraph" w:styleId="1393">
    <w:name w:val="Heading 7"/>
    <w:basedOn w:val="1378"/>
    <w:next w:val="1378"/>
    <w:link w:val="139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394">
    <w:name w:val="Heading 7 Char"/>
    <w:basedOn w:val="1379"/>
    <w:link w:val="139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395">
    <w:name w:val="Heading 8"/>
    <w:basedOn w:val="1378"/>
    <w:next w:val="1378"/>
    <w:link w:val="139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396">
    <w:name w:val="Heading 8 Char"/>
    <w:basedOn w:val="1379"/>
    <w:link w:val="1395"/>
    <w:uiPriority w:val="9"/>
    <w:rPr>
      <w:rFonts w:ascii="Arial" w:hAnsi="Arial" w:cs="Arial" w:eastAsia="Arial"/>
      <w:i/>
      <w:iCs/>
      <w:sz w:val="22"/>
      <w:szCs w:val="22"/>
    </w:rPr>
  </w:style>
  <w:style w:type="paragraph" w:styleId="1397">
    <w:name w:val="Heading 9"/>
    <w:basedOn w:val="1378"/>
    <w:next w:val="1378"/>
    <w:link w:val="139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398">
    <w:name w:val="Heading 9 Char"/>
    <w:basedOn w:val="1379"/>
    <w:link w:val="1397"/>
    <w:uiPriority w:val="9"/>
    <w:rPr>
      <w:rFonts w:ascii="Arial" w:hAnsi="Arial" w:cs="Arial" w:eastAsia="Arial"/>
      <w:i/>
      <w:iCs/>
      <w:sz w:val="21"/>
      <w:szCs w:val="21"/>
    </w:rPr>
  </w:style>
  <w:style w:type="paragraph" w:styleId="1399">
    <w:name w:val="List Paragraph"/>
    <w:basedOn w:val="1378"/>
    <w:qFormat/>
    <w:uiPriority w:val="34"/>
    <w:pPr>
      <w:contextualSpacing w:val="true"/>
      <w:ind w:left="720"/>
    </w:pPr>
  </w:style>
  <w:style w:type="table" w:styleId="14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401">
    <w:name w:val="No Spacing"/>
    <w:qFormat/>
    <w:uiPriority w:val="1"/>
    <w:pPr>
      <w:spacing w:lineRule="auto" w:line="240" w:after="0" w:before="0"/>
    </w:pPr>
  </w:style>
  <w:style w:type="paragraph" w:styleId="1402">
    <w:name w:val="Title"/>
    <w:basedOn w:val="1378"/>
    <w:next w:val="1378"/>
    <w:link w:val="140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403">
    <w:name w:val="Title Char"/>
    <w:basedOn w:val="1379"/>
    <w:link w:val="1402"/>
    <w:uiPriority w:val="10"/>
    <w:rPr>
      <w:sz w:val="48"/>
      <w:szCs w:val="48"/>
    </w:rPr>
  </w:style>
  <w:style w:type="paragraph" w:styleId="1404">
    <w:name w:val="Subtitle"/>
    <w:basedOn w:val="1378"/>
    <w:next w:val="1378"/>
    <w:link w:val="1405"/>
    <w:qFormat/>
    <w:uiPriority w:val="11"/>
    <w:rPr>
      <w:sz w:val="24"/>
      <w:szCs w:val="24"/>
    </w:rPr>
    <w:pPr>
      <w:spacing w:after="200" w:before="200"/>
    </w:pPr>
  </w:style>
  <w:style w:type="character" w:styleId="1405">
    <w:name w:val="Subtitle Char"/>
    <w:basedOn w:val="1379"/>
    <w:link w:val="1404"/>
    <w:uiPriority w:val="11"/>
    <w:rPr>
      <w:sz w:val="24"/>
      <w:szCs w:val="24"/>
    </w:rPr>
  </w:style>
  <w:style w:type="paragraph" w:styleId="1406">
    <w:name w:val="Quote"/>
    <w:basedOn w:val="1378"/>
    <w:next w:val="1378"/>
    <w:link w:val="1407"/>
    <w:qFormat/>
    <w:uiPriority w:val="29"/>
    <w:rPr>
      <w:i/>
    </w:rPr>
    <w:pPr>
      <w:ind w:left="720" w:right="720"/>
    </w:pPr>
  </w:style>
  <w:style w:type="character" w:styleId="1407">
    <w:name w:val="Quote Char"/>
    <w:link w:val="1406"/>
    <w:uiPriority w:val="29"/>
    <w:rPr>
      <w:i/>
    </w:rPr>
  </w:style>
  <w:style w:type="paragraph" w:styleId="1408">
    <w:name w:val="Intense Quote"/>
    <w:basedOn w:val="1378"/>
    <w:next w:val="1378"/>
    <w:link w:val="140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409">
    <w:name w:val="Intense Quote Char"/>
    <w:link w:val="1408"/>
    <w:uiPriority w:val="30"/>
    <w:rPr>
      <w:i/>
    </w:rPr>
  </w:style>
  <w:style w:type="paragraph" w:styleId="1410">
    <w:name w:val="Header"/>
    <w:basedOn w:val="1378"/>
    <w:link w:val="141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411">
    <w:name w:val="Header Char"/>
    <w:basedOn w:val="1379"/>
    <w:link w:val="1410"/>
    <w:uiPriority w:val="99"/>
  </w:style>
  <w:style w:type="paragraph" w:styleId="1412">
    <w:name w:val="Footer"/>
    <w:basedOn w:val="1378"/>
    <w:link w:val="141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413">
    <w:name w:val="Footer Char"/>
    <w:basedOn w:val="1379"/>
    <w:link w:val="1412"/>
    <w:uiPriority w:val="99"/>
  </w:style>
  <w:style w:type="paragraph" w:styleId="1414">
    <w:name w:val="Caption"/>
    <w:basedOn w:val="1378"/>
    <w:next w:val="137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415">
    <w:name w:val="Caption Char"/>
    <w:basedOn w:val="1414"/>
    <w:link w:val="1412"/>
    <w:uiPriority w:val="99"/>
  </w:style>
  <w:style w:type="table" w:styleId="1416">
    <w:name w:val="Table Grid"/>
    <w:basedOn w:val="140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17">
    <w:name w:val="Table Grid Light"/>
    <w:basedOn w:val="140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18">
    <w:name w:val="Plain Table 1"/>
    <w:basedOn w:val="140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19">
    <w:name w:val="Plain Table 2"/>
    <w:basedOn w:val="140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20">
    <w:name w:val="Plain Table 3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421">
    <w:name w:val="Plain Table 4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2">
    <w:name w:val="Plain Table 5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423">
    <w:name w:val="Grid Table 1 Light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4">
    <w:name w:val="Grid Table 1 Light - Accent 1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5">
    <w:name w:val="Grid Table 1 Light - Accent 2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6">
    <w:name w:val="Grid Table 1 Light - Accent 3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7">
    <w:name w:val="Grid Table 1 Light - Accent 4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8">
    <w:name w:val="Grid Table 1 Light - Accent 5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9">
    <w:name w:val="Grid Table 1 Light - Accent 6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0">
    <w:name w:val="Grid Table 2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431">
    <w:name w:val="Grid Table 2 - Accent 1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432">
    <w:name w:val="Grid Table 2 - Accent 2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433">
    <w:name w:val="Grid Table 2 - Accent 3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434">
    <w:name w:val="Grid Table 2 - Accent 4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435">
    <w:name w:val="Grid Table 2 - Accent 5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436">
    <w:name w:val="Grid Table 2 - Accent 6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437">
    <w:name w:val="Grid Table 3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38">
    <w:name w:val="Grid Table 3 - Accent 1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39">
    <w:name w:val="Grid Table 3 - Accent 2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40">
    <w:name w:val="Grid Table 3 - Accent 3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41">
    <w:name w:val="Grid Table 3 - Accent 4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42">
    <w:name w:val="Grid Table 3 - Accent 5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43">
    <w:name w:val="Grid Table 3 - Accent 6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44">
    <w:name w:val="Grid Table 4"/>
    <w:basedOn w:val="14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445">
    <w:name w:val="Grid Table 4 - Accent 1"/>
    <w:basedOn w:val="14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446">
    <w:name w:val="Grid Table 4 - Accent 2"/>
    <w:basedOn w:val="14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447">
    <w:name w:val="Grid Table 4 - Accent 3"/>
    <w:basedOn w:val="14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448">
    <w:name w:val="Grid Table 4 - Accent 4"/>
    <w:basedOn w:val="14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449">
    <w:name w:val="Grid Table 4 - Accent 5"/>
    <w:basedOn w:val="14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450">
    <w:name w:val="Grid Table 4 - Accent 6"/>
    <w:basedOn w:val="14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451">
    <w:name w:val="Grid Table 5 Dark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1452">
    <w:name w:val="Grid Table 5 Dark- Accent 1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1453">
    <w:name w:val="Grid Table 5 Dark - Accent 2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1454">
    <w:name w:val="Grid Table 5 Dark - Accent 3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1455">
    <w:name w:val="Grid Table 5 Dark- Accent 4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1456">
    <w:name w:val="Grid Table 5 Dark - Accent 5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1457">
    <w:name w:val="Grid Table 5 Dark - Accent 6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1458">
    <w:name w:val="Grid Table 6 Colorful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59">
    <w:name w:val="Grid Table 6 Colorful - Accent 1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60">
    <w:name w:val="Grid Table 6 Colorful - Accent 2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61">
    <w:name w:val="Grid Table 6 Colorful - Accent 3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62">
    <w:name w:val="Grid Table 6 Colorful - Accent 4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63">
    <w:name w:val="Grid Table 6 Colorful - Accent 5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64">
    <w:name w:val="Grid Table 6 Colorful - Accent 6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65">
    <w:name w:val="Grid Table 7 Colorful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466">
    <w:name w:val="Grid Table 7 Colorful - Accent 1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467">
    <w:name w:val="Grid Table 7 Colorful - Accent 2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468">
    <w:name w:val="Grid Table 7 Colorful - Accent 3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469">
    <w:name w:val="Grid Table 7 Colorful - Accent 4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470">
    <w:name w:val="Grid Table 7 Colorful - Accent 5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471">
    <w:name w:val="Grid Table 7 Colorful - Accent 6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472">
    <w:name w:val="List Table 1 Light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473">
    <w:name w:val="List Table 1 Light - Accent 1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474">
    <w:name w:val="List Table 1 Light - Accent 2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475">
    <w:name w:val="List Table 1 Light - Accent 3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476">
    <w:name w:val="List Table 1 Light - Accent 4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477">
    <w:name w:val="List Table 1 Light - Accent 5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478">
    <w:name w:val="List Table 1 Light - Accent 6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479">
    <w:name w:val="List Table 2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480">
    <w:name w:val="List Table 2 - Accent 1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481">
    <w:name w:val="List Table 2 - Accent 2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482">
    <w:name w:val="List Table 2 - Accent 3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483">
    <w:name w:val="List Table 2 - Accent 4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484">
    <w:name w:val="List Table 2 - Accent 5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485">
    <w:name w:val="List Table 2 - Accent 6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486">
    <w:name w:val="List Table 3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7">
    <w:name w:val="List Table 3 - Accent 1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8">
    <w:name w:val="List Table 3 - Accent 2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9">
    <w:name w:val="List Table 3 - Accent 3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0">
    <w:name w:val="List Table 3 - Accent 4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1">
    <w:name w:val="List Table 3 - Accent 5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2">
    <w:name w:val="List Table 3 - Accent 6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3">
    <w:name w:val="List Table 4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4">
    <w:name w:val="List Table 4 - Accent 1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5">
    <w:name w:val="List Table 4 - Accent 2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6">
    <w:name w:val="List Table 4 - Accent 3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7">
    <w:name w:val="List Table 4 - Accent 4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8">
    <w:name w:val="List Table 4 - Accent 5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9">
    <w:name w:val="List Table 4 - Accent 6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0">
    <w:name w:val="List Table 5 Dark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01">
    <w:name w:val="List Table 5 Dark - Accent 1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02">
    <w:name w:val="List Table 5 Dark - Accent 2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03">
    <w:name w:val="List Table 5 Dark - Accent 3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04">
    <w:name w:val="List Table 5 Dark - Accent 4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05">
    <w:name w:val="List Table 5 Dark - Accent 5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06">
    <w:name w:val="List Table 5 Dark - Accent 6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07">
    <w:name w:val="List Table 6 Colorful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508">
    <w:name w:val="List Table 6 Colorful - Accent 1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509">
    <w:name w:val="List Table 6 Colorful - Accent 2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510">
    <w:name w:val="List Table 6 Colorful - Accent 3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511">
    <w:name w:val="List Table 6 Colorful - Accent 4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512">
    <w:name w:val="List Table 6 Colorful - Accent 5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513">
    <w:name w:val="List Table 6 Colorful - Accent 6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514">
    <w:name w:val="List Table 7 Colorful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515">
    <w:name w:val="List Table 7 Colorful - Accent 1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516">
    <w:name w:val="List Table 7 Colorful - Accent 2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517">
    <w:name w:val="List Table 7 Colorful - Accent 3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18">
    <w:name w:val="List Table 7 Colorful - Accent 4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9">
    <w:name w:val="List Table 7 Colorful - Accent 5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0">
    <w:name w:val="List Table 7 Colorful - Accent 6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1">
    <w:name w:val="Lined - Accent"/>
    <w:basedOn w:val="14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2">
    <w:name w:val="Lined - Accent 1"/>
    <w:basedOn w:val="14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23">
    <w:name w:val="Lined - Accent 2"/>
    <w:basedOn w:val="14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24">
    <w:name w:val="Lined - Accent 3"/>
    <w:basedOn w:val="14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25">
    <w:name w:val="Lined - Accent 4"/>
    <w:basedOn w:val="14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26">
    <w:name w:val="Lined - Accent 5"/>
    <w:basedOn w:val="14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27">
    <w:name w:val="Lined - Accent 6"/>
    <w:basedOn w:val="14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28">
    <w:name w:val="Bordered &amp; Lined - Accent"/>
    <w:basedOn w:val="14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9">
    <w:name w:val="Bordered &amp; Lined - Accent 1"/>
    <w:basedOn w:val="14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0">
    <w:name w:val="Bordered &amp; Lined - Accent 2"/>
    <w:basedOn w:val="14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31">
    <w:name w:val="Bordered &amp; Lined - Accent 3"/>
    <w:basedOn w:val="14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32">
    <w:name w:val="Bordered &amp; Lined - Accent 4"/>
    <w:basedOn w:val="14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33">
    <w:name w:val="Bordered &amp; Lined - Accent 5"/>
    <w:basedOn w:val="14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34">
    <w:name w:val="Bordered &amp; Lined - Accent 6"/>
    <w:basedOn w:val="14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35">
    <w:name w:val="Bordered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536">
    <w:name w:val="Bordered - Accent 1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537">
    <w:name w:val="Bordered - Accent 2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538">
    <w:name w:val="Bordered - Accent 3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539">
    <w:name w:val="Bordered - Accent 4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540">
    <w:name w:val="Bordered - Accent 5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541">
    <w:name w:val="Bordered - Accent 6"/>
    <w:basedOn w:val="14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542">
    <w:name w:val="Hyperlink"/>
    <w:uiPriority w:val="99"/>
    <w:unhideWhenUsed/>
    <w:rPr>
      <w:color w:val="0000FF" w:themeColor="hyperlink"/>
      <w:u w:val="single"/>
    </w:rPr>
  </w:style>
  <w:style w:type="paragraph" w:styleId="1543">
    <w:name w:val="footnote text"/>
    <w:basedOn w:val="1378"/>
    <w:link w:val="1544"/>
    <w:uiPriority w:val="99"/>
    <w:semiHidden/>
    <w:unhideWhenUsed/>
    <w:rPr>
      <w:sz w:val="18"/>
    </w:rPr>
    <w:pPr>
      <w:spacing w:lineRule="auto" w:line="240" w:after="40"/>
    </w:pPr>
  </w:style>
  <w:style w:type="character" w:styleId="1544">
    <w:name w:val="Footnote Text Char"/>
    <w:link w:val="1543"/>
    <w:uiPriority w:val="99"/>
    <w:rPr>
      <w:sz w:val="18"/>
    </w:rPr>
  </w:style>
  <w:style w:type="character" w:styleId="1545">
    <w:name w:val="footnote reference"/>
    <w:basedOn w:val="1379"/>
    <w:uiPriority w:val="99"/>
    <w:unhideWhenUsed/>
    <w:rPr>
      <w:vertAlign w:val="superscript"/>
    </w:rPr>
  </w:style>
  <w:style w:type="paragraph" w:styleId="1546">
    <w:name w:val="endnote text"/>
    <w:basedOn w:val="1378"/>
    <w:link w:val="1547"/>
    <w:uiPriority w:val="99"/>
    <w:semiHidden/>
    <w:unhideWhenUsed/>
    <w:rPr>
      <w:sz w:val="20"/>
    </w:rPr>
    <w:pPr>
      <w:spacing w:lineRule="auto" w:line="240" w:after="0"/>
    </w:pPr>
  </w:style>
  <w:style w:type="character" w:styleId="1547">
    <w:name w:val="Endnote Text Char"/>
    <w:link w:val="1546"/>
    <w:uiPriority w:val="99"/>
    <w:rPr>
      <w:sz w:val="20"/>
    </w:rPr>
  </w:style>
  <w:style w:type="character" w:styleId="1548">
    <w:name w:val="endnote reference"/>
    <w:basedOn w:val="1379"/>
    <w:uiPriority w:val="99"/>
    <w:semiHidden/>
    <w:unhideWhenUsed/>
    <w:rPr>
      <w:vertAlign w:val="superscript"/>
    </w:rPr>
  </w:style>
  <w:style w:type="paragraph" w:styleId="1549">
    <w:name w:val="toc 1"/>
    <w:basedOn w:val="1378"/>
    <w:next w:val="1378"/>
    <w:uiPriority w:val="39"/>
    <w:unhideWhenUsed/>
    <w:pPr>
      <w:ind w:left="0" w:right="0" w:firstLine="0"/>
      <w:spacing w:after="57"/>
    </w:pPr>
  </w:style>
  <w:style w:type="paragraph" w:styleId="1550">
    <w:name w:val="toc 2"/>
    <w:basedOn w:val="1378"/>
    <w:next w:val="1378"/>
    <w:uiPriority w:val="39"/>
    <w:unhideWhenUsed/>
    <w:pPr>
      <w:ind w:left="283" w:right="0" w:firstLine="0"/>
      <w:spacing w:after="57"/>
    </w:pPr>
  </w:style>
  <w:style w:type="paragraph" w:styleId="1551">
    <w:name w:val="toc 3"/>
    <w:basedOn w:val="1378"/>
    <w:next w:val="1378"/>
    <w:uiPriority w:val="39"/>
    <w:unhideWhenUsed/>
    <w:pPr>
      <w:ind w:left="567" w:right="0" w:firstLine="0"/>
      <w:spacing w:after="57"/>
    </w:pPr>
  </w:style>
  <w:style w:type="paragraph" w:styleId="1552">
    <w:name w:val="toc 4"/>
    <w:basedOn w:val="1378"/>
    <w:next w:val="1378"/>
    <w:uiPriority w:val="39"/>
    <w:unhideWhenUsed/>
    <w:pPr>
      <w:ind w:left="850" w:right="0" w:firstLine="0"/>
      <w:spacing w:after="57"/>
    </w:pPr>
  </w:style>
  <w:style w:type="paragraph" w:styleId="1553">
    <w:name w:val="toc 5"/>
    <w:basedOn w:val="1378"/>
    <w:next w:val="1378"/>
    <w:uiPriority w:val="39"/>
    <w:unhideWhenUsed/>
    <w:pPr>
      <w:ind w:left="1134" w:right="0" w:firstLine="0"/>
      <w:spacing w:after="57"/>
    </w:pPr>
  </w:style>
  <w:style w:type="paragraph" w:styleId="1554">
    <w:name w:val="toc 6"/>
    <w:basedOn w:val="1378"/>
    <w:next w:val="1378"/>
    <w:uiPriority w:val="39"/>
    <w:unhideWhenUsed/>
    <w:pPr>
      <w:ind w:left="1417" w:right="0" w:firstLine="0"/>
      <w:spacing w:after="57"/>
    </w:pPr>
  </w:style>
  <w:style w:type="paragraph" w:styleId="1555">
    <w:name w:val="toc 7"/>
    <w:basedOn w:val="1378"/>
    <w:next w:val="1378"/>
    <w:uiPriority w:val="39"/>
    <w:unhideWhenUsed/>
    <w:pPr>
      <w:ind w:left="1701" w:right="0" w:firstLine="0"/>
      <w:spacing w:after="57"/>
    </w:pPr>
  </w:style>
  <w:style w:type="paragraph" w:styleId="1556">
    <w:name w:val="toc 8"/>
    <w:basedOn w:val="1378"/>
    <w:next w:val="1378"/>
    <w:uiPriority w:val="39"/>
    <w:unhideWhenUsed/>
    <w:pPr>
      <w:ind w:left="1984" w:right="0" w:firstLine="0"/>
      <w:spacing w:after="57"/>
    </w:pPr>
  </w:style>
  <w:style w:type="paragraph" w:styleId="1557">
    <w:name w:val="toc 9"/>
    <w:basedOn w:val="1378"/>
    <w:next w:val="1378"/>
    <w:uiPriority w:val="39"/>
    <w:unhideWhenUsed/>
    <w:pPr>
      <w:ind w:left="2268" w:right="0" w:firstLine="0"/>
      <w:spacing w:after="57"/>
    </w:pPr>
  </w:style>
  <w:style w:type="paragraph" w:styleId="1558">
    <w:name w:val="TOC Heading"/>
    <w:uiPriority w:val="39"/>
    <w:unhideWhenUsed/>
  </w:style>
  <w:style w:type="paragraph" w:styleId="1559">
    <w:name w:val="table of figures"/>
    <w:basedOn w:val="1378"/>
    <w:next w:val="1378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ONLYOFFICE/6.3.1.32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Mohamad Hayek</cp:lastModifiedBy>
  <cp:revision>3</cp:revision>
  <dcterms:modified xsi:type="dcterms:W3CDTF">2021-07-12T07:40:57Z</dcterms:modified>
</cp:coreProperties>
</file>