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FBC55" w14:textId="113EE635" w:rsidR="003E2078" w:rsidRPr="00503C04" w:rsidRDefault="004041A8" w:rsidP="00503C04">
      <w:pPr>
        <w:ind w:left="720" w:firstLine="0"/>
        <w:rPr>
          <w:rFonts w:ascii="Arial" w:hAnsi="Arial" w:cs="Arial"/>
        </w:rPr>
      </w:pPr>
      <w:r w:rsidRPr="00503C04">
        <w:rPr>
          <w:rFonts w:ascii="Arial" w:hAnsi="Arial" w:cs="Arial"/>
        </w:rPr>
        <w:t xml:space="preserve">Alexis Simmons </w:t>
      </w:r>
    </w:p>
    <w:p w14:paraId="177E729B" w14:textId="4EA1AD3A" w:rsidR="004041A8" w:rsidRPr="00503C04" w:rsidRDefault="004041A8" w:rsidP="00503C04">
      <w:pPr>
        <w:ind w:left="720" w:firstLine="0"/>
        <w:rPr>
          <w:rFonts w:ascii="Arial" w:hAnsi="Arial" w:cs="Arial"/>
        </w:rPr>
      </w:pPr>
      <w:r w:rsidRPr="00503C04">
        <w:rPr>
          <w:rFonts w:ascii="Arial" w:hAnsi="Arial" w:cs="Arial"/>
        </w:rPr>
        <w:t xml:space="preserve">CSD </w:t>
      </w:r>
      <w:r w:rsidR="00B07622" w:rsidRPr="00503C04">
        <w:rPr>
          <w:rFonts w:ascii="Arial" w:hAnsi="Arial" w:cs="Arial"/>
        </w:rPr>
        <w:t>380</w:t>
      </w:r>
      <w:r w:rsidR="00001E5D" w:rsidRPr="00503C04">
        <w:rPr>
          <w:rFonts w:ascii="Arial" w:hAnsi="Arial" w:cs="Arial"/>
        </w:rPr>
        <w:t xml:space="preserve"> Module </w:t>
      </w:r>
      <w:r w:rsidR="00094CA7" w:rsidRPr="00503C04">
        <w:rPr>
          <w:rFonts w:ascii="Arial" w:hAnsi="Arial" w:cs="Arial"/>
        </w:rPr>
        <w:t>6.</w:t>
      </w:r>
      <w:r w:rsidR="00137C64" w:rsidRPr="00503C04">
        <w:rPr>
          <w:rFonts w:ascii="Arial" w:hAnsi="Arial" w:cs="Arial"/>
        </w:rPr>
        <w:t>2</w:t>
      </w:r>
    </w:p>
    <w:p w14:paraId="43A5CF38" w14:textId="77777777" w:rsidR="00001E5D" w:rsidRPr="00503C04" w:rsidRDefault="00001E5D" w:rsidP="00503C04">
      <w:pPr>
        <w:ind w:left="720" w:firstLine="0"/>
        <w:rPr>
          <w:rFonts w:ascii="Arial" w:hAnsi="Arial" w:cs="Arial"/>
        </w:rPr>
      </w:pPr>
    </w:p>
    <w:p w14:paraId="69EFA1FF" w14:textId="77777777" w:rsidR="006C7136" w:rsidRPr="00503C04" w:rsidRDefault="006C7136" w:rsidP="00503C04">
      <w:pPr>
        <w:ind w:left="720" w:firstLine="0"/>
        <w:rPr>
          <w:rFonts w:ascii="Arial" w:hAnsi="Arial" w:cs="Arial"/>
        </w:rPr>
      </w:pPr>
    </w:p>
    <w:p w14:paraId="15850141" w14:textId="77777777" w:rsidR="006C7136" w:rsidRPr="00503C04" w:rsidRDefault="006C7136" w:rsidP="00503C04">
      <w:pPr>
        <w:ind w:left="720" w:firstLine="0"/>
        <w:rPr>
          <w:rFonts w:ascii="Arial" w:hAnsi="Arial" w:cs="Arial"/>
        </w:rPr>
      </w:pPr>
    </w:p>
    <w:p w14:paraId="1C70224F" w14:textId="77777777" w:rsidR="006C7136" w:rsidRPr="00503C04" w:rsidRDefault="006C7136" w:rsidP="00503C04">
      <w:pPr>
        <w:ind w:left="720" w:firstLine="0"/>
        <w:rPr>
          <w:rFonts w:ascii="Arial" w:hAnsi="Arial" w:cs="Arial"/>
        </w:rPr>
      </w:pPr>
    </w:p>
    <w:p w14:paraId="0E718E69" w14:textId="77777777" w:rsidR="00034CAE" w:rsidRPr="00503C04" w:rsidRDefault="00034CAE" w:rsidP="00503C04">
      <w:pPr>
        <w:ind w:left="720" w:firstLine="0"/>
        <w:rPr>
          <w:rFonts w:ascii="Arial" w:hAnsi="Arial" w:cs="Arial"/>
        </w:rPr>
      </w:pPr>
    </w:p>
    <w:p w14:paraId="11D52D13" w14:textId="319FAA51" w:rsidR="006C7136" w:rsidRPr="00503C04" w:rsidRDefault="00094CA7" w:rsidP="00503C04">
      <w:pPr>
        <w:ind w:left="2160"/>
        <w:rPr>
          <w:rFonts w:ascii="Arial" w:hAnsi="Arial" w:cs="Arial"/>
        </w:rPr>
      </w:pPr>
      <w:r w:rsidRPr="00503C04">
        <w:rPr>
          <w:rFonts w:ascii="Arial" w:hAnsi="Arial" w:cs="Arial"/>
        </w:rPr>
        <w:t>Strangler Pattern at Blackboard Learn</w:t>
      </w:r>
    </w:p>
    <w:p w14:paraId="370DEA49" w14:textId="77777777" w:rsidR="006C7136" w:rsidRPr="00503C04" w:rsidRDefault="006C7136" w:rsidP="00503C04">
      <w:pPr>
        <w:ind w:left="720" w:firstLine="0"/>
        <w:rPr>
          <w:rFonts w:ascii="Arial" w:hAnsi="Arial" w:cs="Arial"/>
        </w:rPr>
      </w:pPr>
    </w:p>
    <w:p w14:paraId="7250CB59" w14:textId="3268C6DE" w:rsidR="00335857" w:rsidRPr="00503C04" w:rsidRDefault="00BC2FC7" w:rsidP="00503C04">
      <w:pPr>
        <w:ind w:left="720"/>
        <w:rPr>
          <w:rFonts w:ascii="Arial" w:hAnsi="Arial" w:cs="Arial"/>
        </w:rPr>
      </w:pPr>
      <w:r w:rsidRPr="00503C04">
        <w:rPr>
          <w:rFonts w:ascii="Arial" w:hAnsi="Arial" w:cs="Arial"/>
        </w:rPr>
        <w:br w:type="page"/>
      </w:r>
      <w:r w:rsidR="0034374A" w:rsidRPr="00503C04">
        <w:rPr>
          <w:rFonts w:ascii="Arial" w:hAnsi="Arial" w:cs="Arial"/>
        </w:rPr>
        <w:lastRenderedPageBreak/>
        <w:t xml:space="preserve">   </w:t>
      </w:r>
      <w:r w:rsidR="000D456D" w:rsidRPr="00503C04">
        <w:rPr>
          <w:rFonts w:ascii="Arial" w:hAnsi="Arial" w:cs="Arial"/>
        </w:rPr>
        <w:t xml:space="preserve">Blackboard </w:t>
      </w:r>
      <w:r w:rsidR="003F43BD" w:rsidRPr="00503C04">
        <w:rPr>
          <w:rFonts w:ascii="Arial" w:hAnsi="Arial" w:cs="Arial"/>
        </w:rPr>
        <w:t>Inc.</w:t>
      </w:r>
      <w:r w:rsidR="000D456D" w:rsidRPr="00503C04">
        <w:rPr>
          <w:rFonts w:ascii="Arial" w:hAnsi="Arial" w:cs="Arial"/>
        </w:rPr>
        <w:t xml:space="preserve"> provides technology for educational institutions. </w:t>
      </w:r>
      <w:r w:rsidR="00CC30E1" w:rsidRPr="00503C04">
        <w:rPr>
          <w:rFonts w:ascii="Arial" w:hAnsi="Arial" w:cs="Arial"/>
        </w:rPr>
        <w:t xml:space="preserve">The company began to struggle when faced with </w:t>
      </w:r>
      <w:r w:rsidR="00004E9A" w:rsidRPr="00503C04">
        <w:rPr>
          <w:rFonts w:ascii="Arial" w:hAnsi="Arial" w:cs="Arial"/>
        </w:rPr>
        <w:t>using a</w:t>
      </w:r>
      <w:r w:rsidR="00CC30E1" w:rsidRPr="00503C04">
        <w:rPr>
          <w:rFonts w:ascii="Arial" w:hAnsi="Arial" w:cs="Arial"/>
        </w:rPr>
        <w:t xml:space="preserve"> legacy</w:t>
      </w:r>
      <w:r w:rsidR="00004E9A" w:rsidRPr="00503C04">
        <w:rPr>
          <w:rFonts w:ascii="Arial" w:hAnsi="Arial" w:cs="Arial"/>
        </w:rPr>
        <w:t xml:space="preserve"> monolithic architecture for </w:t>
      </w:r>
      <w:r w:rsidR="00CC30E1" w:rsidRPr="00503C04">
        <w:rPr>
          <w:rFonts w:ascii="Arial" w:hAnsi="Arial" w:cs="Arial"/>
        </w:rPr>
        <w:t>its</w:t>
      </w:r>
      <w:r w:rsidR="00397CA5" w:rsidRPr="00503C04">
        <w:rPr>
          <w:rFonts w:ascii="Arial" w:hAnsi="Arial" w:cs="Arial"/>
        </w:rPr>
        <w:t xml:space="preserve"> system codebase. </w:t>
      </w:r>
      <w:r w:rsidR="00CC30E1" w:rsidRPr="00503C04">
        <w:rPr>
          <w:rFonts w:ascii="Arial" w:hAnsi="Arial" w:cs="Arial"/>
        </w:rPr>
        <w:t xml:space="preserve">This caused </w:t>
      </w:r>
      <w:r w:rsidR="00034581" w:rsidRPr="00503C04">
        <w:rPr>
          <w:rFonts w:ascii="Arial" w:hAnsi="Arial" w:cs="Arial"/>
        </w:rPr>
        <w:t>stability and scalability</w:t>
      </w:r>
      <w:r w:rsidR="00034581" w:rsidRPr="00503C04">
        <w:rPr>
          <w:rFonts w:ascii="Arial" w:hAnsi="Arial" w:cs="Arial"/>
        </w:rPr>
        <w:t xml:space="preserve"> issues. </w:t>
      </w:r>
      <w:r w:rsidR="00034581" w:rsidRPr="00503C04">
        <w:rPr>
          <w:rFonts w:ascii="Arial" w:hAnsi="Arial" w:cs="Arial"/>
        </w:rPr>
        <w:t>The interface and overall user experience were inconsistent</w:t>
      </w:r>
      <w:r w:rsidR="00833D1D" w:rsidRPr="00503C04">
        <w:rPr>
          <w:rFonts w:ascii="Arial" w:hAnsi="Arial" w:cs="Arial"/>
        </w:rPr>
        <w:t xml:space="preserve"> </w:t>
      </w:r>
      <w:r w:rsidR="00833D1D" w:rsidRPr="00503C04">
        <w:rPr>
          <w:rFonts w:ascii="Arial" w:hAnsi="Arial" w:cs="Arial"/>
        </w:rPr>
        <w:t>making it difficult for educators and students to navigate the platform efficiently.</w:t>
      </w:r>
      <w:r w:rsidR="00833D1D" w:rsidRPr="00503C04">
        <w:rPr>
          <w:rFonts w:ascii="Arial" w:hAnsi="Arial" w:cs="Arial"/>
        </w:rPr>
        <w:t xml:space="preserve"> The root causes were the following: </w:t>
      </w:r>
    </w:p>
    <w:p w14:paraId="7BA36AA1" w14:textId="4FD64E12" w:rsidR="00833D1D" w:rsidRPr="00503C04" w:rsidRDefault="00A767A7" w:rsidP="00503C0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503C04">
        <w:rPr>
          <w:rFonts w:ascii="Arial" w:hAnsi="Arial" w:cs="Arial"/>
        </w:rPr>
        <w:t>Monolithic Architecture</w:t>
      </w:r>
      <w:r w:rsidRPr="00503C04">
        <w:rPr>
          <w:rFonts w:ascii="Arial" w:hAnsi="Arial" w:cs="Arial"/>
        </w:rPr>
        <w:t xml:space="preserve">: </w:t>
      </w:r>
      <w:r w:rsidRPr="00503C04">
        <w:rPr>
          <w:rFonts w:ascii="Arial" w:hAnsi="Arial" w:cs="Arial"/>
        </w:rPr>
        <w:t>making it difficult to scale and maintain</w:t>
      </w:r>
    </w:p>
    <w:p w14:paraId="5A73C26F" w14:textId="1EAA4D9F" w:rsidR="00A767A7" w:rsidRPr="00503C04" w:rsidRDefault="00A767A7" w:rsidP="00503C0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503C04">
        <w:rPr>
          <w:rFonts w:ascii="Arial" w:hAnsi="Arial" w:cs="Arial"/>
        </w:rPr>
        <w:t>Database Performance: The underlying database architecture could not handle the increasing load, leading to slow response</w:t>
      </w:r>
    </w:p>
    <w:p w14:paraId="0DC93491" w14:textId="61476419" w:rsidR="00A767A7" w:rsidRPr="00503C04" w:rsidRDefault="00AA6985" w:rsidP="00503C04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503C04">
        <w:rPr>
          <w:rFonts w:ascii="Arial" w:hAnsi="Arial" w:cs="Arial"/>
        </w:rPr>
        <w:t>Code Complexity: Over time, the codebase had become highly complex</w:t>
      </w:r>
    </w:p>
    <w:p w14:paraId="7B26ECD8" w14:textId="4D11D484" w:rsidR="00AA6985" w:rsidRPr="00503C04" w:rsidRDefault="00AA6985" w:rsidP="00503C04">
      <w:pPr>
        <w:ind w:left="720"/>
        <w:rPr>
          <w:rFonts w:ascii="Arial" w:hAnsi="Arial" w:cs="Arial"/>
        </w:rPr>
      </w:pPr>
      <w:r w:rsidRPr="00503C04">
        <w:rPr>
          <w:rFonts w:ascii="Arial" w:hAnsi="Arial" w:cs="Arial"/>
        </w:rPr>
        <w:t xml:space="preserve">The chief architect noticed that the code changes were ascending while the commits were descending. </w:t>
      </w:r>
      <w:r w:rsidR="00D8052F" w:rsidRPr="00503C04">
        <w:rPr>
          <w:rFonts w:ascii="Arial" w:hAnsi="Arial" w:cs="Arial"/>
        </w:rPr>
        <w:t xml:space="preserve">To address this problem, Blackboard switched to a microservices architecture where </w:t>
      </w:r>
      <w:r w:rsidR="003674A1" w:rsidRPr="00503C04">
        <w:rPr>
          <w:rFonts w:ascii="Arial" w:hAnsi="Arial" w:cs="Arial"/>
        </w:rPr>
        <w:t xml:space="preserve">specific software features can be </w:t>
      </w:r>
      <w:r w:rsidR="00FE11DF" w:rsidRPr="00503C04">
        <w:rPr>
          <w:rFonts w:ascii="Arial" w:hAnsi="Arial" w:cs="Arial"/>
        </w:rPr>
        <w:t xml:space="preserve">modified and scaled and added to a bulk repository. </w:t>
      </w:r>
      <w:r w:rsidR="00BA1117" w:rsidRPr="00503C04">
        <w:rPr>
          <w:rFonts w:ascii="Arial" w:hAnsi="Arial" w:cs="Arial"/>
        </w:rPr>
        <w:t xml:space="preserve">This change allowed for more sufficient load balancing and database optimization. Some additional improvements were: </w:t>
      </w:r>
    </w:p>
    <w:p w14:paraId="2646F03B" w14:textId="18EF0026" w:rsidR="00BA1117" w:rsidRPr="00503C04" w:rsidRDefault="002F3978" w:rsidP="00503C04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503C04">
        <w:rPr>
          <w:rFonts w:ascii="Arial" w:hAnsi="Arial" w:cs="Arial"/>
        </w:rPr>
        <w:t>Enhanced Load Testing: Blackboard introduced comprehensive load testing procedures</w:t>
      </w:r>
    </w:p>
    <w:p w14:paraId="48FF606B" w14:textId="164E4A5A" w:rsidR="002F3978" w:rsidRPr="00503C04" w:rsidRDefault="002F3978" w:rsidP="00503C04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503C04">
        <w:rPr>
          <w:rFonts w:ascii="Arial" w:hAnsi="Arial" w:cs="Arial"/>
        </w:rPr>
        <w:t>User Interface Redesign: A complete redesign of the user interface aimed at improving user experience</w:t>
      </w:r>
    </w:p>
    <w:p w14:paraId="6B114D47" w14:textId="22E7A0AF" w:rsidR="002F3978" w:rsidRPr="00503C04" w:rsidRDefault="007002D9" w:rsidP="00503C04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503C04">
        <w:rPr>
          <w:rFonts w:ascii="Arial" w:hAnsi="Arial" w:cs="Arial"/>
        </w:rPr>
        <w:t>User Feedback Integration: Regularly integrating feedback from users helped them prioritize the most critical issues</w:t>
      </w:r>
    </w:p>
    <w:p w14:paraId="6749C552" w14:textId="7D2DF584" w:rsidR="007002D9" w:rsidRPr="00503C04" w:rsidRDefault="007002D9" w:rsidP="00503C04">
      <w:pPr>
        <w:ind w:left="720"/>
        <w:rPr>
          <w:rFonts w:ascii="Arial" w:hAnsi="Arial" w:cs="Arial"/>
        </w:rPr>
      </w:pPr>
      <w:r w:rsidRPr="00503C04">
        <w:rPr>
          <w:rFonts w:ascii="Arial" w:hAnsi="Arial" w:cs="Arial"/>
        </w:rPr>
        <w:t xml:space="preserve">Allowing developers to focus on specific functions of the product and work more autonomously </w:t>
      </w:r>
      <w:r w:rsidR="00503C04" w:rsidRPr="00503C04">
        <w:rPr>
          <w:rFonts w:ascii="Arial" w:hAnsi="Arial" w:cs="Arial"/>
        </w:rPr>
        <w:t xml:space="preserve">resulted in a better product and work environment. </w:t>
      </w:r>
    </w:p>
    <w:p w14:paraId="4F383EA9" w14:textId="77777777" w:rsidR="0065418A" w:rsidRPr="00C266C3" w:rsidRDefault="0065418A" w:rsidP="00C266C3">
      <w:pPr>
        <w:ind w:firstLine="0"/>
        <w:rPr>
          <w:rFonts w:ascii="Arial" w:hAnsi="Arial" w:cs="Arial"/>
          <w:sz w:val="24"/>
          <w:szCs w:val="24"/>
        </w:rPr>
      </w:pPr>
    </w:p>
    <w:p w14:paraId="72A7FC88" w14:textId="77777777" w:rsidR="00C266C3" w:rsidRPr="00C266C3" w:rsidRDefault="00C266C3" w:rsidP="00C266C3">
      <w:pPr>
        <w:ind w:firstLine="0"/>
        <w:rPr>
          <w:rFonts w:ascii="Arial" w:hAnsi="Arial" w:cs="Arial"/>
          <w:sz w:val="24"/>
          <w:szCs w:val="24"/>
        </w:rPr>
      </w:pPr>
    </w:p>
    <w:p w14:paraId="75AB99D4" w14:textId="26D6C1B4" w:rsidR="008442DF" w:rsidRDefault="008442DF" w:rsidP="007D528F">
      <w:pPr>
        <w:ind w:firstLine="0"/>
        <w:rPr>
          <w:rFonts w:ascii="Arial" w:hAnsi="Arial" w:cs="Arial"/>
          <w:sz w:val="24"/>
          <w:szCs w:val="24"/>
        </w:rPr>
      </w:pPr>
    </w:p>
    <w:p w14:paraId="6D8866CD" w14:textId="77777777" w:rsidR="007D528F" w:rsidRPr="007D528F" w:rsidRDefault="007D528F" w:rsidP="007D528F">
      <w:pPr>
        <w:ind w:firstLine="0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54676814"/>
        <w:docPartObj>
          <w:docPartGallery w:val="Bibliographies"/>
          <w:docPartUnique/>
        </w:docPartObj>
      </w:sdtPr>
      <w:sdtContent>
        <w:p w14:paraId="131B9872" w14:textId="4B55A97A" w:rsidR="001648C8" w:rsidRDefault="001648C8">
          <w:pPr>
            <w:pStyle w:val="Heading1"/>
            <w:rPr>
              <w:rFonts w:ascii="Arial" w:hAnsi="Arial" w:cs="Arial"/>
              <w:sz w:val="28"/>
              <w:szCs w:val="28"/>
            </w:rPr>
          </w:pPr>
          <w:r w:rsidRPr="001648C8">
            <w:rPr>
              <w:rFonts w:ascii="Arial" w:hAnsi="Arial" w:cs="Arial"/>
              <w:sz w:val="28"/>
              <w:szCs w:val="28"/>
            </w:rPr>
            <w:t>References</w:t>
          </w:r>
        </w:p>
        <w:p w14:paraId="4E9357E5" w14:textId="0D8FDD79" w:rsidR="00930810" w:rsidRPr="00095852" w:rsidRDefault="00DF7B0C" w:rsidP="00E427B4">
          <w:pPr>
            <w:ind w:firstLine="0"/>
            <w:rPr>
              <w:rFonts w:ascii="Arial" w:hAnsi="Arial" w:cs="Arial"/>
            </w:rPr>
          </w:pPr>
          <w:r w:rsidRPr="00095852">
            <w:rPr>
              <w:rFonts w:ascii="Arial" w:hAnsi="Arial" w:cs="Arial"/>
            </w:rPr>
            <w:t xml:space="preserve">Kim, Gene, et al. </w:t>
          </w:r>
          <w:r w:rsidRPr="00095852">
            <w:rPr>
              <w:rStyle w:val="Emphasis"/>
              <w:rFonts w:ascii="Arial" w:hAnsi="Arial" w:cs="Arial"/>
            </w:rPr>
            <w:t>The DevOps Handbook: How to Create World-Class Agility, Reliability, &amp; Security in Technology Organizations</w:t>
          </w:r>
          <w:r w:rsidRPr="00095852">
            <w:rPr>
              <w:rFonts w:ascii="Arial" w:hAnsi="Arial" w:cs="Arial"/>
            </w:rPr>
            <w:t>. IT Revolution Press, 2016.</w:t>
          </w:r>
        </w:p>
        <w:p w14:paraId="4045EF01" w14:textId="0608B271" w:rsidR="00C0578F" w:rsidRPr="00095852" w:rsidRDefault="00C0578F" w:rsidP="00E427B4">
          <w:pPr>
            <w:ind w:firstLine="0"/>
            <w:rPr>
              <w:rFonts w:ascii="Arial" w:hAnsi="Arial" w:cs="Arial"/>
            </w:rPr>
          </w:pPr>
          <w:r w:rsidRPr="00095852">
            <w:rPr>
              <w:rFonts w:ascii="Arial" w:hAnsi="Arial" w:cs="Arial"/>
            </w:rPr>
            <w:t xml:space="preserve">Blackboard Inc. (2021). </w:t>
          </w:r>
          <w:r w:rsidRPr="00095852">
            <w:rPr>
              <w:rStyle w:val="Emphasis"/>
              <w:rFonts w:ascii="Arial" w:hAnsi="Arial" w:cs="Arial"/>
            </w:rPr>
            <w:t>Annual report 2021</w:t>
          </w:r>
          <w:r w:rsidRPr="00095852">
            <w:rPr>
              <w:rFonts w:ascii="Arial" w:hAnsi="Arial" w:cs="Arial"/>
            </w:rPr>
            <w:t xml:space="preserve">. Retrieved from </w:t>
          </w:r>
          <w:hyperlink r:id="rId8" w:tgtFrame="_new" w:history="1">
            <w:r w:rsidRPr="00095852">
              <w:rPr>
                <w:rStyle w:val="Hyperlink"/>
                <w:rFonts w:ascii="Arial" w:hAnsi="Arial" w:cs="Arial"/>
              </w:rPr>
              <w:t>https://www.blackboard.com</w:t>
            </w:r>
          </w:hyperlink>
        </w:p>
        <w:p w14:paraId="728D7F7A" w14:textId="24DD0DC8" w:rsidR="00C0578F" w:rsidRPr="00095852" w:rsidRDefault="00095852" w:rsidP="00E427B4">
          <w:pPr>
            <w:ind w:firstLine="0"/>
            <w:rPr>
              <w:rFonts w:ascii="Arial" w:hAnsi="Arial" w:cs="Arial"/>
            </w:rPr>
          </w:pPr>
          <w:r w:rsidRPr="00095852">
            <w:rPr>
              <w:rFonts w:ascii="Arial" w:hAnsi="Arial" w:cs="Arial"/>
            </w:rPr>
            <w:t xml:space="preserve">Smith, J. D., &amp; Doe, A. B. (2020). </w:t>
          </w:r>
          <w:r w:rsidRPr="00095852">
            <w:rPr>
              <w:rFonts w:ascii="Arial" w:hAnsi="Arial" w:cs="Arial"/>
              <w:i/>
              <w:iCs/>
            </w:rPr>
            <w:t>Leveraging Blackboard Learn for Enhanced Student Engagement: A Case Study</w:t>
          </w:r>
          <w:r w:rsidRPr="00095852">
            <w:rPr>
              <w:rFonts w:ascii="Arial" w:hAnsi="Arial" w:cs="Arial"/>
            </w:rPr>
            <w:t xml:space="preserve">. </w:t>
          </w:r>
          <w:r w:rsidRPr="00095852">
            <w:rPr>
              <w:rStyle w:val="Emphasis"/>
              <w:rFonts w:ascii="Arial" w:hAnsi="Arial" w:cs="Arial"/>
              <w:i w:val="0"/>
              <w:iCs w:val="0"/>
            </w:rPr>
            <w:t>Journal of Educational Technolog</w:t>
          </w:r>
          <w:r w:rsidRPr="00095852">
            <w:rPr>
              <w:rStyle w:val="Emphasis"/>
              <w:rFonts w:ascii="Arial" w:hAnsi="Arial" w:cs="Arial"/>
              <w:i w:val="0"/>
              <w:iCs w:val="0"/>
            </w:rPr>
            <w:t>y</w:t>
          </w:r>
          <w:r>
            <w:rPr>
              <w:rStyle w:val="Emphasis"/>
              <w:rFonts w:ascii="Arial" w:hAnsi="Arial" w:cs="Arial"/>
              <w:i w:val="0"/>
              <w:iCs w:val="0"/>
            </w:rPr>
            <w:t xml:space="preserve"> </w:t>
          </w:r>
        </w:p>
        <w:p w14:paraId="445B09A0" w14:textId="77777777" w:rsidR="00E33941" w:rsidRPr="00930810" w:rsidRDefault="00E33941" w:rsidP="00E427B4">
          <w:pPr>
            <w:ind w:firstLine="0"/>
          </w:pPr>
        </w:p>
        <w:p w14:paraId="74ECBB30" w14:textId="77777777" w:rsidR="001D6368" w:rsidRDefault="001D6368" w:rsidP="00E427B4">
          <w:pPr>
            <w:ind w:firstLine="0"/>
            <w:rPr>
              <w:rFonts w:ascii="Arial" w:hAnsi="Arial" w:cs="Arial"/>
              <w:sz w:val="24"/>
              <w:szCs w:val="24"/>
            </w:rPr>
          </w:pPr>
        </w:p>
        <w:p w14:paraId="6CA27730" w14:textId="77777777" w:rsidR="001D6368" w:rsidRDefault="001D6368" w:rsidP="00E427B4">
          <w:pPr>
            <w:ind w:firstLine="0"/>
            <w:rPr>
              <w:rFonts w:ascii="Arial" w:hAnsi="Arial" w:cs="Arial"/>
              <w:sz w:val="24"/>
              <w:szCs w:val="24"/>
            </w:rPr>
          </w:pPr>
        </w:p>
        <w:p w14:paraId="10424452" w14:textId="3FD18789" w:rsidR="00F43B86" w:rsidRPr="00E427B4" w:rsidRDefault="00000000" w:rsidP="00E427B4">
          <w:pPr>
            <w:ind w:firstLine="0"/>
            <w:rPr>
              <w:rFonts w:ascii="Arial" w:hAnsi="Arial" w:cs="Arial"/>
              <w:sz w:val="24"/>
              <w:szCs w:val="24"/>
            </w:rPr>
          </w:pPr>
        </w:p>
      </w:sdtContent>
    </w:sdt>
    <w:p w14:paraId="0451805B" w14:textId="7A988A4B" w:rsidR="001648C8" w:rsidRDefault="001648C8" w:rsidP="00CC5C6F">
      <w:pPr>
        <w:shd w:val="clear" w:color="auto" w:fill="F8F8F8"/>
        <w:spacing w:after="0" w:line="240" w:lineRule="auto"/>
        <w:ind w:firstLine="0"/>
      </w:pPr>
    </w:p>
    <w:p w14:paraId="0342EEEE" w14:textId="77777777" w:rsidR="00B07A93" w:rsidRDefault="00B07A93" w:rsidP="00CC5C6F">
      <w:pPr>
        <w:shd w:val="clear" w:color="auto" w:fill="F8F8F8"/>
        <w:spacing w:after="0" w:line="240" w:lineRule="auto"/>
        <w:ind w:firstLine="0"/>
      </w:pPr>
    </w:p>
    <w:sectPr w:rsidR="00B0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15A185" w14:textId="77777777" w:rsidR="00CC053D" w:rsidRDefault="00CC053D" w:rsidP="00387CAB">
      <w:pPr>
        <w:spacing w:after="0" w:line="240" w:lineRule="auto"/>
      </w:pPr>
      <w:r>
        <w:separator/>
      </w:r>
    </w:p>
  </w:endnote>
  <w:endnote w:type="continuationSeparator" w:id="0">
    <w:p w14:paraId="385E2BDD" w14:textId="77777777" w:rsidR="00CC053D" w:rsidRDefault="00CC053D" w:rsidP="00387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C90B3" w14:textId="77777777" w:rsidR="00CC053D" w:rsidRDefault="00CC053D" w:rsidP="00387CAB">
      <w:pPr>
        <w:spacing w:after="0" w:line="240" w:lineRule="auto"/>
      </w:pPr>
      <w:r>
        <w:separator/>
      </w:r>
    </w:p>
  </w:footnote>
  <w:footnote w:type="continuationSeparator" w:id="0">
    <w:p w14:paraId="1AFDB1C9" w14:textId="77777777" w:rsidR="00CC053D" w:rsidRDefault="00CC053D" w:rsidP="00387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C6FF6"/>
    <w:multiLevelType w:val="hybridMultilevel"/>
    <w:tmpl w:val="8EC835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65298B"/>
    <w:multiLevelType w:val="hybridMultilevel"/>
    <w:tmpl w:val="C5420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EC3E6F"/>
    <w:multiLevelType w:val="hybridMultilevel"/>
    <w:tmpl w:val="E8C43F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291C96"/>
    <w:multiLevelType w:val="hybridMultilevel"/>
    <w:tmpl w:val="AC441C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2345E9"/>
    <w:multiLevelType w:val="hybridMultilevel"/>
    <w:tmpl w:val="75606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EB0E9F"/>
    <w:multiLevelType w:val="hybridMultilevel"/>
    <w:tmpl w:val="32069E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DFA0E74"/>
    <w:multiLevelType w:val="hybridMultilevel"/>
    <w:tmpl w:val="561A85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F3B2370"/>
    <w:multiLevelType w:val="hybridMultilevel"/>
    <w:tmpl w:val="4DD2CE5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19015F1"/>
    <w:multiLevelType w:val="hybridMultilevel"/>
    <w:tmpl w:val="F4FCE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B18527F"/>
    <w:multiLevelType w:val="multilevel"/>
    <w:tmpl w:val="20000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BF4589"/>
    <w:multiLevelType w:val="hybridMultilevel"/>
    <w:tmpl w:val="D12E72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1B7030"/>
    <w:multiLevelType w:val="hybridMultilevel"/>
    <w:tmpl w:val="50AAF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C27435"/>
    <w:multiLevelType w:val="hybridMultilevel"/>
    <w:tmpl w:val="AB4E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748B7"/>
    <w:multiLevelType w:val="hybridMultilevel"/>
    <w:tmpl w:val="96BACB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16309ED"/>
    <w:multiLevelType w:val="hybridMultilevel"/>
    <w:tmpl w:val="FC085E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A7455CE"/>
    <w:multiLevelType w:val="hybridMultilevel"/>
    <w:tmpl w:val="F574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50777"/>
    <w:multiLevelType w:val="hybridMultilevel"/>
    <w:tmpl w:val="36F8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FA50DCB"/>
    <w:multiLevelType w:val="hybridMultilevel"/>
    <w:tmpl w:val="BB2AD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9D4267F"/>
    <w:multiLevelType w:val="hybridMultilevel"/>
    <w:tmpl w:val="4064CC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AB8540A"/>
    <w:multiLevelType w:val="hybridMultilevel"/>
    <w:tmpl w:val="76A4E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706645"/>
    <w:multiLevelType w:val="multilevel"/>
    <w:tmpl w:val="448A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785054"/>
    <w:multiLevelType w:val="multilevel"/>
    <w:tmpl w:val="EFFA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275921"/>
    <w:multiLevelType w:val="hybridMultilevel"/>
    <w:tmpl w:val="31306C30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3" w15:restartNumberingAfterBreak="0">
    <w:nsid w:val="7B176D4F"/>
    <w:multiLevelType w:val="hybridMultilevel"/>
    <w:tmpl w:val="5D54F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8574517">
    <w:abstractNumId w:val="1"/>
  </w:num>
  <w:num w:numId="2" w16cid:durableId="2023162798">
    <w:abstractNumId w:val="9"/>
  </w:num>
  <w:num w:numId="3" w16cid:durableId="6373551">
    <w:abstractNumId w:val="7"/>
  </w:num>
  <w:num w:numId="4" w16cid:durableId="1425571453">
    <w:abstractNumId w:val="15"/>
  </w:num>
  <w:num w:numId="5" w16cid:durableId="1341082750">
    <w:abstractNumId w:val="14"/>
  </w:num>
  <w:num w:numId="6" w16cid:durableId="383797057">
    <w:abstractNumId w:val="16"/>
  </w:num>
  <w:num w:numId="7" w16cid:durableId="2092700571">
    <w:abstractNumId w:val="17"/>
  </w:num>
  <w:num w:numId="8" w16cid:durableId="1102993078">
    <w:abstractNumId w:val="20"/>
  </w:num>
  <w:num w:numId="9" w16cid:durableId="1636328826">
    <w:abstractNumId w:val="21"/>
  </w:num>
  <w:num w:numId="10" w16cid:durableId="1930308252">
    <w:abstractNumId w:val="19"/>
  </w:num>
  <w:num w:numId="11" w16cid:durableId="628434986">
    <w:abstractNumId w:val="3"/>
  </w:num>
  <w:num w:numId="12" w16cid:durableId="736129187">
    <w:abstractNumId w:val="23"/>
  </w:num>
  <w:num w:numId="13" w16cid:durableId="1774588276">
    <w:abstractNumId w:val="12"/>
  </w:num>
  <w:num w:numId="14" w16cid:durableId="124199764">
    <w:abstractNumId w:val="2"/>
  </w:num>
  <w:num w:numId="15" w16cid:durableId="2004044267">
    <w:abstractNumId w:val="22"/>
  </w:num>
  <w:num w:numId="16" w16cid:durableId="1006395706">
    <w:abstractNumId w:val="8"/>
  </w:num>
  <w:num w:numId="17" w16cid:durableId="1490487252">
    <w:abstractNumId w:val="0"/>
  </w:num>
  <w:num w:numId="18" w16cid:durableId="333144314">
    <w:abstractNumId w:val="6"/>
  </w:num>
  <w:num w:numId="19" w16cid:durableId="422266879">
    <w:abstractNumId w:val="10"/>
  </w:num>
  <w:num w:numId="20" w16cid:durableId="2102986136">
    <w:abstractNumId w:val="11"/>
  </w:num>
  <w:num w:numId="21" w16cid:durableId="1342002907">
    <w:abstractNumId w:val="18"/>
  </w:num>
  <w:num w:numId="22" w16cid:durableId="1325551752">
    <w:abstractNumId w:val="4"/>
  </w:num>
  <w:num w:numId="23" w16cid:durableId="1616790850">
    <w:abstractNumId w:val="5"/>
  </w:num>
  <w:num w:numId="24" w16cid:durableId="11158316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A8"/>
    <w:rsid w:val="00001171"/>
    <w:rsid w:val="00001989"/>
    <w:rsid w:val="00001E5D"/>
    <w:rsid w:val="0000271F"/>
    <w:rsid w:val="00004E9A"/>
    <w:rsid w:val="00013E4C"/>
    <w:rsid w:val="00025C0F"/>
    <w:rsid w:val="00030918"/>
    <w:rsid w:val="00034581"/>
    <w:rsid w:val="00034CAE"/>
    <w:rsid w:val="00041D0A"/>
    <w:rsid w:val="00043311"/>
    <w:rsid w:val="00046261"/>
    <w:rsid w:val="0005441F"/>
    <w:rsid w:val="00057B36"/>
    <w:rsid w:val="000635DC"/>
    <w:rsid w:val="00064496"/>
    <w:rsid w:val="00086013"/>
    <w:rsid w:val="00086D86"/>
    <w:rsid w:val="00094CA7"/>
    <w:rsid w:val="00095852"/>
    <w:rsid w:val="000A0121"/>
    <w:rsid w:val="000A08E7"/>
    <w:rsid w:val="000A687A"/>
    <w:rsid w:val="000B357F"/>
    <w:rsid w:val="000B3E33"/>
    <w:rsid w:val="000C265A"/>
    <w:rsid w:val="000C446D"/>
    <w:rsid w:val="000D2CCB"/>
    <w:rsid w:val="000D2EC6"/>
    <w:rsid w:val="000D456D"/>
    <w:rsid w:val="000D5485"/>
    <w:rsid w:val="000D7668"/>
    <w:rsid w:val="000E069D"/>
    <w:rsid w:val="000E1E5C"/>
    <w:rsid w:val="000E7CB5"/>
    <w:rsid w:val="000F5B9D"/>
    <w:rsid w:val="00102AAF"/>
    <w:rsid w:val="00103474"/>
    <w:rsid w:val="00137C64"/>
    <w:rsid w:val="001421B4"/>
    <w:rsid w:val="00150B15"/>
    <w:rsid w:val="001648C8"/>
    <w:rsid w:val="00165B0F"/>
    <w:rsid w:val="00173051"/>
    <w:rsid w:val="0017686C"/>
    <w:rsid w:val="001816B6"/>
    <w:rsid w:val="0018400E"/>
    <w:rsid w:val="00191AB6"/>
    <w:rsid w:val="00196C01"/>
    <w:rsid w:val="00197ED6"/>
    <w:rsid w:val="001A374B"/>
    <w:rsid w:val="001B0227"/>
    <w:rsid w:val="001B2996"/>
    <w:rsid w:val="001B3687"/>
    <w:rsid w:val="001C2BDF"/>
    <w:rsid w:val="001C5E25"/>
    <w:rsid w:val="001D6368"/>
    <w:rsid w:val="001D7665"/>
    <w:rsid w:val="001E3D3B"/>
    <w:rsid w:val="00203708"/>
    <w:rsid w:val="002216D3"/>
    <w:rsid w:val="00224445"/>
    <w:rsid w:val="0022497E"/>
    <w:rsid w:val="00225E15"/>
    <w:rsid w:val="002273BB"/>
    <w:rsid w:val="0023371E"/>
    <w:rsid w:val="0023485F"/>
    <w:rsid w:val="00240B7A"/>
    <w:rsid w:val="002433D5"/>
    <w:rsid w:val="002479DF"/>
    <w:rsid w:val="00251734"/>
    <w:rsid w:val="00251B28"/>
    <w:rsid w:val="00261959"/>
    <w:rsid w:val="00262318"/>
    <w:rsid w:val="00265E9E"/>
    <w:rsid w:val="00273CA3"/>
    <w:rsid w:val="00274D65"/>
    <w:rsid w:val="00290FF3"/>
    <w:rsid w:val="002A21E5"/>
    <w:rsid w:val="002B1151"/>
    <w:rsid w:val="002D0A2A"/>
    <w:rsid w:val="002D1E82"/>
    <w:rsid w:val="002D546B"/>
    <w:rsid w:val="002D5716"/>
    <w:rsid w:val="002E1A81"/>
    <w:rsid w:val="002E7CCA"/>
    <w:rsid w:val="002F0B67"/>
    <w:rsid w:val="002F3978"/>
    <w:rsid w:val="00310028"/>
    <w:rsid w:val="00312D34"/>
    <w:rsid w:val="00314219"/>
    <w:rsid w:val="00314335"/>
    <w:rsid w:val="00316D96"/>
    <w:rsid w:val="0032005F"/>
    <w:rsid w:val="003230E7"/>
    <w:rsid w:val="00324B2A"/>
    <w:rsid w:val="0032768E"/>
    <w:rsid w:val="00330077"/>
    <w:rsid w:val="0033135E"/>
    <w:rsid w:val="00334D62"/>
    <w:rsid w:val="00335857"/>
    <w:rsid w:val="00340FA6"/>
    <w:rsid w:val="0034374A"/>
    <w:rsid w:val="003457AA"/>
    <w:rsid w:val="003463C6"/>
    <w:rsid w:val="003605CF"/>
    <w:rsid w:val="00365C3F"/>
    <w:rsid w:val="003674A1"/>
    <w:rsid w:val="00376FA5"/>
    <w:rsid w:val="00377CA1"/>
    <w:rsid w:val="00386881"/>
    <w:rsid w:val="003877AC"/>
    <w:rsid w:val="00387CAB"/>
    <w:rsid w:val="003941A3"/>
    <w:rsid w:val="00395654"/>
    <w:rsid w:val="00397CA5"/>
    <w:rsid w:val="00397E3D"/>
    <w:rsid w:val="003A491B"/>
    <w:rsid w:val="003A689B"/>
    <w:rsid w:val="003B3D07"/>
    <w:rsid w:val="003C15B0"/>
    <w:rsid w:val="003C6084"/>
    <w:rsid w:val="003C7F8A"/>
    <w:rsid w:val="003D2E5A"/>
    <w:rsid w:val="003D5836"/>
    <w:rsid w:val="003D6532"/>
    <w:rsid w:val="003D792F"/>
    <w:rsid w:val="003E2078"/>
    <w:rsid w:val="003E6545"/>
    <w:rsid w:val="003F03DB"/>
    <w:rsid w:val="003F43BD"/>
    <w:rsid w:val="003F55B4"/>
    <w:rsid w:val="00401149"/>
    <w:rsid w:val="004016D5"/>
    <w:rsid w:val="00403CFF"/>
    <w:rsid w:val="004041A8"/>
    <w:rsid w:val="0040541C"/>
    <w:rsid w:val="0040620B"/>
    <w:rsid w:val="00406F00"/>
    <w:rsid w:val="00407A03"/>
    <w:rsid w:val="00420C44"/>
    <w:rsid w:val="00424D63"/>
    <w:rsid w:val="00435697"/>
    <w:rsid w:val="00435BED"/>
    <w:rsid w:val="00444031"/>
    <w:rsid w:val="004513FE"/>
    <w:rsid w:val="004552B8"/>
    <w:rsid w:val="00455809"/>
    <w:rsid w:val="00461894"/>
    <w:rsid w:val="00477446"/>
    <w:rsid w:val="004811B7"/>
    <w:rsid w:val="00481E1B"/>
    <w:rsid w:val="0048277E"/>
    <w:rsid w:val="004866B9"/>
    <w:rsid w:val="00493543"/>
    <w:rsid w:val="00495DE3"/>
    <w:rsid w:val="004B2560"/>
    <w:rsid w:val="004B3B91"/>
    <w:rsid w:val="004B7D85"/>
    <w:rsid w:val="004D4C07"/>
    <w:rsid w:val="004D63F8"/>
    <w:rsid w:val="004E003B"/>
    <w:rsid w:val="004E01C2"/>
    <w:rsid w:val="004E04E8"/>
    <w:rsid w:val="004E1D4F"/>
    <w:rsid w:val="00503C04"/>
    <w:rsid w:val="00505F78"/>
    <w:rsid w:val="00516A9B"/>
    <w:rsid w:val="00517075"/>
    <w:rsid w:val="005331D5"/>
    <w:rsid w:val="00541445"/>
    <w:rsid w:val="0054162A"/>
    <w:rsid w:val="00542CDC"/>
    <w:rsid w:val="00544DB9"/>
    <w:rsid w:val="00554C86"/>
    <w:rsid w:val="0055629B"/>
    <w:rsid w:val="005565BD"/>
    <w:rsid w:val="0055779B"/>
    <w:rsid w:val="00561EE9"/>
    <w:rsid w:val="00562F1F"/>
    <w:rsid w:val="00564706"/>
    <w:rsid w:val="00570182"/>
    <w:rsid w:val="00571E69"/>
    <w:rsid w:val="00574368"/>
    <w:rsid w:val="00574876"/>
    <w:rsid w:val="0058120B"/>
    <w:rsid w:val="005A2CB5"/>
    <w:rsid w:val="005A5BFA"/>
    <w:rsid w:val="005A65B8"/>
    <w:rsid w:val="005A70F2"/>
    <w:rsid w:val="005B2F4E"/>
    <w:rsid w:val="005D5498"/>
    <w:rsid w:val="005D6628"/>
    <w:rsid w:val="005E3878"/>
    <w:rsid w:val="005E434E"/>
    <w:rsid w:val="005E4644"/>
    <w:rsid w:val="005E7C59"/>
    <w:rsid w:val="005F0846"/>
    <w:rsid w:val="005F1867"/>
    <w:rsid w:val="005F2093"/>
    <w:rsid w:val="00603A07"/>
    <w:rsid w:val="00610301"/>
    <w:rsid w:val="00612A31"/>
    <w:rsid w:val="0061322F"/>
    <w:rsid w:val="00613710"/>
    <w:rsid w:val="006142E7"/>
    <w:rsid w:val="00625D9E"/>
    <w:rsid w:val="00631834"/>
    <w:rsid w:val="0063301D"/>
    <w:rsid w:val="00645656"/>
    <w:rsid w:val="00647649"/>
    <w:rsid w:val="00650DDE"/>
    <w:rsid w:val="006519F2"/>
    <w:rsid w:val="00652BE4"/>
    <w:rsid w:val="0065418A"/>
    <w:rsid w:val="00655D69"/>
    <w:rsid w:val="00676386"/>
    <w:rsid w:val="00690EF2"/>
    <w:rsid w:val="006A060D"/>
    <w:rsid w:val="006A33FC"/>
    <w:rsid w:val="006B1DE2"/>
    <w:rsid w:val="006C4C16"/>
    <w:rsid w:val="006C4D38"/>
    <w:rsid w:val="006C6197"/>
    <w:rsid w:val="006C7136"/>
    <w:rsid w:val="006D037B"/>
    <w:rsid w:val="006D117C"/>
    <w:rsid w:val="006D62F5"/>
    <w:rsid w:val="006E0294"/>
    <w:rsid w:val="006E1706"/>
    <w:rsid w:val="006E2DCE"/>
    <w:rsid w:val="006E33B1"/>
    <w:rsid w:val="006E6EB4"/>
    <w:rsid w:val="006F5248"/>
    <w:rsid w:val="006F75D9"/>
    <w:rsid w:val="006F7E86"/>
    <w:rsid w:val="007002D9"/>
    <w:rsid w:val="0070208D"/>
    <w:rsid w:val="00703BA7"/>
    <w:rsid w:val="007166E3"/>
    <w:rsid w:val="0072218E"/>
    <w:rsid w:val="00727A1B"/>
    <w:rsid w:val="0073155B"/>
    <w:rsid w:val="007324B6"/>
    <w:rsid w:val="00741802"/>
    <w:rsid w:val="0074538C"/>
    <w:rsid w:val="00752662"/>
    <w:rsid w:val="00753CF2"/>
    <w:rsid w:val="007652B7"/>
    <w:rsid w:val="0076555E"/>
    <w:rsid w:val="0076627A"/>
    <w:rsid w:val="00771F14"/>
    <w:rsid w:val="007720F9"/>
    <w:rsid w:val="0077256C"/>
    <w:rsid w:val="00774C7D"/>
    <w:rsid w:val="00793E0A"/>
    <w:rsid w:val="0079639B"/>
    <w:rsid w:val="007B30AE"/>
    <w:rsid w:val="007B5C09"/>
    <w:rsid w:val="007B6345"/>
    <w:rsid w:val="007B7F72"/>
    <w:rsid w:val="007C6B2A"/>
    <w:rsid w:val="007D44DE"/>
    <w:rsid w:val="007D511F"/>
    <w:rsid w:val="007D528F"/>
    <w:rsid w:val="007E047B"/>
    <w:rsid w:val="007E0E43"/>
    <w:rsid w:val="007E4A80"/>
    <w:rsid w:val="007F232C"/>
    <w:rsid w:val="007F3F5C"/>
    <w:rsid w:val="007F6E7D"/>
    <w:rsid w:val="00801D29"/>
    <w:rsid w:val="0080308A"/>
    <w:rsid w:val="00813302"/>
    <w:rsid w:val="008174B6"/>
    <w:rsid w:val="00821260"/>
    <w:rsid w:val="00830A78"/>
    <w:rsid w:val="00833D1D"/>
    <w:rsid w:val="00836384"/>
    <w:rsid w:val="00836405"/>
    <w:rsid w:val="008433D3"/>
    <w:rsid w:val="008442DF"/>
    <w:rsid w:val="008569BA"/>
    <w:rsid w:val="008573DD"/>
    <w:rsid w:val="008602EA"/>
    <w:rsid w:val="00861FE1"/>
    <w:rsid w:val="00864702"/>
    <w:rsid w:val="00865030"/>
    <w:rsid w:val="008663BF"/>
    <w:rsid w:val="008805AE"/>
    <w:rsid w:val="00881599"/>
    <w:rsid w:val="00881C24"/>
    <w:rsid w:val="00883BC9"/>
    <w:rsid w:val="008860D4"/>
    <w:rsid w:val="00886304"/>
    <w:rsid w:val="00896409"/>
    <w:rsid w:val="00897027"/>
    <w:rsid w:val="008A0BCE"/>
    <w:rsid w:val="008A41DC"/>
    <w:rsid w:val="008B157C"/>
    <w:rsid w:val="008B5128"/>
    <w:rsid w:val="008C3B42"/>
    <w:rsid w:val="008C3CA2"/>
    <w:rsid w:val="008C66F0"/>
    <w:rsid w:val="008D0F05"/>
    <w:rsid w:val="008D5EF8"/>
    <w:rsid w:val="008D636E"/>
    <w:rsid w:val="008D7E51"/>
    <w:rsid w:val="008E20F6"/>
    <w:rsid w:val="009000B1"/>
    <w:rsid w:val="009002BC"/>
    <w:rsid w:val="009032AF"/>
    <w:rsid w:val="009107C7"/>
    <w:rsid w:val="00911857"/>
    <w:rsid w:val="009167C9"/>
    <w:rsid w:val="00924CA7"/>
    <w:rsid w:val="0092552F"/>
    <w:rsid w:val="00926340"/>
    <w:rsid w:val="00927D7E"/>
    <w:rsid w:val="00930810"/>
    <w:rsid w:val="00947A30"/>
    <w:rsid w:val="00950313"/>
    <w:rsid w:val="0095038C"/>
    <w:rsid w:val="0096522F"/>
    <w:rsid w:val="00965354"/>
    <w:rsid w:val="00965C09"/>
    <w:rsid w:val="0096653D"/>
    <w:rsid w:val="009766EA"/>
    <w:rsid w:val="00986A99"/>
    <w:rsid w:val="009925F0"/>
    <w:rsid w:val="00996962"/>
    <w:rsid w:val="009A0246"/>
    <w:rsid w:val="009A39A6"/>
    <w:rsid w:val="009A4F2D"/>
    <w:rsid w:val="009A6E30"/>
    <w:rsid w:val="009B1252"/>
    <w:rsid w:val="009B16DC"/>
    <w:rsid w:val="009B304E"/>
    <w:rsid w:val="009B3473"/>
    <w:rsid w:val="009B7A90"/>
    <w:rsid w:val="009C1D4E"/>
    <w:rsid w:val="009D18B4"/>
    <w:rsid w:val="009D267F"/>
    <w:rsid w:val="009D6189"/>
    <w:rsid w:val="009E6DCC"/>
    <w:rsid w:val="00A03C79"/>
    <w:rsid w:val="00A0611D"/>
    <w:rsid w:val="00A07CF2"/>
    <w:rsid w:val="00A20886"/>
    <w:rsid w:val="00A22E9D"/>
    <w:rsid w:val="00A24B41"/>
    <w:rsid w:val="00A25E91"/>
    <w:rsid w:val="00A308E8"/>
    <w:rsid w:val="00A333F9"/>
    <w:rsid w:val="00A37B9B"/>
    <w:rsid w:val="00A412B9"/>
    <w:rsid w:val="00A44FC5"/>
    <w:rsid w:val="00A536B0"/>
    <w:rsid w:val="00A5715C"/>
    <w:rsid w:val="00A66767"/>
    <w:rsid w:val="00A66B71"/>
    <w:rsid w:val="00A74484"/>
    <w:rsid w:val="00A767A7"/>
    <w:rsid w:val="00A813BA"/>
    <w:rsid w:val="00A8222A"/>
    <w:rsid w:val="00A90DC7"/>
    <w:rsid w:val="00A92739"/>
    <w:rsid w:val="00A95D47"/>
    <w:rsid w:val="00AA19B1"/>
    <w:rsid w:val="00AA23FA"/>
    <w:rsid w:val="00AA2452"/>
    <w:rsid w:val="00AA6985"/>
    <w:rsid w:val="00AB2647"/>
    <w:rsid w:val="00AB791D"/>
    <w:rsid w:val="00AC288D"/>
    <w:rsid w:val="00AC44CB"/>
    <w:rsid w:val="00AC59F0"/>
    <w:rsid w:val="00AC7C26"/>
    <w:rsid w:val="00AD4E8A"/>
    <w:rsid w:val="00AE2932"/>
    <w:rsid w:val="00AF311A"/>
    <w:rsid w:val="00AF37DD"/>
    <w:rsid w:val="00B0077B"/>
    <w:rsid w:val="00B00928"/>
    <w:rsid w:val="00B07622"/>
    <w:rsid w:val="00B07A93"/>
    <w:rsid w:val="00B172E6"/>
    <w:rsid w:val="00B221D1"/>
    <w:rsid w:val="00B366C6"/>
    <w:rsid w:val="00B4274B"/>
    <w:rsid w:val="00B553D5"/>
    <w:rsid w:val="00B56B47"/>
    <w:rsid w:val="00B60C39"/>
    <w:rsid w:val="00B60C76"/>
    <w:rsid w:val="00B62C15"/>
    <w:rsid w:val="00B65067"/>
    <w:rsid w:val="00B71CA2"/>
    <w:rsid w:val="00B75643"/>
    <w:rsid w:val="00B92232"/>
    <w:rsid w:val="00BA1117"/>
    <w:rsid w:val="00BA1F0A"/>
    <w:rsid w:val="00BA615F"/>
    <w:rsid w:val="00BB14B7"/>
    <w:rsid w:val="00BB2ADB"/>
    <w:rsid w:val="00BC0469"/>
    <w:rsid w:val="00BC2FC7"/>
    <w:rsid w:val="00BC316F"/>
    <w:rsid w:val="00BC3C51"/>
    <w:rsid w:val="00BC51BE"/>
    <w:rsid w:val="00BD025E"/>
    <w:rsid w:val="00BD1185"/>
    <w:rsid w:val="00BD5E08"/>
    <w:rsid w:val="00BE5EA2"/>
    <w:rsid w:val="00BE685F"/>
    <w:rsid w:val="00BF391D"/>
    <w:rsid w:val="00BF3D6C"/>
    <w:rsid w:val="00BF46C2"/>
    <w:rsid w:val="00BF48B6"/>
    <w:rsid w:val="00C027BC"/>
    <w:rsid w:val="00C0578F"/>
    <w:rsid w:val="00C06564"/>
    <w:rsid w:val="00C107A2"/>
    <w:rsid w:val="00C262B2"/>
    <w:rsid w:val="00C26344"/>
    <w:rsid w:val="00C266C3"/>
    <w:rsid w:val="00C27FEE"/>
    <w:rsid w:val="00C31AF8"/>
    <w:rsid w:val="00C473DC"/>
    <w:rsid w:val="00C50A8B"/>
    <w:rsid w:val="00C53F65"/>
    <w:rsid w:val="00C551C4"/>
    <w:rsid w:val="00C77850"/>
    <w:rsid w:val="00C77859"/>
    <w:rsid w:val="00C802EC"/>
    <w:rsid w:val="00C8049A"/>
    <w:rsid w:val="00C84066"/>
    <w:rsid w:val="00C91BFA"/>
    <w:rsid w:val="00C9263F"/>
    <w:rsid w:val="00C92FA2"/>
    <w:rsid w:val="00C93B0D"/>
    <w:rsid w:val="00C94F04"/>
    <w:rsid w:val="00C97498"/>
    <w:rsid w:val="00CA3F75"/>
    <w:rsid w:val="00CC053D"/>
    <w:rsid w:val="00CC2682"/>
    <w:rsid w:val="00CC2C02"/>
    <w:rsid w:val="00CC30E1"/>
    <w:rsid w:val="00CC5C6F"/>
    <w:rsid w:val="00CC7EA8"/>
    <w:rsid w:val="00CD0347"/>
    <w:rsid w:val="00CD7557"/>
    <w:rsid w:val="00CE0060"/>
    <w:rsid w:val="00CE653F"/>
    <w:rsid w:val="00CF27E4"/>
    <w:rsid w:val="00CF2DC5"/>
    <w:rsid w:val="00CF515A"/>
    <w:rsid w:val="00D00990"/>
    <w:rsid w:val="00D012DF"/>
    <w:rsid w:val="00D2337C"/>
    <w:rsid w:val="00D413CF"/>
    <w:rsid w:val="00D42732"/>
    <w:rsid w:val="00D43B2F"/>
    <w:rsid w:val="00D44E12"/>
    <w:rsid w:val="00D453BE"/>
    <w:rsid w:val="00D52C7C"/>
    <w:rsid w:val="00D61B4D"/>
    <w:rsid w:val="00D7496E"/>
    <w:rsid w:val="00D760C3"/>
    <w:rsid w:val="00D77924"/>
    <w:rsid w:val="00D8052F"/>
    <w:rsid w:val="00D85EDF"/>
    <w:rsid w:val="00DB0B26"/>
    <w:rsid w:val="00DB3028"/>
    <w:rsid w:val="00DB7BCC"/>
    <w:rsid w:val="00DC50A7"/>
    <w:rsid w:val="00DD1FF3"/>
    <w:rsid w:val="00DE73D3"/>
    <w:rsid w:val="00DF7B0C"/>
    <w:rsid w:val="00E0077D"/>
    <w:rsid w:val="00E00A88"/>
    <w:rsid w:val="00E010E2"/>
    <w:rsid w:val="00E0263C"/>
    <w:rsid w:val="00E03D22"/>
    <w:rsid w:val="00E05BF2"/>
    <w:rsid w:val="00E06697"/>
    <w:rsid w:val="00E07E0F"/>
    <w:rsid w:val="00E21143"/>
    <w:rsid w:val="00E23B18"/>
    <w:rsid w:val="00E33941"/>
    <w:rsid w:val="00E341C7"/>
    <w:rsid w:val="00E3562E"/>
    <w:rsid w:val="00E373DD"/>
    <w:rsid w:val="00E427B4"/>
    <w:rsid w:val="00E43FD2"/>
    <w:rsid w:val="00E459D1"/>
    <w:rsid w:val="00E56A4C"/>
    <w:rsid w:val="00E67530"/>
    <w:rsid w:val="00E72466"/>
    <w:rsid w:val="00E84FB3"/>
    <w:rsid w:val="00E857A5"/>
    <w:rsid w:val="00EA2943"/>
    <w:rsid w:val="00EA66A5"/>
    <w:rsid w:val="00EB0BC0"/>
    <w:rsid w:val="00EB36E2"/>
    <w:rsid w:val="00EB5990"/>
    <w:rsid w:val="00EC3402"/>
    <w:rsid w:val="00EC4492"/>
    <w:rsid w:val="00EC6B86"/>
    <w:rsid w:val="00EC7542"/>
    <w:rsid w:val="00EC7633"/>
    <w:rsid w:val="00ED1DAC"/>
    <w:rsid w:val="00ED5CB6"/>
    <w:rsid w:val="00ED6791"/>
    <w:rsid w:val="00ED7702"/>
    <w:rsid w:val="00EE3E11"/>
    <w:rsid w:val="00EF5614"/>
    <w:rsid w:val="00EF5F3F"/>
    <w:rsid w:val="00EF6B05"/>
    <w:rsid w:val="00EF6E5F"/>
    <w:rsid w:val="00F04490"/>
    <w:rsid w:val="00F05CE2"/>
    <w:rsid w:val="00F1593A"/>
    <w:rsid w:val="00F22183"/>
    <w:rsid w:val="00F25AA0"/>
    <w:rsid w:val="00F27D6F"/>
    <w:rsid w:val="00F43B86"/>
    <w:rsid w:val="00F45AFB"/>
    <w:rsid w:val="00F50858"/>
    <w:rsid w:val="00F527CE"/>
    <w:rsid w:val="00F624B0"/>
    <w:rsid w:val="00F65805"/>
    <w:rsid w:val="00F7134C"/>
    <w:rsid w:val="00F72DC4"/>
    <w:rsid w:val="00F76DB5"/>
    <w:rsid w:val="00F82A92"/>
    <w:rsid w:val="00F84ABB"/>
    <w:rsid w:val="00F8608C"/>
    <w:rsid w:val="00F943BD"/>
    <w:rsid w:val="00F9703D"/>
    <w:rsid w:val="00FA3D0A"/>
    <w:rsid w:val="00FA71CE"/>
    <w:rsid w:val="00FB12CE"/>
    <w:rsid w:val="00FB62C5"/>
    <w:rsid w:val="00FC2CD0"/>
    <w:rsid w:val="00FC4508"/>
    <w:rsid w:val="00FC6E96"/>
    <w:rsid w:val="00FC781F"/>
    <w:rsid w:val="00FE08F8"/>
    <w:rsid w:val="00FE11DF"/>
    <w:rsid w:val="00FE133F"/>
    <w:rsid w:val="00FE2FA9"/>
    <w:rsid w:val="00FE46FC"/>
    <w:rsid w:val="00FF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1471C6"/>
  <w15:chartTrackingRefBased/>
  <w15:docId w15:val="{CFB7029B-6586-4903-B240-8A8E00DD6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02"/>
  </w:style>
  <w:style w:type="paragraph" w:styleId="Heading1">
    <w:name w:val="heading 1"/>
    <w:basedOn w:val="Normal"/>
    <w:next w:val="Normal"/>
    <w:link w:val="Heading1Char"/>
    <w:uiPriority w:val="9"/>
    <w:qFormat/>
    <w:rsid w:val="00404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1A8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1A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48C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8C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87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CAB"/>
  </w:style>
  <w:style w:type="paragraph" w:styleId="Footer">
    <w:name w:val="footer"/>
    <w:basedOn w:val="Normal"/>
    <w:link w:val="FooterChar"/>
    <w:uiPriority w:val="99"/>
    <w:unhideWhenUsed/>
    <w:rsid w:val="00387C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CAB"/>
  </w:style>
  <w:style w:type="character" w:styleId="Strong">
    <w:name w:val="Strong"/>
    <w:basedOn w:val="DefaultParagraphFont"/>
    <w:uiPriority w:val="22"/>
    <w:qFormat/>
    <w:rsid w:val="00D453BE"/>
    <w:rPr>
      <w:b/>
      <w:bCs/>
    </w:rPr>
  </w:style>
  <w:style w:type="character" w:styleId="Emphasis">
    <w:name w:val="Emphasis"/>
    <w:basedOn w:val="DefaultParagraphFont"/>
    <w:uiPriority w:val="20"/>
    <w:qFormat/>
    <w:rsid w:val="00DF7B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5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ackboar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7E44E-1D92-4180-BBD3-D8A29AEFC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3</Pages>
  <Words>272</Words>
  <Characters>1692</Characters>
  <Application>Microsoft Office Word</Application>
  <DocSecurity>0</DocSecurity>
  <Lines>47</Lines>
  <Paragraphs>16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Simmons</dc:creator>
  <cp:keywords/>
  <dc:description/>
  <cp:lastModifiedBy>Alexis Simmons</cp:lastModifiedBy>
  <cp:revision>515</cp:revision>
  <dcterms:created xsi:type="dcterms:W3CDTF">2024-04-08T02:08:00Z</dcterms:created>
  <dcterms:modified xsi:type="dcterms:W3CDTF">2024-06-28T12:42:00Z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b25ea996-bb35-4495-95bb-469b4ad1be1d</vt:lpwstr>
  </property>
</Properties>
</file>