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12 - CIS 452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operations and answer the associated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 the man pages, what is the difference between stat(1) and stat(2)?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stat(2) is the system call we can use in C whereas stat(1) is the command  that stat(2) uses. We use stat(2) when calling it directly from the command line.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 and test sampleProgramOne. Run it twice: use the sampleProgramOne source code file and then its executable file as test inputs. What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exactly</w:t>
      </w:r>
      <w:r w:rsidDel="00000000" w:rsidR="00000000" w:rsidRPr="00000000">
        <w:rPr>
          <w:b w:val="1"/>
          <w:sz w:val="24"/>
          <w:szCs w:val="24"/>
          <w:rtl w:val="0"/>
        </w:rPr>
        <w:t xml:space="preserve"> does sampleProgramOne do?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takes a file as an input and outputs the mode (the file type) and the inode (the file’s serial number).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Modify sampleProgramOne so that it reports whether a file is a directory or not. Verify that your program works. Include a screenshot of the execution. Also, include your source code as an attachment when uploading to Blackboard.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33963" cy="11213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1121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 the following operations and answer the associated questions: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Compile and test sampleProgramTwo, what exactly does sampleProgramTwo do?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sample program outputs all filenames in the current file’s &lt;filename: inode#&gt; Tuple. Simply put, the program displays all files in the current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and demonstrate the correctness of your program by testing it against the ls program using your current directory. For example ‘ls -l’ should return the same value as ‘./sampleProgramTwo’. Submit your modified program and include a screenshot of the execution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43463" cy="261510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615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du to report the usage of all files in some of your directories (be sure to choose some with subdirectories), based on the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order</w:t>
      </w:r>
      <w:r w:rsidDel="00000000" w:rsidR="00000000" w:rsidRPr="00000000">
        <w:rPr>
          <w:b w:val="1"/>
          <w:sz w:val="24"/>
          <w:szCs w:val="24"/>
          <w:rtl w:val="0"/>
        </w:rPr>
        <w:t xml:space="preserve"> of information provided, which of the two tree traversal algorithms does du use?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would appear that du uses depth-first search, as du is going to the first directory, displaying everything there until nothing is left, returning to the parent directory, and repeating.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default block size used by du?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The default block size used by du is 1028 bytes or 1 kilobyte.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Speculate: given the intended purpose of du, why is the usage reported in blocks, instead of bytes?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likely because there is never a file smaller than one block, and since the filesystem works in blocks, it makes more sense to display each file’s size by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Evan Johns, Alexis Webster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