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452 – Operating Systems</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 Bake Off!</w:t>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12</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2023</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Johns, Alexis Webster</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12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24">
      <w:pPr>
        <w:spacing w:line="120" w:lineRule="auto"/>
        <w:ind w:left="-90" w:right="-18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spacing w:line="360" w:lineRule="auto"/>
        <w:ind w:left="36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had to implement a kitchen for bakers to use to bake a specific set of recipes: cookies, pancakes, pizza dough, soft pretzels, and cinnamon rolls. These bakers are competing against one another to bake 1 of each of the recipes the fastest. The kitchen had a number of shared resources: 2 mixers, 1 pantry, 2 refrigerators, 3 bowls, 5 spoons, and 1 oven. These resources had to be represented using counting semaphores to keep track of their usage, and each baker was represented by a pthread. </w:t>
      </w:r>
    </w:p>
    <w:p w:rsidR="00000000" w:rsidDel="00000000" w:rsidP="00000000" w:rsidRDefault="00000000" w:rsidRPr="00000000" w14:paraId="0000002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w:t>
      </w:r>
    </w:p>
    <w:p w:rsidR="00000000" w:rsidDel="00000000" w:rsidP="00000000" w:rsidRDefault="00000000" w:rsidRPr="00000000" w14:paraId="0000002A">
      <w:pPr>
        <w:spacing w:line="120" w:lineRule="auto"/>
        <w:ind w:left="-90" w:right="-18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line="360" w:lineRule="auto"/>
        <w:ind w:left="36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design of the project, the code starts with including necessary header files, and then defines semaphores for each shared resource. The number of each resource is defined using integer variables. A string array containing ingredient names is provided, followed by a </w:t>
      </w:r>
      <w:r w:rsidDel="00000000" w:rsidR="00000000" w:rsidRPr="00000000">
        <w:rPr>
          <w:rFonts w:ascii="Times New Roman" w:cs="Times New Roman" w:eastAsia="Times New Roman" w:hAnsi="Times New Roman"/>
          <w:i w:val="1"/>
          <w:sz w:val="24"/>
          <w:szCs w:val="24"/>
          <w:rtl w:val="0"/>
        </w:rPr>
        <w:t xml:space="preserve">Recipe</w:t>
      </w:r>
      <w:r w:rsidDel="00000000" w:rsidR="00000000" w:rsidRPr="00000000">
        <w:rPr>
          <w:rFonts w:ascii="Times New Roman" w:cs="Times New Roman" w:eastAsia="Times New Roman" w:hAnsi="Times New Roman"/>
          <w:sz w:val="24"/>
          <w:szCs w:val="24"/>
          <w:rtl w:val="0"/>
        </w:rPr>
        <w:t xml:space="preserve"> struct that includes a recipe name, a list of required ingredients, and the number of ingredients. Five different recipes are created, each with its own list of required ingredients as described by the project requirements.</w:t>
      </w:r>
    </w:p>
    <w:p w:rsidR="00000000" w:rsidDel="00000000" w:rsidP="00000000" w:rsidRDefault="00000000" w:rsidRPr="00000000" w14:paraId="0000002D">
      <w:pPr>
        <w:spacing w:after="240" w:line="360" w:lineRule="auto"/>
        <w:ind w:left="36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of the code, we start by initializing the semaphores, getting user input for the number of bakers, and creating a separate </w:t>
      </w:r>
      <w:r w:rsidDel="00000000" w:rsidR="00000000" w:rsidRPr="00000000">
        <w:rPr>
          <w:rFonts w:ascii="Times New Roman" w:cs="Times New Roman" w:eastAsia="Times New Roman" w:hAnsi="Times New Roman"/>
          <w:i w:val="1"/>
          <w:sz w:val="24"/>
          <w:szCs w:val="24"/>
          <w:rtl w:val="0"/>
        </w:rPr>
        <w:t xml:space="preserve">pthread</w:t>
      </w:r>
      <w:r w:rsidDel="00000000" w:rsidR="00000000" w:rsidRPr="00000000">
        <w:rPr>
          <w:rFonts w:ascii="Times New Roman" w:cs="Times New Roman" w:eastAsia="Times New Roman" w:hAnsi="Times New Roman"/>
          <w:sz w:val="24"/>
          <w:szCs w:val="24"/>
          <w:rtl w:val="0"/>
        </w:rPr>
        <w:t xml:space="preserve"> for each baker. Each </w:t>
      </w:r>
      <w:r w:rsidDel="00000000" w:rsidR="00000000" w:rsidRPr="00000000">
        <w:rPr>
          <w:rFonts w:ascii="Times New Roman" w:cs="Times New Roman" w:eastAsia="Times New Roman" w:hAnsi="Times New Roman"/>
          <w:i w:val="1"/>
          <w:sz w:val="24"/>
          <w:szCs w:val="24"/>
          <w:rtl w:val="0"/>
        </w:rPr>
        <w:t xml:space="preserve">pthread</w:t>
      </w:r>
      <w:r w:rsidDel="00000000" w:rsidR="00000000" w:rsidRPr="00000000">
        <w:rPr>
          <w:rFonts w:ascii="Times New Roman" w:cs="Times New Roman" w:eastAsia="Times New Roman" w:hAnsi="Times New Roman"/>
          <w:sz w:val="24"/>
          <w:szCs w:val="24"/>
          <w:rtl w:val="0"/>
        </w:rPr>
        <w:t xml:space="preserve"> is then assigned the </w:t>
      </w:r>
      <w:r w:rsidDel="00000000" w:rsidR="00000000" w:rsidRPr="00000000">
        <w:rPr>
          <w:rFonts w:ascii="Times New Roman" w:cs="Times New Roman" w:eastAsia="Times New Roman" w:hAnsi="Times New Roman"/>
          <w:i w:val="1"/>
          <w:sz w:val="24"/>
          <w:szCs w:val="24"/>
          <w:rtl w:val="0"/>
        </w:rPr>
        <w:t xml:space="preserve">bake</w:t>
      </w:r>
      <w:r w:rsidDel="00000000" w:rsidR="00000000" w:rsidRPr="00000000">
        <w:rPr>
          <w:rFonts w:ascii="Times New Roman" w:cs="Times New Roman" w:eastAsia="Times New Roman" w:hAnsi="Times New Roman"/>
          <w:sz w:val="24"/>
          <w:szCs w:val="24"/>
          <w:rtl w:val="0"/>
        </w:rPr>
        <w:t xml:space="preserve"> function as its entry point. The </w:t>
      </w:r>
      <w:r w:rsidDel="00000000" w:rsidR="00000000" w:rsidRPr="00000000">
        <w:rPr>
          <w:rFonts w:ascii="Times New Roman" w:cs="Times New Roman" w:eastAsia="Times New Roman" w:hAnsi="Times New Roman"/>
          <w:i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then waits for all the threads to finish before cleaning up the semaphores and freeing allocated memory.</w:t>
      </w:r>
    </w:p>
    <w:p w:rsidR="00000000" w:rsidDel="00000000" w:rsidP="00000000" w:rsidRDefault="00000000" w:rsidRPr="00000000" w14:paraId="0000002E">
      <w:pPr>
        <w:spacing w:after="240" w:before="240" w:line="360" w:lineRule="auto"/>
        <w:ind w:left="36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bake</w:t>
      </w:r>
      <w:r w:rsidDel="00000000" w:rsidR="00000000" w:rsidRPr="00000000">
        <w:rPr>
          <w:rFonts w:ascii="Times New Roman" w:cs="Times New Roman" w:eastAsia="Times New Roman" w:hAnsi="Times New Roman"/>
          <w:sz w:val="24"/>
          <w:szCs w:val="24"/>
          <w:rtl w:val="0"/>
        </w:rPr>
        <w:t xml:space="preserve"> function simulates the process of a baker baking all the recipes in a predefined list. For each recipe, the baker first collects the required ingredients, prepares the recipe by using the tools (bowls, spoons, and mixers), and finally bakes the recipe in the oven. The </w:t>
      </w:r>
      <w:r w:rsidDel="00000000" w:rsidR="00000000" w:rsidRPr="00000000">
        <w:rPr>
          <w:rFonts w:ascii="Times New Roman" w:cs="Times New Roman" w:eastAsia="Times New Roman" w:hAnsi="Times New Roman"/>
          <w:i w:val="1"/>
          <w:sz w:val="24"/>
          <w:szCs w:val="24"/>
          <w:rtl w:val="0"/>
        </w:rPr>
        <w:t xml:space="preserve">getIngredient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prepareRecipe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bakeRecipe</w:t>
      </w:r>
      <w:r w:rsidDel="00000000" w:rsidR="00000000" w:rsidRPr="00000000">
        <w:rPr>
          <w:rFonts w:ascii="Times New Roman" w:cs="Times New Roman" w:eastAsia="Times New Roman" w:hAnsi="Times New Roman"/>
          <w:sz w:val="24"/>
          <w:szCs w:val="24"/>
          <w:rtl w:val="0"/>
        </w:rPr>
        <w:t xml:space="preserve"> functions are responsible for handling the actual resource acquisition and release using semaphores.</w:t>
      </w:r>
    </w:p>
    <w:p w:rsidR="00000000" w:rsidDel="00000000" w:rsidP="00000000" w:rsidRDefault="00000000" w:rsidRPr="00000000" w14:paraId="0000002F">
      <w:pPr>
        <w:spacing w:after="240" w:before="240" w:line="360" w:lineRule="auto"/>
        <w:ind w:left="36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getIngredient</w:t>
      </w:r>
      <w:r w:rsidDel="00000000" w:rsidR="00000000" w:rsidRPr="00000000">
        <w:rPr>
          <w:rFonts w:ascii="Times New Roman" w:cs="Times New Roman" w:eastAsia="Times New Roman" w:hAnsi="Times New Roman"/>
          <w:sz w:val="24"/>
          <w:szCs w:val="24"/>
          <w:rtl w:val="0"/>
        </w:rPr>
        <w:t xml:space="preserve"> function checks whether the ingredient is a pantry or refrigerator item and then acquires and releases the corresponding semaphore. The </w:t>
      </w:r>
      <w:r w:rsidDel="00000000" w:rsidR="00000000" w:rsidRPr="00000000">
        <w:rPr>
          <w:rFonts w:ascii="Times New Roman" w:cs="Times New Roman" w:eastAsia="Times New Roman" w:hAnsi="Times New Roman"/>
          <w:i w:val="1"/>
          <w:sz w:val="24"/>
          <w:szCs w:val="24"/>
          <w:rtl w:val="0"/>
        </w:rPr>
        <w:t xml:space="preserve">prepareRecipe</w:t>
      </w:r>
      <w:r w:rsidDel="00000000" w:rsidR="00000000" w:rsidRPr="00000000">
        <w:rPr>
          <w:rFonts w:ascii="Times New Roman" w:cs="Times New Roman" w:eastAsia="Times New Roman" w:hAnsi="Times New Roman"/>
          <w:sz w:val="24"/>
          <w:szCs w:val="24"/>
          <w:rtl w:val="0"/>
        </w:rPr>
        <w:t xml:space="preserve"> function acquires and releases semaphores for bowls, spoons, and mixers, simulating the use of these tools in the process. Finally, the </w:t>
      </w:r>
      <w:r w:rsidDel="00000000" w:rsidR="00000000" w:rsidRPr="00000000">
        <w:rPr>
          <w:rFonts w:ascii="Times New Roman" w:cs="Times New Roman" w:eastAsia="Times New Roman" w:hAnsi="Times New Roman"/>
          <w:i w:val="1"/>
          <w:sz w:val="24"/>
          <w:szCs w:val="24"/>
          <w:rtl w:val="0"/>
        </w:rPr>
        <w:t xml:space="preserve">bakeRecipe</w:t>
      </w:r>
      <w:r w:rsidDel="00000000" w:rsidR="00000000" w:rsidRPr="00000000">
        <w:rPr>
          <w:rFonts w:ascii="Times New Roman" w:cs="Times New Roman" w:eastAsia="Times New Roman" w:hAnsi="Times New Roman"/>
          <w:sz w:val="24"/>
          <w:szCs w:val="24"/>
          <w:rtl w:val="0"/>
        </w:rPr>
        <w:t xml:space="preserve"> function uses the oven semaphore to simulate the time spent baking in the oven.</w:t>
      </w:r>
    </w:p>
    <w:p w:rsidR="00000000" w:rsidDel="00000000" w:rsidP="00000000" w:rsidRDefault="00000000" w:rsidRPr="00000000" w14:paraId="00000030">
      <w:pPr>
        <w:spacing w:after="240" w:before="240" w:line="360" w:lineRule="auto"/>
        <w:ind w:left="36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design of this project, it was important to promote concurrency while ensuring proper resource management. Each baker operates independently, and semaphores are used to enforce exclusive access to resources as needed. This design helps prevent race conditions and ensures a fair distribution of resources among the bakers.</w:t>
      </w:r>
    </w:p>
    <w:p w:rsidR="00000000" w:rsidDel="00000000" w:rsidP="00000000" w:rsidRDefault="00000000" w:rsidRPr="00000000" w14:paraId="00000031">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12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OBSTACLES</w:t>
      </w:r>
    </w:p>
    <w:p w:rsidR="00000000" w:rsidDel="00000000" w:rsidP="00000000" w:rsidRDefault="00000000" w:rsidRPr="00000000" w14:paraId="00000035">
      <w:pPr>
        <w:spacing w:line="120" w:lineRule="auto"/>
        <w:ind w:left="-90" w:right="-18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obstacles we faced had to do with the many header files we had to include. We used so many constructs that we’ve learned in class all in one file, so we kept having to add header files, and using so many concepts at once in one program also makes things pretty confusing at times.</w:t>
      </w:r>
    </w:p>
    <w:p w:rsidR="00000000" w:rsidDel="00000000" w:rsidP="00000000" w:rsidRDefault="00000000" w:rsidRPr="00000000" w14:paraId="00000038">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360" w:firstLine="0"/>
        <w:rPr/>
      </w:pPr>
      <w:r w:rsidDel="00000000" w:rsidR="00000000" w:rsidRPr="00000000">
        <w:rPr>
          <w:rFonts w:ascii="Times New Roman" w:cs="Times New Roman" w:eastAsia="Times New Roman" w:hAnsi="Times New Roman"/>
          <w:sz w:val="24"/>
          <w:szCs w:val="24"/>
          <w:rtl w:val="0"/>
        </w:rPr>
        <w:t xml:space="preserve">Another issue we ran into was passing in the baker’s ID as the pthreads were being created. We struggled to figure out what to make the last pthread_create() argument, as well as what type to assign to the bakerId variable in our bake() method, but we ended up figuring it out. We started out by using the index i as our pthread identifiers, and that was also our end result, but we needed to cast it to a different type in order for it to be passed in to the pthread.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