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BARTENDER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BARTENDER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Barra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50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Contenido obligatorio del contrato escrito: incluye la denominación del puesto de trabajo o cargo con una descripción de los servicios a prestar (num. 3).</w:t>
      </w:r>
    </w:p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Preparar y servir bebidas y cócteles con calidad, rapidez y presentación cuidada, manteniendo la barra abastecida, limpia y bajo control sanitario.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Preparar bebidas alcohólicas y no alcohólicas conforme a las recetas de la casa.</w:t>
      </w:r>
    </w:p>
    <w:p>
      <w:pPr>
        <w:pStyle w:val="ListParagraph"/>
        <w:numPr>
          <w:ilvl w:val="0"/>
          <w:numId w:val="2"/>
        </w:numPr>
      </w:pPr>
      <w:r>
        <w:t xml:space="preserve">Servir en barra y despachar los pedidos del salón de forma oportuna.</w:t>
      </w:r>
    </w:p>
    <w:p>
      <w:pPr>
        <w:pStyle w:val="ListParagraph"/>
        <w:numPr>
          <w:ilvl w:val="0"/>
          <w:numId w:val="2"/>
        </w:numPr>
      </w:pPr>
      <w:r>
        <w:t xml:space="preserve">Mantener la barra limpia, ordenada y debidamente equipada.</w:t>
      </w:r>
    </w:p>
    <w:p>
      <w:pPr>
        <w:pStyle w:val="ListParagraph"/>
        <w:numPr>
          <w:ilvl w:val="0"/>
          <w:numId w:val="2"/>
        </w:numPr>
      </w:pPr>
      <w:r>
        <w:t xml:space="preserve">Controlar inventarios de licores, insumos, cristalería y suministros de barra.</w:t>
      </w:r>
    </w:p>
    <w:p>
      <w:pPr>
        <w:pStyle w:val="ListParagraph"/>
        <w:numPr>
          <w:ilvl w:val="0"/>
          <w:numId w:val="2"/>
        </w:numPr>
      </w:pPr>
      <w:r>
        <w:t xml:space="preserve">Verificar la edad de los clientes y aplicar las normas de servicio responsable de alcohol.</w:t>
      </w:r>
    </w:p>
    <w:p>
      <w:pPr>
        <w:pStyle w:val="ListParagraph"/>
        <w:numPr>
          <w:ilvl w:val="0"/>
          <w:numId w:val="2"/>
        </w:numPr>
      </w:pPr>
      <w:r>
        <w:t xml:space="preserve">Realizar el montaje y desmontaje de la barra al inicio y cierre de cada turno.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Custodiar las botellas, insumos y equipos asignados a la barra.</w:t>
      </w:r>
    </w:p>
    <w:p>
      <w:pPr>
        <w:pStyle w:val="ListParagraph"/>
        <w:numPr>
          <w:ilvl w:val="0"/>
          <w:numId w:val="2"/>
        </w:numPr>
      </w:pPr>
      <w:r>
        <w:t xml:space="preserve">Reportar faltantes, mermas y necesidades de reposición al administrador.</w:t>
      </w:r>
    </w:p>
    <w:p>
      <w:pPr>
        <w:pStyle w:val="ListParagraph"/>
        <w:numPr>
          <w:ilvl w:val="0"/>
          <w:numId w:val="2"/>
        </w:numPr>
      </w:pPr>
      <w:r>
        <w:t xml:space="preserve">Cumplir las normas de higiene y manipulación de bebidas y alimentos.</w:t>
      </w:r>
    </w:p>
    <w:p>
      <w:pPr>
        <w:pStyle w:val="ListParagraph"/>
        <w:numPr>
          <w:ilvl w:val="0"/>
          <w:numId w:val="2"/>
        </w:numPr>
      </w:pPr>
      <w:r>
        <w:t xml:space="preserve">Mantener una atención cordial y profesional con los clientes.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Educación media concluida; deseable curso de bartender o coctelería.</w:t>
      </w:r>
    </w:p>
    <w:p>
      <w:pPr>
        <w:pStyle w:val="ListParagraph"/>
        <w:numPr>
          <w:ilvl w:val="0"/>
          <w:numId w:val="1"/>
        </w:numPr>
      </w:pPr>
      <w:r>
        <w:t xml:space="preserve">Experiencia en barra o preparación de bebidas (deseable).</w:t>
      </w:r>
    </w:p>
    <w:p>
      <w:pPr>
        <w:pStyle w:val="ListParagraph"/>
        <w:numPr>
          <w:ilvl w:val="0"/>
          <w:numId w:val="1"/>
        </w:numPr>
      </w:pPr>
      <w:r>
        <w:t xml:space="preserve">Conocimiento de recetas de cócteles y técnicas de servicio.</w:t>
      </w:r>
    </w:p>
    <w:p>
      <w:pPr>
        <w:pStyle w:val="ListParagraph"/>
        <w:numPr>
          <w:ilvl w:val="0"/>
          <w:numId w:val="1"/>
        </w:numPr>
      </w:pPr>
      <w:r>
        <w:t xml:space="preserve">Disponibilidad para trabajar por turnos, fines de semana y feriados.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Permanencia prolongada de pie detrás de la barra.</w:t>
      </w:r>
    </w:p>
    <w:p>
      <w:pPr>
        <w:pStyle w:val="ListParagraph"/>
        <w:numPr>
          <w:ilvl w:val="0"/>
          <w:numId w:val="1"/>
        </w:numPr>
      </w:pPr>
      <w:r>
        <w:t xml:space="preserve">Exposición a frío, hielo, cuchillos y superficies mojadas.</w:t>
      </w:r>
    </w:p>
    <w:p>
      <w:pPr>
        <w:pStyle w:val="ListParagraph"/>
        <w:numPr>
          <w:ilvl w:val="0"/>
          <w:numId w:val="1"/>
        </w:numPr>
      </w:pPr>
      <w:r>
        <w:t xml:space="preserve">Jornada con horario rotativo y atención en horas pico.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BARTENDER,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BARTENDER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