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AYUDANTE DE COCINA, adscrito al área de cocina,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Recibir, clasificar y almacenar los alimentos e insumos conforme a la rotación y a la cadena de frío.</w:t>
      </w:r>
    </w:p>
    <w:p>
      <w:pPr>
        <w:pStyle w:val="ListParagraph"/>
        <w:numPr>
          <w:ilvl w:val="0"/>
          <w:numId w:val="2"/>
        </w:numPr>
      </w:pPr>
      <w:r>
        <w:t xml:space="preserve">Lavar, pelar, cortar y pre-elaborar los ingredientes que le indique el personal de cocina.</w:t>
      </w:r>
    </w:p>
    <w:p>
      <w:pPr>
        <w:pStyle w:val="ListParagraph"/>
        <w:numPr>
          <w:ilvl w:val="0"/>
          <w:numId w:val="2"/>
        </w:numPr>
      </w:pPr>
      <w:r>
        <w:t xml:space="preserve">Apoyar la preparación de platos y el emplatado en los momentos de mayor demanda del servicio.</w:t>
      </w:r>
    </w:p>
    <w:p>
      <w:pPr>
        <w:pStyle w:val="ListParagraph"/>
        <w:numPr>
          <w:ilvl w:val="0"/>
          <w:numId w:val="2"/>
        </w:numPr>
      </w:pPr>
      <w:r>
        <w:t xml:space="preserve">Mantener limpios y ordenados los puestos de trabajo, utensilios y equipos de la cocina.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higiene, manipulación de alimentos y bioseguridad aplicables al área.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al supervisor o al administrador sobre faltantes, daños o anomalías.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cocina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la Constitución y las leyes reconocen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2026-10-04T23:33:43.029Z</dcterms:created>
  <dcterms:modified xsi:type="dcterms:W3CDTF">2026-10-04T23:33:43.029Z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