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AYUDANTE DE COCINA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PARRILLA Y LUNCHERÍA ICABARU SRL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AYUDANTE DE COCINA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Cocina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42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Apoyar la operación de la cocina en la preparación previa de alimentos, la limpieza de la zona de trabajo y el mantenimiento del orden, garantizando la higiene y la continuidad del servicio.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Realizar la mise en place: lavar, pelar, cortar y porcionar vegetales, frutas y demás insumos.</w:t>
      </w:r>
    </w:p>
    <w:p>
      <w:pPr>
        <w:pStyle w:val="ListParagraph"/>
        <w:numPr>
          <w:ilvl w:val="0"/>
          <w:numId w:val="2"/>
        </w:numPr>
      </w:pPr>
      <w:r>
        <w:t xml:space="preserve">Preparar los ingredientes básicos bajo la instrucción del cocinero o jefe de cocina.</w:t>
      </w:r>
    </w:p>
    <w:p>
      <w:pPr>
        <w:pStyle w:val="ListParagraph"/>
        <w:numPr>
          <w:ilvl w:val="0"/>
          <w:numId w:val="2"/>
        </w:numPr>
      </w:pPr>
      <w:r>
        <w:t xml:space="preserve">Mantener limpios y en orden los mesones, utensilios y equipos de la cocina.</w:t>
      </w:r>
    </w:p>
    <w:p>
      <w:pPr>
        <w:pStyle w:val="ListParagraph"/>
        <w:numPr>
          <w:ilvl w:val="0"/>
          <w:numId w:val="2"/>
        </w:numPr>
      </w:pPr>
      <w:r>
        <w:t xml:space="preserve">Guardar y rotular los alimentos conforme a las normas de higiene y refrigeración.</w:t>
      </w:r>
    </w:p>
    <w:p>
      <w:pPr>
        <w:pStyle w:val="ListParagraph"/>
        <w:numPr>
          <w:ilvl w:val="0"/>
          <w:numId w:val="2"/>
        </w:numPr>
      </w:pPr>
      <w:r>
        <w:t xml:space="preserve">Apoyar el emplatado y el despacho de los platos durante el servicio.</w:t>
      </w:r>
    </w:p>
    <w:p>
      <w:pPr>
        <w:pStyle w:val="ListParagraph"/>
        <w:numPr>
          <w:ilvl w:val="0"/>
          <w:numId w:val="2"/>
        </w:numPr>
      </w:pPr>
      <w:r>
        <w:t xml:space="preserve">Retirar los desechos y mantener limpias las áreas de lavado y almacenamiento.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e inocuidad de los alimentos durante toda la jornada.</w:t>
      </w:r>
    </w:p>
    <w:p>
      <w:pPr>
        <w:pStyle w:val="ListParagraph"/>
        <w:numPr>
          <w:ilvl w:val="0"/>
          <w:numId w:val="2"/>
        </w:numPr>
      </w:pPr>
      <w:r>
        <w:t xml:space="preserve">Reportar de inmediato al jefe de cocina cualquier anomalía en insumos o equipos.</w:t>
      </w:r>
    </w:p>
    <w:p>
      <w:pPr>
        <w:pStyle w:val="ListParagraph"/>
        <w:numPr>
          <w:ilvl w:val="0"/>
          <w:numId w:val="2"/>
        </w:numPr>
      </w:pPr>
      <w:r>
        <w:t xml:space="preserve">Cuidar los utensilios, equipos e instalaciones asignados.</w:t>
      </w:r>
    </w:p>
    <w:p>
      <w:pPr>
        <w:pStyle w:val="ListParagraph"/>
        <w:numPr>
          <w:ilvl w:val="0"/>
          <w:numId w:val="2"/>
        </w:numPr>
      </w:pPr>
      <w:r>
        <w:t xml:space="preserve">Usar el uniforme y los implementos de protección personal exigidos.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básica concluida; deseable curso de manipulación de alimentos.</w:t>
      </w:r>
    </w:p>
    <w:p>
      <w:pPr>
        <w:pStyle w:val="ListParagraph"/>
        <w:numPr>
          <w:ilvl w:val="0"/>
          <w:numId w:val="1"/>
        </w:numPr>
      </w:pPr>
      <w:r>
        <w:t xml:space="preserve">Experiencia previa en cocina o preparación de alimentos (deseable).</w:t>
      </w:r>
    </w:p>
    <w:p>
      <w:pPr>
        <w:pStyle w:val="ListParagraph"/>
        <w:numPr>
          <w:ilvl w:val="0"/>
          <w:numId w:val="1"/>
        </w:numPr>
      </w:pPr>
      <w:r>
        <w:t xml:space="preserve">Conocimientos básicos de higiene y manejo de alimentos.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por turnos, fines de semana y feriados.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Permanencia prolongada de pie y esfuerzo físico moderado.</w:t>
      </w:r>
    </w:p>
    <w:p>
      <w:pPr>
        <w:pStyle w:val="ListParagraph"/>
        <w:numPr>
          <w:ilvl w:val="0"/>
          <w:numId w:val="1"/>
        </w:numPr>
      </w:pPr>
      <w:r>
        <w:t xml:space="preserve">Exposición a calor, humedad, cortes y superficies calientes.</w:t>
      </w:r>
    </w:p>
    <w:p>
      <w:pPr>
        <w:pStyle w:val="ListParagraph"/>
        <w:numPr>
          <w:ilvl w:val="0"/>
          <w:numId w:val="1"/>
        </w:numPr>
      </w:pPr>
      <w:r>
        <w:t xml:space="preserve">Uso obligatorio de uniforme, redecilla y guantes según la tarea.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AYUDANTE DE COCINA,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AYUDANTE DE COCINA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2026-10-04T23:33:43.793Z</dcterms:created>
  <dcterms:modified xsi:type="dcterms:W3CDTF">2026-10-04T23:33:43.793Z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