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DESCRIPCIÓN DE FUNCIONES — MESERA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Kit de Ingreso del Trabajador — [COMPLETAR: razón social]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MESERA</w:t>
            </w:r>
          </w:p>
        </w:tc>
      </w:tr>
      <w:tr>
        <w:tc>
          <w:p>
            <w:r>
              <w:rPr>
                <w:b/>
                <w:bCs/>
              </w:rPr>
              <w:t xml:space="preserve">Área</w:t>
            </w:r>
          </w:p>
        </w:tc>
        <w:tc>
          <w:p>
            <w:r>
              <w:rPr>
                <w:b w:val="false"/>
                <w:bCs w:val="false"/>
              </w:rPr>
              <w:t xml:space="preserve">Salón</w:t>
            </w:r>
          </w:p>
        </w:tc>
      </w:tr>
      <w:tr>
        <w:tc>
          <w:p>
            <w:r>
              <w:rPr>
                <w:b/>
                <w:bCs/>
              </w:rPr>
              <w:t xml:space="preserve">Sueldo base (USD)</w:t>
            </w:r>
          </w:p>
        </w:tc>
        <w:tc>
          <w:p>
            <w:r>
              <w:rPr>
                <w:b w:val="false"/>
                <w:bCs w:val="false"/>
              </w:rPr>
              <w:t xml:space="preserve">50</w:t>
            </w:r>
          </w:p>
        </w:tc>
      </w:tr>
      <w:tr>
        <w:tc>
          <w:p>
            <w:r>
              <w:rPr>
                <w:b/>
                <w:bCs/>
              </w:rPr>
              <w:t xml:space="preserve">Jornada</w:t>
            </w:r>
          </w:p>
        </w:tc>
        <w:tc>
          <w:p>
            <w:r>
              <w:rPr>
                <w:b w:val="false"/>
                <w:bCs w:val="false"/>
              </w:rPr>
              <w:t xml:space="preserve">Diurna, 8 horas diarias / 40 horas semanales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Contenido obligatorio del contrato escrito: incluye la denominación del puesto de trabajo o cargo con una descripción de los servicios a prestar (num. 3).</w:t>
      </w:r>
    </w:p>
    <w:p>
      <w:pPr>
        <w:pStyle w:val="Heading1"/>
      </w:pPr>
      <w:r>
        <w:t xml:space="preserve">1. Propósito del cargo</w:t>
      </w:r>
    </w:p>
    <w:p>
      <w:pPr>
        <w:spacing w:after="120"/>
        <w:jc w:val="both"/>
      </w:pPr>
      <w:r>
        <w:t xml:space="preserve">Atender a los clientes en el salón con cortesía y eficiencia, garantizando un servicio oportuno y una buena experiencia.</w:t>
      </w:r>
    </w:p>
    <w:p>
      <w:pPr>
        <w:pStyle w:val="Heading1"/>
      </w:pPr>
      <w:r>
        <w:t xml:space="preserve">2. Funciones principales</w:t>
      </w:r>
    </w:p>
    <w:p>
      <w:pPr>
        <w:pStyle w:val="ListParagraph"/>
        <w:numPr>
          <w:ilvl w:val="0"/>
          <w:numId w:val="2"/>
        </w:numPr>
      </w:pPr>
      <w:r>
        <w:t xml:space="preserve">Atender a los clientes en el salón y tomar las órdenes de consumo.</w:t>
      </w:r>
    </w:p>
    <w:p>
      <w:pPr>
        <w:pStyle w:val="ListParagraph"/>
        <w:numPr>
          <w:ilvl w:val="0"/>
          <w:numId w:val="2"/>
        </w:numPr>
      </w:pPr>
      <w:r>
        <w:t xml:space="preserve">Servir el pan, los productos de pastelería y las bebidas solicitadas.</w:t>
      </w:r>
    </w:p>
    <w:p>
      <w:pPr>
        <w:pStyle w:val="ListParagraph"/>
        <w:numPr>
          <w:ilvl w:val="0"/>
          <w:numId w:val="2"/>
        </w:numPr>
      </w:pPr>
      <w:r>
        <w:t xml:space="preserve">Registrar y transmitir los pedidos a cocina, barra o caja según corresponda.</w:t>
      </w:r>
    </w:p>
    <w:p>
      <w:pPr>
        <w:pStyle w:val="ListParagraph"/>
        <w:numPr>
          <w:ilvl w:val="0"/>
          <w:numId w:val="2"/>
        </w:numPr>
      </w:pPr>
      <w:r>
        <w:t xml:space="preserve">Mantener limpias y ordenadas las mesas, sillas y el área del salón.</w:t>
      </w:r>
    </w:p>
    <w:p>
      <w:pPr>
        <w:pStyle w:val="ListParagraph"/>
        <w:numPr>
          <w:ilvl w:val="0"/>
          <w:numId w:val="2"/>
        </w:numPr>
      </w:pPr>
      <w:r>
        <w:t xml:space="preserve">Reponer el servicio de mesa (pan, agua y servilletas) durante la estadía del cliente.</w:t>
      </w:r>
    </w:p>
    <w:p>
      <w:pPr>
        <w:pStyle w:val="ListParagraph"/>
        <w:numPr>
          <w:ilvl w:val="0"/>
          <w:numId w:val="2"/>
        </w:numPr>
      </w:pPr>
      <w:r>
        <w:t xml:space="preserve">Presentar la cuenta y acompañar al cliente en el proceso de pago.</w:t>
      </w:r>
    </w:p>
    <w:p>
      <w:pPr>
        <w:pStyle w:val="ListParagraph"/>
        <w:numPr>
          <w:ilvl w:val="0"/>
          <w:numId w:val="2"/>
        </w:numPr>
      </w:pPr>
      <w:r>
        <w:t xml:space="preserve">Atender consultas sobre productos, precios y promociones.</w:t>
      </w:r>
    </w:p>
    <w:p>
      <w:pPr>
        <w:pStyle w:val="ListParagraph"/>
        <w:numPr>
          <w:ilvl w:val="0"/>
          <w:numId w:val="2"/>
        </w:numPr>
      </w:pPr>
      <w:r>
        <w:t xml:space="preserve">Reportar quejas, incidentes o faltantes al encargado del salón.</w:t>
      </w:r>
    </w:p>
    <w:p>
      <w:pPr>
        <w:pStyle w:val="ListParagraph"/>
        <w:numPr>
          <w:ilvl w:val="0"/>
          <w:numId w:val="2"/>
        </w:numPr>
      </w:pPr>
      <w:r>
        <w:t xml:space="preserve">Cumplir las normas de higiene, presentación y trato al público.</w:t>
      </w:r>
    </w:p>
    <w:p>
      <w:pPr>
        <w:pStyle w:val="ListParagraph"/>
        <w:numPr>
          <w:ilvl w:val="0"/>
          <w:numId w:val="2"/>
        </w:numPr>
      </w:pPr>
      <w:r>
        <w:t xml:space="preserve">Realizar el montaje y desmontaje del salón antes y después del servicio.</w:t>
      </w:r>
    </w:p>
    <w:p>
      <w:pPr>
        <w:pStyle w:val="Heading1"/>
      </w:pPr>
      <w:r>
        <w:t xml:space="preserve">3. Responsabilidades</w:t>
      </w:r>
    </w:p>
    <w:p>
      <w:pPr>
        <w:pStyle w:val="ListParagraph"/>
        <w:numPr>
          <w:ilvl w:val="0"/>
          <w:numId w:val="2"/>
        </w:numPr>
      </w:pPr>
      <w:r>
        <w:t xml:space="preserve">Responder por la atención, el servicio de mesa y la presentación del salón.</w:t>
      </w:r>
    </w:p>
    <w:p>
      <w:pPr>
        <w:pStyle w:val="ListParagraph"/>
        <w:numPr>
          <w:ilvl w:val="0"/>
          <w:numId w:val="2"/>
        </w:numPr>
      </w:pPr>
      <w:r>
        <w:t xml:space="preserve">Registrar y transmitir correctamente los pedidos.</w:t>
      </w:r>
    </w:p>
    <w:p>
      <w:pPr>
        <w:pStyle w:val="ListParagraph"/>
        <w:numPr>
          <w:ilvl w:val="0"/>
          <w:numId w:val="2"/>
        </w:numPr>
      </w:pPr>
      <w:r>
        <w:t xml:space="preserve">Canalizar las quejas y solicitudes de los clientes.</w:t>
      </w:r>
    </w:p>
    <w:p>
      <w:pPr>
        <w:pStyle w:val="ListParagraph"/>
        <w:numPr>
          <w:ilvl w:val="0"/>
          <w:numId w:val="2"/>
        </w:numPr>
      </w:pPr>
      <w:r>
        <w:t xml:space="preserve">Cuidar el material de servicio y mantener el orden del salón.</w:t>
      </w:r>
    </w:p>
    <w:p>
      <w:pPr>
        <w:pStyle w:val="Heading1"/>
      </w:pPr>
      <w:r>
        <w:t xml:space="preserve">4. Requisitos del cargo</w:t>
      </w:r>
    </w:p>
    <w:p>
      <w:pPr>
        <w:pStyle w:val="ListParagraph"/>
        <w:numPr>
          <w:ilvl w:val="0"/>
          <w:numId w:val="1"/>
        </w:numPr>
      </w:pPr>
      <w:r>
        <w:t xml:space="preserve">Educación media concluida (deseable).</w:t>
      </w:r>
    </w:p>
    <w:p>
      <w:pPr>
        <w:pStyle w:val="ListParagraph"/>
        <w:numPr>
          <w:ilvl w:val="0"/>
          <w:numId w:val="1"/>
        </w:numPr>
      </w:pPr>
      <w:r>
        <w:t xml:space="preserve">Experiencia en atención al público o servicio de mesas (deseable).</w:t>
      </w:r>
    </w:p>
    <w:p>
      <w:pPr>
        <w:pStyle w:val="ListParagraph"/>
        <w:numPr>
          <w:ilvl w:val="0"/>
          <w:numId w:val="1"/>
        </w:numPr>
      </w:pPr>
      <w:r>
        <w:t xml:space="preserve">Conocimientos básicos de higiene y servicio al cliente.</w:t>
      </w:r>
    </w:p>
    <w:p>
      <w:pPr>
        <w:pStyle w:val="ListParagraph"/>
        <w:numPr>
          <w:ilvl w:val="0"/>
          <w:numId w:val="1"/>
        </w:numPr>
      </w:pPr>
      <w:r>
        <w:t xml:space="preserve">Disponibilidad para trabajar por turnos, fines de semana y feriados.</w:t>
      </w:r>
    </w:p>
    <w:p>
      <w:pPr>
        <w:pStyle w:val="Heading1"/>
      </w:pPr>
      <w:r>
        <w:t xml:space="preserve">5. Condiciones de trabajo y seguridad</w:t>
      </w:r>
    </w:p>
    <w:p>
      <w:pPr>
        <w:pStyle w:val="ListParagraph"/>
        <w:numPr>
          <w:ilvl w:val="0"/>
          <w:numId w:val="1"/>
        </w:numPr>
      </w:pPr>
      <w:r>
        <w:t xml:space="preserve">Permanencia prolongada de pie y traslados constantes con bandejas.</w:t>
      </w:r>
    </w:p>
    <w:p>
      <w:pPr>
        <w:pStyle w:val="ListParagraph"/>
        <w:numPr>
          <w:ilvl w:val="0"/>
          <w:numId w:val="1"/>
        </w:numPr>
      </w:pPr>
      <w:r>
        <w:t xml:space="preserve">Exposición al trato directo con el público y horas de alta demanda.</w:t>
      </w:r>
    </w:p>
    <w:p>
      <w:pPr>
        <w:pStyle w:val="ListParagraph"/>
        <w:numPr>
          <w:ilvl w:val="0"/>
          <w:numId w:val="1"/>
        </w:numPr>
      </w:pPr>
      <w:r>
        <w:t xml:space="preserve">Uso obligatorio de uniforme, gorra y calzado antideslizante.</w:t>
      </w:r>
    </w:p>
    <w:p>
      <w:r>
        <w:br w:type="page"/>
      </w:r>
    </w:p>
    <w:p>
      <w:pPr>
        <w:pStyle w:val="Heading1"/>
      </w:pPr>
      <w:r>
        <w:t xml:space="preserve">6. Carta de recepción</w:t>
      </w:r>
    </w:p>
    <w:p>
      <w:pPr>
        <w:spacing w:after="120"/>
        <w:jc w:val="both"/>
      </w:pPr>
      <w:r>
        <w:t xml:space="preserve">Yo, el/la trabajador(a) que suscribe, declaro haber recibido, leído y comprendido la presente descripción de funciones correspondiente al cargo de MESERA, y me comprometo a desempeñarlo conforme a las instrucciones de la empresa, las normas de higiene y seguridad y el reglamento interno del trabajador.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Se firma por duplicado, quedando un ejemplar en poder de la empresa y otro en poder del trabajador.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MESERA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