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Asistente de Ventas (Tienda)</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ASISTENTE DE VENTAS</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ASISTENTE DE VENTAS,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al cliente en la tienda de mascotas, asesorando sobre productos y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Operar la caja registradora, facturar y realizar arqueos diarios.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Apoyar en la recepción, almacenamiento y exhibición de mercancía.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Verificar fechas de vencimiento y rotación de productos en percha.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el orden, limpieza y exhibición de la tienda.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Informar al encargado de tienda sobre faltantes, mermas o devoluciones.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Promocionar productos y servicios de la clínica, tienda y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las normas la normativa de prevención aplicable y la normativa de protección de datos aplicable aplicables a su puesto.</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3 MESES + PRÓRROGA</w:t>
      </w:r>
    </w:p>
    <w:p>
      <w:pPr>
        <w:spacing w:before="0" w:after="80" w:line="312" w:lineRule="auto"/>
        <w:jc w:val="both"/>
      </w:pPr>
      <w:r>
        <w:rPr>
          <w:rFonts w:ascii="Calibri" w:hAnsi="Calibri" w:cs="Calibri"/>
          <w:b w:val="0"/>
          <w:i w:val="0"/>
          <w:sz w:val="20"/>
        </w:rPr>
        <w:t>El presente contrato se celebra por tiempo determinado de tres (3) meses, en razón de la naturaleza del cargo de asistente de ventas. El contrato podrá prorrogarse por períodos iguales hasta por el límite legal; vencido este plazo, la relación se considerará por tiempo indeterminado.</w:t>
      </w:r>
    </w:p>
    <w:p>
      <w:pPr>
        <w:spacing w:before="0" w:after="120" w:line="312" w:lineRule="auto"/>
        <w:jc w:val="both"/>
      </w:pPr>
      <w:r>
        <w:rPr>
          <w:rFonts w:ascii="Calibri" w:hAnsi="Calibri" w:cs="Calibri"/>
          <w:b w:val="0"/>
          <w:i w:val="0"/>
          <w:sz w:val="20"/>
        </w:rPr>
        <w:t>Se establece un período de prueba de quince (15)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Queda expresamente prohibido a EL(LA) TRABAJADOR(A) introducir en las instalaciones de LA EMPRESA equipos, instrumental o herramientas de su propiedad sin autorización previa y por escrito de la Dirección. En caso de autorizarse el uso de equipos propios para tareas específicas, los mismos deberán ser identificados e inventariados previamente, y su uso, cuidado y desinfección serán responsabilidad exclusiva del trabajador.</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Asistente de Ventas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