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Encargado(a) de Clínica Veterinaria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ENCARGADO DE CLÍNICA</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ENCARGADO DE CLÍNICA,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 atención clínica y quirúrgica de pacientes bajo supervisión del médico veterinario tratante.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Gestionar la agenda de citas, hospitalización y cirugías.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Supervisar el inventario de medicamentos, insumos médicos y material quirúrgico de la clínica.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Velar por el cumplimiento de las normas de bioseguridad (NT-01-2008) y vigilancia médica (NT-02-2008).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resolver reclamaciones de clientes de la clínica.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el control de historias clínicas y su archivo conforme al artículo 23 de la Ley de Ejercicio de la Medicina Veterinaria.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el turno del personal auxiliar y de enfermería veterinaria.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a Gerencia los indicadores de atención clínica y egresos hospitalarios.</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6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seis (6) meses, en razón de la naturaleza del cargo de encargado(a) de clínica, cuya actividad admite esta modalidad. El contrato podrá prorrogarse por igual período hasta por el límite legal de un (1) año;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Queda expresamente prohibido a EL(LA) TRABAJADOR(A) introducir en las instalaciones de LA EMPRESA equipos, instrumental o herramientas de su propiedad sin autorización previa y por escrito de la Dirección. En caso de autorizarse el uso de equipos propios para tareas específicas, los mismos deberán ser identificados e inventariados previamente, y su uso, cuidado y desinfección serán responsabilidad exclusiva del trabajador.</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Encargado de Clínica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