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Pedro José Baldovino Cardozo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V-27.180.661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0412-174.63.59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 de septiembre de 2026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San Antonio Los Altos, Rosaleda Sur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Teques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