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STEWART (LAVAPLATOS)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STEWART (LAVAPLATOS)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Cocina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Garantizar el lavado, la desinfección y el resguardo de la vajilla, los utensilios y la cristalería, así como el aseo general de la zona de cocina, para asegurar un servicio higiénico y continuo.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Lavar, enjuagar y desinfectar platos, cubiertos, vasos, ollas y utensilios.</w:t>
      </w:r>
    </w:p>
    <w:p>
      <w:pPr>
        <w:pStyle w:val="ListParagraph"/>
        <w:numPr>
          <w:ilvl w:val="0"/>
          <w:numId w:val="2"/>
        </w:numPr>
      </w:pPr>
      <w:r>
        <w:t xml:space="preserve">Secar, clasificar y guardar la vajilla en sus espacios asignados.</w:t>
      </w:r>
    </w:p>
    <w:p>
      <w:pPr>
        <w:pStyle w:val="ListParagraph"/>
        <w:numPr>
          <w:ilvl w:val="0"/>
          <w:numId w:val="2"/>
        </w:numPr>
      </w:pPr>
      <w:r>
        <w:t xml:space="preserve">Mantener limpios los fregaderos, las máquinas lavavajillas y los contenedores de desechos.</w:t>
      </w:r>
    </w:p>
    <w:p>
      <w:pPr>
        <w:pStyle w:val="ListParagraph"/>
        <w:numPr>
          <w:ilvl w:val="0"/>
          <w:numId w:val="2"/>
        </w:numPr>
      </w:pPr>
      <w:r>
        <w:t xml:space="preserve">Apoyar el aseo de mesones, pisos y áreas comunes de la cocina.</w:t>
      </w:r>
    </w:p>
    <w:p>
      <w:pPr>
        <w:pStyle w:val="ListParagraph"/>
        <w:numPr>
          <w:ilvl w:val="0"/>
          <w:numId w:val="2"/>
        </w:numPr>
      </w:pPr>
      <w:r>
        <w:t xml:space="preserve">Cumplir los protocolos de separación y disposición de residuos.</w:t>
      </w:r>
    </w:p>
    <w:p>
      <w:pPr>
        <w:pStyle w:val="ListParagraph"/>
        <w:numPr>
          <w:ilvl w:val="0"/>
          <w:numId w:val="2"/>
        </w:numPr>
      </w:pPr>
      <w:r>
        <w:t xml:space="preserve">Colaborar en la limpieza de cierre al final de cada turno.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Mantener la zona de lavado y el área de secado siempre limpias y ordenadas.</w:t>
      </w:r>
    </w:p>
    <w:p>
      <w:pPr>
        <w:pStyle w:val="ListParagraph"/>
        <w:numPr>
          <w:ilvl w:val="0"/>
          <w:numId w:val="2"/>
        </w:numPr>
      </w:pPr>
      <w:r>
        <w:t xml:space="preserve">Reportar roturas, faltantes o daños de vajilla y utensilios.</w:t>
      </w:r>
    </w:p>
    <w:p>
      <w:pPr>
        <w:pStyle w:val="ListParagraph"/>
        <w:numPr>
          <w:ilvl w:val="0"/>
          <w:numId w:val="2"/>
        </w:numPr>
      </w:pPr>
      <w:r>
        <w:t xml:space="preserve">Evitar la contaminación cruzada entre áreas sucias y limpias.</w:t>
      </w:r>
    </w:p>
    <w:p>
      <w:pPr>
        <w:pStyle w:val="ListParagraph"/>
        <w:numPr>
          <w:ilvl w:val="0"/>
          <w:numId w:val="2"/>
        </w:numPr>
      </w:pPr>
      <w:r>
        <w:t xml:space="preserve">Cuidar el agua, los insumos de limpieza y los equipos a su cargo.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concluida.</w:t>
      </w:r>
    </w:p>
    <w:p>
      <w:pPr>
        <w:pStyle w:val="ListParagraph"/>
        <w:numPr>
          <w:ilvl w:val="0"/>
          <w:numId w:val="1"/>
        </w:numPr>
      </w:pPr>
      <w:r>
        <w:t xml:space="preserve">Experiencia en lavado de vajilla o aseo de cocinas (deseable).</w:t>
      </w:r>
    </w:p>
    <w:p>
      <w:pPr>
        <w:pStyle w:val="ListParagraph"/>
        <w:numPr>
          <w:ilvl w:val="0"/>
          <w:numId w:val="1"/>
        </w:numPr>
      </w:pPr>
      <w:r>
        <w:t xml:space="preserve">Disposición para tareas de limpieza y esfuerzo físico.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manejo de cargas.</w:t>
      </w:r>
    </w:p>
    <w:p>
      <w:pPr>
        <w:pStyle w:val="ListParagraph"/>
        <w:numPr>
          <w:ilvl w:val="0"/>
          <w:numId w:val="1"/>
        </w:numPr>
      </w:pPr>
      <w:r>
        <w:t xml:space="preserve">Exposición a agua caliente, vapor y sustancias de limpieza.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guantes y calzado antideslizante.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STEWART (LAVAPLATOS),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STEWART (LAVAPLATOS)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