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366E" w14:textId="77777777" w:rsidR="00DF60ED" w:rsidRDefault="00DF60ED" w:rsidP="00DF60ED">
      <w:pPr>
        <w:pStyle w:val="identifica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LEI Nº 14.423, DE 22 DE JULHO DE 2022</w:t>
      </w:r>
    </w:p>
    <w:p w14:paraId="0214EE8F" w14:textId="77777777" w:rsidR="00DF60ED" w:rsidRDefault="00DF60ED" w:rsidP="00DF60ED">
      <w:pPr>
        <w:pStyle w:val="ementa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Altera a Lei nº 10.741, de 1º de outubro de 2003, para substituir, em toda a Lei, as expressões "idoso" e "idosos" pelas expressões "pessoa idosa" e "pessoas idosas", respectivamente.</w:t>
      </w:r>
    </w:p>
    <w:p w14:paraId="78109A32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O PRESIDENTE DA REPÚBLICA</w:t>
      </w:r>
    </w:p>
    <w:p w14:paraId="2FF85D7D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Faço saber que o Congresso Nacional decreta e eu sanciono a seguinte Lei:</w:t>
      </w:r>
    </w:p>
    <w:p w14:paraId="66274F69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Art. 1º A ementa da Lei nº 10.741, de 1º de outubro de 2003, passa a vigorar com a seguinte redação:</w:t>
      </w:r>
    </w:p>
    <w:p w14:paraId="0D1E6888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"Dispõe sobre o Estatuto da Pessoa Idosa e dá outras providências."</w:t>
      </w:r>
    </w:p>
    <w:p w14:paraId="629CE6C5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Art. 2º A Lei nº 10.741, de 1º de outubro de 2003, passa a vigorar com as seguintes alterações:</w:t>
      </w:r>
    </w:p>
    <w:p w14:paraId="384E0AB4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1º É instituído o Estatuto da Pessoa Idosa, destinado a regular os direitos assegurados às pessoas com idade igual ou superior a 60 (sessenta) anos." (NR)</w:t>
      </w:r>
    </w:p>
    <w:p w14:paraId="24FD6DE3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"Art. 2º A pessoa idosa goza de todos os direitos fundamentais inerentes à pessoa humana, sem prejuízo da proteção integral de que trata esta Lei, </w:t>
      </w:r>
      <w:proofErr w:type="spellStart"/>
      <w:r>
        <w:rPr>
          <w:color w:val="000000"/>
          <w:sz w:val="27"/>
          <w:szCs w:val="27"/>
        </w:rPr>
        <w:t>assegurando-se-lhe</w:t>
      </w:r>
      <w:proofErr w:type="spellEnd"/>
      <w:r>
        <w:rPr>
          <w:color w:val="000000"/>
          <w:sz w:val="27"/>
          <w:szCs w:val="27"/>
        </w:rPr>
        <w:t>, por lei ou por outros meios, todas as oportunidades e facilidades, para preservação de sua saúde física e mental e seu aperfeiçoamento moral, intelectual, espiritual e social, em condições de liberdade e dignidade." (NR)</w:t>
      </w:r>
    </w:p>
    <w:p w14:paraId="296D76C8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3º É obrigação da família, da comunidade, da sociedade e do poder público assegurar à pessoa idosa, com absoluta prioridade, a efetivação do direito à vida, à saúde, à alimentação, à educação, à cultura, ao esporte, ao lazer, ao trabalho, à cidadania, à liberdade, à dignidade, ao respeito e à convivência familiar e comunitária.</w:t>
      </w:r>
    </w:p>
    <w:p w14:paraId="67729DE9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1º .................................................................................................................</w:t>
      </w:r>
    </w:p>
    <w:p w14:paraId="3320E9E2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...................................................................................................................................</w:t>
      </w:r>
    </w:p>
    <w:p w14:paraId="10B94EB5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III - destinação privilegiada de recursos públicos nas áreas relacionadas com a proteção à pessoa idosa;</w:t>
      </w:r>
    </w:p>
    <w:p w14:paraId="300D33CC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IV - </w:t>
      </w:r>
      <w:proofErr w:type="gramStart"/>
      <w:r>
        <w:rPr>
          <w:color w:val="000000"/>
          <w:sz w:val="27"/>
          <w:szCs w:val="27"/>
        </w:rPr>
        <w:t>viabilização</w:t>
      </w:r>
      <w:proofErr w:type="gramEnd"/>
      <w:r>
        <w:rPr>
          <w:color w:val="000000"/>
          <w:sz w:val="27"/>
          <w:szCs w:val="27"/>
        </w:rPr>
        <w:t xml:space="preserve"> de formas alternativas de participação, ocupação e convívio da pessoa idosa com as demais gerações;</w:t>
      </w:r>
    </w:p>
    <w:p w14:paraId="0588DBE0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V - </w:t>
      </w:r>
      <w:proofErr w:type="gramStart"/>
      <w:r>
        <w:rPr>
          <w:color w:val="000000"/>
          <w:sz w:val="27"/>
          <w:szCs w:val="27"/>
        </w:rPr>
        <w:t>priorização</w:t>
      </w:r>
      <w:proofErr w:type="gramEnd"/>
      <w:r>
        <w:rPr>
          <w:color w:val="000000"/>
          <w:sz w:val="27"/>
          <w:szCs w:val="27"/>
        </w:rPr>
        <w:t xml:space="preserve"> do atendimento da pessoa idosa por sua própria família, em detrimento do atendimento asilar, exceto dos que não a possuam ou careçam de condições de manutenção da própria sobrevivência;</w:t>
      </w:r>
    </w:p>
    <w:p w14:paraId="6E67CDC7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VI - </w:t>
      </w:r>
      <w:proofErr w:type="gramStart"/>
      <w:r>
        <w:rPr>
          <w:color w:val="000000"/>
          <w:sz w:val="27"/>
          <w:szCs w:val="27"/>
        </w:rPr>
        <w:t>capacitação e reciclagem</w:t>
      </w:r>
      <w:proofErr w:type="gramEnd"/>
      <w:r>
        <w:rPr>
          <w:color w:val="000000"/>
          <w:sz w:val="27"/>
          <w:szCs w:val="27"/>
        </w:rPr>
        <w:t xml:space="preserve"> dos recursos humanos nas áreas de geriatria e gerontologia e na prestação de serviços às pessoas idosas;</w:t>
      </w:r>
    </w:p>
    <w:p w14:paraId="1F4E4E58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...................................................................................................................................</w:t>
      </w:r>
    </w:p>
    <w:p w14:paraId="1A2053F9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2º Entre as pessoas idosas, é assegurada prioridade especial aos maiores de 80 (oitenta) anos, atendendo-se suas necessidades sempre preferencialmente em relação às demais pessoas idosas." (NR)</w:t>
      </w:r>
    </w:p>
    <w:p w14:paraId="65422E4D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4º Nenhuma pessoa idosa será objeto de qualquer tipo de negligência, discriminação, violência, crueldade ou opressão, e todo atentado aos seus direitos, por ação ou omissão, será punido na forma da lei.</w:t>
      </w:r>
    </w:p>
    <w:p w14:paraId="36F73EAD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1º É dever de todos prevenir a ameaça ou violação aos direitos da pessoa idosa.</w:t>
      </w:r>
    </w:p>
    <w:p w14:paraId="462C529B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.........................................................................................................................." (NR)</w:t>
      </w:r>
    </w:p>
    <w:p w14:paraId="2D69E365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7º Os Conselhos Nacional, Estaduais, do Distrito Federal e Municipais da Pessoa Idosa, previstos na Lei nº 8.842, de 4 de janeiro de 1994, zelarão pelo cumprimento dos direitos da pessoa idosa, definidos nesta Lei." (NR)</w:t>
      </w:r>
    </w:p>
    <w:p w14:paraId="5245606C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10. É obrigação do Estado e da sociedade assegurar à pessoa idosa a liberdade, o respeito e a dignidade, como pessoa humana e sujeito de direitos civis, políticos, individuais e sociais, garantidos na Constituição e nas leis.</w:t>
      </w:r>
    </w:p>
    <w:p w14:paraId="4A90FB0E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...................................................................................................................................</w:t>
      </w:r>
    </w:p>
    <w:p w14:paraId="36FC3089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3º É dever de todos zelar pela dignidade da pessoa idosa, colocando-a a salvo de qualquer tratamento desumano, violento, aterrorizante, vexatório ou constrangedor." (NR)</w:t>
      </w:r>
    </w:p>
    <w:p w14:paraId="03DED98E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11. Os alimentos serão prestados à pessoa idosa na forma da lei civil." (NR)</w:t>
      </w:r>
    </w:p>
    <w:p w14:paraId="174CD1A3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12. A obrigação alimentar é solidária, podendo a pessoa idosa optar entre os prestadores." (NR)</w:t>
      </w:r>
    </w:p>
    <w:p w14:paraId="791324C4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"Art. 14. Se a pessoa idosa ou seus familiares não possuírem condições econômicas de prover o seu sustento, impõe-se ao poder público esse provimento, no âmbito da assistência social." (NR)</w:t>
      </w:r>
    </w:p>
    <w:p w14:paraId="6E766923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15. É assegurada a atenção integral à saúde da pessoa idosa, por intermédio do Sistema Único de Saúde (SUS), garantindo-lhe o acesso universal e igualitário, em conjunto articulado e contínuo das ações e serviços, para a prevenção, promoção, proteção e recuperação da saúde, incluindo a atenção especial às doenças que afetam preferencialmente as pessoas idosas.</w:t>
      </w:r>
    </w:p>
    <w:p w14:paraId="4FAC6052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1º A prevenção e a manutenção da saúde da pessoa idosa serão efetivadas por meio de:</w:t>
      </w:r>
    </w:p>
    <w:p w14:paraId="22F80654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...................................................................................................................................</w:t>
      </w:r>
    </w:p>
    <w:p w14:paraId="20178482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IV - </w:t>
      </w:r>
      <w:proofErr w:type="gramStart"/>
      <w:r>
        <w:rPr>
          <w:color w:val="000000"/>
          <w:sz w:val="27"/>
          <w:szCs w:val="27"/>
        </w:rPr>
        <w:t>atendimento</w:t>
      </w:r>
      <w:proofErr w:type="gramEnd"/>
      <w:r>
        <w:rPr>
          <w:color w:val="000000"/>
          <w:sz w:val="27"/>
          <w:szCs w:val="27"/>
        </w:rPr>
        <w:t xml:space="preserve"> domiciliar, incluindo a internação, para a população que dele necessitar e esteja impossibilitada de se locomover, inclusive para as pessoas idosas abrigadas e acolhidas por instituições públicas, filantrópicas ou sem fins lucrativos e eventualmente conveniadas com o poder público, nos meios urbano e rural;</w:t>
      </w:r>
    </w:p>
    <w:p w14:paraId="41432759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...................................................................................................................................</w:t>
      </w:r>
    </w:p>
    <w:p w14:paraId="48495D0B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2º Incumbe ao poder público fornecer às pessoas idosas, gratuitamente, medicamentos, especialmente os de uso continuado, assim como próteses, órteses e outros recursos relativos ao tratamento, habilitação ou reabilitação.</w:t>
      </w:r>
    </w:p>
    <w:p w14:paraId="4183556C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3º É vedada a discriminação da pessoa idosa nos planos de saúde pela cobrança de valores diferenciados em razão da idade.</w:t>
      </w:r>
    </w:p>
    <w:p w14:paraId="6670F5AF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4º As pessoas idosas com deficiência ou com limitação incapacitante terão atendimento especializado, nos termos da lei.</w:t>
      </w:r>
    </w:p>
    <w:p w14:paraId="168E3888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5º É vedado exigir o comparecimento da pessoa idosa enferma perante os órgãos públicos, hipótese na qual será admitido o seguinte procedimento:</w:t>
      </w:r>
    </w:p>
    <w:p w14:paraId="691B79D8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 - </w:t>
      </w:r>
      <w:proofErr w:type="gramStart"/>
      <w:r>
        <w:rPr>
          <w:color w:val="000000"/>
          <w:sz w:val="27"/>
          <w:szCs w:val="27"/>
        </w:rPr>
        <w:t>quando</w:t>
      </w:r>
      <w:proofErr w:type="gramEnd"/>
      <w:r>
        <w:rPr>
          <w:color w:val="000000"/>
          <w:sz w:val="27"/>
          <w:szCs w:val="27"/>
        </w:rPr>
        <w:t xml:space="preserve"> de interesse do poder público, o agente promoverá o contato necessário com a pessoa idosa em sua residência; ou</w:t>
      </w:r>
    </w:p>
    <w:p w14:paraId="5E1E3566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II - </w:t>
      </w:r>
      <w:proofErr w:type="gramStart"/>
      <w:r>
        <w:rPr>
          <w:color w:val="000000"/>
          <w:sz w:val="27"/>
          <w:szCs w:val="27"/>
        </w:rPr>
        <w:t>quando</w:t>
      </w:r>
      <w:proofErr w:type="gramEnd"/>
      <w:r>
        <w:rPr>
          <w:color w:val="000000"/>
          <w:sz w:val="27"/>
          <w:szCs w:val="27"/>
        </w:rPr>
        <w:t xml:space="preserve"> de interesse da própria pessoa idosa, </w:t>
      </w:r>
      <w:proofErr w:type="spellStart"/>
      <w:r>
        <w:rPr>
          <w:color w:val="000000"/>
          <w:sz w:val="27"/>
          <w:szCs w:val="27"/>
        </w:rPr>
        <w:t>esta</w:t>
      </w:r>
      <w:proofErr w:type="spellEnd"/>
      <w:r>
        <w:rPr>
          <w:color w:val="000000"/>
          <w:sz w:val="27"/>
          <w:szCs w:val="27"/>
        </w:rPr>
        <w:t xml:space="preserve"> se fará representar por procurador legalmente constituído.</w:t>
      </w:r>
    </w:p>
    <w:p w14:paraId="47F37367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§ 6º É assegurado à pessoa idosa enferma o atendimento domiciliar pela perícia médica do Instituto Nacional do Seguro Social (INSS), pelo serviço </w:t>
      </w:r>
      <w:r>
        <w:rPr>
          <w:color w:val="000000"/>
          <w:sz w:val="27"/>
          <w:szCs w:val="27"/>
        </w:rPr>
        <w:lastRenderedPageBreak/>
        <w:t>público de saúde ou pelo serviço privado de saúde, contratado ou conveniado, que integre o SUS, para expedição do laudo de saúde necessário ao exercício de seus direitos sociais e de isenção tributária.</w:t>
      </w:r>
    </w:p>
    <w:p w14:paraId="619F1F17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7º Em todo atendimento de saúde, os maiores de 80 (oitenta) anos terão preferência especial sobre as demais pessoas idosas, exceto em caso de emergência." (NR)</w:t>
      </w:r>
    </w:p>
    <w:p w14:paraId="3078AC0B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16. À pessoa idosa internada ou em observação é assegurado o direito a acompanhante, devendo o órgão de saúde proporcionar as condições adequadas para a sua permanência em tempo integral, segundo o critério médico.</w:t>
      </w:r>
    </w:p>
    <w:p w14:paraId="206CF10C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Parágrafo único. Caberá ao profissional de saúde responsável pelo tratamento conceder autorização para o acompanhamento da pessoa idosa ou, no caso de impossibilidade, justificá-la por escrito." (NR)</w:t>
      </w:r>
    </w:p>
    <w:p w14:paraId="0E68250A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17. À pessoa idosa que esteja no domínio de suas faculdades mentais é assegurado o direito de optar pelo tratamento de saúde que lhe for reputado mais favorável.</w:t>
      </w:r>
    </w:p>
    <w:p w14:paraId="4C61B5A4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Parágrafo único. Não estando a pessoa idosa em condições de proceder à opção, esta será feita:</w:t>
      </w:r>
    </w:p>
    <w:p w14:paraId="5B823995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 - </w:t>
      </w:r>
      <w:proofErr w:type="gramStart"/>
      <w:r>
        <w:rPr>
          <w:color w:val="000000"/>
          <w:sz w:val="27"/>
          <w:szCs w:val="27"/>
        </w:rPr>
        <w:t>pelo</w:t>
      </w:r>
      <w:proofErr w:type="gramEnd"/>
      <w:r>
        <w:rPr>
          <w:color w:val="000000"/>
          <w:sz w:val="27"/>
          <w:szCs w:val="27"/>
        </w:rPr>
        <w:t xml:space="preserve"> curador, quando a pessoa idosa for interditada;</w:t>
      </w:r>
    </w:p>
    <w:p w14:paraId="2DE7DD46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II - </w:t>
      </w:r>
      <w:proofErr w:type="gramStart"/>
      <w:r>
        <w:rPr>
          <w:color w:val="000000"/>
          <w:sz w:val="27"/>
          <w:szCs w:val="27"/>
        </w:rPr>
        <w:t>pelos</w:t>
      </w:r>
      <w:proofErr w:type="gramEnd"/>
      <w:r>
        <w:rPr>
          <w:color w:val="000000"/>
          <w:sz w:val="27"/>
          <w:szCs w:val="27"/>
        </w:rPr>
        <w:t xml:space="preserve"> familiares, quando a pessoa idosa não tiver curador ou este não puder ser contactado em tempo hábil;</w:t>
      </w:r>
    </w:p>
    <w:p w14:paraId="33209F98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........................................................................................................................." (NR)</w:t>
      </w:r>
    </w:p>
    <w:p w14:paraId="059769E8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18. As instituições de saúde devem atender aos critérios mínimos para o atendimento às necessidades da pessoa idosa, promovendo o treinamento e a capacitação dos profissionais, assim como orientação a cuidadores familiares e grupos de autoajuda." (NR)</w:t>
      </w:r>
    </w:p>
    <w:p w14:paraId="1CC69B09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19. Os casos de suspeita ou confirmação de violência praticada contra pessoas idosas serão objeto de notificação compulsória pelos serviços de saúde públicos e privados à autoridade sanitária, bem como serão obrigatoriamente comunicados por eles a quaisquer dos seguintes órgãos:</w:t>
      </w:r>
    </w:p>
    <w:p w14:paraId="0A367320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</w:t>
      </w:r>
    </w:p>
    <w:p w14:paraId="65EB57B5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III - Conselho Municipal da Pessoa Idosa;</w:t>
      </w:r>
    </w:p>
    <w:p w14:paraId="1090A6BB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IV - Conselho Estadual da Pessoa Idosa;</w:t>
      </w:r>
    </w:p>
    <w:p w14:paraId="1858FD99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V - Conselho Nacional da Pessoa Idosa.</w:t>
      </w:r>
    </w:p>
    <w:p w14:paraId="290589C3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1º Para os efeitos desta Lei, considera-se violência contra a pessoa idosa qualquer ação ou omissão praticada em local público ou privado que lhe cause morte, dano ou sofrimento físico ou psicológico.</w:t>
      </w:r>
    </w:p>
    <w:p w14:paraId="5482B3A3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........................................................................................................................." (NR)</w:t>
      </w:r>
    </w:p>
    <w:p w14:paraId="35325E17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20. A pessoa idosa tem direito a educação, cultura, esporte, lazer, diversões, espetáculos, produtos e serviços que respeitem sua peculiar condição de idade." (NR)</w:t>
      </w:r>
    </w:p>
    <w:p w14:paraId="68506514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21. O poder público criará oportunidades de acesso da pessoa idosa à educação, adequando currículos, metodologias e material didático aos programas educacionais a ela destinados.</w:t>
      </w:r>
    </w:p>
    <w:p w14:paraId="6F42B077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1º Os cursos especiais para pessoas idosas incluirão conteúdo relativo às técnicas de comunicação, computação e demais avanços tecnológicos, para sua integração à vida moderna.</w:t>
      </w:r>
    </w:p>
    <w:p w14:paraId="6C78BD43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2º As pessoas idosas participarão das comemorações de caráter cívico ou cultural, para transmissão de conhecimentos e vivências às demais gerações, no sentido da preservação da memória e da identidade culturais." (NR)</w:t>
      </w:r>
    </w:p>
    <w:p w14:paraId="6F01B33D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22. Nos currículos mínimos dos diversos níveis de ensino formal serão inseridos conteúdos voltados ao processo de envelhecimento, ao respeito e à valorização da pessoa idosa, de forma a eliminar o preconceito e a produzir conhecimentos sobre a matéria." (NR)</w:t>
      </w:r>
    </w:p>
    <w:p w14:paraId="2F462DC3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23. A participação das pessoas idosas em atividades culturais e de lazer será proporcionada mediante descontos de pelo menos 50% (cinquenta por cento) nos ingressos para eventos artísticos, culturais, esportivos e de lazer, bem como o acesso preferencial aos respectivos locais." (NR)</w:t>
      </w:r>
    </w:p>
    <w:p w14:paraId="32565C65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24. Os meios de comunicação manterão espaços ou horários especiais voltados às pessoas idosas, com finalidade informativa, educativa, artística e cultural, e ao público sobre o processo de envelhecimento." (NR)</w:t>
      </w:r>
    </w:p>
    <w:p w14:paraId="36235E44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25. .........................................................................................................</w:t>
      </w:r>
    </w:p>
    <w:p w14:paraId="05E42CCD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Parágrafo único. O poder público apoiará a criação de universidade aberta para as pessoas idosas e incentivará a publicação de livros e periódicos, de </w:t>
      </w:r>
      <w:r>
        <w:rPr>
          <w:color w:val="000000"/>
          <w:sz w:val="27"/>
          <w:szCs w:val="27"/>
        </w:rPr>
        <w:lastRenderedPageBreak/>
        <w:t>conteúdo e padrão editorial adequados à pessoa idosa, que facilitem a leitura, considerada a natural redução da capacidade visual." (NR)</w:t>
      </w:r>
    </w:p>
    <w:p w14:paraId="1D975CA3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26. A pessoa idosa tem direito ao exercício de atividade profissional, respeitadas suas condições físicas, intelectuais e psíquicas." (NR)</w:t>
      </w:r>
    </w:p>
    <w:p w14:paraId="52C99A7A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27. Na admissão da pessoa idosa em qualquer trabalho ou emprego, são vedadas a discriminação e a fixação de limite máximo de idade, inclusive para concursos, ressalvados os casos em que a natureza do cargo o exigir.</w:t>
      </w:r>
    </w:p>
    <w:p w14:paraId="1B381C2E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........................................................................................................................" (NR)</w:t>
      </w:r>
    </w:p>
    <w:p w14:paraId="529DCCBA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28. .........................................................................................................</w:t>
      </w:r>
    </w:p>
    <w:p w14:paraId="0AC3E85F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 - </w:t>
      </w:r>
      <w:proofErr w:type="gramStart"/>
      <w:r>
        <w:rPr>
          <w:color w:val="000000"/>
          <w:sz w:val="27"/>
          <w:szCs w:val="27"/>
        </w:rPr>
        <w:t>profissionalização</w:t>
      </w:r>
      <w:proofErr w:type="gramEnd"/>
      <w:r>
        <w:rPr>
          <w:color w:val="000000"/>
          <w:sz w:val="27"/>
          <w:szCs w:val="27"/>
        </w:rPr>
        <w:t xml:space="preserve"> especializada para as pessoas idosas, aproveitando seus potenciais e habilidades para atividades regulares e remuneradas;</w:t>
      </w:r>
    </w:p>
    <w:p w14:paraId="18B62E1A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</w:t>
      </w:r>
    </w:p>
    <w:p w14:paraId="201347A8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III - estímulo às empresas privadas para admissão de pessoas idosas ao trabalho." (NR)</w:t>
      </w:r>
    </w:p>
    <w:p w14:paraId="1EB0B1F4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33. A assistência social às pessoas idosas será prestada, de forma articulada, conforme os princípios e diretrizes previstos na Lei Orgânica da Assistência Social (Loas), na Política Nacional da Pessoa Idosa, no SUS e nas demais normas pertinentes." (NR)</w:t>
      </w:r>
    </w:p>
    <w:p w14:paraId="7BA7A0C6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34. Às pessoas idosas, a partir de 65 (sessenta e cinco) anos, que não possuam meios para prover sua subsistência, nem de tê-la provida por sua família, é assegurado o benefício mensal de 1 (um) salário mínimo, nos termos da Loas.</w:t>
      </w:r>
    </w:p>
    <w:p w14:paraId="68CFC28A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........................................................................................................................." (NR)</w:t>
      </w:r>
    </w:p>
    <w:p w14:paraId="056716A8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35. ..........................................................................................................</w:t>
      </w:r>
    </w:p>
    <w:p w14:paraId="5EDCDB6F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§ 1º No caso de entidade filantrópica, ou </w:t>
      </w:r>
      <w:proofErr w:type="spellStart"/>
      <w:r>
        <w:rPr>
          <w:color w:val="000000"/>
          <w:sz w:val="27"/>
          <w:szCs w:val="27"/>
        </w:rPr>
        <w:t>casa-lar</w:t>
      </w:r>
      <w:proofErr w:type="spellEnd"/>
      <w:r>
        <w:rPr>
          <w:color w:val="000000"/>
          <w:sz w:val="27"/>
          <w:szCs w:val="27"/>
        </w:rPr>
        <w:t>, é facultada a cobrança de participação da pessoa idosa no custeio da entidade.</w:t>
      </w:r>
    </w:p>
    <w:p w14:paraId="59DB1833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2º O Conselho Municipal da Pessoa Idosa ou o Conselho Municipal da Assistência Social estabelecerá a forma de participação prevista no § 1º deste artigo, que não poderá exceder a 70% (setenta por cento) de qualquer benefício previdenciário ou de assistência social percebido pela pessoa idosa.</w:t>
      </w:r>
    </w:p>
    <w:p w14:paraId="453C456D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........................................................................................................................." (NR)</w:t>
      </w:r>
    </w:p>
    <w:p w14:paraId="34404BD4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36. O acolhimento de pessoas idosas em situação de risco social, por adulto ou núcleo familiar, caracteriza a dependência econômica, para os efeitos legais." (NR)</w:t>
      </w:r>
    </w:p>
    <w:p w14:paraId="21A9C6B4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"Art. 37. A pessoa idosa tem direito </w:t>
      </w:r>
      <w:proofErr w:type="spellStart"/>
      <w:r>
        <w:rPr>
          <w:color w:val="000000"/>
          <w:sz w:val="27"/>
          <w:szCs w:val="27"/>
        </w:rPr>
        <w:t>a</w:t>
      </w:r>
      <w:proofErr w:type="spellEnd"/>
      <w:r>
        <w:rPr>
          <w:color w:val="000000"/>
          <w:sz w:val="27"/>
          <w:szCs w:val="27"/>
        </w:rPr>
        <w:t xml:space="preserve"> moradia digna, no seio da família natural ou substituta, ou desacompanhada de seus familiares, quando assim o desejar, ou, ainda, em instituição pública ou privada.</w:t>
      </w:r>
    </w:p>
    <w:p w14:paraId="0938B432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</w:t>
      </w:r>
    </w:p>
    <w:p w14:paraId="5F659C9B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2º Toda instituição dedicada ao atendimento à pessoa idosa fica obrigada a manter identificação externa visível, sob pena de interdição, além de atender toda a legislação pertinente.</w:t>
      </w:r>
    </w:p>
    <w:p w14:paraId="5835DA39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3º As instituições que abrigarem pessoas idosas são obrigadas a manter padrões de habitação compatíveis com as necessidades delas, bem como provê-las com alimentação regular e higiene indispensáveis às normas sanitárias e com estas condizentes, sob as penas da lei." (NR)</w:t>
      </w:r>
    </w:p>
    <w:p w14:paraId="25019679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38. Nos programas habitacionais, públicos ou subsidiados com recursos públicos, a pessoa idosa goza de prioridade na aquisição de imóvel para moradia própria, observado o seguinte:</w:t>
      </w:r>
    </w:p>
    <w:p w14:paraId="48F66AA9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 - </w:t>
      </w:r>
      <w:proofErr w:type="gramStart"/>
      <w:r>
        <w:rPr>
          <w:color w:val="000000"/>
          <w:sz w:val="27"/>
          <w:szCs w:val="27"/>
        </w:rPr>
        <w:t>reserva</w:t>
      </w:r>
      <w:proofErr w:type="gramEnd"/>
      <w:r>
        <w:rPr>
          <w:color w:val="000000"/>
          <w:sz w:val="27"/>
          <w:szCs w:val="27"/>
        </w:rPr>
        <w:t xml:space="preserve"> de pelo menos 3% (três por cento) das unidades habitacionais residenciais para atendimento às pessoas idosas;</w:t>
      </w:r>
    </w:p>
    <w:p w14:paraId="3066B2E8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II - </w:t>
      </w:r>
      <w:proofErr w:type="gramStart"/>
      <w:r>
        <w:rPr>
          <w:color w:val="000000"/>
          <w:sz w:val="27"/>
          <w:szCs w:val="27"/>
        </w:rPr>
        <w:t>implantação</w:t>
      </w:r>
      <w:proofErr w:type="gramEnd"/>
      <w:r>
        <w:rPr>
          <w:color w:val="000000"/>
          <w:sz w:val="27"/>
          <w:szCs w:val="27"/>
        </w:rPr>
        <w:t xml:space="preserve"> de equipamentos urbanos comunitários voltados à pessoa idosa;</w:t>
      </w:r>
    </w:p>
    <w:p w14:paraId="6EEA3C21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III - eliminação de barreiras arquitetônicas e urbanísticas, para garantia de acessibilidade à pessoa idosa;</w:t>
      </w:r>
    </w:p>
    <w:p w14:paraId="2B11B3A1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</w:t>
      </w:r>
    </w:p>
    <w:p w14:paraId="6124E1DB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Parágrafo único. As unidades residenciais reservadas para atendimento a pessoas idosas devem situar-se, preferencialmente, no pavimento térreo." (NR)</w:t>
      </w:r>
    </w:p>
    <w:p w14:paraId="5EF97B81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39. .........................................................................................................</w:t>
      </w:r>
    </w:p>
    <w:p w14:paraId="2403E1C0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§ 1º Para ter acesso à gratuidade, basta que a pessoa idosa apresente qualquer documento pessoal que faça prova de sua idade.</w:t>
      </w:r>
    </w:p>
    <w:p w14:paraId="43F84D14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2º Nos veículos de transporte coletivo de que trata este artigo, serão reservados 10% (dez por cento) dos assentos para as pessoas idosas, devidamente identificados com a placa de reservado preferencialmente para pessoas idosas.</w:t>
      </w:r>
    </w:p>
    <w:p w14:paraId="27B1D94D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............................................................................................................................" (NR)</w:t>
      </w:r>
    </w:p>
    <w:p w14:paraId="6CEA1B10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40. ...........................................................................................................</w:t>
      </w:r>
    </w:p>
    <w:p w14:paraId="6C1D2893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 - </w:t>
      </w:r>
      <w:proofErr w:type="gramStart"/>
      <w:r>
        <w:rPr>
          <w:color w:val="000000"/>
          <w:sz w:val="27"/>
          <w:szCs w:val="27"/>
        </w:rPr>
        <w:t>a</w:t>
      </w:r>
      <w:proofErr w:type="gramEnd"/>
      <w:r>
        <w:rPr>
          <w:color w:val="000000"/>
          <w:sz w:val="27"/>
          <w:szCs w:val="27"/>
        </w:rPr>
        <w:t xml:space="preserve"> reserva de 2 (duas) vagas gratuitas por veículo para pessoas idosas com renda igual ou inferior a 2 (dois) salários mínimos;</w:t>
      </w:r>
    </w:p>
    <w:p w14:paraId="35AA81AB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II - </w:t>
      </w:r>
      <w:proofErr w:type="gramStart"/>
      <w:r>
        <w:rPr>
          <w:color w:val="000000"/>
          <w:sz w:val="27"/>
          <w:szCs w:val="27"/>
        </w:rPr>
        <w:t>desconto</w:t>
      </w:r>
      <w:proofErr w:type="gramEnd"/>
      <w:r>
        <w:rPr>
          <w:color w:val="000000"/>
          <w:sz w:val="27"/>
          <w:szCs w:val="27"/>
        </w:rPr>
        <w:t xml:space="preserve"> de 50% (cinquenta por cento), no mínimo, no valor das passagens, para as pessoas idosas que excederem as vagas gratuitas, com renda igual ou inferior a 2 (dois) salários mínimos.</w:t>
      </w:r>
    </w:p>
    <w:p w14:paraId="693D571C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..........................................................................................................................." (NR)</w:t>
      </w:r>
    </w:p>
    <w:p w14:paraId="7143ACC7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41. É assegurada a reserva para as pessoas idosas, nos termos da lei local, de 5% (cinco por cento) das vagas nos estacionamentos públicos e privados, as quais deverão ser posicionadas de forma a garantir a melhor comodidade à pessoa idosa." (NR)</w:t>
      </w:r>
    </w:p>
    <w:p w14:paraId="4C4845CE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42. São asseguradas a prioridade e a segurança da pessoa idosa nos procedimentos de embarque e desembarque nos veículos do sistema de transporte coletivo." (NR)</w:t>
      </w:r>
    </w:p>
    <w:p w14:paraId="0BAABEE4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43. As medidas de proteção à pessoa idosa são aplicáveis sempre que os direitos reconhecidos nesta Lei forem ameaçados ou violados:</w:t>
      </w:r>
    </w:p>
    <w:p w14:paraId="3069D625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.........................................................................................................................." (NR)</w:t>
      </w:r>
    </w:p>
    <w:p w14:paraId="67490E73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44. As medidas de proteção à pessoa idosa previstas nesta Lei poderão ser aplicadas, isolada ou cumulativamente, e levarão em conta os fins sociais a que se destinam e o fortalecimento dos vínculos familiares e comunitários." (NR)</w:t>
      </w:r>
    </w:p>
    <w:p w14:paraId="78BC36C7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45. ...........................................................................................................</w:t>
      </w:r>
    </w:p>
    <w:p w14:paraId="678E6ACC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....................................................................................................................................</w:t>
      </w:r>
    </w:p>
    <w:p w14:paraId="5DA413B6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IV - </w:t>
      </w:r>
      <w:proofErr w:type="gramStart"/>
      <w:r>
        <w:rPr>
          <w:color w:val="000000"/>
          <w:sz w:val="27"/>
          <w:szCs w:val="27"/>
        </w:rPr>
        <w:t>inclusão</w:t>
      </w:r>
      <w:proofErr w:type="gramEnd"/>
      <w:r>
        <w:rPr>
          <w:color w:val="000000"/>
          <w:sz w:val="27"/>
          <w:szCs w:val="27"/>
        </w:rPr>
        <w:t xml:space="preserve"> em programa oficial ou comunitário de auxílio, orientação e tratamento a usuários dependentes de drogas lícitas ou ilícitas, à própria pessoa idosa ou à pessoa de sua convivência que lhe cause perturbação;</w:t>
      </w:r>
    </w:p>
    <w:p w14:paraId="7A9513C4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.........................................................................................................................." (NR)</w:t>
      </w:r>
    </w:p>
    <w:p w14:paraId="44244090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"TÍTULO IV</w:t>
      </w:r>
    </w:p>
    <w:p w14:paraId="3DCD9F9E" w14:textId="753A9D61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Da Política de Atendimento à Pessoa Idosa</w:t>
      </w:r>
    </w:p>
    <w:p w14:paraId="147138EF" w14:textId="7E476BCC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...................................................................................................................................</w:t>
      </w:r>
      <w:r w:rsidR="0020769C">
        <w:rPr>
          <w:color w:val="000000"/>
          <w:sz w:val="27"/>
          <w:szCs w:val="27"/>
        </w:rPr>
        <w:t>”</w:t>
      </w:r>
    </w:p>
    <w:p w14:paraId="56A1D5B5" w14:textId="2DD4EBA8" w:rsidR="00DF60ED" w:rsidRDefault="0020769C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</w:t>
      </w:r>
      <w:r w:rsidR="00DF60ED">
        <w:rPr>
          <w:color w:val="000000"/>
          <w:sz w:val="27"/>
          <w:szCs w:val="27"/>
        </w:rPr>
        <w:t>Art. 46. A política de atendimento à pessoa idosa far-se-á por meio do conjunto articulado de ações governamentais e não governamentais da União, dos Estados, do Distrito Federal e dos Municípios.</w:t>
      </w:r>
      <w:r w:rsidRPr="0020769C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"</w:t>
      </w:r>
      <w:r w:rsidR="00DF60ED">
        <w:rPr>
          <w:color w:val="000000"/>
          <w:sz w:val="27"/>
          <w:szCs w:val="27"/>
        </w:rPr>
        <w:t xml:space="preserve"> (NR)</w:t>
      </w:r>
    </w:p>
    <w:p w14:paraId="19905307" w14:textId="1B385F9B" w:rsidR="00DF60ED" w:rsidRDefault="0020769C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</w:t>
      </w:r>
      <w:r w:rsidR="00DF60ED">
        <w:rPr>
          <w:color w:val="000000"/>
          <w:sz w:val="27"/>
          <w:szCs w:val="27"/>
        </w:rPr>
        <w:t>Art. 47. ..........................................................................................................</w:t>
      </w:r>
    </w:p>
    <w:p w14:paraId="50CDF7F4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</w:t>
      </w:r>
    </w:p>
    <w:p w14:paraId="08AE1F44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IV - </w:t>
      </w:r>
      <w:proofErr w:type="gramStart"/>
      <w:r>
        <w:rPr>
          <w:color w:val="000000"/>
          <w:sz w:val="27"/>
          <w:szCs w:val="27"/>
        </w:rPr>
        <w:t>serviço</w:t>
      </w:r>
      <w:proofErr w:type="gramEnd"/>
      <w:r>
        <w:rPr>
          <w:color w:val="000000"/>
          <w:sz w:val="27"/>
          <w:szCs w:val="27"/>
        </w:rPr>
        <w:t xml:space="preserve"> de identificação e localização de parentes ou responsáveis por pessoas idosas abandonados em hospitais e instituições de longa permanência;</w:t>
      </w:r>
    </w:p>
    <w:p w14:paraId="1AF21C18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V - </w:t>
      </w:r>
      <w:proofErr w:type="gramStart"/>
      <w:r>
        <w:rPr>
          <w:color w:val="000000"/>
          <w:sz w:val="27"/>
          <w:szCs w:val="27"/>
        </w:rPr>
        <w:t>proteção</w:t>
      </w:r>
      <w:proofErr w:type="gramEnd"/>
      <w:r>
        <w:rPr>
          <w:color w:val="000000"/>
          <w:sz w:val="27"/>
          <w:szCs w:val="27"/>
        </w:rPr>
        <w:t xml:space="preserve"> jurídico-social por entidades de defesa dos direitos das pessoas idosas;</w:t>
      </w:r>
    </w:p>
    <w:p w14:paraId="552C7486" w14:textId="14FF7702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VI - </w:t>
      </w:r>
      <w:proofErr w:type="gramStart"/>
      <w:r>
        <w:rPr>
          <w:color w:val="000000"/>
          <w:sz w:val="27"/>
          <w:szCs w:val="27"/>
        </w:rPr>
        <w:t>mobilização</w:t>
      </w:r>
      <w:proofErr w:type="gramEnd"/>
      <w:r>
        <w:rPr>
          <w:color w:val="000000"/>
          <w:sz w:val="27"/>
          <w:szCs w:val="27"/>
        </w:rPr>
        <w:t xml:space="preserve"> da opinião pública no sentido da participação dos diversos segmentos da sociedade no atendimento da pessoa idosa.</w:t>
      </w:r>
      <w:r w:rsidR="0020769C">
        <w:rPr>
          <w:color w:val="000000"/>
          <w:sz w:val="27"/>
          <w:szCs w:val="27"/>
        </w:rPr>
        <w:t>"</w:t>
      </w:r>
      <w:r>
        <w:rPr>
          <w:color w:val="000000"/>
          <w:sz w:val="27"/>
          <w:szCs w:val="27"/>
        </w:rPr>
        <w:t xml:space="preserve"> (NR)</w:t>
      </w:r>
    </w:p>
    <w:p w14:paraId="257F0E2D" w14:textId="5FAC6F67" w:rsidR="00DF60ED" w:rsidRDefault="0020769C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</w:t>
      </w:r>
      <w:r w:rsidR="00DF60ED">
        <w:rPr>
          <w:color w:val="000000"/>
          <w:sz w:val="27"/>
          <w:szCs w:val="27"/>
        </w:rPr>
        <w:t>CAPÍTULO II</w:t>
      </w:r>
    </w:p>
    <w:p w14:paraId="164F917E" w14:textId="7CE373AA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Das Entidades de Atendimento à Pessoa Idosa</w:t>
      </w:r>
      <w:r w:rsidR="0020769C">
        <w:rPr>
          <w:color w:val="000000"/>
          <w:sz w:val="27"/>
          <w:szCs w:val="27"/>
        </w:rPr>
        <w:t>”</w:t>
      </w:r>
    </w:p>
    <w:p w14:paraId="058D4AA5" w14:textId="71B06E65" w:rsidR="00DF60ED" w:rsidRDefault="0020769C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“</w:t>
      </w:r>
      <w:r w:rsidR="00DF60ED">
        <w:rPr>
          <w:color w:val="000000"/>
          <w:sz w:val="27"/>
          <w:szCs w:val="27"/>
        </w:rPr>
        <w:t>Art. 48. As entidades de atendimento são responsáveis pela manutenção das próprias unidades, observadas as normas de planejamento e execução emanadas do órgão competente da Política Nacional da Pessoa Idosa, conforme a Lei nº 8.842, de 4 de janeiro de 1994.</w:t>
      </w:r>
    </w:p>
    <w:p w14:paraId="18755471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Parágrafo único. As entidades governamentais e não governamentais de assistência à pessoa idosa ficam sujeitas à inscrição de seus programas perante </w:t>
      </w:r>
      <w:r>
        <w:rPr>
          <w:color w:val="000000"/>
          <w:sz w:val="27"/>
          <w:szCs w:val="27"/>
        </w:rPr>
        <w:lastRenderedPageBreak/>
        <w:t>o órgão competente da Vigilância Sanitária e o Conselho Municipal da Pessoa Idosa e, em sua falta, perante o Conselho Estadual ou Nacional da Pessoa Idosa, especificando os regimes de atendimento, observados os seguintes requisitos:</w:t>
      </w:r>
    </w:p>
    <w:p w14:paraId="683524E0" w14:textId="746D3CD2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</w:t>
      </w:r>
      <w:r w:rsidR="0020769C">
        <w:rPr>
          <w:color w:val="000000"/>
          <w:sz w:val="27"/>
          <w:szCs w:val="27"/>
        </w:rPr>
        <w:t>”</w:t>
      </w:r>
      <w:r>
        <w:rPr>
          <w:color w:val="000000"/>
          <w:sz w:val="27"/>
          <w:szCs w:val="27"/>
        </w:rPr>
        <w:t xml:space="preserve"> (NR)</w:t>
      </w:r>
    </w:p>
    <w:p w14:paraId="59D49D8F" w14:textId="3483E527" w:rsidR="00DF60ED" w:rsidRDefault="0020769C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“</w:t>
      </w:r>
      <w:r w:rsidR="00DF60ED">
        <w:rPr>
          <w:color w:val="000000"/>
          <w:sz w:val="27"/>
          <w:szCs w:val="27"/>
        </w:rPr>
        <w:t>Art. 49. ..........................................................................................................</w:t>
      </w:r>
    </w:p>
    <w:p w14:paraId="4CAD5E46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</w:t>
      </w:r>
    </w:p>
    <w:p w14:paraId="32068FC7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III - manutenção da pessoa idosa na mesma instituição, salvo em caso de força maior;</w:t>
      </w:r>
    </w:p>
    <w:p w14:paraId="40C691CC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IV - </w:t>
      </w:r>
      <w:proofErr w:type="gramStart"/>
      <w:r>
        <w:rPr>
          <w:color w:val="000000"/>
          <w:sz w:val="27"/>
          <w:szCs w:val="27"/>
        </w:rPr>
        <w:t>participação</w:t>
      </w:r>
      <w:proofErr w:type="gramEnd"/>
      <w:r>
        <w:rPr>
          <w:color w:val="000000"/>
          <w:sz w:val="27"/>
          <w:szCs w:val="27"/>
        </w:rPr>
        <w:t xml:space="preserve"> da pessoa idosa nas atividades comunitárias, de caráter interno e externo;</w:t>
      </w:r>
    </w:p>
    <w:p w14:paraId="1CD4040C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V - </w:t>
      </w:r>
      <w:proofErr w:type="gramStart"/>
      <w:r>
        <w:rPr>
          <w:color w:val="000000"/>
          <w:sz w:val="27"/>
          <w:szCs w:val="27"/>
        </w:rPr>
        <w:t>observância</w:t>
      </w:r>
      <w:proofErr w:type="gramEnd"/>
      <w:r>
        <w:rPr>
          <w:color w:val="000000"/>
          <w:sz w:val="27"/>
          <w:szCs w:val="27"/>
        </w:rPr>
        <w:t xml:space="preserve"> dos direitos e garantias das pessoas idosas;</w:t>
      </w:r>
    </w:p>
    <w:p w14:paraId="0CABF809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VI - </w:t>
      </w:r>
      <w:proofErr w:type="gramStart"/>
      <w:r>
        <w:rPr>
          <w:color w:val="000000"/>
          <w:sz w:val="27"/>
          <w:szCs w:val="27"/>
        </w:rPr>
        <w:t>preservação</w:t>
      </w:r>
      <w:proofErr w:type="gramEnd"/>
      <w:r>
        <w:rPr>
          <w:color w:val="000000"/>
          <w:sz w:val="27"/>
          <w:szCs w:val="27"/>
        </w:rPr>
        <w:t xml:space="preserve"> da identidade da pessoa idosa e oferecimento de ambiente de respeito e dignidade.</w:t>
      </w:r>
    </w:p>
    <w:p w14:paraId="3C57232C" w14:textId="649AE4CD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Parágrafo único. O dirigente de instituição prestadora de atendimento à pessoa idosa responderá civil e criminalmente pelos atos que praticar em detrimento da pessoa idosa, sem prejuízo das sanções administrativas.</w:t>
      </w:r>
      <w:r w:rsidR="0020769C">
        <w:rPr>
          <w:color w:val="000000"/>
          <w:sz w:val="27"/>
          <w:szCs w:val="27"/>
        </w:rPr>
        <w:t>”</w:t>
      </w:r>
      <w:r>
        <w:rPr>
          <w:color w:val="000000"/>
          <w:sz w:val="27"/>
          <w:szCs w:val="27"/>
        </w:rPr>
        <w:t xml:space="preserve"> (NR)</w:t>
      </w:r>
    </w:p>
    <w:p w14:paraId="75ED27C5" w14:textId="2E8D2DC5" w:rsidR="00DF60ED" w:rsidRDefault="0020769C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“</w:t>
      </w:r>
      <w:r w:rsidR="00DF60ED">
        <w:rPr>
          <w:color w:val="000000"/>
          <w:sz w:val="27"/>
          <w:szCs w:val="27"/>
        </w:rPr>
        <w:t>Art. 50. ..........................................................................................................</w:t>
      </w:r>
    </w:p>
    <w:p w14:paraId="261BBA23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 - </w:t>
      </w:r>
      <w:proofErr w:type="gramStart"/>
      <w:r>
        <w:rPr>
          <w:color w:val="000000"/>
          <w:sz w:val="27"/>
          <w:szCs w:val="27"/>
        </w:rPr>
        <w:t>celebrar</w:t>
      </w:r>
      <w:proofErr w:type="gramEnd"/>
      <w:r>
        <w:rPr>
          <w:color w:val="000000"/>
          <w:sz w:val="27"/>
          <w:szCs w:val="27"/>
        </w:rPr>
        <w:t xml:space="preserve"> contrato escrito de prestação de serviço com a pessoa idosa, especificando o tipo de atendimento, as obrigações da entidade e prestações decorrentes do contrato, com os respectivos preços, se for o caso;</w:t>
      </w:r>
    </w:p>
    <w:p w14:paraId="10C09713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II - </w:t>
      </w:r>
      <w:proofErr w:type="gramStart"/>
      <w:r>
        <w:rPr>
          <w:color w:val="000000"/>
          <w:sz w:val="27"/>
          <w:szCs w:val="27"/>
        </w:rPr>
        <w:t>observar</w:t>
      </w:r>
      <w:proofErr w:type="gramEnd"/>
      <w:r>
        <w:rPr>
          <w:color w:val="000000"/>
          <w:sz w:val="27"/>
          <w:szCs w:val="27"/>
        </w:rPr>
        <w:t xml:space="preserve"> os direitos e as garantias de que são titulares as pessoas idosas;</w:t>
      </w:r>
    </w:p>
    <w:p w14:paraId="47707CE2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</w:t>
      </w:r>
    </w:p>
    <w:p w14:paraId="4173C0CB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VIII - proporcionar cuidados à saúde, conforme a necessidade da pessoa idosa;</w:t>
      </w:r>
    </w:p>
    <w:p w14:paraId="10B80BA8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</w:t>
      </w:r>
    </w:p>
    <w:p w14:paraId="7FA3F2AF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XII - comunicar à autoridade competente de saúde toda ocorrência de pessoa idosa com doenças infectocontagiosas;</w:t>
      </w:r>
    </w:p>
    <w:p w14:paraId="4FA22ECA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</w:t>
      </w:r>
    </w:p>
    <w:p w14:paraId="1BE9E81B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XIV - fornecer comprovante de depósito dos bens móveis que receberem das pessoas idosas;</w:t>
      </w:r>
    </w:p>
    <w:p w14:paraId="777A1CC9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XV - </w:t>
      </w:r>
      <w:proofErr w:type="gramStart"/>
      <w:r>
        <w:rPr>
          <w:color w:val="000000"/>
          <w:sz w:val="27"/>
          <w:szCs w:val="27"/>
        </w:rPr>
        <w:t>manter</w:t>
      </w:r>
      <w:proofErr w:type="gramEnd"/>
      <w:r>
        <w:rPr>
          <w:color w:val="000000"/>
          <w:sz w:val="27"/>
          <w:szCs w:val="27"/>
        </w:rPr>
        <w:t xml:space="preserve"> arquivo de anotações no qual constem data e circunstâncias do atendimento, nome da pessoa idosa, responsável, parentes, endereços, cidade, relação de seus pertences, bem como o valor de contribuições, e suas alterações, se houver, e demais dados que possibilitem sua identificação e a individualização do atendimento;</w:t>
      </w:r>
    </w:p>
    <w:p w14:paraId="22AF4814" w14:textId="67AEE408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</w:t>
      </w:r>
      <w:r w:rsidR="0020769C">
        <w:rPr>
          <w:color w:val="000000"/>
          <w:sz w:val="27"/>
          <w:szCs w:val="27"/>
        </w:rPr>
        <w:t>”</w:t>
      </w:r>
      <w:r>
        <w:rPr>
          <w:color w:val="000000"/>
          <w:sz w:val="27"/>
          <w:szCs w:val="27"/>
        </w:rPr>
        <w:t xml:space="preserve"> (NR)</w:t>
      </w:r>
    </w:p>
    <w:p w14:paraId="396CE0E3" w14:textId="5D8F2B76" w:rsidR="00DF60ED" w:rsidRDefault="0020769C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“</w:t>
      </w:r>
      <w:r w:rsidR="00DF60ED">
        <w:rPr>
          <w:color w:val="000000"/>
          <w:sz w:val="27"/>
          <w:szCs w:val="27"/>
        </w:rPr>
        <w:t>Art. 51. As instituições filantrópicas ou sem fins lucrativos prestadoras de serviço às pessoas idosas terão direito à assistência judiciária gratuita.</w:t>
      </w:r>
    </w:p>
    <w:p w14:paraId="20FC3218" w14:textId="45C06D4B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</w:t>
      </w:r>
      <w:r w:rsidR="0020769C">
        <w:rPr>
          <w:color w:val="000000"/>
          <w:sz w:val="27"/>
          <w:szCs w:val="27"/>
        </w:rPr>
        <w:t>” (NR)</w:t>
      </w:r>
    </w:p>
    <w:p w14:paraId="061A7D17" w14:textId="6954A108" w:rsidR="00DF60ED" w:rsidRDefault="0020769C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“</w:t>
      </w:r>
      <w:r w:rsidR="00DF60ED">
        <w:rPr>
          <w:color w:val="000000"/>
          <w:sz w:val="27"/>
          <w:szCs w:val="27"/>
        </w:rPr>
        <w:t>Art. 52. As entidades governamentais e não governamentais de atendimento à pessoa idosa serão fiscalizadas pelos Conselhos da Pessoa Idosa, Ministério Público, Vigilância Sanitária e outros previstos em lei.</w:t>
      </w:r>
    </w:p>
    <w:p w14:paraId="413DA1F0" w14:textId="156DEEC1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</w:t>
      </w:r>
      <w:r w:rsidR="0020769C">
        <w:rPr>
          <w:color w:val="000000"/>
          <w:sz w:val="27"/>
          <w:szCs w:val="27"/>
        </w:rPr>
        <w:t>” (NR)</w:t>
      </w:r>
    </w:p>
    <w:p w14:paraId="747A5212" w14:textId="677B953C" w:rsidR="00DF60ED" w:rsidRDefault="0020769C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“</w:t>
      </w:r>
      <w:r w:rsidR="00DF60ED">
        <w:rPr>
          <w:color w:val="000000"/>
          <w:sz w:val="27"/>
          <w:szCs w:val="27"/>
        </w:rPr>
        <w:t>Art. 55. ..........................................................................................................</w:t>
      </w:r>
    </w:p>
    <w:p w14:paraId="13AB6D3C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</w:t>
      </w:r>
    </w:p>
    <w:p w14:paraId="328A5178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II - ...................................................................................................................</w:t>
      </w:r>
    </w:p>
    <w:p w14:paraId="7F6424AF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</w:t>
      </w:r>
    </w:p>
    <w:p w14:paraId="3FE04157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e) proibição de atendimento a pessoas idosas a bem do interesse público.</w:t>
      </w:r>
    </w:p>
    <w:p w14:paraId="19377283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1º Havendo danos às pessoas idosas abrigadas ou qualquer tipo de fraude em relação ao programa, caberá o afastamento provisório dos dirigentes ou a interdição da unidade e a suspensão do programa.</w:t>
      </w:r>
    </w:p>
    <w:p w14:paraId="7F30BF23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..................................................................................................................................</w:t>
      </w:r>
    </w:p>
    <w:p w14:paraId="0C21A0B9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3º Na ocorrência de infração por entidade de atendimento que coloque em risco os direitos assegurados nesta Lei, será o fato comunicado ao Ministério Público, para as providências cabíveis, inclusive para promover a suspensão das atividades ou dissolução da entidade, com a proibição de atendimento a pessoas idosas a bem do interesse público, sem prejuízo das providências a serem tomadas pela Vigilância Sanitária.</w:t>
      </w:r>
    </w:p>
    <w:p w14:paraId="011F8831" w14:textId="356D2EB1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4º Na aplicação das penalidades, serão consideradas a natureza e a gravidade da infração cometida, os danos que dela provierem para a pessoa idosa, as circunstâncias agravantes ou atenuantes e os antecedentes da entidade.</w:t>
      </w:r>
    </w:p>
    <w:p w14:paraId="31B86F02" w14:textId="4A7E937A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</w:t>
      </w:r>
      <w:r w:rsidR="0020769C">
        <w:rPr>
          <w:color w:val="000000"/>
          <w:sz w:val="27"/>
          <w:szCs w:val="27"/>
        </w:rPr>
        <w:t>” (NR)</w:t>
      </w:r>
    </w:p>
    <w:p w14:paraId="0B8763D7" w14:textId="5A0CBF9B" w:rsidR="00DF60ED" w:rsidRDefault="0020769C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“</w:t>
      </w:r>
      <w:r w:rsidR="00DF60ED">
        <w:rPr>
          <w:color w:val="000000"/>
          <w:sz w:val="27"/>
          <w:szCs w:val="27"/>
        </w:rPr>
        <w:t>Art. 56. ..........................................................................................................</w:t>
      </w:r>
    </w:p>
    <w:p w14:paraId="640DF25A" w14:textId="11A5588B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Parágrafo único. No caso de interdição do estabelecimento de longa permanência, as pessoas idosas abrigadas serão transferidas para outra instituição, a expensas do estabelecimento interditado, enquanto durar a interdição.</w:t>
      </w:r>
      <w:r w:rsidR="0020769C">
        <w:rPr>
          <w:color w:val="000000"/>
          <w:sz w:val="27"/>
          <w:szCs w:val="27"/>
        </w:rPr>
        <w:t>”</w:t>
      </w:r>
      <w:r>
        <w:rPr>
          <w:color w:val="000000"/>
          <w:sz w:val="27"/>
          <w:szCs w:val="27"/>
        </w:rPr>
        <w:t xml:space="preserve"> (NR)</w:t>
      </w:r>
    </w:p>
    <w:p w14:paraId="06175495" w14:textId="73EAD347" w:rsidR="00DF60ED" w:rsidRDefault="0020769C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“</w:t>
      </w:r>
      <w:r w:rsidR="00DF60ED">
        <w:rPr>
          <w:color w:val="000000"/>
          <w:sz w:val="27"/>
          <w:szCs w:val="27"/>
        </w:rPr>
        <w:t>Art. 57. Deixar o profissional de saúde ou o responsável por estabelecimento de saúde ou instituição de longa permanência de comunicar à autoridade competente os casos de crimes contra pessoa idosa de que tiver conhecimento:</w:t>
      </w:r>
    </w:p>
    <w:p w14:paraId="481486E2" w14:textId="0913F884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</w:t>
      </w:r>
      <w:r w:rsidR="0020769C">
        <w:rPr>
          <w:color w:val="000000"/>
          <w:sz w:val="27"/>
          <w:szCs w:val="27"/>
        </w:rPr>
        <w:t>”</w:t>
      </w:r>
      <w:r>
        <w:rPr>
          <w:color w:val="000000"/>
          <w:sz w:val="27"/>
          <w:szCs w:val="27"/>
        </w:rPr>
        <w:t xml:space="preserve"> (NR)</w:t>
      </w:r>
    </w:p>
    <w:p w14:paraId="56877320" w14:textId="43C2E324" w:rsidR="00DF60ED" w:rsidRDefault="0020769C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“</w:t>
      </w:r>
      <w:r w:rsidR="00DF60ED">
        <w:rPr>
          <w:color w:val="000000"/>
          <w:sz w:val="27"/>
          <w:szCs w:val="27"/>
        </w:rPr>
        <w:t>Art. 58. Deixar de cumprir as determinações desta Lei sobre a prioridade no atendimento à pessoa idosa:</w:t>
      </w:r>
    </w:p>
    <w:p w14:paraId="25588977" w14:textId="2E87596B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Pena - multa de R$ 500,00 (quinhentos reais) a R$ 1.000,00 (mil reais) e multa civil a ser estipulada pelo juiz, conforme o dano sofrido pela pessoa idosa.</w:t>
      </w:r>
      <w:r w:rsidR="0020769C">
        <w:rPr>
          <w:color w:val="000000"/>
          <w:sz w:val="27"/>
          <w:szCs w:val="27"/>
        </w:rPr>
        <w:t>”</w:t>
      </w:r>
      <w:r>
        <w:rPr>
          <w:color w:val="000000"/>
          <w:sz w:val="27"/>
          <w:szCs w:val="27"/>
        </w:rPr>
        <w:t xml:space="preserve"> (NR)</w:t>
      </w:r>
    </w:p>
    <w:p w14:paraId="509E50DA" w14:textId="1982DFD4" w:rsidR="00DF60ED" w:rsidRDefault="0020769C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“</w:t>
      </w:r>
      <w:r w:rsidR="00DF60ED">
        <w:rPr>
          <w:color w:val="000000"/>
          <w:sz w:val="27"/>
          <w:szCs w:val="27"/>
        </w:rPr>
        <w:t>CAPÍTULO V</w:t>
      </w:r>
    </w:p>
    <w:p w14:paraId="6490A4FE" w14:textId="74EC8496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Da Apuração Administrativa de Infração às Normas de Proteção à Pessoa Idosa</w:t>
      </w:r>
    </w:p>
    <w:p w14:paraId="1C169066" w14:textId="1992B4E8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</w:t>
      </w:r>
      <w:r w:rsidR="0020769C">
        <w:rPr>
          <w:color w:val="000000"/>
          <w:sz w:val="27"/>
          <w:szCs w:val="27"/>
        </w:rPr>
        <w:t>”</w:t>
      </w:r>
    </w:p>
    <w:p w14:paraId="28AE50A7" w14:textId="1E5E2136" w:rsidR="00DF60ED" w:rsidRDefault="0020769C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“</w:t>
      </w:r>
      <w:r w:rsidR="00DF60ED">
        <w:rPr>
          <w:color w:val="000000"/>
          <w:sz w:val="27"/>
          <w:szCs w:val="27"/>
        </w:rPr>
        <w:t>Art. 60. O procedimento para a imposição de penalidade administrativa por infração às normas de proteção à pessoa idosa terá início com requisição do Ministério Público ou auto de infração elaborado por servidor efetivo e assinado, se possível, por 2 (duas) testemunhas.</w:t>
      </w:r>
    </w:p>
    <w:p w14:paraId="4258E7F7" w14:textId="25828E4E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</w:t>
      </w:r>
      <w:r w:rsidR="0020769C">
        <w:rPr>
          <w:color w:val="000000"/>
          <w:sz w:val="27"/>
          <w:szCs w:val="27"/>
        </w:rPr>
        <w:t>”</w:t>
      </w:r>
      <w:r>
        <w:rPr>
          <w:color w:val="000000"/>
          <w:sz w:val="27"/>
          <w:szCs w:val="27"/>
        </w:rPr>
        <w:t xml:space="preserve"> (NR)</w:t>
      </w:r>
    </w:p>
    <w:p w14:paraId="76DC3568" w14:textId="585507F2" w:rsidR="00DF60ED" w:rsidRDefault="0020769C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“</w:t>
      </w:r>
      <w:r w:rsidR="00DF60ED">
        <w:rPr>
          <w:color w:val="000000"/>
          <w:sz w:val="27"/>
          <w:szCs w:val="27"/>
        </w:rPr>
        <w:t>Art. 62. Havendo risco para a vida ou à saúde da pessoa idosa, a autoridade competente aplicará à entidade de atendimento as sanções regulamentares, sem prejuízo da iniciativa e das providências que vierem a ser adotadas pelo Ministério Público ou pelas demais instituições legitimadas para a fiscalização.</w:t>
      </w:r>
    </w:p>
    <w:p w14:paraId="78F9C705" w14:textId="67D8C832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....................................................................................................................................</w:t>
      </w:r>
      <w:r w:rsidR="00587AD4">
        <w:rPr>
          <w:color w:val="000000"/>
          <w:sz w:val="27"/>
          <w:szCs w:val="27"/>
        </w:rPr>
        <w:t>” (NR)</w:t>
      </w:r>
    </w:p>
    <w:p w14:paraId="21550EEB" w14:textId="6E48FB9B" w:rsidR="00DF60ED" w:rsidRDefault="0020769C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“</w:t>
      </w:r>
      <w:r w:rsidR="00DF60ED">
        <w:rPr>
          <w:color w:val="000000"/>
          <w:sz w:val="27"/>
          <w:szCs w:val="27"/>
        </w:rPr>
        <w:t>Art. 65. O procedimento de apuração de irregularidade em entidade governamental e não governamental de atendimento à pessoa idosa terá início mediante petição fundamentada de pessoa interessada ou iniciativa do Ministério Público.</w:t>
      </w:r>
      <w:r>
        <w:rPr>
          <w:color w:val="000000"/>
          <w:sz w:val="27"/>
          <w:szCs w:val="27"/>
        </w:rPr>
        <w:t>”</w:t>
      </w:r>
      <w:r w:rsidR="00DF60ED">
        <w:rPr>
          <w:color w:val="000000"/>
          <w:sz w:val="27"/>
          <w:szCs w:val="27"/>
        </w:rPr>
        <w:t xml:space="preserve"> (NR)</w:t>
      </w:r>
    </w:p>
    <w:p w14:paraId="572A09D6" w14:textId="0C589F89" w:rsidR="00DF60ED" w:rsidRDefault="0020769C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“</w:t>
      </w:r>
      <w:r w:rsidR="00DF60ED">
        <w:rPr>
          <w:color w:val="000000"/>
          <w:sz w:val="27"/>
          <w:szCs w:val="27"/>
        </w:rPr>
        <w:t>Art. 66. Havendo motivo grave, poderá a autoridade judiciária, ouvido o Ministério Público, decretar liminarmente o afastamento provisório do dirigente da entidade ou outras medidas que julgar adequadas, para evitar lesão aos direitos da pessoa idosa, mediante decisão fundamentada.</w:t>
      </w:r>
    </w:p>
    <w:p w14:paraId="02C846FD" w14:textId="69697564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..................................................................................................................................."</w:t>
      </w:r>
      <w:r w:rsidR="00587AD4">
        <w:rPr>
          <w:color w:val="000000"/>
          <w:sz w:val="27"/>
          <w:szCs w:val="27"/>
        </w:rPr>
        <w:t xml:space="preserve"> (NR)</w:t>
      </w:r>
    </w:p>
    <w:p w14:paraId="58580F22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70. O poder público poderá criar varas especializadas e exclusivas da pessoa idosa." (NR)</w:t>
      </w:r>
    </w:p>
    <w:p w14:paraId="4549602C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71. ...........................................................................................................</w:t>
      </w:r>
    </w:p>
    <w:p w14:paraId="2AFB5A24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....................................................................................................................................</w:t>
      </w:r>
    </w:p>
    <w:p w14:paraId="07BDEEF9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4º Para o atendimento prioritário, será garantido à pessoa idosa o fácil acesso aos assentos e caixas, identificados com a destinação a pessoas idosas em local visível e caracteres legíveis.</w:t>
      </w:r>
    </w:p>
    <w:p w14:paraId="1C857C68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5º Dentre os processos de pessoas idosas, dar-se-á prioridade especial aos das maiores de 80 (oitenta) anos." (NR)</w:t>
      </w:r>
    </w:p>
    <w:p w14:paraId="4802733A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74. ...........................................................................................................</w:t>
      </w:r>
    </w:p>
    <w:p w14:paraId="210B62EC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I - </w:t>
      </w:r>
      <w:proofErr w:type="gramStart"/>
      <w:r>
        <w:rPr>
          <w:color w:val="000000"/>
          <w:sz w:val="27"/>
          <w:szCs w:val="27"/>
        </w:rPr>
        <w:t>instaurar</w:t>
      </w:r>
      <w:proofErr w:type="gramEnd"/>
      <w:r>
        <w:rPr>
          <w:color w:val="000000"/>
          <w:sz w:val="27"/>
          <w:szCs w:val="27"/>
        </w:rPr>
        <w:t xml:space="preserve"> o inquérito civil e a ação civil pública para a proteção dos direitos e interesses difusos ou coletivos, individuais indisponíveis e individuais homogêneos da pessoa idosa;</w:t>
      </w:r>
    </w:p>
    <w:p w14:paraId="4CDEABF5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II - </w:t>
      </w:r>
      <w:proofErr w:type="gramStart"/>
      <w:r>
        <w:rPr>
          <w:color w:val="000000"/>
          <w:sz w:val="27"/>
          <w:szCs w:val="27"/>
        </w:rPr>
        <w:t>promover e acompanhar</w:t>
      </w:r>
      <w:proofErr w:type="gramEnd"/>
      <w:r>
        <w:rPr>
          <w:color w:val="000000"/>
          <w:sz w:val="27"/>
          <w:szCs w:val="27"/>
        </w:rPr>
        <w:t xml:space="preserve"> as ações de alimentos, de interdição total ou parcial, de designação de curador especial, em circunstâncias que justifiquem a medida e oficiar em todos os feitos em que se discutam os direitos das pessoas idosas em condições de risco;</w:t>
      </w:r>
    </w:p>
    <w:p w14:paraId="1577C700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III - atuar como substituto processual da pessoa idosa em situação de risco, conforme o disposto no art. 43 desta Lei;</w:t>
      </w:r>
    </w:p>
    <w:p w14:paraId="2F19FB2E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IV - </w:t>
      </w:r>
      <w:proofErr w:type="gramStart"/>
      <w:r>
        <w:rPr>
          <w:color w:val="000000"/>
          <w:sz w:val="27"/>
          <w:szCs w:val="27"/>
        </w:rPr>
        <w:t>promover</w:t>
      </w:r>
      <w:proofErr w:type="gramEnd"/>
      <w:r>
        <w:rPr>
          <w:color w:val="000000"/>
          <w:sz w:val="27"/>
          <w:szCs w:val="27"/>
        </w:rPr>
        <w:t xml:space="preserve"> a revogação de instrumento procuratório da pessoa idosa, nas hipóteses previstas no art. 43 desta Lei, quando necessário ou o interesse público justificar;</w:t>
      </w:r>
    </w:p>
    <w:p w14:paraId="12C5E5B0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....................................................................................................................................</w:t>
      </w:r>
    </w:p>
    <w:p w14:paraId="4D093979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VI - </w:t>
      </w:r>
      <w:proofErr w:type="gramStart"/>
      <w:r>
        <w:rPr>
          <w:color w:val="000000"/>
          <w:sz w:val="27"/>
          <w:szCs w:val="27"/>
        </w:rPr>
        <w:t>instaurar</w:t>
      </w:r>
      <w:proofErr w:type="gramEnd"/>
      <w:r>
        <w:rPr>
          <w:color w:val="000000"/>
          <w:sz w:val="27"/>
          <w:szCs w:val="27"/>
        </w:rPr>
        <w:t xml:space="preserve"> sindicâncias, requisitar diligências investigatórias e a instauração de inquérito policial, para a apuração de ilícitos ou infrações às normas de proteção à pessoa idosa;</w:t>
      </w:r>
    </w:p>
    <w:p w14:paraId="75EEBB0F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VII - zelar pelo efetivo respeito aos direitos e garantias legais assegurados à pessoa idosa, promovendo as medidas judiciais e extrajudiciais cabíveis;</w:t>
      </w:r>
    </w:p>
    <w:p w14:paraId="628B2210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....................................................................................................................................</w:t>
      </w:r>
    </w:p>
    <w:p w14:paraId="0EA6A425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X - </w:t>
      </w:r>
      <w:proofErr w:type="gramStart"/>
      <w:r>
        <w:rPr>
          <w:color w:val="000000"/>
          <w:sz w:val="27"/>
          <w:szCs w:val="27"/>
        </w:rPr>
        <w:t>referendar</w:t>
      </w:r>
      <w:proofErr w:type="gramEnd"/>
      <w:r>
        <w:rPr>
          <w:color w:val="000000"/>
          <w:sz w:val="27"/>
          <w:szCs w:val="27"/>
        </w:rPr>
        <w:t xml:space="preserve"> transações envolvendo interesses e direitos das pessoas idosas previstos nesta Lei.</w:t>
      </w:r>
    </w:p>
    <w:p w14:paraId="29F3DB3C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....................................................................................................................................</w:t>
      </w:r>
    </w:p>
    <w:p w14:paraId="0B2E64B1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3º O representante do Ministério Público, no exercício de suas funções, terá livre acesso a toda entidade de atendimento à pessoa idosa." (NR)</w:t>
      </w:r>
    </w:p>
    <w:p w14:paraId="0DD99041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79. Regem-se pelas disposições desta Lei as ações de responsabilidade por ofensa aos direitos assegurados à pessoa idosa, referentes à omissão ou ao oferecimento insatisfatório de:</w:t>
      </w:r>
    </w:p>
    <w:p w14:paraId="6E7FB8B2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...................................................................................................................................</w:t>
      </w:r>
    </w:p>
    <w:p w14:paraId="34DD6F83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II - </w:t>
      </w:r>
      <w:proofErr w:type="gramStart"/>
      <w:r>
        <w:rPr>
          <w:color w:val="000000"/>
          <w:sz w:val="27"/>
          <w:szCs w:val="27"/>
        </w:rPr>
        <w:t>atendimento</w:t>
      </w:r>
      <w:proofErr w:type="gramEnd"/>
      <w:r>
        <w:rPr>
          <w:color w:val="000000"/>
          <w:sz w:val="27"/>
          <w:szCs w:val="27"/>
        </w:rPr>
        <w:t xml:space="preserve"> especializado à pessoa idosa com deficiência ou com limitação incapacitante;</w:t>
      </w:r>
    </w:p>
    <w:p w14:paraId="2E0BCF54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III - atendimento especializado à pessoa idosa com doença infectocontagiosa;</w:t>
      </w:r>
    </w:p>
    <w:p w14:paraId="161DA215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IV - </w:t>
      </w:r>
      <w:proofErr w:type="gramStart"/>
      <w:r>
        <w:rPr>
          <w:color w:val="000000"/>
          <w:sz w:val="27"/>
          <w:szCs w:val="27"/>
        </w:rPr>
        <w:t>serviço</w:t>
      </w:r>
      <w:proofErr w:type="gramEnd"/>
      <w:r>
        <w:rPr>
          <w:color w:val="000000"/>
          <w:sz w:val="27"/>
          <w:szCs w:val="27"/>
        </w:rPr>
        <w:t xml:space="preserve"> de assistência social visando ao amparo da pessoa idosa.</w:t>
      </w:r>
    </w:p>
    <w:p w14:paraId="09DFCDEF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Parágrafo único. As hipóteses previstas neste artigo não excluem da proteção judicial outros interesses difusos, coletivos, individuais indisponíveis ou homogêneos, próprios da pessoa idosa, protegidos em lei." (NR)</w:t>
      </w:r>
    </w:p>
    <w:p w14:paraId="69EBF62E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80. As ações previstas neste Capítulo serão propostas no foro do domicílio da pessoa idosa, cujo juízo terá competência absoluta para processar a causa, ressalvadas as competências da Justiça Federal e a competência originária dos Tribunais Superiores." (NR)</w:t>
      </w:r>
    </w:p>
    <w:p w14:paraId="1C5030EF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84. Os valores das multas previstas nesta Lei reverterão ao Fundo da Pessoa Idosa, onde houver, ou na falta deste, ao Fundo Municipal de Assistência Social, ficando vinculados ao atendimento à pessoa idosa.</w:t>
      </w:r>
    </w:p>
    <w:p w14:paraId="4B71FBB8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........................................................................................................................." (NR)</w:t>
      </w:r>
    </w:p>
    <w:p w14:paraId="6ED292D7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87. Decorridos 60 (sessenta) dias do trânsito em julgado da sentença condenatória favorável à pessoa idosa sem que o autor lhe promova a execução, deverá fazê-lo o Ministério Público, facultada igual iniciativa aos demais legitimados, como assistentes ou assumindo o polo ativo, em caso de inércia desse órgão." (NR)</w:t>
      </w:r>
    </w:p>
    <w:p w14:paraId="1F582982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90. Os agentes públicos em geral, os juízes e tribunais, no exercício de suas funções, quando tiverem conhecimento de fatos que possam configurar crime de ação pública contra a pessoa idosa ou ensejar a propositura de ação para sua defesa, devem encaminhar as peças pertinentes ao Ministério Público, para as providências cabíveis." (NR)</w:t>
      </w:r>
    </w:p>
    <w:p w14:paraId="143D2D2E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96. ..........................................................................................................</w:t>
      </w:r>
    </w:p>
    <w:p w14:paraId="09FB0618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...................................................................................................................................</w:t>
      </w:r>
    </w:p>
    <w:p w14:paraId="7E258C06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3º Não constitui crime a negativa de crédito motivada por superendividamento da pessoa idosa." (NR)</w:t>
      </w:r>
    </w:p>
    <w:p w14:paraId="0179C30F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"Art. 97. Deixar de prestar assistência à pessoa idosa, quando possível fazê-lo sem risco pessoal, em situação de iminente perigo, ou recusar, retardar ou </w:t>
      </w:r>
      <w:r>
        <w:rPr>
          <w:color w:val="000000"/>
          <w:sz w:val="27"/>
          <w:szCs w:val="27"/>
        </w:rPr>
        <w:lastRenderedPageBreak/>
        <w:t>dificultar sua assistência à saúde, sem justa causa, ou não pedir, nesses casos, o socorro de autoridade pública:</w:t>
      </w:r>
    </w:p>
    <w:p w14:paraId="373CDA1C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........................................................................................................................." (NR)</w:t>
      </w:r>
    </w:p>
    <w:p w14:paraId="34883ED6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98. Abandonar a pessoa idosa em hospitais, casas de saúde, entidades de longa permanência, ou congêneres, ou não prover suas necessidades básicas, quando obrigado por lei ou mandado:</w:t>
      </w:r>
    </w:p>
    <w:p w14:paraId="69DF74CD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.........................................................................................................................." (NR)</w:t>
      </w:r>
    </w:p>
    <w:p w14:paraId="3C90CD3E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99. Expor a perigo a integridade e a saúde, física ou psíquica, da pessoa idosa, submetendo-a a condições desumanas ou degradantes ou privando-a de alimentos e cuidados indispensáveis, quando obrigado a fazê-lo, ou sujeitando-a a trabalho excessivo ou inadequado:</w:t>
      </w:r>
    </w:p>
    <w:p w14:paraId="1A1E852A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 " (NR)</w:t>
      </w:r>
    </w:p>
    <w:p w14:paraId="1FE7543B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101. Deixar de cumprir, retardar ou frustrar, sem justo motivo, a execução de ordem judicial expedida nas ações em que for parte ou interveniente a pessoa idosa:</w:t>
      </w:r>
    </w:p>
    <w:p w14:paraId="08972936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.........................................................................................................................." (NR)</w:t>
      </w:r>
    </w:p>
    <w:p w14:paraId="2A14C4ED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102. Apropriar-se de ou desviar bens, proventos, pensão ou qualquer outro rendimento da pessoa idosa, dando-lhes aplicação diversa da de sua finalidade:</w:t>
      </w:r>
    </w:p>
    <w:p w14:paraId="79D3766F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..........................................................................................................................." (NR)</w:t>
      </w:r>
    </w:p>
    <w:p w14:paraId="40738552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103. Negar o acolhimento ou a permanência da pessoa idosa, como abrigada, por recusa desta em outorgar procuração à entidade de atendimento:</w:t>
      </w:r>
    </w:p>
    <w:p w14:paraId="2ACE8484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..........................................................................................................................." (NR)</w:t>
      </w:r>
    </w:p>
    <w:p w14:paraId="4FBE7ABE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104. Reter o cartão magnético de conta bancária relativa a benefícios, proventos ou pensão da pessoa idosa, bem como qualquer outro documento com objetivo de assegurar recebimento ou ressarcimento de dívida:</w:t>
      </w:r>
    </w:p>
    <w:p w14:paraId="5977AD1A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.........................................................................................................................." (NR)</w:t>
      </w:r>
    </w:p>
    <w:p w14:paraId="5F38B5BB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105. Exibir ou veicular, por qualquer meio de comunicação, informações ou imagens depreciativas ou injuriosas à pessoa idosa:</w:t>
      </w:r>
    </w:p>
    <w:p w14:paraId="1DA0A75E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 " (NR)</w:t>
      </w:r>
    </w:p>
    <w:p w14:paraId="37419239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107. Coagir, de qualquer modo, a pessoa idosa a doar, contratar, testar ou outorgar procuração:</w:t>
      </w:r>
    </w:p>
    <w:p w14:paraId="69935CB6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.........................................................................................................................." (NR)</w:t>
      </w:r>
    </w:p>
    <w:p w14:paraId="5558A14F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"Art. 115. O Orçamento da Seguridade Social destinará ao Fundo Nacional de Assistência Social, até que o Fundo Nacional da Pessoa Idosa seja criado, os recursos necessários, em cada exercício financeiro, para aplicação em programas e ações relativos à pessoa idosa." (NR)</w:t>
      </w:r>
    </w:p>
    <w:p w14:paraId="443142D1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Art. 3º Esta Lei entra em vigor na data de sua publicação.</w:t>
      </w:r>
    </w:p>
    <w:p w14:paraId="30DD3414" w14:textId="77777777" w:rsidR="00DF60ED" w:rsidRDefault="00DF60ED" w:rsidP="00DF6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Brasília, 22 de julho de 2022; 201º da Independência e 134º da República.</w:t>
      </w:r>
    </w:p>
    <w:p w14:paraId="3123A92D" w14:textId="77777777" w:rsidR="00B75D6D" w:rsidRDefault="00B75D6D"/>
    <w:sectPr w:rsidR="00B75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0ED"/>
    <w:rsid w:val="0020769C"/>
    <w:rsid w:val="002A569F"/>
    <w:rsid w:val="00587AD4"/>
    <w:rsid w:val="00753E4A"/>
    <w:rsid w:val="00B75D6D"/>
    <w:rsid w:val="00DF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BEF28"/>
  <w15:chartTrackingRefBased/>
  <w15:docId w15:val="{BDEFFD52-237C-4DA8-92F9-50496EE20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identifica">
    <w:name w:val="identifica"/>
    <w:basedOn w:val="Normal"/>
    <w:rsid w:val="00DF6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ementa">
    <w:name w:val="ementa"/>
    <w:basedOn w:val="Normal"/>
    <w:rsid w:val="00DF6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F6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F60ED"/>
    <w:rPr>
      <w:b/>
      <w:bCs/>
    </w:rPr>
  </w:style>
  <w:style w:type="paragraph" w:customStyle="1" w:styleId="assinapr">
    <w:name w:val="assinapr"/>
    <w:basedOn w:val="Normal"/>
    <w:rsid w:val="00DF6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assina">
    <w:name w:val="assina"/>
    <w:basedOn w:val="Normal"/>
    <w:rsid w:val="00DF6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0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17</Pages>
  <Words>5413</Words>
  <Characters>29236</Characters>
  <Application>Microsoft Office Word</Application>
  <DocSecurity>0</DocSecurity>
  <Lines>243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Tiago Alves</cp:lastModifiedBy>
  <cp:revision>6</cp:revision>
  <dcterms:created xsi:type="dcterms:W3CDTF">2022-07-25T12:16:00Z</dcterms:created>
  <dcterms:modified xsi:type="dcterms:W3CDTF">2022-07-25T12:46:00Z</dcterms:modified>
</cp:coreProperties>
</file>