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OriginalLexMLDocument" Type="http://www.lexml.gov.br/doc" Target="original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6F7D4" w14:textId="77777777" w:rsidR="00166444" w:rsidRPr="00166444" w:rsidRDefault="00166444" w:rsidP="00166444">
      <w:pPr>
        <w:pStyle w:val="DefaultParagraph"/>
      </w:pPr>
      <w:r w:rsidRPr="00166444">
        <w:t>LEI Nº 14.924, DE 12 DE JULHO DE 2024</w:t>
      </w:r>
    </w:p>
    <w:p w14:paraId="39EE457A" w14:textId="77777777" w:rsidR="00166444" w:rsidRPr="00166444" w:rsidRDefault="00166444" w:rsidP="00166444">
      <w:pPr>
        <w:pStyle w:val="DefaultParagraph"/>
      </w:pPr>
      <w:r w:rsidRPr="00166444">
        <w:t>Dispõe sobre a profissão de técnico em nutrição e dietética; e altera a Lei nº 6.583, de 20 de outubro de 1978, que cria os Conselhos Federal e Regionais de Nutricionistas e regula o seu funcionamento.</w:t>
      </w:r>
    </w:p>
    <w:p w14:paraId="04EC1B69" w14:textId="77777777" w:rsidR="00166444" w:rsidRPr="00166444" w:rsidRDefault="00166444" w:rsidP="00166444">
      <w:pPr>
        <w:pStyle w:val="DefaultParagraph"/>
      </w:pPr>
      <w:r w:rsidRPr="00166444">
        <w:rPr>
          <w:b/>
          <w:bCs/>
        </w:rPr>
        <w:t>O PRESIDENTE DA REPÚBLICA</w:t>
      </w:r>
    </w:p>
    <w:p w14:paraId="70E4468F" w14:textId="77777777" w:rsidR="00166444" w:rsidRPr="00166444" w:rsidRDefault="00166444" w:rsidP="00166444">
      <w:pPr>
        <w:pStyle w:val="DefaultParagraph"/>
      </w:pPr>
      <w:r w:rsidRPr="00166444">
        <w:t>Faço saber que o Congresso Nacional decreta e eu sanciono a seguinte Lei:</w:t>
      </w:r>
    </w:p>
    <w:p w14:paraId="0073DDBB" w14:textId="77777777" w:rsidR="00166444" w:rsidRPr="00166444" w:rsidRDefault="00166444" w:rsidP="00166444">
      <w:pPr>
        <w:pStyle w:val="DefaultParagraph"/>
      </w:pPr>
      <w:r w:rsidRPr="00166444">
        <w:t>Art. 1º A designação e o exercício da profissão de técnico em nutrição e dietética, profissional de saúde, em qualquer de suas áreas, são privativos dos portadores de diploma expedido por escolas de nível médio, oficiais ou reconhecidas, devidamente registrado no órgão de ensino competente, e regularmente inscritos no Conselho Regional de Nutrição da respectiva área de atuação profissional.</w:t>
      </w:r>
    </w:p>
    <w:p w14:paraId="780DF31F" w14:textId="77777777" w:rsidR="00166444" w:rsidRPr="00166444" w:rsidRDefault="00166444" w:rsidP="00166444">
      <w:pPr>
        <w:pStyle w:val="DefaultParagraph"/>
      </w:pPr>
      <w:r w:rsidRPr="00166444">
        <w:t>Art. 2º O exercício da profissão de técnico em nutrição e dietética é condicionado à inscrição do profissional no Conselho Regional de Nutrição da respectiva área de atuação, mediante comprovação de conclusão de ensino médio ou equivalente e de curso profissionalizante de técnico em nutrição e dietética ministrado por estabelecimento de ensino oficial ou devidamente reconhecido pelo órgão competente.</w:t>
      </w:r>
    </w:p>
    <w:p w14:paraId="4A34E233" w14:textId="77777777" w:rsidR="00166444" w:rsidRPr="00166444" w:rsidRDefault="00166444" w:rsidP="00166444">
      <w:pPr>
        <w:pStyle w:val="DefaultParagraph"/>
      </w:pPr>
      <w:r w:rsidRPr="00166444">
        <w:t>§ 1º Os comprovantes exigidos no</w:t>
      </w:r>
      <w:r w:rsidRPr="00166444">
        <w:rPr>
          <w:i/>
          <w:iCs/>
        </w:rPr>
        <w:t> caput </w:t>
      </w:r>
      <w:r w:rsidRPr="00166444">
        <w:t>deste artigo deverão ser convalidados pela autoridade competente, na forma da lei, quando conferidos por estabelecimento estrangeiro de ensino.</w:t>
      </w:r>
    </w:p>
    <w:p w14:paraId="69D6A028" w14:textId="77777777" w:rsidR="00166444" w:rsidRPr="00166444" w:rsidRDefault="00166444" w:rsidP="00166444">
      <w:pPr>
        <w:pStyle w:val="DefaultParagraph"/>
      </w:pPr>
      <w:r w:rsidRPr="00166444">
        <w:t>§ 2º O curso profissionalizante referido no</w:t>
      </w:r>
      <w:r w:rsidRPr="00166444">
        <w:rPr>
          <w:i/>
          <w:iCs/>
        </w:rPr>
        <w:t> caput </w:t>
      </w:r>
      <w:r w:rsidRPr="00166444">
        <w:t>deste artigo deverá ter carga mínima de 800 (oitocentas) a 1.500 (mil e quinhentas) horas de aula.</w:t>
      </w:r>
    </w:p>
    <w:p w14:paraId="69CB125E" w14:textId="77777777" w:rsidR="00166444" w:rsidRPr="00166444" w:rsidRDefault="00166444" w:rsidP="00166444">
      <w:pPr>
        <w:pStyle w:val="DefaultParagraph"/>
      </w:pPr>
      <w:r w:rsidRPr="00166444">
        <w:t>§ 3º É assegurado o direito ao exercício da profissão de técnico em nutrição e dietética aos profissionais que exerçam suas atividades há pelo menos 12 (doze) meses na data de publicação desta Lei, observado o disposto no art. 6º.</w:t>
      </w:r>
    </w:p>
    <w:p w14:paraId="2E8C994F" w14:textId="77777777" w:rsidR="00166444" w:rsidRPr="00166444" w:rsidRDefault="00166444" w:rsidP="00166444">
      <w:pPr>
        <w:pStyle w:val="DefaultParagraph"/>
      </w:pPr>
      <w:r w:rsidRPr="00166444">
        <w:t>Art. 3º</w:t>
      </w:r>
      <w:r w:rsidRPr="00166444">
        <w:rPr>
          <w:b/>
          <w:bCs/>
        </w:rPr>
        <w:t> </w:t>
      </w:r>
      <w:r w:rsidRPr="00166444">
        <w:t>O técnico em nutrição e dietética é habilitado para o exercício de suas funções nos seguintes campos de atividade:</w:t>
      </w:r>
    </w:p>
    <w:p w14:paraId="62E23A86" w14:textId="77777777" w:rsidR="00166444" w:rsidRPr="00166444" w:rsidRDefault="00166444" w:rsidP="00166444">
      <w:pPr>
        <w:pStyle w:val="DefaultParagraph"/>
      </w:pPr>
      <w:r w:rsidRPr="00166444">
        <w:t xml:space="preserve">I - </w:t>
      </w:r>
      <w:proofErr w:type="gramStart"/>
      <w:r w:rsidRPr="00166444">
        <w:t>execução</w:t>
      </w:r>
      <w:proofErr w:type="gramEnd"/>
      <w:r w:rsidRPr="00166444">
        <w:t xml:space="preserve"> técnica dos trabalhos de sua especialidade;</w:t>
      </w:r>
    </w:p>
    <w:p w14:paraId="1BEC03D1" w14:textId="77777777" w:rsidR="00166444" w:rsidRPr="00166444" w:rsidRDefault="00166444" w:rsidP="00166444">
      <w:pPr>
        <w:pStyle w:val="DefaultParagraph"/>
      </w:pPr>
      <w:r w:rsidRPr="00166444">
        <w:t xml:space="preserve">II - </w:t>
      </w:r>
      <w:proofErr w:type="gramStart"/>
      <w:r w:rsidRPr="00166444">
        <w:t>prestação</w:t>
      </w:r>
      <w:proofErr w:type="gramEnd"/>
      <w:r w:rsidRPr="00166444">
        <w:t xml:space="preserve"> de assistência técnica no estudo e no desenvolvimento de projetos e pesquisas tecnológicas;</w:t>
      </w:r>
    </w:p>
    <w:p w14:paraId="485B3A4C" w14:textId="77777777" w:rsidR="00166444" w:rsidRPr="00166444" w:rsidRDefault="00166444" w:rsidP="00166444">
      <w:pPr>
        <w:pStyle w:val="DefaultParagraph"/>
      </w:pPr>
      <w:r w:rsidRPr="00166444">
        <w:t>III - prestação de assistência técnica na compra, na venda e na utilização de produtos e equipamentos especializados;</w:t>
      </w:r>
    </w:p>
    <w:p w14:paraId="6ED8597C" w14:textId="77777777" w:rsidR="00166444" w:rsidRPr="00166444" w:rsidRDefault="00166444" w:rsidP="00166444">
      <w:pPr>
        <w:pStyle w:val="DefaultParagraph"/>
      </w:pPr>
      <w:r w:rsidRPr="00166444">
        <w:t xml:space="preserve">IV - </w:t>
      </w:r>
      <w:proofErr w:type="gramStart"/>
      <w:r w:rsidRPr="00166444">
        <w:t>orientação e coordenação</w:t>
      </w:r>
      <w:proofErr w:type="gramEnd"/>
      <w:r w:rsidRPr="00166444">
        <w:t xml:space="preserve"> dos serviços de manutenção de equipamentos e instalações;</w:t>
      </w:r>
    </w:p>
    <w:p w14:paraId="7CEDEF1E" w14:textId="77777777" w:rsidR="00166444" w:rsidRPr="00166444" w:rsidRDefault="00166444" w:rsidP="00166444">
      <w:pPr>
        <w:pStyle w:val="DefaultParagraph"/>
      </w:pPr>
      <w:r w:rsidRPr="00166444">
        <w:t xml:space="preserve">V - </w:t>
      </w:r>
      <w:proofErr w:type="gramStart"/>
      <w:r w:rsidRPr="00166444">
        <w:t>elaboração e execução</w:t>
      </w:r>
      <w:proofErr w:type="gramEnd"/>
      <w:r w:rsidRPr="00166444">
        <w:t xml:space="preserve"> de projetos compatíveis com a sua formação profissional;</w:t>
      </w:r>
    </w:p>
    <w:p w14:paraId="4EFB4284" w14:textId="77777777" w:rsidR="00166444" w:rsidRPr="00166444" w:rsidRDefault="00166444" w:rsidP="00166444">
      <w:pPr>
        <w:pStyle w:val="DefaultParagraph"/>
      </w:pPr>
      <w:r w:rsidRPr="00166444">
        <w:t xml:space="preserve">VI - </w:t>
      </w:r>
      <w:proofErr w:type="gramStart"/>
      <w:r w:rsidRPr="00166444">
        <w:t>outras</w:t>
      </w:r>
      <w:proofErr w:type="gramEnd"/>
      <w:r w:rsidRPr="00166444">
        <w:t xml:space="preserve"> atividades profissionais correlatas à sua área de formação.</w:t>
      </w:r>
    </w:p>
    <w:p w14:paraId="18339C18" w14:textId="77777777" w:rsidR="00166444" w:rsidRPr="00166444" w:rsidRDefault="00166444" w:rsidP="00166444">
      <w:pPr>
        <w:pStyle w:val="DefaultParagraph"/>
      </w:pPr>
      <w:r w:rsidRPr="00166444">
        <w:t>Art. 4º Compete ao técnico em nutrição e dietética exercer, em instituições públicas e privadas, as seguintes atividades, compatíveis com a sua formação profissional:</w:t>
      </w:r>
    </w:p>
    <w:p w14:paraId="0EF80BE7" w14:textId="77777777" w:rsidR="00166444" w:rsidRPr="00166444" w:rsidRDefault="00166444" w:rsidP="00166444">
      <w:pPr>
        <w:pStyle w:val="DefaultParagraph"/>
      </w:pPr>
      <w:r w:rsidRPr="00166444">
        <w:t xml:space="preserve">I - </w:t>
      </w:r>
      <w:proofErr w:type="gramStart"/>
      <w:r w:rsidRPr="00166444">
        <w:t>atuação</w:t>
      </w:r>
      <w:proofErr w:type="gramEnd"/>
      <w:r w:rsidRPr="00166444">
        <w:t xml:space="preserve"> técnica nos serviços de alimentação, incluídos compras, armazenamentos, custos, quantidades e aceitabilidade;</w:t>
      </w:r>
    </w:p>
    <w:p w14:paraId="5CED65D2" w14:textId="77777777" w:rsidR="00166444" w:rsidRPr="00166444" w:rsidRDefault="00166444" w:rsidP="00166444">
      <w:pPr>
        <w:pStyle w:val="DefaultParagraph"/>
      </w:pPr>
      <w:r w:rsidRPr="00166444">
        <w:t xml:space="preserve">II - </w:t>
      </w:r>
      <w:proofErr w:type="gramStart"/>
      <w:r w:rsidRPr="00166444">
        <w:t>supervisão</w:t>
      </w:r>
      <w:proofErr w:type="gramEnd"/>
      <w:r w:rsidRPr="00166444">
        <w:t xml:space="preserve"> do trabalho do pessoal de cozinha;</w:t>
      </w:r>
    </w:p>
    <w:p w14:paraId="1A681F61" w14:textId="77777777" w:rsidR="00166444" w:rsidRPr="00166444" w:rsidRDefault="00166444" w:rsidP="00166444">
      <w:pPr>
        <w:pStyle w:val="DefaultParagraph"/>
      </w:pPr>
      <w:r w:rsidRPr="00166444">
        <w:t>III - supervisão da manutenção dos equipamentos e do ambiente de trabalho;</w:t>
      </w:r>
    </w:p>
    <w:p w14:paraId="278889E8" w14:textId="77777777" w:rsidR="00166444" w:rsidRPr="00166444" w:rsidRDefault="00166444" w:rsidP="00166444">
      <w:pPr>
        <w:pStyle w:val="DefaultParagraph"/>
      </w:pPr>
      <w:r w:rsidRPr="00166444">
        <w:t xml:space="preserve">IV - </w:t>
      </w:r>
      <w:proofErr w:type="gramStart"/>
      <w:r w:rsidRPr="00166444">
        <w:t>estudo</w:t>
      </w:r>
      <w:proofErr w:type="gramEnd"/>
      <w:r w:rsidRPr="00166444">
        <w:t xml:space="preserve"> de arranjo físico setorial;</w:t>
      </w:r>
    </w:p>
    <w:p w14:paraId="3C1F4F91" w14:textId="77777777" w:rsidR="00166444" w:rsidRPr="00166444" w:rsidRDefault="00166444" w:rsidP="00166444">
      <w:pPr>
        <w:pStyle w:val="DefaultParagraph"/>
      </w:pPr>
      <w:r w:rsidRPr="00166444">
        <w:t xml:space="preserve">V - </w:t>
      </w:r>
      <w:proofErr w:type="gramStart"/>
      <w:r w:rsidRPr="00166444">
        <w:t>treinamento</w:t>
      </w:r>
      <w:proofErr w:type="gramEnd"/>
      <w:r w:rsidRPr="00166444">
        <w:t xml:space="preserve"> de pessoal em serviços de alimentação;</w:t>
      </w:r>
    </w:p>
    <w:p w14:paraId="183C2FB1" w14:textId="77777777" w:rsidR="00166444" w:rsidRPr="00166444" w:rsidRDefault="00166444" w:rsidP="00166444">
      <w:pPr>
        <w:pStyle w:val="DefaultParagraph"/>
      </w:pPr>
      <w:r w:rsidRPr="00166444">
        <w:t xml:space="preserve">VI - </w:t>
      </w:r>
      <w:proofErr w:type="gramStart"/>
      <w:r w:rsidRPr="00166444">
        <w:t>participação</w:t>
      </w:r>
      <w:proofErr w:type="gramEnd"/>
      <w:r w:rsidRPr="00166444">
        <w:t xml:space="preserve"> em pesquisas em cozinha experimental;</w:t>
      </w:r>
    </w:p>
    <w:p w14:paraId="57FE4DC0" w14:textId="77777777" w:rsidR="00166444" w:rsidRPr="00166444" w:rsidRDefault="00166444" w:rsidP="00166444">
      <w:pPr>
        <w:pStyle w:val="DefaultParagraph"/>
      </w:pPr>
      <w:r w:rsidRPr="00166444">
        <w:t>VII - acompanhamento na produção de alimentos e refeições.</w:t>
      </w:r>
    </w:p>
    <w:p w14:paraId="51F99E48" w14:textId="77777777" w:rsidR="00166444" w:rsidRPr="00166444" w:rsidRDefault="00166444" w:rsidP="00166444">
      <w:pPr>
        <w:pStyle w:val="DefaultParagraph"/>
      </w:pPr>
      <w:r w:rsidRPr="00166444">
        <w:t>Art. 5º</w:t>
      </w:r>
      <w:r w:rsidRPr="00166444">
        <w:rPr>
          <w:b/>
          <w:bCs/>
        </w:rPr>
        <w:t> </w:t>
      </w:r>
      <w:r w:rsidRPr="00166444">
        <w:t>Compete ao técnico em nutrição e dietética, observado o disposto no art. 6º desta Lei, integrar equipes destinadas a:</w:t>
      </w:r>
    </w:p>
    <w:p w14:paraId="703A20B2" w14:textId="77777777" w:rsidR="00166444" w:rsidRPr="00166444" w:rsidRDefault="00166444" w:rsidP="00166444">
      <w:pPr>
        <w:pStyle w:val="DefaultParagraph"/>
      </w:pPr>
      <w:r w:rsidRPr="00166444">
        <w:lastRenderedPageBreak/>
        <w:t xml:space="preserve">I - </w:t>
      </w:r>
      <w:proofErr w:type="gramStart"/>
      <w:r w:rsidRPr="00166444">
        <w:t>planejamento</w:t>
      </w:r>
      <w:proofErr w:type="gramEnd"/>
      <w:r w:rsidRPr="00166444">
        <w:t>, programação, implantação, orientação, execução e avaliação referentes à nutrição e dietética;</w:t>
      </w:r>
    </w:p>
    <w:p w14:paraId="01054621" w14:textId="77777777" w:rsidR="00166444" w:rsidRPr="00166444" w:rsidRDefault="00166444" w:rsidP="00166444">
      <w:pPr>
        <w:pStyle w:val="DefaultParagraph"/>
      </w:pPr>
      <w:r w:rsidRPr="00166444">
        <w:t xml:space="preserve">II - </w:t>
      </w:r>
      <w:proofErr w:type="gramStart"/>
      <w:r w:rsidRPr="00166444">
        <w:t>planejamento e orientação</w:t>
      </w:r>
      <w:proofErr w:type="gramEnd"/>
      <w:r w:rsidRPr="00166444">
        <w:t xml:space="preserve"> de pesquisas na área de alimentação e nutrição;</w:t>
      </w:r>
    </w:p>
    <w:p w14:paraId="425FFE09" w14:textId="77777777" w:rsidR="00166444" w:rsidRPr="00166444" w:rsidRDefault="00166444" w:rsidP="00166444">
      <w:pPr>
        <w:pStyle w:val="DefaultParagraph"/>
      </w:pPr>
      <w:r w:rsidRPr="00166444">
        <w:t>III - produção e industrialização de alimentos e produtos dietéticos para consumo humano;</w:t>
      </w:r>
    </w:p>
    <w:p w14:paraId="77A172E3" w14:textId="77777777" w:rsidR="00166444" w:rsidRPr="00166444" w:rsidRDefault="00166444" w:rsidP="00166444">
      <w:pPr>
        <w:pStyle w:val="DefaultParagraph"/>
      </w:pPr>
      <w:r w:rsidRPr="00166444">
        <w:t xml:space="preserve">IV - </w:t>
      </w:r>
      <w:proofErr w:type="gramStart"/>
      <w:r w:rsidRPr="00166444">
        <w:t>elaboração</w:t>
      </w:r>
      <w:proofErr w:type="gramEnd"/>
      <w:r w:rsidRPr="00166444">
        <w:t xml:space="preserve"> de projetos de construção, de implantação ou de reforma de instalações nos serviços de alimentação e nutrição de empresas públicas ou privadas.</w:t>
      </w:r>
    </w:p>
    <w:p w14:paraId="07C16F0C" w14:textId="77777777" w:rsidR="00166444" w:rsidRPr="00166444" w:rsidRDefault="00166444" w:rsidP="00166444">
      <w:pPr>
        <w:pStyle w:val="DefaultParagraph"/>
      </w:pPr>
      <w:r w:rsidRPr="00166444">
        <w:t>Art. 6º</w:t>
      </w:r>
      <w:r w:rsidRPr="00166444">
        <w:rPr>
          <w:b/>
          <w:bCs/>
        </w:rPr>
        <w:t> </w:t>
      </w:r>
      <w:r w:rsidRPr="00166444">
        <w:t>O exercício das atividades dos profissionais de que trata esta Lei será desempenhado sob a supervisão técnica de nutricionista.</w:t>
      </w:r>
    </w:p>
    <w:p w14:paraId="22CDC726" w14:textId="77777777" w:rsidR="00166444" w:rsidRPr="00166444" w:rsidRDefault="00166444" w:rsidP="00166444">
      <w:pPr>
        <w:pStyle w:val="DefaultParagraph"/>
      </w:pPr>
      <w:r w:rsidRPr="00166444">
        <w:t>Art. 7º</w:t>
      </w:r>
      <w:r w:rsidRPr="00166444">
        <w:rPr>
          <w:b/>
          <w:bCs/>
        </w:rPr>
        <w:t> </w:t>
      </w:r>
      <w:r w:rsidRPr="00166444">
        <w:t>A ementa da Lei nº 6.583, de 20 de outubro de 1978, passa a vigorar com a seguinte redação:</w:t>
      </w:r>
    </w:p>
    <w:p w14:paraId="4B5DC197" w14:textId="77777777" w:rsidR="00166444" w:rsidRPr="00166444" w:rsidRDefault="00166444" w:rsidP="00166444">
      <w:pPr>
        <w:pStyle w:val="DefaultParagraph"/>
      </w:pPr>
      <w:r w:rsidRPr="00166444">
        <w:t>"Cria os Conselhos Federal e Regionais de Nutrição e regula o seu funcionamento; e dá outras providências." (NR)</w:t>
      </w:r>
    </w:p>
    <w:p w14:paraId="66D88DF4" w14:textId="77777777" w:rsidR="00166444" w:rsidRPr="00166444" w:rsidRDefault="00166444" w:rsidP="00166444">
      <w:pPr>
        <w:pStyle w:val="DefaultParagraph"/>
      </w:pPr>
      <w:r w:rsidRPr="00166444">
        <w:t>Art. 8º</w:t>
      </w:r>
      <w:r w:rsidRPr="00166444">
        <w:rPr>
          <w:b/>
          <w:bCs/>
        </w:rPr>
        <w:t> </w:t>
      </w:r>
      <w:r w:rsidRPr="00166444">
        <w:t>A Lei nº 6.583, de 20 de outubro de 1978, passa a vigorar com as seguintes alterações:</w:t>
      </w:r>
    </w:p>
    <w:p w14:paraId="1CCAAA27" w14:textId="77777777" w:rsidR="00166444" w:rsidRPr="00166444" w:rsidRDefault="00166444" w:rsidP="00166444">
      <w:pPr>
        <w:pStyle w:val="DefaultParagraph"/>
      </w:pPr>
      <w:r w:rsidRPr="00166444">
        <w:t>"CAPÍTULO I</w:t>
      </w:r>
    </w:p>
    <w:p w14:paraId="25EE4BD9" w14:textId="77777777" w:rsidR="00166444" w:rsidRPr="00166444" w:rsidRDefault="00166444" w:rsidP="00166444">
      <w:pPr>
        <w:pStyle w:val="DefaultParagraph"/>
      </w:pPr>
      <w:r w:rsidRPr="00166444">
        <w:t>DOS CONSELHOS FEDERAL E REGIONAIS DE NUTRIÇÃO" (NR)</w:t>
      </w:r>
    </w:p>
    <w:p w14:paraId="41E087B8" w14:textId="77777777" w:rsidR="00166444" w:rsidRPr="00166444" w:rsidRDefault="00166444" w:rsidP="00166444">
      <w:pPr>
        <w:pStyle w:val="DefaultParagraph"/>
      </w:pPr>
      <w:r w:rsidRPr="00166444">
        <w:t>"Art. 1º São criados o Conselho Federal e os Conselhos Regionais de Nutrição com a finalidade de orientar, disciplinar e fiscalizar o exercício da profissão de nutricionista, definida na Lei nº 8.234, de 17 de setembro de 1991." (NR)</w:t>
      </w:r>
    </w:p>
    <w:p w14:paraId="5DC3670C" w14:textId="77777777" w:rsidR="00166444" w:rsidRPr="00166444" w:rsidRDefault="00166444" w:rsidP="00166444">
      <w:pPr>
        <w:pStyle w:val="DefaultParagraph"/>
      </w:pPr>
      <w:r w:rsidRPr="00166444">
        <w:t>"Art. 2º O Conselho Federal e os Conselhos Regionais de Nutrição constituem, no seu conjunto, uma autarquia federal, com personalidade jurídica de direito público e autonomia administrativa e financeira, vinculada ao Ministério do Trabalho e Emprego." (NR)</w:t>
      </w:r>
    </w:p>
    <w:p w14:paraId="2C5522F5" w14:textId="77777777" w:rsidR="00166444" w:rsidRPr="00166444" w:rsidRDefault="00166444" w:rsidP="00166444">
      <w:pPr>
        <w:pStyle w:val="DefaultParagraph"/>
      </w:pPr>
      <w:r w:rsidRPr="00166444">
        <w:t>"Art. 3º O Conselho Federal de Nutrição terá sede e foro no Distrito Federal e jurisdição em todo o País, e os Conselhos Regionais terão sede na capital do Estado ou de um dos Estados ou Territórios da jurisdição, a critério do Conselho Federal." (NR)</w:t>
      </w:r>
    </w:p>
    <w:p w14:paraId="592AE48C" w14:textId="77777777" w:rsidR="00166444" w:rsidRPr="00166444" w:rsidRDefault="00166444" w:rsidP="00166444">
      <w:pPr>
        <w:pStyle w:val="DefaultParagraph"/>
      </w:pPr>
      <w:r w:rsidRPr="00166444">
        <w:t>"Art. 4º O Conselho Federal de Nutrição será constituído de tantos membros efetivos quanto seja o número de Conselhos Regionais existentes e igual número de suplentes.</w:t>
      </w:r>
    </w:p>
    <w:p w14:paraId="5D8EBD01" w14:textId="77777777" w:rsidR="00166444" w:rsidRPr="00166444" w:rsidRDefault="00166444" w:rsidP="00166444">
      <w:pPr>
        <w:pStyle w:val="DefaultParagraph"/>
      </w:pPr>
      <w:r w:rsidRPr="00166444">
        <w:t>.........................................................................................................................................</w:t>
      </w:r>
    </w:p>
    <w:p w14:paraId="47F5A9A7" w14:textId="77777777" w:rsidR="00166444" w:rsidRPr="00166444" w:rsidRDefault="00166444" w:rsidP="00166444">
      <w:pPr>
        <w:pStyle w:val="DefaultParagraph"/>
      </w:pPr>
      <w:r w:rsidRPr="00166444">
        <w:t>§ 3º É assegurada a participação de 1 (um) representante dos técnicos em nutrição e dietética efetivo e do respectivo suplente na composição dos Conselhos Regionais, de forma não cumulativa, quando o número de técnicos em nutrição e dietética inscritos e ativos for maior que 10% (dez por cento) do total de nutricionistas e técnicos em nutrição e dietética inscritos e ativos naquela jurisdição." (NR)</w:t>
      </w:r>
    </w:p>
    <w:p w14:paraId="367A40CA" w14:textId="77777777" w:rsidR="00166444" w:rsidRPr="00166444" w:rsidRDefault="00166444" w:rsidP="00166444">
      <w:pPr>
        <w:pStyle w:val="DefaultParagraph"/>
      </w:pPr>
      <w:r w:rsidRPr="00166444">
        <w:t>"Art. 5º Os membros dos Conselhos Regionais de Nutrição e respectivos suplentes, com mandato de 3 (três) anos, serão eleitos pelo sistema de eleição direta, por meio de voto pessoal, secreto e obrigatório dos profissionais registrados." (NR)</w:t>
      </w:r>
    </w:p>
    <w:p w14:paraId="0B14460D" w14:textId="77777777" w:rsidR="00166444" w:rsidRPr="00166444" w:rsidRDefault="00166444" w:rsidP="00166444">
      <w:pPr>
        <w:pStyle w:val="DefaultParagraph"/>
      </w:pPr>
      <w:r w:rsidRPr="00166444">
        <w:t>"Art. 6º O exercício do mandato de membro do Conselho Federal e dos Conselhos Regionais de Nutrição, assim como a respectiva eleição, mesmo na condição de suplente, é condicionado ao cumprimento das exigências constantes do art. 530 da Consolidação das Leis do Trabalho, aprovada pelo Decreto-Lei nº 5.452, de 1º de maio de 1943, e de legislação complementar, bem como ao preenchimento dos seguintes requisitos e condições:</w:t>
      </w:r>
    </w:p>
    <w:p w14:paraId="23D00AD6" w14:textId="77777777" w:rsidR="00166444" w:rsidRPr="00166444" w:rsidRDefault="00166444" w:rsidP="00166444">
      <w:pPr>
        <w:pStyle w:val="DefaultParagraph"/>
      </w:pPr>
      <w:r w:rsidRPr="00166444">
        <w:t>.......................................................................................................................................</w:t>
      </w:r>
    </w:p>
    <w:p w14:paraId="7F3C6A5D" w14:textId="77777777" w:rsidR="00166444" w:rsidRPr="00166444" w:rsidRDefault="00166444" w:rsidP="00166444">
      <w:pPr>
        <w:pStyle w:val="DefaultParagraph"/>
      </w:pPr>
      <w:r w:rsidRPr="00166444">
        <w:t>Parágrafo único. É permitida 1 (uma) reeleição para os membros dos Conselhos Federal e Regionais de Nutrição." (NR)</w:t>
      </w:r>
    </w:p>
    <w:p w14:paraId="4BC95B95" w14:textId="77777777" w:rsidR="00166444" w:rsidRPr="00166444" w:rsidRDefault="00166444" w:rsidP="00166444">
      <w:pPr>
        <w:pStyle w:val="DefaultParagraph"/>
      </w:pPr>
      <w:r w:rsidRPr="00166444">
        <w:t>"Art. 7º O regulamento disporá sobre as eleições dos Conselhos Federal e Regionais de Nutrição." (NR)</w:t>
      </w:r>
    </w:p>
    <w:p w14:paraId="06CB4F41" w14:textId="77777777" w:rsidR="00166444" w:rsidRPr="00166444" w:rsidRDefault="00166444" w:rsidP="00166444">
      <w:pPr>
        <w:pStyle w:val="DefaultParagraph"/>
      </w:pPr>
      <w:r w:rsidRPr="00166444">
        <w:t>"Art. 18. ..............................................................................................................</w:t>
      </w:r>
    </w:p>
    <w:p w14:paraId="40AC2836" w14:textId="77777777" w:rsidR="00166444" w:rsidRPr="00166444" w:rsidRDefault="00166444" w:rsidP="00166444">
      <w:pPr>
        <w:pStyle w:val="DefaultParagraph"/>
      </w:pPr>
      <w:r w:rsidRPr="00166444">
        <w:t>Parágrafo único. A anuidade do técnico em nutrição e dietética corresponderá a, no máximo, 50% (cinquenta por cento) do valor estipulado para o nutricionista." (NR)</w:t>
      </w:r>
    </w:p>
    <w:p w14:paraId="278F70EB" w14:textId="77777777" w:rsidR="00166444" w:rsidRPr="00166444" w:rsidRDefault="00166444" w:rsidP="00166444">
      <w:pPr>
        <w:pStyle w:val="DefaultParagraph"/>
      </w:pPr>
      <w:r w:rsidRPr="00166444">
        <w:lastRenderedPageBreak/>
        <w:t>"Art. 22. Aos servidores dos Conselhos Federal e Regionais de Nutrição aplica-se o regime jurídico da Consolidação das Leis do Trabalho, aprovada pelo Decreto-Lei nº 5.452, de 1º de maio de 1943." (NR)</w:t>
      </w:r>
    </w:p>
    <w:p w14:paraId="44EB9DEB" w14:textId="77777777" w:rsidR="00166444" w:rsidRPr="00166444" w:rsidRDefault="00166444" w:rsidP="00166444">
      <w:pPr>
        <w:pStyle w:val="DefaultParagraph"/>
      </w:pPr>
      <w:r w:rsidRPr="00166444">
        <w:t>"Art. 23. Os Conselhos Regionais de Nutrição estimularão, por todos os meios, inclusive mediante concessão de auxílio, segundo normas aprovadas pelo Conselho Federal, as realizações de natureza cultural visando ao profissional e à classe." (NR)</w:t>
      </w:r>
    </w:p>
    <w:p w14:paraId="1E162334" w14:textId="77777777" w:rsidR="00166444" w:rsidRPr="00166444" w:rsidRDefault="00166444" w:rsidP="00166444">
      <w:pPr>
        <w:pStyle w:val="DefaultParagraph"/>
      </w:pPr>
      <w:r w:rsidRPr="00166444">
        <w:t>"Art. 24. .............................................................................................................</w:t>
      </w:r>
    </w:p>
    <w:p w14:paraId="52514BC5" w14:textId="77777777" w:rsidR="00166444" w:rsidRPr="00166444" w:rsidRDefault="00166444" w:rsidP="00166444">
      <w:pPr>
        <w:pStyle w:val="DefaultParagraph"/>
      </w:pPr>
      <w:r w:rsidRPr="00166444">
        <w:t xml:space="preserve">Parágrafo único. Qualquer interessado poderá promover, perante os Conselhos Regionais de Nutrição, a responsabilidade do faltoso, sendo a </w:t>
      </w:r>
      <w:proofErr w:type="gramStart"/>
      <w:r w:rsidRPr="00166444">
        <w:t>esse facultada ampla defesa</w:t>
      </w:r>
      <w:proofErr w:type="gramEnd"/>
      <w:r w:rsidRPr="00166444">
        <w:t>." (NR)</w:t>
      </w:r>
    </w:p>
    <w:p w14:paraId="13D4A228" w14:textId="77777777" w:rsidR="00166444" w:rsidRPr="00166444" w:rsidRDefault="00166444" w:rsidP="00166444">
      <w:pPr>
        <w:pStyle w:val="DefaultParagraph"/>
      </w:pPr>
      <w:r w:rsidRPr="00166444">
        <w:t>Art. 9º</w:t>
      </w:r>
      <w:r w:rsidRPr="00166444">
        <w:rPr>
          <w:b/>
          <w:bCs/>
        </w:rPr>
        <w:t> </w:t>
      </w:r>
      <w:r w:rsidRPr="00166444">
        <w:t>Esta Lei entra em vigor na data de sua publicação.</w:t>
      </w:r>
    </w:p>
    <w:sectPr w:rsidR="00166444" w:rsidRPr="00166444" w:rsidSect="000365EE">
      <w:endnotePr>
        <w:numFmt w:val="chicago"/>
      </w:endnotePr>
      <w:pgSz w:w="11906" w:h="16838" w:code="9"/>
      <w:pgMar w:top="1418" w:right="1701" w:bottom="1418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1738D9" w14:textId="77777777" w:rsidR="00812077" w:rsidRDefault="00812077">
      <w:pPr>
        <w:pStyle w:val="DefaultParagraph"/>
      </w:pPr>
      <w:r>
        <w:separator/>
      </w:r>
    </w:p>
  </w:endnote>
  <w:endnote w:type="continuationSeparator" w:id="0">
    <w:p w14:paraId="611671F2" w14:textId="77777777" w:rsidR="00812077" w:rsidRDefault="00812077">
      <w:pPr>
        <w:pStyle w:val="Defaul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BFF5D7" w14:textId="77777777" w:rsidR="00812077" w:rsidRDefault="00812077">
      <w:r>
        <w:separator/>
      </w:r>
    </w:p>
  </w:footnote>
  <w:footnote w:type="continuationSeparator" w:id="0">
    <w:p w14:paraId="4DF13F24" w14:textId="77777777" w:rsidR="00812077" w:rsidRDefault="008120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pos w:val="sectEnd"/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15F"/>
    <w:rsid w:val="00000013"/>
    <w:rsid w:val="00003085"/>
    <w:rsid w:val="00004F92"/>
    <w:rsid w:val="000052EA"/>
    <w:rsid w:val="00011AA2"/>
    <w:rsid w:val="00012EF6"/>
    <w:rsid w:val="00015C02"/>
    <w:rsid w:val="00015C46"/>
    <w:rsid w:val="000173FA"/>
    <w:rsid w:val="00020C38"/>
    <w:rsid w:val="000262E8"/>
    <w:rsid w:val="00027D5D"/>
    <w:rsid w:val="00033AF3"/>
    <w:rsid w:val="00033E84"/>
    <w:rsid w:val="00035C3C"/>
    <w:rsid w:val="00035EF1"/>
    <w:rsid w:val="000365EE"/>
    <w:rsid w:val="00040157"/>
    <w:rsid w:val="00042BCD"/>
    <w:rsid w:val="00044612"/>
    <w:rsid w:val="000471D4"/>
    <w:rsid w:val="00052221"/>
    <w:rsid w:val="00062863"/>
    <w:rsid w:val="00062A58"/>
    <w:rsid w:val="0006402A"/>
    <w:rsid w:val="00064702"/>
    <w:rsid w:val="000674CF"/>
    <w:rsid w:val="00073667"/>
    <w:rsid w:val="000823AC"/>
    <w:rsid w:val="00084CB4"/>
    <w:rsid w:val="00085314"/>
    <w:rsid w:val="00086122"/>
    <w:rsid w:val="00093582"/>
    <w:rsid w:val="0009490A"/>
    <w:rsid w:val="00095187"/>
    <w:rsid w:val="00097D03"/>
    <w:rsid w:val="00097D95"/>
    <w:rsid w:val="000A0F37"/>
    <w:rsid w:val="000A123C"/>
    <w:rsid w:val="000A5443"/>
    <w:rsid w:val="000A61AB"/>
    <w:rsid w:val="000B377E"/>
    <w:rsid w:val="000B3D1E"/>
    <w:rsid w:val="000C1324"/>
    <w:rsid w:val="000C2B23"/>
    <w:rsid w:val="000C3E0B"/>
    <w:rsid w:val="000D14B6"/>
    <w:rsid w:val="000D17A6"/>
    <w:rsid w:val="000D60D2"/>
    <w:rsid w:val="000D739F"/>
    <w:rsid w:val="000D7843"/>
    <w:rsid w:val="000D7D4F"/>
    <w:rsid w:val="000E2F9F"/>
    <w:rsid w:val="000E3412"/>
    <w:rsid w:val="000E5B20"/>
    <w:rsid w:val="000E7905"/>
    <w:rsid w:val="000F2D25"/>
    <w:rsid w:val="001010A3"/>
    <w:rsid w:val="001018EC"/>
    <w:rsid w:val="00103792"/>
    <w:rsid w:val="001049B4"/>
    <w:rsid w:val="00106139"/>
    <w:rsid w:val="00106DBC"/>
    <w:rsid w:val="001077D2"/>
    <w:rsid w:val="001178CE"/>
    <w:rsid w:val="00122E81"/>
    <w:rsid w:val="00123DF9"/>
    <w:rsid w:val="00130C23"/>
    <w:rsid w:val="001322BC"/>
    <w:rsid w:val="0013312E"/>
    <w:rsid w:val="001334C2"/>
    <w:rsid w:val="00136B29"/>
    <w:rsid w:val="001377F6"/>
    <w:rsid w:val="001413D7"/>
    <w:rsid w:val="00142D6A"/>
    <w:rsid w:val="001436E9"/>
    <w:rsid w:val="0014488F"/>
    <w:rsid w:val="00145B4B"/>
    <w:rsid w:val="00147531"/>
    <w:rsid w:val="001475ED"/>
    <w:rsid w:val="001516C2"/>
    <w:rsid w:val="001559A4"/>
    <w:rsid w:val="00157E83"/>
    <w:rsid w:val="00161825"/>
    <w:rsid w:val="00161CAB"/>
    <w:rsid w:val="00165C89"/>
    <w:rsid w:val="00166444"/>
    <w:rsid w:val="0016769B"/>
    <w:rsid w:val="00167FCA"/>
    <w:rsid w:val="001719D6"/>
    <w:rsid w:val="00171BB3"/>
    <w:rsid w:val="001724BC"/>
    <w:rsid w:val="001727C7"/>
    <w:rsid w:val="00172E3F"/>
    <w:rsid w:val="00174704"/>
    <w:rsid w:val="0018061E"/>
    <w:rsid w:val="00180642"/>
    <w:rsid w:val="00183A71"/>
    <w:rsid w:val="001869C8"/>
    <w:rsid w:val="00193074"/>
    <w:rsid w:val="0019380F"/>
    <w:rsid w:val="001A1F83"/>
    <w:rsid w:val="001A2CF7"/>
    <w:rsid w:val="001A3493"/>
    <w:rsid w:val="001A4C48"/>
    <w:rsid w:val="001A6B86"/>
    <w:rsid w:val="001A7ACF"/>
    <w:rsid w:val="001B3B43"/>
    <w:rsid w:val="001B656E"/>
    <w:rsid w:val="001C14D2"/>
    <w:rsid w:val="001C52EE"/>
    <w:rsid w:val="001C681E"/>
    <w:rsid w:val="001D53C1"/>
    <w:rsid w:val="001D5C0B"/>
    <w:rsid w:val="001D5F0C"/>
    <w:rsid w:val="001E278E"/>
    <w:rsid w:val="001E337C"/>
    <w:rsid w:val="001E4448"/>
    <w:rsid w:val="001F1A31"/>
    <w:rsid w:val="001F205F"/>
    <w:rsid w:val="001F29FF"/>
    <w:rsid w:val="001F3CF8"/>
    <w:rsid w:val="001F4940"/>
    <w:rsid w:val="001F4F15"/>
    <w:rsid w:val="001F6C15"/>
    <w:rsid w:val="002023AE"/>
    <w:rsid w:val="002065A8"/>
    <w:rsid w:val="002108BF"/>
    <w:rsid w:val="0021702B"/>
    <w:rsid w:val="00220DC2"/>
    <w:rsid w:val="0022479D"/>
    <w:rsid w:val="0022484C"/>
    <w:rsid w:val="00224FAA"/>
    <w:rsid w:val="0022728C"/>
    <w:rsid w:val="002275A8"/>
    <w:rsid w:val="00227B64"/>
    <w:rsid w:val="0023383B"/>
    <w:rsid w:val="00237825"/>
    <w:rsid w:val="00240CBD"/>
    <w:rsid w:val="002440AA"/>
    <w:rsid w:val="00245C3A"/>
    <w:rsid w:val="00247344"/>
    <w:rsid w:val="00247761"/>
    <w:rsid w:val="002502BF"/>
    <w:rsid w:val="002521BC"/>
    <w:rsid w:val="002528C7"/>
    <w:rsid w:val="00260F22"/>
    <w:rsid w:val="00266363"/>
    <w:rsid w:val="00267D6B"/>
    <w:rsid w:val="00276643"/>
    <w:rsid w:val="00277A15"/>
    <w:rsid w:val="00277ACC"/>
    <w:rsid w:val="00283C94"/>
    <w:rsid w:val="002854E0"/>
    <w:rsid w:val="00286C35"/>
    <w:rsid w:val="00292511"/>
    <w:rsid w:val="00292E0C"/>
    <w:rsid w:val="00292F18"/>
    <w:rsid w:val="002934EF"/>
    <w:rsid w:val="00294AC2"/>
    <w:rsid w:val="002960B0"/>
    <w:rsid w:val="002A3F0F"/>
    <w:rsid w:val="002A5ECA"/>
    <w:rsid w:val="002A721F"/>
    <w:rsid w:val="002C01E9"/>
    <w:rsid w:val="002C1253"/>
    <w:rsid w:val="002C2AB4"/>
    <w:rsid w:val="002C4518"/>
    <w:rsid w:val="002C48BE"/>
    <w:rsid w:val="002C5258"/>
    <w:rsid w:val="002C531A"/>
    <w:rsid w:val="002D1402"/>
    <w:rsid w:val="002D2750"/>
    <w:rsid w:val="002D44DB"/>
    <w:rsid w:val="002E04B4"/>
    <w:rsid w:val="002E12C6"/>
    <w:rsid w:val="002E2C28"/>
    <w:rsid w:val="002E3D91"/>
    <w:rsid w:val="002E4CC3"/>
    <w:rsid w:val="002E75DE"/>
    <w:rsid w:val="00301113"/>
    <w:rsid w:val="003033AA"/>
    <w:rsid w:val="00306777"/>
    <w:rsid w:val="00310B0A"/>
    <w:rsid w:val="00310E6C"/>
    <w:rsid w:val="0031113B"/>
    <w:rsid w:val="00312587"/>
    <w:rsid w:val="00314BA0"/>
    <w:rsid w:val="00327833"/>
    <w:rsid w:val="00327C83"/>
    <w:rsid w:val="00331C57"/>
    <w:rsid w:val="00332547"/>
    <w:rsid w:val="00332562"/>
    <w:rsid w:val="003351EC"/>
    <w:rsid w:val="00336DA1"/>
    <w:rsid w:val="00340AA3"/>
    <w:rsid w:val="00344C06"/>
    <w:rsid w:val="0034677C"/>
    <w:rsid w:val="003473B0"/>
    <w:rsid w:val="00347AEB"/>
    <w:rsid w:val="003500E0"/>
    <w:rsid w:val="003626B2"/>
    <w:rsid w:val="00367140"/>
    <w:rsid w:val="003715FC"/>
    <w:rsid w:val="0037239C"/>
    <w:rsid w:val="00373572"/>
    <w:rsid w:val="00375E92"/>
    <w:rsid w:val="00375F27"/>
    <w:rsid w:val="003820C3"/>
    <w:rsid w:val="003867F1"/>
    <w:rsid w:val="0038774C"/>
    <w:rsid w:val="003919A6"/>
    <w:rsid w:val="00391B9D"/>
    <w:rsid w:val="00393DB6"/>
    <w:rsid w:val="003A0F2B"/>
    <w:rsid w:val="003A27A5"/>
    <w:rsid w:val="003A52A2"/>
    <w:rsid w:val="003A58DF"/>
    <w:rsid w:val="003A782E"/>
    <w:rsid w:val="003B1791"/>
    <w:rsid w:val="003B43E2"/>
    <w:rsid w:val="003B4F89"/>
    <w:rsid w:val="003B512F"/>
    <w:rsid w:val="003B60F6"/>
    <w:rsid w:val="003C1C8E"/>
    <w:rsid w:val="003C2BFF"/>
    <w:rsid w:val="003C6334"/>
    <w:rsid w:val="003D410E"/>
    <w:rsid w:val="003D6925"/>
    <w:rsid w:val="003E08AB"/>
    <w:rsid w:val="003E267B"/>
    <w:rsid w:val="003E571D"/>
    <w:rsid w:val="003F322A"/>
    <w:rsid w:val="0040187F"/>
    <w:rsid w:val="0040189F"/>
    <w:rsid w:val="00404B65"/>
    <w:rsid w:val="00405655"/>
    <w:rsid w:val="00407B06"/>
    <w:rsid w:val="00410881"/>
    <w:rsid w:val="00411050"/>
    <w:rsid w:val="004113BE"/>
    <w:rsid w:val="00411D83"/>
    <w:rsid w:val="00412596"/>
    <w:rsid w:val="00412D17"/>
    <w:rsid w:val="00416B2F"/>
    <w:rsid w:val="0042584E"/>
    <w:rsid w:val="00427480"/>
    <w:rsid w:val="004344FC"/>
    <w:rsid w:val="004363A0"/>
    <w:rsid w:val="004365CB"/>
    <w:rsid w:val="00436DFA"/>
    <w:rsid w:val="00441442"/>
    <w:rsid w:val="004463EC"/>
    <w:rsid w:val="00451B30"/>
    <w:rsid w:val="004546F6"/>
    <w:rsid w:val="00454FA6"/>
    <w:rsid w:val="00456AA4"/>
    <w:rsid w:val="00462122"/>
    <w:rsid w:val="00462844"/>
    <w:rsid w:val="004635F1"/>
    <w:rsid w:val="00465246"/>
    <w:rsid w:val="00471379"/>
    <w:rsid w:val="00472A7A"/>
    <w:rsid w:val="00473822"/>
    <w:rsid w:val="0047432B"/>
    <w:rsid w:val="00474F0F"/>
    <w:rsid w:val="004764DF"/>
    <w:rsid w:val="00480BA7"/>
    <w:rsid w:val="00486310"/>
    <w:rsid w:val="004873BE"/>
    <w:rsid w:val="00492D4D"/>
    <w:rsid w:val="00492E85"/>
    <w:rsid w:val="00492FF5"/>
    <w:rsid w:val="004949F0"/>
    <w:rsid w:val="00496166"/>
    <w:rsid w:val="004A0518"/>
    <w:rsid w:val="004A1E55"/>
    <w:rsid w:val="004A6C27"/>
    <w:rsid w:val="004A7B78"/>
    <w:rsid w:val="004A7EC4"/>
    <w:rsid w:val="004B1546"/>
    <w:rsid w:val="004B19F4"/>
    <w:rsid w:val="004B1FF8"/>
    <w:rsid w:val="004B6F02"/>
    <w:rsid w:val="004C48A2"/>
    <w:rsid w:val="004D0A9B"/>
    <w:rsid w:val="004D3AE0"/>
    <w:rsid w:val="004D4B71"/>
    <w:rsid w:val="004D5EBE"/>
    <w:rsid w:val="004E39F4"/>
    <w:rsid w:val="004E6231"/>
    <w:rsid w:val="004E6282"/>
    <w:rsid w:val="004F036E"/>
    <w:rsid w:val="004F0E28"/>
    <w:rsid w:val="004F1D73"/>
    <w:rsid w:val="004F2A1E"/>
    <w:rsid w:val="004F7F66"/>
    <w:rsid w:val="0050258D"/>
    <w:rsid w:val="00502D64"/>
    <w:rsid w:val="00503ABF"/>
    <w:rsid w:val="005059F3"/>
    <w:rsid w:val="00510189"/>
    <w:rsid w:val="005113AC"/>
    <w:rsid w:val="00511AB2"/>
    <w:rsid w:val="00512173"/>
    <w:rsid w:val="005130DF"/>
    <w:rsid w:val="005225D3"/>
    <w:rsid w:val="00531AB7"/>
    <w:rsid w:val="0053211F"/>
    <w:rsid w:val="00534C97"/>
    <w:rsid w:val="00535968"/>
    <w:rsid w:val="0054026A"/>
    <w:rsid w:val="00541700"/>
    <w:rsid w:val="0054248B"/>
    <w:rsid w:val="00546ED4"/>
    <w:rsid w:val="00552CE1"/>
    <w:rsid w:val="00552FE6"/>
    <w:rsid w:val="005618AA"/>
    <w:rsid w:val="005647ED"/>
    <w:rsid w:val="00567E4E"/>
    <w:rsid w:val="00572836"/>
    <w:rsid w:val="0057317B"/>
    <w:rsid w:val="00580D9E"/>
    <w:rsid w:val="0058319F"/>
    <w:rsid w:val="005905EC"/>
    <w:rsid w:val="00592664"/>
    <w:rsid w:val="00594AA4"/>
    <w:rsid w:val="00596030"/>
    <w:rsid w:val="00597084"/>
    <w:rsid w:val="005A41D3"/>
    <w:rsid w:val="005A71F8"/>
    <w:rsid w:val="005B137E"/>
    <w:rsid w:val="005B32FD"/>
    <w:rsid w:val="005C44E9"/>
    <w:rsid w:val="005C6423"/>
    <w:rsid w:val="005D64B9"/>
    <w:rsid w:val="005E04EF"/>
    <w:rsid w:val="005E4754"/>
    <w:rsid w:val="005E763C"/>
    <w:rsid w:val="005F01CD"/>
    <w:rsid w:val="005F3F26"/>
    <w:rsid w:val="005F4E28"/>
    <w:rsid w:val="005F616A"/>
    <w:rsid w:val="005F6E25"/>
    <w:rsid w:val="00600344"/>
    <w:rsid w:val="00603F94"/>
    <w:rsid w:val="006048FB"/>
    <w:rsid w:val="00605123"/>
    <w:rsid w:val="00610315"/>
    <w:rsid w:val="00610BAF"/>
    <w:rsid w:val="00612131"/>
    <w:rsid w:val="00614145"/>
    <w:rsid w:val="00614707"/>
    <w:rsid w:val="006212EC"/>
    <w:rsid w:val="00624021"/>
    <w:rsid w:val="00625004"/>
    <w:rsid w:val="00625051"/>
    <w:rsid w:val="0062779B"/>
    <w:rsid w:val="00627D41"/>
    <w:rsid w:val="00630623"/>
    <w:rsid w:val="00630C17"/>
    <w:rsid w:val="006350F6"/>
    <w:rsid w:val="00637535"/>
    <w:rsid w:val="0063766D"/>
    <w:rsid w:val="00644089"/>
    <w:rsid w:val="0064470F"/>
    <w:rsid w:val="00645D28"/>
    <w:rsid w:val="006542CB"/>
    <w:rsid w:val="00654B0B"/>
    <w:rsid w:val="0065718A"/>
    <w:rsid w:val="00663D8B"/>
    <w:rsid w:val="006656B2"/>
    <w:rsid w:val="00666F41"/>
    <w:rsid w:val="006675A2"/>
    <w:rsid w:val="00670FE4"/>
    <w:rsid w:val="00674479"/>
    <w:rsid w:val="00674A16"/>
    <w:rsid w:val="00674B8B"/>
    <w:rsid w:val="0067642F"/>
    <w:rsid w:val="00677EFD"/>
    <w:rsid w:val="006800D2"/>
    <w:rsid w:val="0068110F"/>
    <w:rsid w:val="0068285B"/>
    <w:rsid w:val="00682F92"/>
    <w:rsid w:val="00693F87"/>
    <w:rsid w:val="0069435C"/>
    <w:rsid w:val="0069495E"/>
    <w:rsid w:val="0069510F"/>
    <w:rsid w:val="006A1374"/>
    <w:rsid w:val="006A1E57"/>
    <w:rsid w:val="006A2232"/>
    <w:rsid w:val="006A3B17"/>
    <w:rsid w:val="006A4A1F"/>
    <w:rsid w:val="006B1A59"/>
    <w:rsid w:val="006B324A"/>
    <w:rsid w:val="006B735B"/>
    <w:rsid w:val="006C23E2"/>
    <w:rsid w:val="006C32FD"/>
    <w:rsid w:val="006C7CE0"/>
    <w:rsid w:val="006D082F"/>
    <w:rsid w:val="006D7D1E"/>
    <w:rsid w:val="006E1A43"/>
    <w:rsid w:val="006E1D50"/>
    <w:rsid w:val="006E278F"/>
    <w:rsid w:val="006E279D"/>
    <w:rsid w:val="006E4CF6"/>
    <w:rsid w:val="006E5E72"/>
    <w:rsid w:val="006E771E"/>
    <w:rsid w:val="006F0543"/>
    <w:rsid w:val="006F1CD6"/>
    <w:rsid w:val="006F1D5E"/>
    <w:rsid w:val="006F2C0C"/>
    <w:rsid w:val="006F6B23"/>
    <w:rsid w:val="006F7889"/>
    <w:rsid w:val="00700BA5"/>
    <w:rsid w:val="0070495F"/>
    <w:rsid w:val="007122AD"/>
    <w:rsid w:val="00724C57"/>
    <w:rsid w:val="00725986"/>
    <w:rsid w:val="00725F20"/>
    <w:rsid w:val="00734EBA"/>
    <w:rsid w:val="00735811"/>
    <w:rsid w:val="0074040A"/>
    <w:rsid w:val="0074068F"/>
    <w:rsid w:val="00744432"/>
    <w:rsid w:val="00745E72"/>
    <w:rsid w:val="00746D7A"/>
    <w:rsid w:val="0074772B"/>
    <w:rsid w:val="0075199D"/>
    <w:rsid w:val="00751E8C"/>
    <w:rsid w:val="00752EAF"/>
    <w:rsid w:val="00756F33"/>
    <w:rsid w:val="0076404A"/>
    <w:rsid w:val="00765FAD"/>
    <w:rsid w:val="00770751"/>
    <w:rsid w:val="00781BEC"/>
    <w:rsid w:val="00782740"/>
    <w:rsid w:val="007840CE"/>
    <w:rsid w:val="007858B8"/>
    <w:rsid w:val="00786D55"/>
    <w:rsid w:val="00786DE4"/>
    <w:rsid w:val="00787BF2"/>
    <w:rsid w:val="00792F7C"/>
    <w:rsid w:val="00794DB4"/>
    <w:rsid w:val="00795FBE"/>
    <w:rsid w:val="007A0B89"/>
    <w:rsid w:val="007A126B"/>
    <w:rsid w:val="007A2274"/>
    <w:rsid w:val="007A30AE"/>
    <w:rsid w:val="007A7559"/>
    <w:rsid w:val="007B4624"/>
    <w:rsid w:val="007B5AB6"/>
    <w:rsid w:val="007B5D0D"/>
    <w:rsid w:val="007B79B4"/>
    <w:rsid w:val="007C3A00"/>
    <w:rsid w:val="007C4524"/>
    <w:rsid w:val="007C78FF"/>
    <w:rsid w:val="007D106A"/>
    <w:rsid w:val="007D29BF"/>
    <w:rsid w:val="007D47C9"/>
    <w:rsid w:val="007D4FFF"/>
    <w:rsid w:val="007D78A9"/>
    <w:rsid w:val="007D7EFE"/>
    <w:rsid w:val="007E373E"/>
    <w:rsid w:val="007E49E6"/>
    <w:rsid w:val="007F01D5"/>
    <w:rsid w:val="007F0E88"/>
    <w:rsid w:val="007F3602"/>
    <w:rsid w:val="007F5E0D"/>
    <w:rsid w:val="008014C6"/>
    <w:rsid w:val="00803A1B"/>
    <w:rsid w:val="00812077"/>
    <w:rsid w:val="00813AF5"/>
    <w:rsid w:val="008162B2"/>
    <w:rsid w:val="00821D29"/>
    <w:rsid w:val="00830591"/>
    <w:rsid w:val="008307F0"/>
    <w:rsid w:val="00830F8E"/>
    <w:rsid w:val="008321DA"/>
    <w:rsid w:val="008350E8"/>
    <w:rsid w:val="008416EE"/>
    <w:rsid w:val="00844E58"/>
    <w:rsid w:val="0084515F"/>
    <w:rsid w:val="00847EDB"/>
    <w:rsid w:val="0085294D"/>
    <w:rsid w:val="00856FE1"/>
    <w:rsid w:val="00857F76"/>
    <w:rsid w:val="00860CB8"/>
    <w:rsid w:val="008628FE"/>
    <w:rsid w:val="00864F0F"/>
    <w:rsid w:val="00864F8D"/>
    <w:rsid w:val="0087329D"/>
    <w:rsid w:val="00873367"/>
    <w:rsid w:val="00884D28"/>
    <w:rsid w:val="00884FCD"/>
    <w:rsid w:val="0088533F"/>
    <w:rsid w:val="00886BCD"/>
    <w:rsid w:val="00890CA3"/>
    <w:rsid w:val="00890D5B"/>
    <w:rsid w:val="0089130B"/>
    <w:rsid w:val="0089344D"/>
    <w:rsid w:val="00893855"/>
    <w:rsid w:val="008A17C0"/>
    <w:rsid w:val="008A1B1F"/>
    <w:rsid w:val="008A365B"/>
    <w:rsid w:val="008A43F0"/>
    <w:rsid w:val="008A4F84"/>
    <w:rsid w:val="008B19E7"/>
    <w:rsid w:val="008B4E44"/>
    <w:rsid w:val="008C1DAA"/>
    <w:rsid w:val="008C2465"/>
    <w:rsid w:val="008C2DF5"/>
    <w:rsid w:val="008C4399"/>
    <w:rsid w:val="008C4FE0"/>
    <w:rsid w:val="008D38F7"/>
    <w:rsid w:val="008D3FCF"/>
    <w:rsid w:val="008D54D8"/>
    <w:rsid w:val="008E0130"/>
    <w:rsid w:val="008E572B"/>
    <w:rsid w:val="008E5CDD"/>
    <w:rsid w:val="008E737F"/>
    <w:rsid w:val="008F2CF5"/>
    <w:rsid w:val="008F45BD"/>
    <w:rsid w:val="008F5D36"/>
    <w:rsid w:val="008F6CBF"/>
    <w:rsid w:val="009061E0"/>
    <w:rsid w:val="00906688"/>
    <w:rsid w:val="00913D67"/>
    <w:rsid w:val="009161B9"/>
    <w:rsid w:val="0091687A"/>
    <w:rsid w:val="00917450"/>
    <w:rsid w:val="00917CF4"/>
    <w:rsid w:val="00924E9A"/>
    <w:rsid w:val="00931E88"/>
    <w:rsid w:val="009377D4"/>
    <w:rsid w:val="00937BE8"/>
    <w:rsid w:val="00941D7C"/>
    <w:rsid w:val="00943ACD"/>
    <w:rsid w:val="00951898"/>
    <w:rsid w:val="0095402C"/>
    <w:rsid w:val="00956176"/>
    <w:rsid w:val="0095722D"/>
    <w:rsid w:val="00957D4F"/>
    <w:rsid w:val="00960F56"/>
    <w:rsid w:val="009623DE"/>
    <w:rsid w:val="00972F27"/>
    <w:rsid w:val="00976D25"/>
    <w:rsid w:val="009809DA"/>
    <w:rsid w:val="00990E4C"/>
    <w:rsid w:val="0099546A"/>
    <w:rsid w:val="009A513E"/>
    <w:rsid w:val="009A6369"/>
    <w:rsid w:val="009A6F36"/>
    <w:rsid w:val="009B3665"/>
    <w:rsid w:val="009B3C13"/>
    <w:rsid w:val="009C2C9D"/>
    <w:rsid w:val="009C3372"/>
    <w:rsid w:val="009D1035"/>
    <w:rsid w:val="009D184F"/>
    <w:rsid w:val="009D1B7E"/>
    <w:rsid w:val="009E6F4B"/>
    <w:rsid w:val="009E7668"/>
    <w:rsid w:val="009F01E5"/>
    <w:rsid w:val="009F5964"/>
    <w:rsid w:val="009F5D57"/>
    <w:rsid w:val="00A016F9"/>
    <w:rsid w:val="00A02A45"/>
    <w:rsid w:val="00A02B0D"/>
    <w:rsid w:val="00A0404B"/>
    <w:rsid w:val="00A042E0"/>
    <w:rsid w:val="00A0658D"/>
    <w:rsid w:val="00A06A9C"/>
    <w:rsid w:val="00A07626"/>
    <w:rsid w:val="00A13E69"/>
    <w:rsid w:val="00A14460"/>
    <w:rsid w:val="00A150D9"/>
    <w:rsid w:val="00A15368"/>
    <w:rsid w:val="00A154C3"/>
    <w:rsid w:val="00A17B4D"/>
    <w:rsid w:val="00A17E11"/>
    <w:rsid w:val="00A23F74"/>
    <w:rsid w:val="00A27BBC"/>
    <w:rsid w:val="00A4074F"/>
    <w:rsid w:val="00A408DC"/>
    <w:rsid w:val="00A419E3"/>
    <w:rsid w:val="00A4217F"/>
    <w:rsid w:val="00A427DB"/>
    <w:rsid w:val="00A42813"/>
    <w:rsid w:val="00A43391"/>
    <w:rsid w:val="00A46E7E"/>
    <w:rsid w:val="00A47E93"/>
    <w:rsid w:val="00A50EA7"/>
    <w:rsid w:val="00A51576"/>
    <w:rsid w:val="00A51C8C"/>
    <w:rsid w:val="00A53630"/>
    <w:rsid w:val="00A56F1F"/>
    <w:rsid w:val="00A57395"/>
    <w:rsid w:val="00A614B8"/>
    <w:rsid w:val="00A63283"/>
    <w:rsid w:val="00A63EA8"/>
    <w:rsid w:val="00A66C1C"/>
    <w:rsid w:val="00A67F3C"/>
    <w:rsid w:val="00A7002B"/>
    <w:rsid w:val="00A733E2"/>
    <w:rsid w:val="00A76971"/>
    <w:rsid w:val="00A76D4D"/>
    <w:rsid w:val="00A81EE9"/>
    <w:rsid w:val="00A86095"/>
    <w:rsid w:val="00A861F0"/>
    <w:rsid w:val="00A87DC8"/>
    <w:rsid w:val="00A90E21"/>
    <w:rsid w:val="00A92854"/>
    <w:rsid w:val="00A93CD8"/>
    <w:rsid w:val="00A95A8F"/>
    <w:rsid w:val="00A966AC"/>
    <w:rsid w:val="00AA2079"/>
    <w:rsid w:val="00AA221F"/>
    <w:rsid w:val="00AB1770"/>
    <w:rsid w:val="00AB403B"/>
    <w:rsid w:val="00AB72CE"/>
    <w:rsid w:val="00AB72CF"/>
    <w:rsid w:val="00AC13C1"/>
    <w:rsid w:val="00AC5116"/>
    <w:rsid w:val="00AC5CBC"/>
    <w:rsid w:val="00AC7394"/>
    <w:rsid w:val="00AC7B5A"/>
    <w:rsid w:val="00AD1D61"/>
    <w:rsid w:val="00AD2807"/>
    <w:rsid w:val="00AD3211"/>
    <w:rsid w:val="00AD55A9"/>
    <w:rsid w:val="00AD6482"/>
    <w:rsid w:val="00AE263F"/>
    <w:rsid w:val="00AE3648"/>
    <w:rsid w:val="00AE3910"/>
    <w:rsid w:val="00AE57E2"/>
    <w:rsid w:val="00AE648D"/>
    <w:rsid w:val="00AF1BE1"/>
    <w:rsid w:val="00AF3339"/>
    <w:rsid w:val="00AF3D93"/>
    <w:rsid w:val="00AF72CC"/>
    <w:rsid w:val="00AF79EF"/>
    <w:rsid w:val="00B03CBA"/>
    <w:rsid w:val="00B04441"/>
    <w:rsid w:val="00B04F2C"/>
    <w:rsid w:val="00B0511A"/>
    <w:rsid w:val="00B129B6"/>
    <w:rsid w:val="00B2049A"/>
    <w:rsid w:val="00B229A7"/>
    <w:rsid w:val="00B2389D"/>
    <w:rsid w:val="00B251BB"/>
    <w:rsid w:val="00B3394E"/>
    <w:rsid w:val="00B33B63"/>
    <w:rsid w:val="00B33EB0"/>
    <w:rsid w:val="00B378DC"/>
    <w:rsid w:val="00B44AAE"/>
    <w:rsid w:val="00B51E67"/>
    <w:rsid w:val="00B52677"/>
    <w:rsid w:val="00B54182"/>
    <w:rsid w:val="00B5472F"/>
    <w:rsid w:val="00B570FF"/>
    <w:rsid w:val="00B629E3"/>
    <w:rsid w:val="00B65183"/>
    <w:rsid w:val="00B65C27"/>
    <w:rsid w:val="00B65FD7"/>
    <w:rsid w:val="00B66617"/>
    <w:rsid w:val="00B679C4"/>
    <w:rsid w:val="00B700A9"/>
    <w:rsid w:val="00B702DB"/>
    <w:rsid w:val="00B74801"/>
    <w:rsid w:val="00B77195"/>
    <w:rsid w:val="00B77C78"/>
    <w:rsid w:val="00B838B1"/>
    <w:rsid w:val="00B8556B"/>
    <w:rsid w:val="00B85C43"/>
    <w:rsid w:val="00B864B0"/>
    <w:rsid w:val="00B86C8D"/>
    <w:rsid w:val="00B90379"/>
    <w:rsid w:val="00B94AB0"/>
    <w:rsid w:val="00B979D3"/>
    <w:rsid w:val="00BA0426"/>
    <w:rsid w:val="00BA1576"/>
    <w:rsid w:val="00BA4738"/>
    <w:rsid w:val="00BA613A"/>
    <w:rsid w:val="00BB0014"/>
    <w:rsid w:val="00BB2CF6"/>
    <w:rsid w:val="00BB71E3"/>
    <w:rsid w:val="00BC0DC4"/>
    <w:rsid w:val="00BC0E99"/>
    <w:rsid w:val="00BC1659"/>
    <w:rsid w:val="00BC1705"/>
    <w:rsid w:val="00BC39CA"/>
    <w:rsid w:val="00BC67A1"/>
    <w:rsid w:val="00BC7934"/>
    <w:rsid w:val="00BD1EC7"/>
    <w:rsid w:val="00BD202E"/>
    <w:rsid w:val="00BD3145"/>
    <w:rsid w:val="00BE2F83"/>
    <w:rsid w:val="00BE34B6"/>
    <w:rsid w:val="00BE48B5"/>
    <w:rsid w:val="00BF0847"/>
    <w:rsid w:val="00BF299A"/>
    <w:rsid w:val="00BF2A41"/>
    <w:rsid w:val="00BF5251"/>
    <w:rsid w:val="00BF5617"/>
    <w:rsid w:val="00BF7182"/>
    <w:rsid w:val="00C01D37"/>
    <w:rsid w:val="00C03767"/>
    <w:rsid w:val="00C0536B"/>
    <w:rsid w:val="00C07C84"/>
    <w:rsid w:val="00C10F3D"/>
    <w:rsid w:val="00C11AE9"/>
    <w:rsid w:val="00C131FD"/>
    <w:rsid w:val="00C164E6"/>
    <w:rsid w:val="00C20C07"/>
    <w:rsid w:val="00C25456"/>
    <w:rsid w:val="00C26242"/>
    <w:rsid w:val="00C30778"/>
    <w:rsid w:val="00C4687C"/>
    <w:rsid w:val="00C47618"/>
    <w:rsid w:val="00C50495"/>
    <w:rsid w:val="00C51FB2"/>
    <w:rsid w:val="00C63D7B"/>
    <w:rsid w:val="00C64F69"/>
    <w:rsid w:val="00C731B7"/>
    <w:rsid w:val="00C75021"/>
    <w:rsid w:val="00C7584B"/>
    <w:rsid w:val="00C7615F"/>
    <w:rsid w:val="00C850D1"/>
    <w:rsid w:val="00C858F6"/>
    <w:rsid w:val="00C86235"/>
    <w:rsid w:val="00CA2212"/>
    <w:rsid w:val="00CA3EA8"/>
    <w:rsid w:val="00CA3FFB"/>
    <w:rsid w:val="00CA607F"/>
    <w:rsid w:val="00CA7514"/>
    <w:rsid w:val="00CB23C7"/>
    <w:rsid w:val="00CB5F89"/>
    <w:rsid w:val="00CB7226"/>
    <w:rsid w:val="00CB7C96"/>
    <w:rsid w:val="00CC08DB"/>
    <w:rsid w:val="00CC1FA1"/>
    <w:rsid w:val="00CC3158"/>
    <w:rsid w:val="00CC54FE"/>
    <w:rsid w:val="00CC569B"/>
    <w:rsid w:val="00CC66F8"/>
    <w:rsid w:val="00CD15BA"/>
    <w:rsid w:val="00CD5A6C"/>
    <w:rsid w:val="00CD71E9"/>
    <w:rsid w:val="00CD7682"/>
    <w:rsid w:val="00CD78E3"/>
    <w:rsid w:val="00CE5BD8"/>
    <w:rsid w:val="00CE63B8"/>
    <w:rsid w:val="00CF1D36"/>
    <w:rsid w:val="00CF2C59"/>
    <w:rsid w:val="00CF5039"/>
    <w:rsid w:val="00CF52F7"/>
    <w:rsid w:val="00D00202"/>
    <w:rsid w:val="00D0712B"/>
    <w:rsid w:val="00D07213"/>
    <w:rsid w:val="00D10367"/>
    <w:rsid w:val="00D10551"/>
    <w:rsid w:val="00D11D5C"/>
    <w:rsid w:val="00D11FD4"/>
    <w:rsid w:val="00D14970"/>
    <w:rsid w:val="00D16982"/>
    <w:rsid w:val="00D2079B"/>
    <w:rsid w:val="00D21339"/>
    <w:rsid w:val="00D261F3"/>
    <w:rsid w:val="00D31EB6"/>
    <w:rsid w:val="00D33C3D"/>
    <w:rsid w:val="00D34D05"/>
    <w:rsid w:val="00D3666A"/>
    <w:rsid w:val="00D426AD"/>
    <w:rsid w:val="00D45310"/>
    <w:rsid w:val="00D46670"/>
    <w:rsid w:val="00D4769E"/>
    <w:rsid w:val="00D53EA6"/>
    <w:rsid w:val="00D554A2"/>
    <w:rsid w:val="00D55633"/>
    <w:rsid w:val="00D56F7C"/>
    <w:rsid w:val="00D570B2"/>
    <w:rsid w:val="00D57B8E"/>
    <w:rsid w:val="00D6535C"/>
    <w:rsid w:val="00D66147"/>
    <w:rsid w:val="00D700FD"/>
    <w:rsid w:val="00D752D5"/>
    <w:rsid w:val="00D759A0"/>
    <w:rsid w:val="00D80B31"/>
    <w:rsid w:val="00D8262C"/>
    <w:rsid w:val="00D82C8B"/>
    <w:rsid w:val="00D82CEA"/>
    <w:rsid w:val="00D863D5"/>
    <w:rsid w:val="00D86CC0"/>
    <w:rsid w:val="00D930ED"/>
    <w:rsid w:val="00D94188"/>
    <w:rsid w:val="00D949AF"/>
    <w:rsid w:val="00D9601A"/>
    <w:rsid w:val="00DA0004"/>
    <w:rsid w:val="00DA190C"/>
    <w:rsid w:val="00DA328B"/>
    <w:rsid w:val="00DA3361"/>
    <w:rsid w:val="00DA39B3"/>
    <w:rsid w:val="00DA3E1B"/>
    <w:rsid w:val="00DA559C"/>
    <w:rsid w:val="00DB19BE"/>
    <w:rsid w:val="00DB3297"/>
    <w:rsid w:val="00DB36FF"/>
    <w:rsid w:val="00DB738D"/>
    <w:rsid w:val="00DC128F"/>
    <w:rsid w:val="00DC2400"/>
    <w:rsid w:val="00DD0A52"/>
    <w:rsid w:val="00DD29CA"/>
    <w:rsid w:val="00DD66F5"/>
    <w:rsid w:val="00DD781A"/>
    <w:rsid w:val="00DE1F0F"/>
    <w:rsid w:val="00DE2869"/>
    <w:rsid w:val="00DF0E74"/>
    <w:rsid w:val="00DF1B32"/>
    <w:rsid w:val="00DF30A4"/>
    <w:rsid w:val="00DF63D7"/>
    <w:rsid w:val="00E0407F"/>
    <w:rsid w:val="00E07A06"/>
    <w:rsid w:val="00E07E67"/>
    <w:rsid w:val="00E1111D"/>
    <w:rsid w:val="00E12D4E"/>
    <w:rsid w:val="00E12F0E"/>
    <w:rsid w:val="00E15D22"/>
    <w:rsid w:val="00E17025"/>
    <w:rsid w:val="00E207D7"/>
    <w:rsid w:val="00E209A7"/>
    <w:rsid w:val="00E21C56"/>
    <w:rsid w:val="00E23250"/>
    <w:rsid w:val="00E23483"/>
    <w:rsid w:val="00E23B8E"/>
    <w:rsid w:val="00E45963"/>
    <w:rsid w:val="00E4632C"/>
    <w:rsid w:val="00E472E3"/>
    <w:rsid w:val="00E47C73"/>
    <w:rsid w:val="00E47F7E"/>
    <w:rsid w:val="00E5293F"/>
    <w:rsid w:val="00E53620"/>
    <w:rsid w:val="00E6133B"/>
    <w:rsid w:val="00E6336F"/>
    <w:rsid w:val="00E6423D"/>
    <w:rsid w:val="00E67BA9"/>
    <w:rsid w:val="00E717F4"/>
    <w:rsid w:val="00E720B2"/>
    <w:rsid w:val="00E736F6"/>
    <w:rsid w:val="00E74383"/>
    <w:rsid w:val="00E75631"/>
    <w:rsid w:val="00E7597F"/>
    <w:rsid w:val="00E80AC7"/>
    <w:rsid w:val="00E85762"/>
    <w:rsid w:val="00E92995"/>
    <w:rsid w:val="00E9343D"/>
    <w:rsid w:val="00E941B6"/>
    <w:rsid w:val="00E966A6"/>
    <w:rsid w:val="00E96CB1"/>
    <w:rsid w:val="00E978E1"/>
    <w:rsid w:val="00EA1FAB"/>
    <w:rsid w:val="00EA7F6E"/>
    <w:rsid w:val="00EB3558"/>
    <w:rsid w:val="00EB3B96"/>
    <w:rsid w:val="00EB407E"/>
    <w:rsid w:val="00EB40A7"/>
    <w:rsid w:val="00EB42FE"/>
    <w:rsid w:val="00EB5AF7"/>
    <w:rsid w:val="00EC065C"/>
    <w:rsid w:val="00EC1E25"/>
    <w:rsid w:val="00EC247E"/>
    <w:rsid w:val="00EC6E77"/>
    <w:rsid w:val="00ED26AA"/>
    <w:rsid w:val="00ED4324"/>
    <w:rsid w:val="00ED78DE"/>
    <w:rsid w:val="00EE09D3"/>
    <w:rsid w:val="00EE0D83"/>
    <w:rsid w:val="00EE1A0C"/>
    <w:rsid w:val="00EE1E74"/>
    <w:rsid w:val="00EE2FE6"/>
    <w:rsid w:val="00EF0233"/>
    <w:rsid w:val="00F01A25"/>
    <w:rsid w:val="00F0229C"/>
    <w:rsid w:val="00F02ADE"/>
    <w:rsid w:val="00F04247"/>
    <w:rsid w:val="00F13042"/>
    <w:rsid w:val="00F132CD"/>
    <w:rsid w:val="00F174E4"/>
    <w:rsid w:val="00F235FE"/>
    <w:rsid w:val="00F276AD"/>
    <w:rsid w:val="00F27A01"/>
    <w:rsid w:val="00F3795D"/>
    <w:rsid w:val="00F414BB"/>
    <w:rsid w:val="00F423B7"/>
    <w:rsid w:val="00F46B3F"/>
    <w:rsid w:val="00F47B64"/>
    <w:rsid w:val="00F50145"/>
    <w:rsid w:val="00F50981"/>
    <w:rsid w:val="00F50E2B"/>
    <w:rsid w:val="00F54B5C"/>
    <w:rsid w:val="00F5574A"/>
    <w:rsid w:val="00F6010F"/>
    <w:rsid w:val="00F60821"/>
    <w:rsid w:val="00F6093A"/>
    <w:rsid w:val="00F70865"/>
    <w:rsid w:val="00F74C27"/>
    <w:rsid w:val="00F75832"/>
    <w:rsid w:val="00F8119A"/>
    <w:rsid w:val="00F82730"/>
    <w:rsid w:val="00F82AFB"/>
    <w:rsid w:val="00F8420A"/>
    <w:rsid w:val="00F8571C"/>
    <w:rsid w:val="00F90F57"/>
    <w:rsid w:val="00F92D67"/>
    <w:rsid w:val="00F954DC"/>
    <w:rsid w:val="00F95DC0"/>
    <w:rsid w:val="00F96049"/>
    <w:rsid w:val="00FA0C79"/>
    <w:rsid w:val="00FA15F9"/>
    <w:rsid w:val="00FA2231"/>
    <w:rsid w:val="00FB0BB7"/>
    <w:rsid w:val="00FB1DD4"/>
    <w:rsid w:val="00FB1F43"/>
    <w:rsid w:val="00FB353C"/>
    <w:rsid w:val="00FB561F"/>
    <w:rsid w:val="00FB5E33"/>
    <w:rsid w:val="00FB71DA"/>
    <w:rsid w:val="00FC13BE"/>
    <w:rsid w:val="00FC2816"/>
    <w:rsid w:val="00FC2C33"/>
    <w:rsid w:val="00FC2CA2"/>
    <w:rsid w:val="00FD0322"/>
    <w:rsid w:val="00FD2404"/>
    <w:rsid w:val="00FD2E47"/>
    <w:rsid w:val="00FD3A62"/>
    <w:rsid w:val="00FD6877"/>
    <w:rsid w:val="00FE1524"/>
    <w:rsid w:val="00FE18EE"/>
    <w:rsid w:val="00FE5B2B"/>
    <w:rsid w:val="00FE7C4B"/>
    <w:rsid w:val="00FF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AF6EC"/>
  <w15:docId w15:val="{49F096DF-4BEB-4C6A-810E-C89407E7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sz w:val="20"/>
      <w:szCs w:val="20"/>
      <w:u w:val="single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paragraph" w:customStyle="1" w:styleId="assinapr">
    <w:name w:val="assinapr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">
    <w:name w:val="assina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A61A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6777"/>
  </w:style>
  <w:style w:type="paragraph" w:styleId="Rodap">
    <w:name w:val="footer"/>
    <w:basedOn w:val="Normal"/>
    <w:link w:val="Rodap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6777"/>
  </w:style>
  <w:style w:type="paragraph" w:styleId="NormalWeb">
    <w:name w:val="Normal (Web)"/>
    <w:basedOn w:val="Normal"/>
    <w:uiPriority w:val="99"/>
    <w:semiHidden/>
    <w:unhideWhenUsed/>
    <w:rsid w:val="00BC0E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99709-4B60-41F3-9878-8481A0DE3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1188</Words>
  <Characters>6418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Rafael Moraes Nicola</dc:creator>
  <dc:description/>
  <cp:lastModifiedBy>Fernanda Bezerra da Silva</cp:lastModifiedBy>
  <cp:revision>2</cp:revision>
  <dcterms:created xsi:type="dcterms:W3CDTF">2024-07-15T13:05:00Z</dcterms:created>
  <dcterms:modified xsi:type="dcterms:W3CDTF">2024-07-15T13:05:00Z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Senado Federal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

<file path=original.xml><?xml version="1.0" encoding="utf-8"?>
<LexML xmlns:xsi="http://www.w3.org/2001/XMLSchema-instance" xmlns:xlink="http://www.w3.org/1999/xlink" xmlns="http://www.lexml.gov.br/1.0" xsi:schemaLocation="http://www.lexml.gov.br/1.0 ../xsd/lexml-br-rigido.xsd">
  <!-- xsi:schemaLocation="http://www.lexml.gov.br/1.0 http://projeto.lexml.gov.br/esquemas/lexml-br-rigido.xsd" > -->
  <Metadado>
    <Identificacao URN="urn:lex:br:federal:decreto.legislativo:2023-09-19;96"/>
    <Notas>
      <Nota tipo="final">
        <lx:p xmlns:lx="http://www.lexml.gov.br/1.0">O texto do Acordo acima citado está publicado no Diário do Senado Federal de 11/11/2022.</lx:p>
      </Nota>
    </Notas>
  </Metadado>
  <ProjetoNorma>
    <Norma>
      <ParteInicial>
        <FormulaPromulgacao id="formulaPromulgacao">
          <lx:p xmlns:lx="http://www.lexml.gov.br/1.0">Faço saber que o Congresso Nacional aprovou, e eu, Veneziano Vital do Rêgo, Primeiro Vice-Presidente do Senado Federal, no exercício da Presidência, nos termos do parágrafo único do art. 52 do Regimento Comum e do inciso XXVIII do art. 48 do Regimento Interno do Senado Federal, promulgo o seguinte</lx:p>
        </FormulaPromulgacao>
        <Epigrafe id="epigrafe">DECRETO LEGISLATIVO Nº 96, DE 2023</Epigrafe>
        <Ementa id="ementa">Aprova o texto do Acordo entre o Governo da República Federativa do Brasil e o Governo da República de San Marino para o Intercâmbio de Informações sobre Matéria Tributária, assinado em San Marino, em 31 de março de 2016. 
</Ementa>
        <Preambulo id="preambulo">
          <p>
 O Congresso Nacional decreta: 
 </p>
        </Preambulo>
      </ParteInicial>
      <Articulacao>
        <Artigo id="art1">
          <Rotulo>Art. 1º</Rotulo>
          <Caput id="art1_cpt">
            <p>
 Fica aprovado o texto do Acordo entre o Governo da República Federativa do Brasil e o Governo da República de San Marino para o Intercâmbio de Informações sobre Matéria Tributária, assinado em San Marino, em 31 de março de 2016. 
 </p>
          </Caput>
          <Paragrafo id="art1_par1u">
            <!--Link: urn:lex:br:federal:constituicao:1988-10-05;1988!art49_cpt_inc1-->
            <Rotulo>Parágrafo único.</Rotulo>
            <p>
 Nos termos do 
              <span xlink:href="urn:lex:br:federal:constituicao:1988-10-05;1988!art49_cpt_inc1">inciso I do </span>
              <b>
                <span xlink:href="urn:lex:br:federal:constituicao:1988-10-05;1988!art49_cpt_inc1">caput</span>
              </b>
              <span xlink:href="urn:lex:br:federal:constituicao:1988-10-05;1988!art49_cpt_inc1"> do art. 49 da Constituição Federal</span>
              , ficam sujeitos à aprovação do Congresso Nacional quaisquer atos que possam resultar em revisão do referido Acordo, bem como quaisquer ajustes complementares que acarretem encargos ou compromissos gravosos ao patrimônio nacional. 
            </p>
          </Paragrafo>
        </Artigo>
        <Artigo id="art2">
          <Rotulo>Art. 2º</Rotulo>
          <Caput id="art2_cpt">
            <p>
 Este Decreto Legislativo entra em vigor na data de sua publicação.
 </p>
          </Caput>
        </Artigo>
      </Articulacao>
      <ParteFinal>
        <LocalDataFecho id="localDataFecho">
          <lx:p xmlns:lx="http://www.lexml.gov.br/1.0">Senado Federal, em 19 de setembro de 2023</lx:p>
        </LocalDataFecho>
        <AssinaturaTexto id="assinaturaTexto">
          <lx:p xmlns:lx="http://www.lexml.gov.br/1.0">
            <b>Senador VENEZIANO VITAL DO RÊGO</b>
          </lx:p>
          <lx:p xmlns:lx="http://www.lexml.gov.br/1.0">Primeiro Vice-Presidente do Senado Federal, no Exercício da Presidência</lx:p>
        </AssinaturaTexto>
      </ParteFinal>
    </Norma>
  </ProjetoNorma>
</LexML>
</file>