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introduksjon"/>
    <w:p>
      <w:pPr>
        <w:pStyle w:val="Heading2"/>
      </w:pPr>
      <w:r>
        <w:t xml:space="preserve">Introduksjon</w:t>
      </w:r>
    </w:p>
    <w:p>
      <w:pPr>
        <w:pStyle w:val="FirstParagraph"/>
      </w:pPr>
      <w:r>
        <w:t xml:space="preserve">Denne pedagogiske mappen har følgende struktur:</w:t>
      </w:r>
    </w:p>
    <w:p>
      <w:pPr>
        <w:numPr>
          <w:ilvl w:val="0"/>
          <w:numId w:val="1001"/>
        </w:numPr>
        <w:pStyle w:val="Compact"/>
      </w:pPr>
      <w:r>
        <w:t xml:space="preserve">legge til et kapittel om samkoding</w:t>
      </w:r>
    </w:p>
    <w:p>
      <w:pPr>
        <w:numPr>
          <w:ilvl w:val="0"/>
          <w:numId w:val="1001"/>
        </w:numPr>
        <w:pStyle w:val="Compact"/>
      </w:pPr>
      <w:r>
        <w:t xml:space="preserve">legge til et kapittel om det digitale</w:t>
      </w:r>
    </w:p>
    <w:p>
      <w:pPr>
        <w:pStyle w:val="FirstParagraph"/>
      </w:pPr>
      <w:r>
        <w:t xml:space="preserve">Spesifisering av hvordan SoTL kriteriene er oppfylt:</w:t>
      </w:r>
    </w:p>
    <w:bookmarkStart w:id="20" w:name="fokus-på-studentenes-læring"/>
    <w:p>
      <w:pPr>
        <w:pStyle w:val="Heading4"/>
      </w:pPr>
      <w:r>
        <w:t xml:space="preserve">Fokus på studentenes læring</w:t>
      </w:r>
    </w:p>
    <w:bookmarkEnd w:id="20"/>
    <w:bookmarkStart w:id="21" w:name="en-klar-utvikling-over-tid"/>
    <w:p>
      <w:pPr>
        <w:pStyle w:val="Heading4"/>
      </w:pPr>
      <w:r>
        <w:t xml:space="preserve">En klar utvikling over tid</w:t>
      </w:r>
    </w:p>
    <w:bookmarkEnd w:id="21"/>
    <w:bookmarkStart w:id="22" w:name="en-forskende-tilnærming"/>
    <w:p>
      <w:pPr>
        <w:pStyle w:val="Heading4"/>
      </w:pPr>
      <w:r>
        <w:t xml:space="preserve">En forskende tilnærming</w:t>
      </w:r>
    </w:p>
    <w:bookmarkEnd w:id="22"/>
    <w:bookmarkStart w:id="23" w:name="en-kollegial-holdning-og-praksis"/>
    <w:p>
      <w:pPr>
        <w:pStyle w:val="Heading4"/>
      </w:pPr>
      <w:r>
        <w:t xml:space="preserve">En kollegial holdning og praksis</w:t>
      </w:r>
    </w:p>
    <w:bookmarkEnd w:id="23"/>
    <w:bookmarkStart w:id="24" w:name="det-digitale"/>
    <w:p>
      <w:pPr>
        <w:pStyle w:val="Heading4"/>
      </w:pPr>
      <w:r>
        <w:t xml:space="preserve">Det digitale</w:t>
      </w:r>
    </w:p>
    <w:bookmarkEnd w:id="24"/>
    <w:bookmarkEnd w:id="25"/>
    <w:bookmarkStart w:id="39" w:name="X0b87ae338d48460bb27185b5f87ca4fe2385e26"/>
    <w:p>
      <w:pPr>
        <w:pStyle w:val="Heading2"/>
      </w:pPr>
      <w:r>
        <w:t xml:space="preserve">Hvordan jeg som underviser har utviklet meg</w:t>
      </w:r>
    </w:p>
    <w:bookmarkStart w:id="28" w:name="begynnelsen"/>
    <w:p>
      <w:pPr>
        <w:pStyle w:val="Heading3"/>
      </w:pPr>
      <w:r>
        <w:t xml:space="preserve">Begynnelsen</w:t>
      </w:r>
    </w:p>
    <w:p>
      <w:pPr>
        <w:numPr>
          <w:ilvl w:val="0"/>
          <w:numId w:val="1002"/>
        </w:numPr>
        <w:pStyle w:val="Compact"/>
      </w:pPr>
      <w:r>
        <w:t xml:space="preserve">FIXME this is a TEST, remove</w:t>
      </w:r>
    </w:p>
    <w:p>
      <w:pPr>
        <w:pStyle w:val="FirstParagraph"/>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bookmarkStart w:id="26"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6"/>
    <w:bookmarkStart w:id="27"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7"/>
    <w:bookmarkEnd w:id="28"/>
    <w:bookmarkStart w:id="31"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numPr>
          <w:ilvl w:val="0"/>
          <w:numId w:val="1003"/>
        </w:numPr>
        <w:pStyle w:val="Compact"/>
      </w:pPr>
      <w:r>
        <w:t xml:space="preserve">dette var i 2013</w:t>
      </w:r>
    </w:p>
    <w:p>
      <w:pPr>
        <w:pStyle w:val="FirstParagraph"/>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30"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numPr>
          <w:ilvl w:val="0"/>
          <w:numId w:val="1004"/>
        </w:numPr>
        <w:pStyle w:val="Compact"/>
      </w:pPr>
      <w:r>
        <w:t xml:space="preserve">jeg hadde assembly modulen 2(3?)-dagers</w:t>
      </w:r>
    </w:p>
    <w:p>
      <w:pPr>
        <w:pStyle w:val="FirstParagraph"/>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9">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30"/>
    <w:bookmarkEnd w:id="31"/>
    <w:bookmarkStart w:id="38" w:name="bios1100"/>
    <w:p>
      <w:pPr>
        <w:pStyle w:val="Heading3"/>
      </w:pPr>
      <w:r>
        <w:t xml:space="preserve">2017-2020: BIOS1100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32" w:name="om-bios1100"/>
    <w:p>
      <w:pPr>
        <w:pStyle w:val="Heading4"/>
      </w:pPr>
      <w:r>
        <w:t xml:space="preserve">Om BIOS1100</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w:t>
      </w:r>
    </w:p>
    <w:p>
      <w:pPr>
        <w:numPr>
          <w:ilvl w:val="0"/>
          <w:numId w:val="1005"/>
        </w:numPr>
        <w:pStyle w:val="Compact"/>
      </w:pPr>
      <w:r>
        <w:t xml:space="preserve">to timers forelesnigner</w:t>
      </w:r>
    </w:p>
    <w:p>
      <w:pPr>
        <w:numPr>
          <w:ilvl w:val="0"/>
          <w:numId w:val="1005"/>
        </w:numPr>
        <w:pStyle w:val="Compact"/>
      </w:pPr>
      <w:r>
        <w:t xml:space="preserve">fire timers gruppeundervisning</w:t>
      </w:r>
    </w:p>
    <w:p>
      <w:pPr>
        <w:numPr>
          <w:ilvl w:val="0"/>
          <w:numId w:val="1005"/>
        </w:numPr>
        <w:pStyle w:val="Compact"/>
      </w:pPr>
      <w:r>
        <w:t xml:space="preserve">fra og med 2019 to timers ikke obligatorisk samkodingstimer</w:t>
      </w:r>
    </w:p>
    <w:p>
      <w:pPr>
        <w:numPr>
          <w:ilvl w:val="0"/>
          <w:numId w:val="1005"/>
        </w:numPr>
        <w:pStyle w:val="Compact"/>
      </w:pPr>
      <w:r>
        <w:t xml:space="preserve">obligatoriske innleveringer</w:t>
      </w:r>
    </w:p>
    <w:p>
      <w:pPr>
        <w:numPr>
          <w:ilvl w:val="0"/>
          <w:numId w:val="1005"/>
        </w:numPr>
        <w:pStyle w:val="Compact"/>
      </w:pPr>
      <w:r>
        <w:t xml:space="preserve">fire timers avsluttende digital eksamen</w:t>
      </w:r>
    </w:p>
    <w:p>
      <w:pPr>
        <w:pStyle w:val="FirstParagraph"/>
      </w:pPr>
      <w:r>
        <w:t xml:space="preserve">Det var en stor glede å kunne undervise begynner Python til førsteårsstudenter.</w:t>
      </w:r>
      <w:r>
        <w:t xml:space="preserve"> </w:t>
      </w:r>
      <w:r>
        <w:t xml:space="preserve">Mye av det planlagte opplegget fungerte veldig godt og mange av valgene</w:t>
      </w:r>
      <w:r>
        <w:t xml:space="preserve"> </w:t>
      </w:r>
      <w:r>
        <w:t xml:space="preserve">gjort i forkant var riktige. Læreboken og undervisningsrommet 3127 fungerte utmerket,</w:t>
      </w:r>
      <w:r>
        <w:t xml:space="preserve"> </w:t>
      </w:r>
      <w:r>
        <w:t xml:space="preserve">gruppelærere var flinke og mye læring skjedde takket være dem</w:t>
      </w:r>
    </w:p>
    <w:bookmarkEnd w:id="32"/>
    <w:bookmarkStart w:id="33" w:name="undervisningsform"/>
    <w:p>
      <w:pPr>
        <w:pStyle w:val="Heading4"/>
      </w:pPr>
      <w:r>
        <w:t xml:space="preserve">Undervisningsform</w:t>
      </w:r>
    </w:p>
    <w:p>
      <w:pPr>
        <w:pStyle w:val="FirstParagraph"/>
      </w:pPr>
      <w:r>
        <w:t xml:space="preserve">Da jeg planla undervisningen i BIOS1100 vurderte jeg å ta i bruk</w:t>
      </w:r>
      <w:r>
        <w:t xml:space="preserve"> </w:t>
      </w:r>
      <w:r>
        <w:t xml:space="preserve">samkoding (Participatory Live Coding).</w:t>
      </w:r>
      <w:r>
        <w:t xml:space="preserve"> </w:t>
      </w:r>
      <w:r>
        <w:t xml:space="preserve">Men jeg var redd for at det ville være vanskelig å skalere opp</w:t>
      </w:r>
      <w:r>
        <w:t xml:space="preserve"> </w:t>
      </w:r>
      <w:r>
        <w:t xml:space="preserve">till det forventede antallet av 200 studenter.</w:t>
      </w:r>
      <w:r>
        <w:t xml:space="preserve"> </w:t>
      </w:r>
      <w:r>
        <w:t xml:space="preserve">Jeg valgte derfor første gang kurset ble holdt i 2017</w:t>
      </w:r>
      <w:r>
        <w:t xml:space="preserve"> </w:t>
      </w:r>
      <w:r>
        <w:t xml:space="preserve">å formidle til studetne at jeg forventet at de brukte pensumboken</w:t>
      </w:r>
      <w:r>
        <w:t xml:space="preserve"> </w:t>
      </w:r>
      <w:r>
        <w:t xml:space="preserve">og øvelsene i gruppetimene for å tilegne seg programmeringskunnskappen.</w:t>
      </w:r>
      <w:r>
        <w:t xml:space="preserve"> </w:t>
      </w:r>
      <w:r>
        <w:t xml:space="preserve">Jeg la inn mye formativ vurdering (kombinert med Peer instruction)</w:t>
      </w:r>
      <w:r>
        <w:t xml:space="preserve"> </w:t>
      </w:r>
      <w:r>
        <w:t xml:space="preserve">med hjelp av flervaglsoppgaver i forelesninger og gruppetimene.</w:t>
      </w:r>
      <w:r>
        <w:t xml:space="preserve"> </w:t>
      </w:r>
      <w:r>
        <w:t xml:space="preserve">Jeg gikk også gjennom noen utvalgte oppgaver i forelesningene.</w:t>
      </w:r>
      <w:r>
        <w:t xml:space="preserve"> </w:t>
      </w:r>
      <w:r>
        <w:t xml:space="preserve">Det viste seg 2/3 del inni kurset at mange studenter</w:t>
      </w:r>
      <w:r>
        <w:t xml:space="preserve"> </w:t>
      </w:r>
      <w:r>
        <w:t xml:space="preserve">ikke kom på forelesningene lenger, og at deltakelse på gruppetimene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samkoding og mye</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denne formen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Derfor måtte dette skje i gruppetimene.</w:t>
      </w:r>
      <w:r>
        <w:t xml:space="preserve"> </w:t>
      </w:r>
      <w:r>
        <w:t xml:space="preserve">For å muliggjøre dette bestemte jeg meg at noen av gruppelærere</w:t>
      </w:r>
      <w:r>
        <w:t xml:space="preserve"> </w:t>
      </w:r>
      <w:r>
        <w:t xml:space="preserve">måtte kunne undervise på denne måten.</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 instruktør trening</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from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p>
    <w:p>
      <w:pPr>
        <w:pStyle w:val="BodyText"/>
      </w:pPr>
      <w:r>
        <w:t xml:space="preserve">Studenter fikk heller ikke utviklet effektive problemløsningsstrategier, de leter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06"/>
        </w:numPr>
        <w:pStyle w:val="Compact"/>
      </w:pPr>
      <w:r>
        <w:t xml:space="preserve">samkodingstimene: et frivillig tilbudt der nytt Python stoff ble undervist</w:t>
      </w:r>
    </w:p>
    <w:p>
      <w:pPr>
        <w:numPr>
          <w:ilvl w:val="0"/>
          <w:numId w:val="1006"/>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 og oppgaver.</w:t>
      </w:r>
    </w:p>
    <w:p>
      <w:pPr>
        <w:pStyle w:val="BodyText"/>
      </w:pPr>
      <w:r>
        <w:t xml:space="preserve">Disse grepene var vellykket.</w:t>
      </w:r>
      <w:r>
        <w:t xml:space="preserve"> </w:t>
      </w:r>
      <w:r>
        <w:t xml:space="preserve">Det har blitt betydelig mer tid i gruppetimene tils selvstendig jobbing</w:t>
      </w:r>
      <w:r>
        <w:t xml:space="preserve"> </w:t>
      </w:r>
      <w:r>
        <w:t xml:space="preserve">med oppgaver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33"/>
    <w:bookmarkStart w:id="34" w:name="matematikk-undervisning"/>
    <w:p>
      <w:pPr>
        <w:pStyle w:val="Heading4"/>
      </w:pPr>
      <w:r>
        <w:t xml:space="preserve">Matematikk undervisning</w:t>
      </w:r>
    </w:p>
    <w:p>
      <w:pPr>
        <w:pStyle w:val="FirstParagraph"/>
      </w:pPr>
      <w:r>
        <w:t xml:space="preserve">2018</w:t>
      </w:r>
      <w:r>
        <w:t xml:space="preserve"> </w:t>
      </w:r>
      <w:r>
        <w:t xml:space="preserve">● Matematikk undervisningen ble styrket</w:t>
      </w:r>
      <w:r>
        <w:t xml:space="preserve"> </w:t>
      </w:r>
      <w:r>
        <w:t xml:space="preserve">○ vi tok i bruk en egen pensumbok,</w:t>
      </w:r>
      <w:r>
        <w:t xml:space="preserve"> </w:t>
      </w:r>
      <w:r>
        <w:t xml:space="preserve">https://www.cengage.co.uk/books/9781305114036/​, kapittel 1, 2 og 8 av</w:t>
      </w:r>
      <w:r>
        <w:t xml:space="preserve"> </w:t>
      </w:r>
      <w:r>
        <w:t xml:space="preserve">denne boken ble undervist i BIOS1100</w:t>
      </w:r>
      <w:r>
        <w:t xml:space="preserve"> </w:t>
      </w:r>
      <w:r>
        <w:t xml:space="preserve">○ vi fikk mulighet til å ha Arne Sletsjøe fra Matematisk Institutt til som underviser</w:t>
      </w:r>
      <w:r>
        <w:t xml:space="preserve"> </w:t>
      </w:r>
      <w:r>
        <w:t xml:space="preserve">matematikk delen av BISO1100. Han underviste fire forelesninger og sto for</w:t>
      </w:r>
      <w:r>
        <w:t xml:space="preserve"> </w:t>
      </w:r>
      <w:r>
        <w:t xml:space="preserve">matteoppgave som ble brukt i gruppetimene og under eksamen</w:t>
      </w:r>
    </w:p>
    <w:p>
      <w:pPr>
        <w:pStyle w:val="BodyText"/>
      </w:pPr>
      <w:r>
        <w:t xml:space="preserve">Evaluering:</w:t>
      </w:r>
      <w:r>
        <w:t xml:space="preserve"> </w:t>
      </w:r>
      <w:r>
        <w:t xml:space="preserve">sammenhengen mellom programmering, modellering og matematikk opplevdes som</w:t>
      </w:r>
      <w:r>
        <w:t xml:space="preserve"> </w:t>
      </w:r>
      <w:r>
        <w:t xml:space="preserve">‘middels eller ‘bra‘ (70%) mens 27% mente sammenhengen var dårlig</w:t>
      </w:r>
      <w:r>
        <w:t xml:space="preserve"> </w:t>
      </w:r>
      <w:r>
        <w:t xml:space="preserve">● matematikken opplevdes av flere som et eget fag som ikke hang sammen med</w:t>
      </w:r>
      <w:r>
        <w:t xml:space="preserve"> </w:t>
      </w:r>
      <w:r>
        <w:t xml:space="preserve">resten</w:t>
      </w:r>
      <w:r>
        <w:t xml:space="preserve"> </w:t>
      </w:r>
      <w:r>
        <w:t xml:space="preserve">Matematikk har fått et utvidet fokus og det har vært delvis vellykket. Det største problemet var at studenter opplevde kurset som todelt. Pensumboken Biocalculus ble valgt fordi matematikken forankres i biologien, og vi hadde håpet at dette ville hjelpe studenter med å skjønne relevansen og motivasjonen for å lære stoffet. Det viser seg at boken er mer enn klassisk ​kalkulus​ bok enn vi var klar over.</w:t>
      </w:r>
    </w:p>
    <w:p>
      <w:pPr>
        <w:pStyle w:val="BodyText"/>
      </w:pPr>
      <w:r>
        <w:t xml:space="preserve">2019</w:t>
      </w:r>
      <w:r>
        <w:t xml:space="preserve"> </w:t>
      </w:r>
      <w:r>
        <w:t xml:space="preserve">Matematikk undervisningen ble konsentrert i tre påfølgende kursuker (4., 5. og 6. uke</w:t>
      </w:r>
      <w:r>
        <w:t xml:space="preserve"> </w:t>
      </w:r>
      <w:r>
        <w:t xml:space="preserve">i kurset) i stedet for fordelt over semesteret som i 2018. Pensumboken fra 2018 (BioCalculus) ble ikke lenger brukt. I stedet har Arne Sletsjøe skrevet et eget mattekompendiet til BIOS1100</w:t>
      </w:r>
      <w:r>
        <w:t xml:space="preserve"> </w:t>
      </w:r>
      <w:r>
        <w:t xml:space="preserve">Eval:</w:t>
      </w:r>
      <w:r>
        <w:t xml:space="preserve"> </w:t>
      </w:r>
      <w:r>
        <w:t xml:space="preserve">Det å konsentrere matematikkundervisningen i tre sammenhengende uker har bare delvis fungert. Det førte til at det ble en lang pause i undervisningen av nytt Python stoff, og en opphoping av det i andre del av kurset. En mer jevn fordeling, som vi hadde i 2018, er sannsynligvis likevel å foretrekke. Studenter opplevde kurset dessverre fortsatt som todelt.</w:t>
      </w:r>
    </w:p>
    <w:bookmarkEnd w:id="34"/>
    <w:bookmarkStart w:id="35" w:name="forelesningsform"/>
    <w:p>
      <w:pPr>
        <w:pStyle w:val="Heading4"/>
      </w:pPr>
      <w:r>
        <w:t xml:space="preserve">Forelesningsform</w:t>
      </w:r>
    </w:p>
    <w:p>
      <w:r>
        <w:pict>
          <v:rect style="width:0;height:1.5pt" o:hralign="center" o:hrstd="t" o:hr="t"/>
        </w:pict>
      </w:r>
    </w:p>
    <w:p>
      <w:pPr>
        <w:pStyle w:val="FirstParagraph"/>
      </w:pPr>
      <w:r>
        <w:t xml:space="preserve">Konklusjonen er at vi har funnet</w:t>
      </w:r>
      <w:r>
        <w:t xml:space="preserve"> </w:t>
      </w:r>
      <w:r>
        <w:t xml:space="preserve">‘</w:t>
      </w:r>
      <w:r>
        <w:t xml:space="preserve">formen</w:t>
      </w:r>
      <w:r>
        <w:t xml:space="preserve">’</w:t>
      </w:r>
      <w:r>
        <w:t xml:space="preserve"> </w:t>
      </w:r>
      <w:r>
        <w:t xml:space="preserve">for undervisningen i BIOS1100, med forelesninger (som har noe forbederingspotential), samkodingsgruppene og gruppeundervisningen. Det som gjenstår er å ferdigstille innholdet - det var fortsatt mye arbeid med å få alle oppgaver på plass for hver uke, selv om</w:t>
      </w:r>
      <w:r>
        <w:t xml:space="preserve"> </w:t>
      </w:r>
      <w:r>
        <w:t xml:space="preserve">‘</w:t>
      </w:r>
      <w:r>
        <w:t xml:space="preserve">oppgavebanken</w:t>
      </w:r>
      <w:r>
        <w:t xml:space="preserve">’</w:t>
      </w:r>
      <w:r>
        <w:t xml:space="preserve"> </w:t>
      </w:r>
      <w:r>
        <w:t xml:space="preserve">begynner å ta form.</w:t>
      </w:r>
    </w:p>
    <w:bookmarkEnd w:id="35"/>
    <w:bookmarkStart w:id="36" w:name="X6b62b3f129c5b9f5b4ee91607fb465c17f8ae40"/>
    <w:p>
      <w:pPr>
        <w:pStyle w:val="Heading4"/>
      </w:pPr>
      <w:r>
        <w:t xml:space="preserve">Obligatoriske innleveringer og eksamensform</w:t>
      </w:r>
    </w:p>
    <w:p>
      <w:pPr>
        <w:pStyle w:val="FirstParagraph"/>
      </w:pPr>
      <w:r>
        <w:t xml:space="preserve">2019Oppgaver for både obligatoriske innleveringer og slutteksamen hadde større fokus på å løse biologiske problemer med hjelp av modellering og programmering, og det var (mye) mindre oppgaver for å bare teste forståelse av programmeringskonsepter, noe som var en stor del av den summative vurderingen i 2017 og 2018</w:t>
      </w:r>
    </w:p>
    <w:bookmarkEnd w:id="36"/>
    <w:bookmarkStart w:id="37" w:name="programmering"/>
    <w:p>
      <w:pPr>
        <w:pStyle w:val="Heading4"/>
      </w:pPr>
      <w:r>
        <w:t xml:space="preserve">Programmering</w:t>
      </w:r>
    </w:p>
    <w:p>
      <w:pPr>
        <w:pStyle w:val="FirstParagraph"/>
      </w:pPr>
      <w:r>
        <w:t xml:space="preserve">2018</w:t>
      </w:r>
      <w:r>
        <w:t xml:space="preserve"> </w:t>
      </w:r>
      <w:r>
        <w:t xml:space="preserve">● Rekkefølge i programmeringsundervisningen ble tilpasset etter erfaringer fra 2017:</w:t>
      </w:r>
      <w:r>
        <w:t xml:space="preserve"> </w:t>
      </w:r>
      <w:r>
        <w:t xml:space="preserve">○ while løkker kom før for løkker</w:t>
      </w:r>
      <w:r>
        <w:t xml:space="preserve"> </w:t>
      </w:r>
      <w:r>
        <w:t xml:space="preserve">○ Numpy arrays ble først undervist på slutten for å forhindre at studentene</w:t>
      </w:r>
      <w:r>
        <w:t xml:space="preserve"> </w:t>
      </w:r>
      <w:r>
        <w:t xml:space="preserve">blandet disse med vanlige lister</w:t>
      </w:r>
      <w:r>
        <w:t xml:space="preserve"> </w:t>
      </w:r>
      <w:r>
        <w:t xml:space="preserve">2020</w:t>
      </w:r>
      <w:r>
        <w:t xml:space="preserve"> </w:t>
      </w:r>
      <w:r>
        <w:t xml:space="preserve">Python mer spredt utover</w:t>
      </w:r>
    </w:p>
    <w:bookmarkEnd w:id="37"/>
    <w:bookmarkEnd w:id="38"/>
    <w:bookmarkEnd w:id="39"/>
    <w:bookmarkStart w:id="60" w:name="X5cd5dd38664be8d7279ad1011243c6364a7f223"/>
    <w:p>
      <w:pPr>
        <w:pStyle w:val="Heading2"/>
      </w:pPr>
      <w:r>
        <w:t xml:space="preserve">Min undervisningsfilosofi (Teaching Statement)</w:t>
      </w:r>
    </w:p>
    <w:bookmarkStart w:id="40"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40"/>
    <w:bookmarkStart w:id="46" w:name="X600933c3d57d09a14ac492e512f1d1a7ff11f25"/>
    <w:p>
      <w:pPr>
        <w:pStyle w:val="Heading3"/>
      </w:pPr>
      <w:r>
        <w:t xml:space="preserve">Cognitive load theory and the need to manage cognitive load</w:t>
      </w:r>
    </w:p>
    <w:bookmarkStart w:id="41" w:name="cognitive_load"/>
    <w:bookmarkEnd w:id="41"/>
    <w:bookmarkStart w:id="42"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2</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2"/>
    <w:bookmarkStart w:id="43"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7</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8</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3"/>
    <w:bookmarkStart w:id="45"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4">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p>
    <w:p>
      <w:pPr>
        <w:pStyle w:val="BodyText"/>
      </w:pPr>
      <w:r>
        <w:t xml:space="preserve">[Fixme 1: ref TTT material? erinalisonbecker2019carpentries]</w:t>
      </w:r>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w:t>
      </w:r>
      <w:r>
        <w:t xml:space="preserve"> </w:t>
      </w:r>
      <w:r>
        <w:t xml:space="preserve">I reused the material developed by The Carpentries</w:t>
      </w:r>
      <w:r>
        <w:t xml:space="preserve"> </w:t>
      </w:r>
      <w:r>
        <w:t xml:space="preserve">[</w:t>
      </w:r>
      <w:hyperlink w:anchor="ref-erinalisonbecker2019carpentries">
        <w:r>
          <w:rPr>
            <w:rStyle w:val="Hyperlink"/>
          </w:rPr>
          <w:t xml:space="preserve">9</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r>
        <w:t xml:space="preserve">[</w:t>
      </w:r>
      <w:hyperlink w:anchor="ref-haland2019Programmering">
        <w:r>
          <w:rPr>
            <w:rStyle w:val="Hyperlink"/>
          </w:rPr>
          <w:t xml:space="preserve">10</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5"/>
    <w:bookmarkEnd w:id="46"/>
    <w:bookmarkStart w:id="51" w:name="formative-assessment"/>
    <w:p>
      <w:pPr>
        <w:pStyle w:val="Heading3"/>
      </w:pPr>
      <w:r>
        <w:t xml:space="preserve">Formative Assessment</w:t>
      </w:r>
    </w:p>
    <w:bookmarkStart w:id="47"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r>
        <w:t xml:space="preserve">[</w:t>
      </w:r>
      <w:hyperlink w:anchor="ref-mazur1997Peer">
        <w:r>
          <w:rPr>
            <w:rStyle w:val="Hyperlink"/>
          </w:rPr>
          <w:t xml:space="preserve">11</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12</w:t>
        </w:r>
      </w:hyperlink>
      <w:r>
        <w:t xml:space="preserve">]</w:t>
      </w:r>
      <w:r>
        <w:t xml:space="preserve">.</w:t>
      </w:r>
    </w:p>
    <w:bookmarkEnd w:id="47"/>
    <w:bookmarkStart w:id="48"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8"/>
    <w:bookmarkStart w:id="50"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49">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50"/>
    <w:bookmarkEnd w:id="51"/>
    <w:bookmarkStart w:id="58" w:name="constructive-alignment"/>
    <w:p>
      <w:pPr>
        <w:pStyle w:val="Heading3"/>
      </w:pPr>
      <w:r>
        <w:t xml:space="preserve">Constructive Alignment</w:t>
      </w:r>
    </w:p>
    <w:bookmarkStart w:id="52"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13</w:t>
        </w:r>
      </w:hyperlink>
      <w:r>
        <w:t xml:space="preserve">]</w:t>
      </w:r>
      <w:r>
        <w:t xml:space="preserve">, we start with determining:</w:t>
      </w:r>
    </w:p>
    <w:p>
      <w:pPr>
        <w:numPr>
          <w:ilvl w:val="0"/>
          <w:numId w:val="1007"/>
        </w:numPr>
        <w:pStyle w:val="Compact"/>
      </w:pPr>
      <w:r>
        <w:t xml:space="preserve">What are the desired learning outcomes, these are the objectives</w:t>
      </w:r>
    </w:p>
    <w:p>
      <w:pPr>
        <w:numPr>
          <w:ilvl w:val="0"/>
          <w:numId w:val="1007"/>
        </w:numPr>
        <w:pStyle w:val="Compact"/>
      </w:pPr>
      <w:r>
        <w:t xml:space="preserve">How to measure whether desired learning has been achieved, assessment</w:t>
      </w:r>
    </w:p>
    <w:p>
      <w:pPr>
        <w:numPr>
          <w:ilvl w:val="0"/>
          <w:numId w:val="1007"/>
        </w:numPr>
        <w:pStyle w:val="Compact"/>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14</w:t>
        </w:r>
      </w:hyperlink>
      <w:r>
        <w:t xml:space="preserve">]</w:t>
      </w:r>
      <w:r>
        <w:t xml:space="preserve">.</w:t>
      </w:r>
    </w:p>
    <w:bookmarkEnd w:id="52"/>
    <w:bookmarkStart w:id="55"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53">
        <w:r>
          <w:rPr>
            <w:rStyle w:val="Hyperlink"/>
          </w:rPr>
          <w:t xml:space="preserve">the course homepage</w:t>
        </w:r>
      </w:hyperlink>
      <w:r>
        <w:t xml:space="preserve"> </w:t>
      </w:r>
      <w:r>
        <w:t xml:space="preserve">(</w:t>
      </w:r>
      <w:hyperlink r:id="rId54">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5"/>
    <w:bookmarkStart w:id="57"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56">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7"/>
    <w:bookmarkEnd w:id="58"/>
    <w:bookmarkStart w:id="59"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9"/>
    <w:bookmarkEnd w:id="60"/>
    <w:bookmarkStart w:id="65" w:name="fokus-på-studentenes-læring-1"/>
    <w:p>
      <w:pPr>
        <w:pStyle w:val="Heading2"/>
      </w:pPr>
      <w:r>
        <w:t xml:space="preserve">Fokus på studentenes læring</w:t>
      </w:r>
    </w:p>
    <w:bookmarkStart w:id="63"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61">
        <w:r>
          <w:rPr>
            <w:rStyle w:val="Hyperlink"/>
          </w:rPr>
          <w:t xml:space="preserve">https://uio.instructure.com/courses/26583/pages/laeringsmal-uke-01</w:t>
        </w:r>
      </w:hyperlink>
      <w:r>
        <w:t xml:space="preserve"> </w:t>
      </w:r>
      <w:r>
        <w:t xml:space="preserve">Flere på</w:t>
      </w:r>
      <w:r>
        <w:t xml:space="preserve"> </w:t>
      </w:r>
      <w:hyperlink r:id="rId62">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3"/>
    <w:bookmarkStart w:id="64" w:name="X138abca51ae2900940ac225b46cc747d6dbd53b"/>
    <w:p>
      <w:pPr>
        <w:pStyle w:val="Heading3"/>
      </w:pPr>
      <w:r>
        <w:t xml:space="preserve">Evaluering og systematisk utvikling av undervisningen</w:t>
      </w:r>
    </w:p>
    <w:bookmarkEnd w:id="64"/>
    <w:bookmarkEnd w:id="65"/>
    <w:bookmarkStart w:id="76" w:name="bruk-av-forskning-i-undervisningen"/>
    <w:p>
      <w:pPr>
        <w:pStyle w:val="Heading2"/>
      </w:pPr>
      <w:r>
        <w:t xml:space="preserve">Bruk av forskning i undervisningen</w:t>
      </w:r>
    </w:p>
    <w:bookmarkStart w:id="66"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reilly2016Learning">
        <w:r>
          <w:rPr>
            <w:rStyle w:val="Hyperlink"/>
          </w:rPr>
          <w:t xml:space="preserve">15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6"/>
    <w:bookmarkStart w:id="75"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08"/>
        </w:numPr>
        <w:pStyle w:val="Compact"/>
      </w:pPr>
      <w:r>
        <w:t xml:space="preserve">June skriver artikkel</w:t>
      </w:r>
    </w:p>
    <w:p>
      <w:pPr>
        <w:numPr>
          <w:ilvl w:val="0"/>
          <w:numId w:val="1008"/>
        </w:numPr>
        <w:pStyle w:val="Compact"/>
      </w:pPr>
      <w:r>
        <w:t xml:space="preserve">MNT 2019, MNT 2021</w:t>
      </w:r>
    </w:p>
    <w:bookmarkStart w:id="68" w:name="june-edvarda-eliassen-2020"/>
    <w:p>
      <w:pPr>
        <w:pStyle w:val="Heading4"/>
      </w:pPr>
      <w:r>
        <w:t xml:space="preserve">June Edvarda Eliassen 2020</w:t>
      </w:r>
    </w:p>
    <w:p>
      <w:pPr>
        <w:numPr>
          <w:ilvl w:val="0"/>
          <w:numId w:val="1009"/>
        </w:numPr>
        <w:pStyle w:val="Compact"/>
      </w:pPr>
      <w:r>
        <w:t xml:space="preserve">tittel: Biologistudenters motivasjon for beregningsorientert biologi etter innføring av krav om full fordypning i realfaglig matematikk</w:t>
      </w:r>
    </w:p>
    <w:p>
      <w:pPr>
        <w:numPr>
          <w:ilvl w:val="0"/>
          <w:numId w:val="1009"/>
        </w:numPr>
        <w:pStyle w:val="Compact"/>
      </w:pPr>
      <w:r>
        <w:t xml:space="preserve">problemstlling: Hvordan var motivasjonen hos studentene for programmering og modellering i biologi etter innføring av krav om full fordypning i realfaglig matematikk?</w:t>
      </w:r>
    </w:p>
    <w:p>
      <w:pPr>
        <w:numPr>
          <w:ilvl w:val="0"/>
          <w:numId w:val="1009"/>
        </w:numPr>
        <w:pStyle w:val="Compact"/>
      </w:pPr>
      <w:r>
        <w:t xml:space="preserve">lenke til oppgaven:</w:t>
      </w:r>
      <w:r>
        <w:t xml:space="preserve"> </w:t>
      </w:r>
      <w:hyperlink r:id="rId67">
        <w:r>
          <w:rPr>
            <w:rStyle w:val="Hyperlink"/>
          </w:rPr>
          <w:t xml:space="preserve">http://urn.nb.no/URN:NBN:no-82918</w:t>
        </w:r>
      </w:hyperlink>
    </w:p>
    <w:p>
      <w:pPr>
        <w:numPr>
          <w:ilvl w:val="0"/>
          <w:numId w:val="1009"/>
        </w:numPr>
        <w:pStyle w:val="Compact"/>
      </w:pPr>
      <w:r>
        <w:t xml:space="preserve">metode: spørreskjema som ble delt ut første og siste forelesning</w:t>
      </w:r>
    </w:p>
    <w:p>
      <w:pPr>
        <w:numPr>
          <w:ilvl w:val="0"/>
          <w:numId w:val="1009"/>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foreslås det å spille på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68"/>
    <w:bookmarkStart w:id="70" w:name="sofie-rudberg-2020"/>
    <w:p>
      <w:pPr>
        <w:pStyle w:val="Heading4"/>
      </w:pPr>
      <w:r>
        <w:t xml:space="preserve">Sofie Rudberg 2020</w:t>
      </w:r>
    </w:p>
    <w:p>
      <w:pPr>
        <w:numPr>
          <w:ilvl w:val="0"/>
          <w:numId w:val="1010"/>
        </w:numPr>
        <w:pStyle w:val="Compact"/>
      </w:pPr>
      <w:r>
        <w:t xml:space="preserve">tittel: Relevansen av kompetansen fra matematikk R2 i beregningsorientert biologi</w:t>
      </w:r>
    </w:p>
    <w:p>
      <w:pPr>
        <w:numPr>
          <w:ilvl w:val="0"/>
          <w:numId w:val="1010"/>
        </w:numPr>
        <w:pStyle w:val="Compact"/>
      </w:pPr>
      <w:r>
        <w:t xml:space="preserve">problemstlling: Hvordan gjør kompetansen fra R2 seg gjeldende i problemløsningsstrategier hos studenter i arbeid med beregningsorientert biologi?</w:t>
      </w:r>
    </w:p>
    <w:p>
      <w:pPr>
        <w:numPr>
          <w:ilvl w:val="0"/>
          <w:numId w:val="1010"/>
        </w:numPr>
        <w:pStyle w:val="Compact"/>
      </w:pPr>
      <w:r>
        <w:t xml:space="preserve">lenke til oppgaven:</w:t>
      </w:r>
      <w:r>
        <w:t xml:space="preserve"> </w:t>
      </w:r>
      <w:hyperlink r:id="rId69">
        <w:r>
          <w:rPr>
            <w:rStyle w:val="Hyperlink"/>
          </w:rPr>
          <w:t xml:space="preserve">http://urn.nb.no/URN:NBN:no-82936</w:t>
        </w:r>
      </w:hyperlink>
    </w:p>
    <w:p>
      <w:pPr>
        <w:numPr>
          <w:ilvl w:val="0"/>
          <w:numId w:val="1010"/>
        </w:numPr>
        <w:pStyle w:val="Compact"/>
      </w:pPr>
      <w:r>
        <w:t xml:space="preserve">metode: observasjoner av studentene i situasjoner med oppgaveløsning, og intervju</w:t>
      </w:r>
    </w:p>
    <w:p>
      <w:pPr>
        <w:numPr>
          <w:ilvl w:val="0"/>
          <w:numId w:val="1010"/>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70"/>
    <w:bookmarkStart w:id="72" w:name="marthe-mjøen-berg-2019"/>
    <w:p>
      <w:pPr>
        <w:pStyle w:val="Heading4"/>
      </w:pPr>
      <w:r>
        <w:t xml:space="preserve">Marthe Mjøen Berg 2019</w:t>
      </w:r>
    </w:p>
    <w:p>
      <w:pPr>
        <w:numPr>
          <w:ilvl w:val="0"/>
          <w:numId w:val="1011"/>
        </w:numPr>
        <w:pStyle w:val="Compact"/>
      </w:pPr>
      <w:r>
        <w:t xml:space="preserve">tittel: Studentar si interesse og meistringsforventning for programmering og modellering i biologi</w:t>
      </w:r>
    </w:p>
    <w:p>
      <w:pPr>
        <w:numPr>
          <w:ilvl w:val="0"/>
          <w:numId w:val="1011"/>
        </w:numPr>
        <w:pStyle w:val="Compact"/>
      </w:pPr>
      <w:r>
        <w:t xml:space="preserve">problemstlling: Kva kjenneteiknar studentar si interesse og meistringsforventning for programmering og modellering i biologi?</w:t>
      </w:r>
    </w:p>
    <w:p>
      <w:pPr>
        <w:numPr>
          <w:ilvl w:val="0"/>
          <w:numId w:val="1011"/>
        </w:numPr>
        <w:pStyle w:val="Compact"/>
      </w:pPr>
      <w:r>
        <w:t xml:space="preserve">lenke til oppgaven:</w:t>
      </w:r>
      <w:r>
        <w:t xml:space="preserve"> </w:t>
      </w:r>
      <w:hyperlink r:id="rId71">
        <w:r>
          <w:rPr>
            <w:rStyle w:val="Hyperlink"/>
          </w:rPr>
          <w:t xml:space="preserve">http://urn.nb.no/URN:NBN:no-73633</w:t>
        </w:r>
      </w:hyperlink>
    </w:p>
    <w:p>
      <w:pPr>
        <w:numPr>
          <w:ilvl w:val="0"/>
          <w:numId w:val="1011"/>
        </w:numPr>
        <w:pStyle w:val="Compact"/>
      </w:pPr>
      <w:r>
        <w:t xml:space="preserve">metode: spørreskjema som ble delt ut første og siste forelesning</w:t>
      </w:r>
    </w:p>
    <w:p>
      <w:pPr>
        <w:numPr>
          <w:ilvl w:val="0"/>
          <w:numId w:val="1011"/>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72"/>
    <w:bookmarkStart w:id="74" w:name="lars-erik-håland-2019"/>
    <w:p>
      <w:pPr>
        <w:pStyle w:val="Heading4"/>
      </w:pPr>
      <w:r>
        <w:t xml:space="preserve">Lars Erik Håland 2019</w:t>
      </w:r>
    </w:p>
    <w:p>
      <w:pPr>
        <w:numPr>
          <w:ilvl w:val="0"/>
          <w:numId w:val="1012"/>
        </w:numPr>
        <w:pStyle w:val="Compact"/>
      </w:pPr>
      <w:r>
        <w:t xml:space="preserve">tittel: Studenters arbeid med programmering i biovitenskapelige problemstillinger. En kvalitativ studie av biologistudenters arbeid med Python</w:t>
      </w:r>
    </w:p>
    <w:p>
      <w:pPr>
        <w:numPr>
          <w:ilvl w:val="0"/>
          <w:numId w:val="1012"/>
        </w:numPr>
        <w:pStyle w:val="Compact"/>
      </w:pPr>
      <w:r>
        <w:t xml:space="preserve">problemstilling: Hvordan arbeider studenter når de programmerer i introduksjonskurs i biologi?</w:t>
      </w:r>
    </w:p>
    <w:p>
      <w:pPr>
        <w:numPr>
          <w:ilvl w:val="0"/>
          <w:numId w:val="1012"/>
        </w:numPr>
        <w:pStyle w:val="Compact"/>
      </w:pPr>
      <w:r>
        <w:t xml:space="preserve">lenke til oppgaven:</w:t>
      </w:r>
      <w:r>
        <w:t xml:space="preserve"> </w:t>
      </w:r>
      <w:hyperlink r:id="rId73">
        <w:r>
          <w:rPr>
            <w:rStyle w:val="Hyperlink"/>
          </w:rPr>
          <w:t xml:space="preserve">http://urn.nb.no/URN:NBN:no-73632</w:t>
        </w:r>
      </w:hyperlink>
    </w:p>
    <w:p>
      <w:pPr>
        <w:numPr>
          <w:ilvl w:val="0"/>
          <w:numId w:val="1012"/>
        </w:numPr>
        <w:pStyle w:val="Compact"/>
      </w:pPr>
      <w:r>
        <w:t xml:space="preserve">metode: observasjoner av studentene i situasjoner med oppgaveløsning, og intervju</w:t>
      </w:r>
    </w:p>
    <w:p>
      <w:pPr>
        <w:numPr>
          <w:ilvl w:val="0"/>
          <w:numId w:val="1012"/>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74"/>
    <w:bookmarkEnd w:id="75"/>
    <w:bookmarkEnd w:id="76"/>
    <w:bookmarkStart w:id="84" w:name="X5040ff6229358d1301f2c88b55f5a951722da5a"/>
    <w:p>
      <w:pPr>
        <w:pStyle w:val="Heading2"/>
      </w:pPr>
      <w:r>
        <w:t xml:space="preserve">Kollegialt samarbeid om utvikling av undervisning</w:t>
      </w:r>
    </w:p>
    <w:bookmarkStart w:id="79"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t xml:space="preserve">(fra</w:t>
      </w:r>
      <w:r>
        <w:t xml:space="preserve"> </w:t>
      </w:r>
      <w:r>
        <w:t xml:space="preserve">“</w:t>
      </w:r>
      <w:r>
        <w:t xml:space="preserve">siden om UnderVerk</w:t>
      </w:r>
      <w:r>
        <w:t xml:space="preserve">”</w:t>
      </w:r>
      <w:r>
        <w:t xml:space="preserve">: "</w:t>
      </w:r>
      <w:r>
        <w:t xml:space="preserve"> </w:t>
      </w:r>
      <w:hyperlink r:id="rId77">
        <w:r>
          <w:rPr>
            <w:rStyle w:val="Hyperlink"/>
          </w:rPr>
          <w:t xml:space="preserve">https://www.uio.no/for-ansatte/enhetssider/mn/ibv/underverk/</w:t>
        </w:r>
      </w:hyperlink>
      <w:r>
        <w:t xml:space="preserve">,", krever login med UiO brukernavn og passord, se også</w:t>
      </w:r>
      <w:r>
        <w:t xml:space="preserve"> </w:t>
      </w:r>
      <w:hyperlink r:id="rId78">
        <w:r>
          <w:rPr>
            <w:rStyle w:val="Hyperlink"/>
          </w:rPr>
          <w:t xml:space="preserve">denne siden</w:t>
        </w:r>
      </w:hyperlink>
      <w:r>
        <w:t xml:space="preserve">).</w:t>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3"/>
        </w:numPr>
        <w:pStyle w:val="Compact"/>
      </w:pPr>
      <w:r>
        <w:t xml:space="preserve">hvordan å skrive LæringsUtbytte Beskrivelser</w:t>
      </w:r>
    </w:p>
    <w:p>
      <w:pPr>
        <w:numPr>
          <w:ilvl w:val="0"/>
          <w:numId w:val="1013"/>
        </w:numPr>
        <w:pStyle w:val="Compact"/>
      </w:pPr>
      <w:r>
        <w:t xml:space="preserve">Læringsmål og baklengsdesign</w:t>
      </w:r>
    </w:p>
    <w:p>
      <w:pPr>
        <w:numPr>
          <w:ilvl w:val="0"/>
          <w:numId w:val="1013"/>
        </w:numPr>
        <w:pStyle w:val="Compact"/>
      </w:pPr>
      <w:r>
        <w:t xml:space="preserve">praktisk bruk av pedagogisk teori i undervisningsplanlegging</w:t>
      </w:r>
    </w:p>
    <w:p>
      <w:pPr>
        <w:numPr>
          <w:ilvl w:val="0"/>
          <w:numId w:val="1013"/>
        </w:numPr>
        <w:pStyle w:val="Compact"/>
      </w:pPr>
      <w:r>
        <w:t xml:space="preserve">studentaktive læringsformer</w:t>
      </w:r>
    </w:p>
    <w:p>
      <w:pPr>
        <w:numPr>
          <w:ilvl w:val="0"/>
          <w:numId w:val="1013"/>
        </w:numPr>
        <w:pStyle w:val="Compact"/>
      </w:pPr>
      <w:r>
        <w:t xml:space="preserve">bruk av digitale verktøy</w:t>
      </w:r>
    </w:p>
    <w:p>
      <w:pPr>
        <w:numPr>
          <w:ilvl w:val="0"/>
          <w:numId w:val="1013"/>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4"/>
        </w:numPr>
        <w:pStyle w:val="Compact"/>
      </w:pPr>
      <w:r>
        <w:t xml:space="preserve">kognitiv last teori (oktober 2019)</w:t>
      </w:r>
    </w:p>
    <w:p>
      <w:pPr>
        <w:numPr>
          <w:ilvl w:val="0"/>
          <w:numId w:val="1014"/>
        </w:numPr>
        <w:pStyle w:val="Compact"/>
      </w:pPr>
      <w:r>
        <w:t xml:space="preserve">bruk av Zoom for digital undervisning (mars 2020)</w:t>
      </w:r>
    </w:p>
    <w:p>
      <w:pPr>
        <w:numPr>
          <w:ilvl w:val="0"/>
          <w:numId w:val="1014"/>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79"/>
    <w:bookmarkStart w:id="83" w:name="Xeae4fa29872c7041bbe147f045d084171e133db"/>
    <w:p>
      <w:pPr>
        <w:pStyle w:val="Heading3"/>
      </w:pPr>
      <w:r>
        <w:t xml:space="preserve">Undervisning i et felleskap med gruppelærere og studenter</w:t>
      </w:r>
    </w:p>
    <w:p>
      <w:pPr>
        <w:numPr>
          <w:ilvl w:val="0"/>
          <w:numId w:val="1015"/>
        </w:numPr>
        <w:pStyle w:val="Compact"/>
      </w:pPr>
      <w:r>
        <w:t xml:space="preserve">studentrepresentanter - felles med BIOS1110</w:t>
      </w:r>
    </w:p>
    <w:bookmarkStart w:id="80" w:name="gruppelærere"/>
    <w:p>
      <w:pPr>
        <w:pStyle w:val="Heading4"/>
      </w:pPr>
      <w:r>
        <w:t xml:space="preserve">Gruppelærere</w:t>
      </w:r>
    </w:p>
    <w:p>
      <w:pPr>
        <w:numPr>
          <w:ilvl w:val="0"/>
          <w:numId w:val="1016"/>
        </w:numPr>
        <w:pStyle w:val="Compact"/>
      </w:pPr>
      <w:r>
        <w:t xml:space="preserve">pedagogisk opplæring</w:t>
      </w:r>
    </w:p>
    <w:p>
      <w:pPr>
        <w:numPr>
          <w:ilvl w:val="1"/>
          <w:numId w:val="1017"/>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8"/>
        </w:numPr>
        <w:pStyle w:val="Compact"/>
      </w:pPr>
      <w:r>
        <w:t xml:space="preserve">jeg skal hjelpe de til å bli gode undervisere</w:t>
      </w:r>
    </w:p>
    <w:p>
      <w:pPr>
        <w:numPr>
          <w:ilvl w:val="0"/>
          <w:numId w:val="1018"/>
        </w:numPr>
        <w:pStyle w:val="Compact"/>
      </w:pPr>
      <w:r>
        <w:t xml:space="preserve">de skal oppleve at de jobber i et kollegialt felleskap</w:t>
      </w:r>
    </w:p>
    <w:p>
      <w:pPr>
        <w:numPr>
          <w:ilvl w:val="0"/>
          <w:numId w:val="1018"/>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pedagogisk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9"/>
        </w:numPr>
        <w:pStyle w:val="Compact"/>
      </w:pPr>
      <w:r>
        <w:t xml:space="preserve">introduksjon til rollen som gruppelærer</w:t>
      </w:r>
    </w:p>
    <w:p>
      <w:pPr>
        <w:numPr>
          <w:ilvl w:val="0"/>
          <w:numId w:val="1019"/>
        </w:numPr>
        <w:pStyle w:val="Compact"/>
      </w:pPr>
      <w:r>
        <w:t xml:space="preserve">lærinsgmål og baklengs undervisningsdesign</w:t>
      </w:r>
    </w:p>
    <w:p>
      <w:pPr>
        <w:numPr>
          <w:ilvl w:val="0"/>
          <w:numId w:val="1019"/>
        </w:numPr>
        <w:pStyle w:val="Compact"/>
      </w:pPr>
      <w:r>
        <w:t xml:space="preserve">motivasjon (student</w:t>
      </w:r>
      <w:r>
        <w:t xml:space="preserve"> </w:t>
      </w:r>
      <w:r>
        <w:rPr>
          <w:i/>
        </w:rPr>
        <w:t xml:space="preserve">og</w:t>
      </w:r>
      <w:r>
        <w:t xml:space="preserve"> </w:t>
      </w:r>
      <w:r>
        <w:t xml:space="preserve">underviser)</w:t>
      </w:r>
    </w:p>
    <w:p>
      <w:pPr>
        <w:numPr>
          <w:ilvl w:val="0"/>
          <w:numId w:val="1019"/>
        </w:numPr>
        <w:pStyle w:val="Compact"/>
      </w:pPr>
      <w:r>
        <w:t xml:space="preserve">kognitiv last - hvorfor er det viktig å ta hensyn til det</w:t>
      </w:r>
    </w:p>
    <w:p>
      <w:pPr>
        <w:numPr>
          <w:ilvl w:val="0"/>
          <w:numId w:val="1019"/>
        </w:numPr>
        <w:pStyle w:val="Compact"/>
      </w:pPr>
      <w:r>
        <w:t xml:space="preserve">noviser og eksperter</w:t>
      </w:r>
    </w:p>
    <w:p>
      <w:pPr>
        <w:numPr>
          <w:ilvl w:val="0"/>
          <w:numId w:val="1019"/>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80"/>
    <w:bookmarkStart w:id="81" w:name="section-2"/>
    <w:p>
      <w:pPr>
        <w:pStyle w:val="Heading4"/>
      </w:pPr>
      <w:r>
        <w:t xml:space="preserve">???</w:t>
      </w:r>
    </w:p>
    <w:p>
      <w:pPr>
        <w:numPr>
          <w:ilvl w:val="0"/>
          <w:numId w:val="1020"/>
        </w:numPr>
        <w:pStyle w:val="Compact"/>
      </w:pPr>
      <w:r>
        <w:t xml:space="preserve">erfaringsdokument og bruken av det</w:t>
      </w:r>
    </w:p>
    <w:bookmarkEnd w:id="81"/>
    <w:bookmarkStart w:id="82" w:name="X20b40acb384ae72e88140ea33862728da0a208a"/>
    <w:p>
      <w:pPr>
        <w:pStyle w:val="Heading4"/>
      </w:pPr>
      <w:r>
        <w:t xml:space="preserve">Studenter som bidragsyttere i det faglige innholdet</w:t>
      </w:r>
    </w:p>
    <w:p>
      <w:pPr>
        <w:pStyle w:val="FirstParagraph"/>
      </w:pPr>
      <w:r>
        <w:t xml:space="preserve">CSE sommerstudenter</w:t>
      </w:r>
    </w:p>
    <w:bookmarkEnd w:id="82"/>
    <w:bookmarkEnd w:id="83"/>
    <w:bookmarkEnd w:id="84"/>
    <w:bookmarkStart w:id="124" w:name="dokumentasjon"/>
    <w:p>
      <w:pPr>
        <w:pStyle w:val="Heading2"/>
      </w:pPr>
      <w:r>
        <w:t xml:space="preserve">Dokumentasjon</w:t>
      </w:r>
    </w:p>
    <w:bookmarkStart w:id="85" w:name="universitetspedagogisk-kompetanse"/>
    <w:p>
      <w:pPr>
        <w:pStyle w:val="Heading4"/>
      </w:pPr>
      <w:r>
        <w:t xml:space="preserve">Universitetspedagogisk kompetanse</w:t>
      </w:r>
    </w:p>
    <w:p>
      <w:pPr>
        <w:numPr>
          <w:ilvl w:val="0"/>
          <w:numId w:val="1021"/>
        </w:numPr>
        <w:pStyle w:val="Compact"/>
      </w:pPr>
      <w:r>
        <w:t xml:space="preserve">Jeg tok</w:t>
      </w:r>
      <w:r>
        <w:t xml:space="preserve"> </w:t>
      </w:r>
      <w:r>
        <w:rPr>
          <w:i/>
        </w:rPr>
        <w:t xml:space="preserve">Felles innføringsdel</w:t>
      </w:r>
      <w:r>
        <w:t xml:space="preserve"> </w:t>
      </w:r>
      <w:r>
        <w:t xml:space="preserve">for Universitetspedagogisk Basiskompetanse i 2019</w:t>
      </w:r>
    </w:p>
    <w:p>
      <w:pPr>
        <w:numPr>
          <w:ilvl w:val="1"/>
          <w:numId w:val="1022"/>
        </w:numPr>
        <w:pStyle w:val="Compact"/>
      </w:pPr>
      <w:r>
        <w:t xml:space="preserve">Kursbevis:</w:t>
      </w:r>
      <w:r>
        <w:t xml:space="preserve"> </w:t>
      </w:r>
      <w:r>
        <w:rPr>
          <w:b/>
        </w:rPr>
        <w:t xml:space="preserve">vedlegg</w:t>
      </w:r>
      <w:r>
        <w:t xml:space="preserve"> </w:t>
      </w:r>
      <w:r>
        <w:rPr>
          <w:rStyle w:val="VerbatimChar"/>
        </w:rPr>
        <w:t xml:space="preserve">Kursbevis_universitetspedagogisk_basiskompetanse.pdf</w:t>
      </w:r>
    </w:p>
    <w:p>
      <w:pPr>
        <w:numPr>
          <w:ilvl w:val="1"/>
          <w:numId w:val="1022"/>
        </w:numPr>
        <w:pStyle w:val="Compact"/>
      </w:pPr>
      <w:r>
        <w:t xml:space="preserve">Utviklingsnotat:</w:t>
      </w:r>
      <w:r>
        <w:t xml:space="preserve"> </w:t>
      </w:r>
      <w:r>
        <w:rPr>
          <w:b/>
        </w:rPr>
        <w:t xml:space="preserve">vedlegg</w:t>
      </w:r>
      <w:r>
        <w:t xml:space="preserve"> </w:t>
      </w:r>
      <w:r>
        <w:rPr>
          <w:rStyle w:val="VerbatimChar"/>
        </w:rPr>
        <w:t xml:space="preserve">Utviklingsnotat_Fellesdelen_2019.pdf</w:t>
      </w:r>
    </w:p>
    <w:p>
      <w:pPr>
        <w:numPr>
          <w:ilvl w:val="0"/>
          <w:numId w:val="1021"/>
        </w:numPr>
        <w:pStyle w:val="Compact"/>
      </w:pPr>
      <w:r>
        <w:t xml:space="preserve">moduler tatt i tillegg til Fellesdelen:</w:t>
      </w:r>
    </w:p>
    <w:p>
      <w:pPr>
        <w:numPr>
          <w:ilvl w:val="1"/>
          <w:numId w:val="1023"/>
        </w:numPr>
        <w:pStyle w:val="Compact"/>
      </w:pPr>
      <w:r>
        <w:t xml:space="preserve">Forskningsveiledning (2014)</w:t>
      </w:r>
    </w:p>
    <w:p>
      <w:pPr>
        <w:numPr>
          <w:ilvl w:val="2"/>
          <w:numId w:val="1024"/>
        </w:numPr>
        <w:pStyle w:val="Compact"/>
      </w:pPr>
      <w:r>
        <w:t xml:space="preserve">Utviklingsarbeid:</w:t>
      </w:r>
      <w:r>
        <w:t xml:space="preserve"> </w:t>
      </w:r>
      <w:r>
        <w:rPr>
          <w:b/>
        </w:rPr>
        <w:t xml:space="preserve">vedlegg</w:t>
      </w:r>
      <w:r>
        <w:t xml:space="preserve"> </w:t>
      </w:r>
      <w:r>
        <w:rPr>
          <w:rStyle w:val="VerbatimChar"/>
        </w:rPr>
        <w:t xml:space="preserve">Utviklingsarbeid_Forskningsveiledning_2014.pdf</w:t>
      </w:r>
    </w:p>
    <w:p>
      <w:pPr>
        <w:numPr>
          <w:ilvl w:val="1"/>
          <w:numId w:val="1023"/>
        </w:numPr>
        <w:pStyle w:val="Compact"/>
      </w:pPr>
      <w:r>
        <w:t xml:space="preserve">Forelesning og undervisning - det dramaturgiske aspekt (2015)</w:t>
      </w:r>
    </w:p>
    <w:p>
      <w:pPr>
        <w:numPr>
          <w:ilvl w:val="1"/>
          <w:numId w:val="1023"/>
        </w:numPr>
        <w:pStyle w:val="Compact"/>
      </w:pPr>
      <w:r>
        <w:t xml:space="preserve">Pedagogisk mappe (2020)</w:t>
      </w:r>
    </w:p>
    <w:p>
      <w:pPr>
        <w:numPr>
          <w:ilvl w:val="0"/>
          <w:numId w:val="1021"/>
        </w:numPr>
        <w:pStyle w:val="Compact"/>
      </w:pPr>
      <w:r>
        <w:t xml:space="preserve">Jeg tok</w:t>
      </w:r>
      <w:r>
        <w:t xml:space="preserve"> </w:t>
      </w:r>
      <w:r>
        <w:rPr>
          <w:i/>
        </w:rPr>
        <w:t xml:space="preserve">Felles innføringsdel</w:t>
      </w:r>
      <w:r>
        <w:t xml:space="preserve"> </w:t>
      </w:r>
      <w:r>
        <w:t xml:space="preserve">i 2014 som 20% 1. amanuensis II</w:t>
      </w:r>
    </w:p>
    <w:p>
      <w:pPr>
        <w:numPr>
          <w:ilvl w:val="1"/>
          <w:numId w:val="1025"/>
        </w:numPr>
        <w:pStyle w:val="Compact"/>
      </w:pPr>
      <w:r>
        <w:t xml:space="preserve">Utviklingsarbeid:</w:t>
      </w:r>
      <w:r>
        <w:t xml:space="preserve"> </w:t>
      </w:r>
      <w:r>
        <w:rPr>
          <w:b/>
        </w:rPr>
        <w:t xml:space="preserve">vedlegg</w:t>
      </w:r>
      <w:r>
        <w:t xml:space="preserve"> </w:t>
      </w:r>
      <w:r>
        <w:rPr>
          <w:rStyle w:val="VerbatimChar"/>
        </w:rPr>
        <w:t xml:space="preserve">Utviklingsarbeid_Fellesdelen_2014.pdf</w:t>
      </w:r>
    </w:p>
    <w:bookmarkEnd w:id="85"/>
    <w:bookmarkStart w:id="108" w:name="en-klar-utvikling-over-tid-1"/>
    <w:p>
      <w:pPr>
        <w:pStyle w:val="Heading4"/>
      </w:pPr>
      <w:r>
        <w:t xml:space="preserve">En klar utvikling over tid</w:t>
      </w:r>
    </w:p>
    <w:p>
      <w:pPr>
        <w:pStyle w:val="FirstParagraph"/>
      </w:pPr>
      <w:r>
        <w:rPr>
          <w:b/>
        </w:rPr>
        <w:t xml:space="preserve">Emneansvar</w:t>
      </w:r>
    </w:p>
    <w:p>
      <w:pPr>
        <w:numPr>
          <w:ilvl w:val="0"/>
          <w:numId w:val="1026"/>
        </w:numPr>
        <w:pStyle w:val="Compact"/>
      </w:pPr>
      <w:r>
        <w:t xml:space="preserve">BIOS1100 (2017-)</w:t>
      </w:r>
    </w:p>
    <w:p>
      <w:pPr>
        <w:numPr>
          <w:ilvl w:val="1"/>
          <w:numId w:val="1027"/>
        </w:numPr>
        <w:pStyle w:val="Compact"/>
      </w:pPr>
      <w:r>
        <w:t xml:space="preserve">Kurstittel:</w:t>
      </w:r>
      <w:r>
        <w:t xml:space="preserve"> </w:t>
      </w:r>
      <w:r>
        <w:rPr>
          <w:b/>
        </w:rPr>
        <w:t xml:space="preserve">Innføring i beregningsmodeller for biovitenskap</w:t>
      </w:r>
    </w:p>
    <w:p>
      <w:pPr>
        <w:numPr>
          <w:ilvl w:val="1"/>
          <w:numId w:val="1027"/>
        </w:numPr>
        <w:pStyle w:val="Compact"/>
      </w:pPr>
      <w:r>
        <w:t xml:space="preserve">Emnesidene:</w:t>
      </w:r>
      <w:r>
        <w:t xml:space="preserve"> </w:t>
      </w:r>
      <w:hyperlink r:id="rId53">
        <w:r>
          <w:rPr>
            <w:rStyle w:val="Hyperlink"/>
          </w:rPr>
          <w:t xml:space="preserve">https://www.uio.no/studier/emner/matnat/ibv/BIOS1100/</w:t>
        </w:r>
      </w:hyperlink>
    </w:p>
    <w:p>
      <w:pPr>
        <w:numPr>
          <w:ilvl w:val="1"/>
          <w:numId w:val="1027"/>
        </w:numPr>
        <w:pStyle w:val="Compact"/>
      </w:pPr>
      <w:r>
        <w:t xml:space="preserve">2017</w:t>
      </w:r>
    </w:p>
    <w:p>
      <w:pPr>
        <w:numPr>
          <w:ilvl w:val="2"/>
          <w:numId w:val="1028"/>
        </w:numPr>
        <w:pStyle w:val="Compact"/>
      </w:pPr>
      <w:hyperlink r:id="rId86">
        <w:r>
          <w:rPr>
            <w:rStyle w:val="Hyperlink"/>
          </w:rPr>
          <w:t xml:space="preserve">Semestersidene</w:t>
        </w:r>
      </w:hyperlink>
    </w:p>
    <w:p>
      <w:pPr>
        <w:numPr>
          <w:ilvl w:val="2"/>
          <w:numId w:val="1028"/>
        </w:numPr>
        <w:pStyle w:val="Compact"/>
      </w:pPr>
      <w:r>
        <w:t xml:space="preserve">Fil:</w:t>
      </w:r>
      <w:r>
        <w:t xml:space="preserve"> </w:t>
      </w:r>
      <w:r>
        <w:rPr>
          <w:rStyle w:val="VerbatimChar"/>
        </w:rPr>
        <w:t xml:space="preserve">Sluttrapport BIOS1100 Høsten 2017.pdf</w:t>
      </w:r>
    </w:p>
    <w:p>
      <w:pPr>
        <w:numPr>
          <w:ilvl w:val="1"/>
          <w:numId w:val="1027"/>
        </w:numPr>
        <w:pStyle w:val="Compact"/>
      </w:pPr>
      <w:r>
        <w:t xml:space="preserve">2018</w:t>
      </w:r>
    </w:p>
    <w:p>
      <w:pPr>
        <w:numPr>
          <w:ilvl w:val="2"/>
          <w:numId w:val="1029"/>
        </w:numPr>
        <w:pStyle w:val="Compact"/>
      </w:pPr>
      <w:hyperlink r:id="rId87">
        <w:r>
          <w:rPr>
            <w:rStyle w:val="Hyperlink"/>
          </w:rPr>
          <w:t xml:space="preserve">Canvas sidene</w:t>
        </w:r>
      </w:hyperlink>
    </w:p>
    <w:p>
      <w:pPr>
        <w:numPr>
          <w:ilvl w:val="2"/>
          <w:numId w:val="1029"/>
        </w:numPr>
        <w:pStyle w:val="Compact"/>
      </w:pPr>
      <w:r>
        <w:t xml:space="preserve">Fil:</w:t>
      </w:r>
      <w:r>
        <w:t xml:space="preserve"> </w:t>
      </w:r>
      <w:r>
        <w:rPr>
          <w:rStyle w:val="VerbatimChar"/>
        </w:rPr>
        <w:t xml:space="preserve">Sluttrapport BIOS1100 Høsten 2018.pdf</w:t>
      </w:r>
    </w:p>
    <w:p>
      <w:pPr>
        <w:numPr>
          <w:ilvl w:val="1"/>
          <w:numId w:val="1027"/>
        </w:numPr>
        <w:pStyle w:val="Compact"/>
      </w:pPr>
      <w:r>
        <w:t xml:space="preserve">2019</w:t>
      </w:r>
    </w:p>
    <w:p>
      <w:pPr>
        <w:numPr>
          <w:ilvl w:val="2"/>
          <w:numId w:val="1030"/>
        </w:numPr>
        <w:pStyle w:val="Compact"/>
      </w:pPr>
      <w:hyperlink r:id="rId88">
        <w:r>
          <w:rPr>
            <w:rStyle w:val="Hyperlink"/>
          </w:rPr>
          <w:t xml:space="preserve">Canvas sidene</w:t>
        </w:r>
      </w:hyperlink>
    </w:p>
    <w:p>
      <w:pPr>
        <w:numPr>
          <w:ilvl w:val="2"/>
          <w:numId w:val="1030"/>
        </w:numPr>
        <w:pStyle w:val="Compact"/>
      </w:pPr>
      <w:r>
        <w:t xml:space="preserve">Fil:</w:t>
      </w:r>
      <w:r>
        <w:t xml:space="preserve"> </w:t>
      </w:r>
      <w:r>
        <w:rPr>
          <w:rStyle w:val="VerbatimChar"/>
        </w:rPr>
        <w:t xml:space="preserve">Sluttrapport BIOS1100 Høsten 2019.pdf</w:t>
      </w:r>
    </w:p>
    <w:p>
      <w:pPr>
        <w:numPr>
          <w:ilvl w:val="1"/>
          <w:numId w:val="1027"/>
        </w:numPr>
        <w:pStyle w:val="Compact"/>
      </w:pPr>
      <w:r>
        <w:t xml:space="preserve">2020</w:t>
      </w:r>
    </w:p>
    <w:p>
      <w:pPr>
        <w:numPr>
          <w:ilvl w:val="2"/>
          <w:numId w:val="1031"/>
        </w:numPr>
        <w:pStyle w:val="Compact"/>
      </w:pPr>
      <w:hyperlink r:id="rId89">
        <w:r>
          <w:rPr>
            <w:rStyle w:val="Hyperlink"/>
          </w:rPr>
          <w:t xml:space="preserve">Canvas sidene</w:t>
        </w:r>
      </w:hyperlink>
    </w:p>
    <w:p>
      <w:pPr>
        <w:numPr>
          <w:ilvl w:val="2"/>
          <w:numId w:val="1031"/>
        </w:numPr>
        <w:pStyle w:val="Compact"/>
      </w:pPr>
      <w:r>
        <w:t xml:space="preserve">Fil:</w:t>
      </w:r>
      <w:r>
        <w:t xml:space="preserve"> </w:t>
      </w:r>
      <w:r>
        <w:rPr>
          <w:rStyle w:val="VerbatimChar"/>
        </w:rPr>
        <w:t xml:space="preserve">Sluttrapport BIOS1100 Høsten 2020.pdf</w:t>
      </w:r>
    </w:p>
    <w:p>
      <w:pPr>
        <w:numPr>
          <w:ilvl w:val="1"/>
          <w:numId w:val="1027"/>
        </w:numPr>
        <w:pStyle w:val="Compact"/>
      </w:pPr>
      <w:r>
        <w:t xml:space="preserve">pensumbok</w:t>
      </w:r>
      <w:r>
        <w:t xml:space="preserve"> </w:t>
      </w:r>
      <w:r>
        <w:t xml:space="preserve">“</w:t>
      </w:r>
      <w:r>
        <w:t xml:space="preserve">Introduction to Analysis and Modeling in Biology with Python,</w:t>
      </w:r>
      <w:r>
        <w:t xml:space="preserve">”</w:t>
      </w:r>
      <w:r>
        <w:t xml:space="preserve"> </w:t>
      </w:r>
      <w:hyperlink r:id="rId90">
        <w:r>
          <w:rPr>
            <w:rStyle w:val="Hyperlink"/>
          </w:rPr>
          <w:t xml:space="preserve">siste versjon (august 2020)</w:t>
        </w:r>
      </w:hyperlink>
    </w:p>
    <w:p>
      <w:pPr>
        <w:numPr>
          <w:ilvl w:val="1"/>
          <w:numId w:val="1027"/>
        </w:numPr>
        <w:pStyle w:val="Compact"/>
      </w:pPr>
      <w:r>
        <w:t xml:space="preserve">Jeg har skrevet noen blogposter om BIOS1100:</w:t>
      </w:r>
      <w:r>
        <w:t xml:space="preserve"> </w:t>
      </w:r>
      <w:hyperlink r:id="rId91">
        <w:r>
          <w:rPr>
            <w:rStyle w:val="Hyperlink"/>
          </w:rPr>
          <w:t xml:space="preserve">http://lexnederbragt.com/bios1100</w:t>
        </w:r>
      </w:hyperlink>
    </w:p>
    <w:p>
      <w:pPr>
        <w:numPr>
          <w:ilvl w:val="0"/>
          <w:numId w:val="1026"/>
        </w:numPr>
        <w:pStyle w:val="Compact"/>
      </w:pPr>
      <w:r>
        <w:t xml:space="preserve">INF-BIO5121/9121 (2012-2016)</w:t>
      </w:r>
    </w:p>
    <w:p>
      <w:pPr>
        <w:numPr>
          <w:ilvl w:val="1"/>
          <w:numId w:val="1032"/>
        </w:numPr>
        <w:pStyle w:val="Compact"/>
      </w:pPr>
      <w:r>
        <w:t xml:space="preserve">Kurstittel:</w:t>
      </w:r>
      <w:r>
        <w:t xml:space="preserve"> </w:t>
      </w:r>
      <w:r>
        <w:rPr>
          <w:b/>
        </w:rPr>
        <w:t xml:space="preserve">High Throughput Sequencing technologies and bioinformatics analysis</w:t>
      </w:r>
    </w:p>
    <w:p>
      <w:pPr>
        <w:numPr>
          <w:ilvl w:val="1"/>
          <w:numId w:val="1032"/>
        </w:numPr>
        <w:pStyle w:val="Compact"/>
      </w:pPr>
      <w:r>
        <w:t xml:space="preserve">Emnesidene:</w:t>
      </w:r>
      <w:r>
        <w:t xml:space="preserve"> </w:t>
      </w:r>
      <w:hyperlink r:id="rId92">
        <w:r>
          <w:rPr>
            <w:rStyle w:val="Hyperlink"/>
          </w:rPr>
          <w:t xml:space="preserve">https://www.uio.no/studier/emner/matnat/ifi/INF-BIO5120/index-eng.html</w:t>
        </w:r>
      </w:hyperlink>
    </w:p>
    <w:p>
      <w:pPr>
        <w:numPr>
          <w:ilvl w:val="1"/>
          <w:numId w:val="1032"/>
        </w:numPr>
        <w:pStyle w:val="Compact"/>
      </w:pPr>
      <w:r>
        <w:t xml:space="preserve">Semestersidene for høsten 2016:</w:t>
      </w:r>
      <w:r>
        <w:t xml:space="preserve"> </w:t>
      </w:r>
      <w:hyperlink r:id="rId93">
        <w:r>
          <w:rPr>
            <w:rStyle w:val="Hyperlink"/>
          </w:rPr>
          <w:t xml:space="preserve">http://inf-biox121.readthedocs.org/en/2016</w:t>
        </w:r>
      </w:hyperlink>
    </w:p>
    <w:p>
      <w:pPr>
        <w:pStyle w:val="FirstParagraph"/>
      </w:pPr>
      <w:r>
        <w:rPr>
          <w:b/>
        </w:rPr>
        <w:t xml:space="preserve">Annen universitetsundervisning</w:t>
      </w:r>
    </w:p>
    <w:p>
      <w:pPr>
        <w:numPr>
          <w:ilvl w:val="0"/>
          <w:numId w:val="1033"/>
        </w:numPr>
        <w:pStyle w:val="Compact"/>
      </w:pPr>
      <w:hyperlink r:id="rId94">
        <w:r>
          <w:rPr>
            <w:rStyle w:val="Hyperlink"/>
          </w:rPr>
          <w:t xml:space="preserve">MBV-INF4410/9410</w:t>
        </w:r>
      </w:hyperlink>
      <w:r>
        <w:t xml:space="preserve"> </w:t>
      </w:r>
      <w:r>
        <w:t xml:space="preserve">Bioinformatics for Molecular Biology 2013-2016</w:t>
      </w:r>
    </w:p>
    <w:p>
      <w:pPr>
        <w:numPr>
          <w:ilvl w:val="1"/>
          <w:numId w:val="1034"/>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34"/>
        </w:numPr>
        <w:pStyle w:val="Compact"/>
      </w:pPr>
      <w:r>
        <w:t xml:space="preserve">forelesning</w:t>
      </w:r>
      <w:r>
        <w:t xml:space="preserve"> </w:t>
      </w:r>
      <w:r>
        <w:t xml:space="preserve">“</w:t>
      </w:r>
      <w:r>
        <w:t xml:space="preserve">What does it mean to do bioinformatics?</w:t>
      </w:r>
      <w:r>
        <w:t xml:space="preserve">”</w:t>
      </w:r>
    </w:p>
    <w:p>
      <w:pPr>
        <w:numPr>
          <w:ilvl w:val="0"/>
          <w:numId w:val="1033"/>
        </w:numPr>
        <w:pStyle w:val="Compact"/>
      </w:pPr>
      <w:hyperlink r:id="rId95">
        <w:r>
          <w:rPr>
            <w:rStyle w:val="Hyperlink"/>
          </w:rPr>
          <w:t xml:space="preserve">BIO9905MERG1</w:t>
        </w:r>
      </w:hyperlink>
      <w:r>
        <w:t xml:space="preserve"> </w:t>
      </w:r>
      <w:r>
        <w:t xml:space="preserve">- Bioinformatics for Metagenomic Analyses and Environmental Sequencing (2011)</w:t>
      </w:r>
    </w:p>
    <w:p>
      <w:pPr>
        <w:numPr>
          <w:ilvl w:val="1"/>
          <w:numId w:val="1035"/>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35"/>
        </w:numPr>
        <w:pStyle w:val="Compact"/>
      </w:pPr>
      <w:r>
        <w:t xml:space="preserve">forelesning</w:t>
      </w:r>
      <w:r>
        <w:t xml:space="preserve"> </w:t>
      </w:r>
      <w:r>
        <w:t xml:space="preserve">“</w:t>
      </w:r>
      <w:r>
        <w:t xml:space="preserve">Assembly of metagenomes</w:t>
      </w:r>
      <w:r>
        <w:t xml:space="preserve">”</w:t>
      </w:r>
    </w:p>
    <w:p>
      <w:pPr>
        <w:numPr>
          <w:ilvl w:val="0"/>
          <w:numId w:val="1033"/>
        </w:numPr>
        <w:pStyle w:val="Compact"/>
      </w:pPr>
      <w:hyperlink r:id="rId96">
        <w:r>
          <w:rPr>
            <w:rStyle w:val="Hyperlink"/>
          </w:rPr>
          <w:t xml:space="preserve">BIO2120</w:t>
        </w:r>
      </w:hyperlink>
      <w:r>
        <w:t xml:space="preserve"> </w:t>
      </w:r>
      <w:r>
        <w:t xml:space="preserve">Evolusjonsbiologi 2006-2007</w:t>
      </w:r>
    </w:p>
    <w:p>
      <w:pPr>
        <w:numPr>
          <w:ilvl w:val="1"/>
          <w:numId w:val="1036"/>
        </w:numPr>
        <w:pStyle w:val="Compact"/>
      </w:pPr>
      <w:r>
        <w:t xml:space="preserve">forelesning</w:t>
      </w:r>
      <w:r>
        <w:t xml:space="preserve"> </w:t>
      </w:r>
      <w:r>
        <w:t xml:space="preserve">“</w:t>
      </w:r>
      <w:r>
        <w:t xml:space="preserve">Evolution and Development</w:t>
      </w:r>
      <w:r>
        <w:t xml:space="preserve">”</w:t>
      </w:r>
    </w:p>
    <w:p>
      <w:pPr>
        <w:numPr>
          <w:ilvl w:val="1"/>
          <w:numId w:val="1036"/>
        </w:numPr>
        <w:pStyle w:val="Compact"/>
      </w:pPr>
      <w:r>
        <w:t xml:space="preserve">forelesning</w:t>
      </w:r>
      <w:r>
        <w:t xml:space="preserve"> </w:t>
      </w:r>
      <w:r>
        <w:t xml:space="preserve">“</w:t>
      </w:r>
      <w:r>
        <w:t xml:space="preserve">Evolution of Genes and Genomes</w:t>
      </w:r>
      <w:r>
        <w:t xml:space="preserve">”</w:t>
      </w:r>
    </w:p>
    <w:p>
      <w:pPr>
        <w:numPr>
          <w:ilvl w:val="1"/>
          <w:numId w:val="1036"/>
        </w:numPr>
        <w:pStyle w:val="Compact"/>
      </w:pPr>
      <w:r>
        <w:t xml:space="preserve">oppgaver for gruppearbeid</w:t>
      </w:r>
    </w:p>
    <w:p>
      <w:pPr>
        <w:pStyle w:val="FirstParagraph"/>
      </w:pPr>
      <w:r>
        <w:rPr>
          <w:b/>
        </w:rPr>
        <w:t xml:space="preserve">Workshops</w:t>
      </w:r>
    </w:p>
    <w:p>
      <w:pPr>
        <w:numPr>
          <w:ilvl w:val="0"/>
          <w:numId w:val="1037"/>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Michigan State University 2015</w:t>
      </w:r>
    </w:p>
    <w:p>
      <w:pPr>
        <w:numPr>
          <w:ilvl w:val="1"/>
          <w:numId w:val="1038"/>
        </w:numPr>
        <w:pStyle w:val="Compact"/>
      </w:pPr>
      <w:hyperlink r:id="rId97">
        <w:r>
          <w:rPr>
            <w:rStyle w:val="Hyperlink"/>
          </w:rPr>
          <w:t xml:space="preserve">Websidene</w:t>
        </w:r>
      </w:hyperlink>
    </w:p>
    <w:p>
      <w:pPr>
        <w:numPr>
          <w:ilvl w:val="0"/>
          <w:numId w:val="1037"/>
        </w:numPr>
        <w:pStyle w:val="Compact"/>
      </w:pPr>
      <w:r>
        <w:t xml:space="preserve">University of California Davis Assembly Masterclass (invited) 2013</w:t>
      </w:r>
    </w:p>
    <w:p>
      <w:pPr>
        <w:numPr>
          <w:ilvl w:val="1"/>
          <w:numId w:val="1039"/>
        </w:numPr>
        <w:pStyle w:val="Compact"/>
      </w:pPr>
      <w:hyperlink r:id="rId98">
        <w:r>
          <w:rPr>
            <w:rStyle w:val="Hyperlink"/>
          </w:rPr>
          <w:t xml:space="preserve">Websidene</w:t>
        </w:r>
      </w:hyperlink>
    </w:p>
    <w:p>
      <w:pPr>
        <w:numPr>
          <w:ilvl w:val="0"/>
          <w:numId w:val="1037"/>
        </w:numPr>
        <w:pStyle w:val="Compact"/>
      </w:pPr>
      <w:r>
        <w:t xml:space="preserve">Norwegian Sequencing Centre course: High Through-put Sequencing: technology basics, applications and bioinformatic analysis 2011</w:t>
      </w:r>
    </w:p>
    <w:p>
      <w:pPr>
        <w:numPr>
          <w:ilvl w:val="1"/>
          <w:numId w:val="1040"/>
        </w:numPr>
        <w:pStyle w:val="Compact"/>
      </w:pPr>
      <w:hyperlink r:id="rId99">
        <w:r>
          <w:rPr>
            <w:rStyle w:val="Hyperlink"/>
          </w:rPr>
          <w:t xml:space="preserve">Websidene</w:t>
        </w:r>
      </w:hyperlink>
    </w:p>
    <w:p>
      <w:pPr>
        <w:numPr>
          <w:ilvl w:val="1"/>
          <w:numId w:val="1040"/>
        </w:numPr>
        <w:pStyle w:val="Compact"/>
      </w:pPr>
      <w:r>
        <w:t xml:space="preserve">Jeg gjennomførte en Workshop om</w:t>
      </w:r>
      <w:r>
        <w:t xml:space="preserve"> </w:t>
      </w:r>
      <w:hyperlink r:id="rId100">
        <w:r>
          <w:rPr>
            <w:rStyle w:val="Hyperlink"/>
          </w:rPr>
          <w:t xml:space="preserve">Genome Assembly</w:t>
        </w:r>
      </w:hyperlink>
    </w:p>
    <w:p>
      <w:pPr>
        <w:numPr>
          <w:ilvl w:val="0"/>
          <w:numId w:val="1037"/>
        </w:numPr>
        <w:pStyle w:val="Compact"/>
      </w:pPr>
      <w:r>
        <w:rPr>
          <w:i/>
        </w:rPr>
        <w:t xml:space="preserve">De novo</w:t>
      </w:r>
      <w:r>
        <w:t xml:space="preserve"> </w:t>
      </w:r>
      <w:r>
        <w:t xml:space="preserve">genome assembly (invited), Univ. of Gothenburg, 2011</w:t>
      </w:r>
    </w:p>
    <w:p>
      <w:pPr>
        <w:numPr>
          <w:ilvl w:val="0"/>
          <w:numId w:val="1037"/>
        </w:numPr>
        <w:pStyle w:val="Compact"/>
      </w:pPr>
      <w:r>
        <w:t xml:space="preserve">Erasmus ICP course Marine Cell Biology (Observatoire Oceanologique, Banyuls-sur-mer, France) 2000</w:t>
      </w:r>
    </w:p>
    <w:p>
      <w:pPr>
        <w:numPr>
          <w:ilvl w:val="1"/>
          <w:numId w:val="1041"/>
        </w:numPr>
        <w:pStyle w:val="Compact"/>
      </w:pPr>
      <w:r>
        <w:t xml:space="preserve">forelesning</w:t>
      </w:r>
      <w:r>
        <w:t xml:space="preserve"> </w:t>
      </w:r>
      <w:r>
        <w:t xml:space="preserve">“</w:t>
      </w:r>
      <w:r>
        <w:t xml:space="preserve">Fundamental aspects of development</w:t>
      </w:r>
      <w:r>
        <w:t xml:space="preserve">”</w:t>
      </w:r>
    </w:p>
    <w:p>
      <w:pPr>
        <w:numPr>
          <w:ilvl w:val="1"/>
          <w:numId w:val="1041"/>
        </w:numPr>
        <w:pStyle w:val="Compact"/>
      </w:pPr>
      <w:r>
        <w:t xml:space="preserve">forelesning</w:t>
      </w:r>
      <w:r>
        <w:t xml:space="preserve"> </w:t>
      </w:r>
      <w:r>
        <w:t xml:space="preserve">“</w:t>
      </w:r>
      <w:r>
        <w:t xml:space="preserve">Cell cycle changes during development</w:t>
      </w:r>
      <w:r>
        <w:t xml:space="preserve">”</w:t>
      </w:r>
    </w:p>
    <w:p>
      <w:pPr>
        <w:pStyle w:val="FirstParagraph"/>
      </w:pPr>
      <w:r>
        <w:rPr>
          <w:b/>
        </w:rPr>
        <w:t xml:space="preserve">Software og Data Carpentry</w:t>
      </w:r>
    </w:p>
    <w:p>
      <w:pPr>
        <w:numPr>
          <w:ilvl w:val="0"/>
          <w:numId w:val="1042"/>
        </w:numPr>
        <w:pStyle w:val="Compact"/>
      </w:pPr>
      <w:hyperlink r:id="rId101">
        <w:r>
          <w:rPr>
            <w:rStyle w:val="Hyperlink"/>
          </w:rPr>
          <w:t xml:space="preserve">Software Carpentry</w:t>
        </w:r>
      </w:hyperlink>
    </w:p>
    <w:p>
      <w:pPr>
        <w:numPr>
          <w:ilvl w:val="0"/>
          <w:numId w:val="1042"/>
        </w:numPr>
        <w:pStyle w:val="Compact"/>
      </w:pPr>
      <w:hyperlink r:id="rId102">
        <w:r>
          <w:rPr>
            <w:rStyle w:val="Hyperlink"/>
          </w:rPr>
          <w:t xml:space="preserve">Data Carpentry</w:t>
        </w:r>
      </w:hyperlink>
    </w:p>
    <w:p>
      <w:pPr>
        <w:numPr>
          <w:ilvl w:val="0"/>
          <w:numId w:val="1042"/>
        </w:numPr>
        <w:pStyle w:val="Compact"/>
      </w:pPr>
      <w:r>
        <w:t xml:space="preserve">fra og med 2018,ble disse sammen til</w:t>
      </w:r>
      <w:r>
        <w:t xml:space="preserve"> </w:t>
      </w:r>
      <w:hyperlink r:id="rId44">
        <w:r>
          <w:rPr>
            <w:rStyle w:val="Hyperlink"/>
          </w:rPr>
          <w:t xml:space="preserve">The Carpentries</w:t>
        </w:r>
      </w:hyperlink>
    </w:p>
    <w:p>
      <w:pPr>
        <w:numPr>
          <w:ilvl w:val="0"/>
          <w:numId w:val="1042"/>
        </w:numPr>
        <w:pStyle w:val="Compact"/>
      </w:pPr>
      <w:r>
        <w:t xml:space="preserve">jeg er en sertifisert</w:t>
      </w:r>
      <w:r>
        <w:t xml:space="preserve"> </w:t>
      </w:r>
      <w:hyperlink r:id="rId103">
        <w:r>
          <w:rPr>
            <w:rStyle w:val="Hyperlink"/>
          </w:rPr>
          <w:t xml:space="preserve">instruktør</w:t>
        </w:r>
      </w:hyperlink>
      <w:r>
        <w:t xml:space="preserve"> </w:t>
      </w:r>
      <w:r>
        <w:t xml:space="preserve">og</w:t>
      </w:r>
      <w:r>
        <w:t xml:space="preserve"> </w:t>
      </w:r>
      <w:hyperlink r:id="rId104">
        <w:r>
          <w:rPr>
            <w:rStyle w:val="Hyperlink"/>
          </w:rPr>
          <w:t xml:space="preserve">instruktør trener</w:t>
        </w:r>
      </w:hyperlink>
    </w:p>
    <w:p>
      <w:pPr>
        <w:numPr>
          <w:ilvl w:val="1"/>
          <w:numId w:val="1043"/>
        </w:numPr>
        <w:pStyle w:val="Compact"/>
      </w:pPr>
      <w:r>
        <w:rPr>
          <w:b/>
        </w:rPr>
        <w:t xml:space="preserve">Vedlegg</w:t>
      </w:r>
      <w:r>
        <w:t xml:space="preserve"> </w:t>
      </w:r>
      <w:r>
        <w:rPr>
          <w:rStyle w:val="VerbatimChar"/>
        </w:rPr>
        <w:t xml:space="preserve">SoftwareCarpentry_Instructor_Certificate.pdf</w:t>
      </w:r>
    </w:p>
    <w:p>
      <w:pPr>
        <w:numPr>
          <w:ilvl w:val="1"/>
          <w:numId w:val="1043"/>
        </w:numPr>
        <w:pStyle w:val="Compact"/>
      </w:pPr>
      <w:r>
        <w:rPr>
          <w:b/>
        </w:rPr>
        <w:t xml:space="preserve">Vedlegg</w:t>
      </w:r>
      <w:r>
        <w:t xml:space="preserve"> </w:t>
      </w:r>
      <w:r>
        <w:rPr>
          <w:rStyle w:val="VerbatimChar"/>
        </w:rPr>
        <w:t xml:space="preserve">DataCarpentry_Instructor_Certificate.pdf</w:t>
      </w:r>
    </w:p>
    <w:p>
      <w:pPr>
        <w:numPr>
          <w:ilvl w:val="1"/>
          <w:numId w:val="1043"/>
        </w:numPr>
        <w:pStyle w:val="Compact"/>
      </w:pPr>
      <w:r>
        <w:rPr>
          <w:b/>
        </w:rPr>
        <w:t xml:space="preserve">Vedlegg</w:t>
      </w:r>
      <w:r>
        <w:t xml:space="preserve"> </w:t>
      </w:r>
      <w:r>
        <w:rPr>
          <w:rStyle w:val="VerbatimChar"/>
        </w:rPr>
        <w:t xml:space="preserve">Carpentries_Instructor_Trainer_Certificate.pdf</w:t>
      </w:r>
    </w:p>
    <w:p>
      <w:pPr>
        <w:numPr>
          <w:ilvl w:val="0"/>
          <w:numId w:val="1042"/>
        </w:numPr>
        <w:pStyle w:val="Compact"/>
      </w:pPr>
      <w:r>
        <w:t xml:space="preserve">Jeg har bidratt til undervisningsmaterial til The Carpentries</w:t>
      </w:r>
    </w:p>
    <w:p>
      <w:pPr>
        <w:numPr>
          <w:ilvl w:val="1"/>
          <w:numId w:val="1044"/>
        </w:numPr>
        <w:pStyle w:val="Compact"/>
      </w:pPr>
      <w:r>
        <w:t xml:space="preserve">The Carpentries Instructor Training</w:t>
      </w:r>
      <w:r>
        <w:t xml:space="preserve"> </w:t>
      </w:r>
      <w:r>
        <w:t xml:space="preserve">[</w:t>
      </w:r>
      <w:hyperlink w:anchor="ref-erinalisonbecker2019carpentries">
        <w:r>
          <w:rPr>
            <w:rStyle w:val="Hyperlink"/>
          </w:rPr>
          <w:t xml:space="preserve">9</w:t>
        </w:r>
      </w:hyperlink>
      <w:r>
        <w:t xml:space="preserve">]</w:t>
      </w:r>
    </w:p>
    <w:p>
      <w:pPr>
        <w:numPr>
          <w:ilvl w:val="1"/>
          <w:numId w:val="1044"/>
        </w:numPr>
        <w:pStyle w:val="Compact"/>
      </w:pPr>
      <w:r>
        <w:t xml:space="preserve">Software Carpentry: The Unix Shell</w:t>
      </w:r>
      <w:r>
        <w:t xml:space="preserve"> </w:t>
      </w:r>
      <w:r>
        <w:t xml:space="preserve">[</w:t>
      </w:r>
      <w:hyperlink w:anchor="ref-aldazabalmensa2017Software">
        <w:r>
          <w:rPr>
            <w:rStyle w:val="Hyperlink"/>
          </w:rPr>
          <w:t xml:space="preserve">16</w:t>
        </w:r>
      </w:hyperlink>
      <w:r>
        <w:t xml:space="preserve">]</w:t>
      </w:r>
    </w:p>
    <w:p>
      <w:pPr>
        <w:numPr>
          <w:ilvl w:val="1"/>
          <w:numId w:val="1044"/>
        </w:numPr>
        <w:pStyle w:val="Compact"/>
      </w:pPr>
      <w:r>
        <w:t xml:space="preserve">Software Carpentry: Programming with Python</w:t>
      </w:r>
      <w:r>
        <w:t xml:space="preserve"> </w:t>
      </w:r>
      <w:r>
        <w:t xml:space="preserve">[</w:t>
      </w:r>
      <w:hyperlink w:anchor="ref-achterberg2017Software">
        <w:r>
          <w:rPr>
            <w:rStyle w:val="Hyperlink"/>
          </w:rPr>
          <w:t xml:space="preserve">17</w:t>
        </w:r>
      </w:hyperlink>
      <w:r>
        <w:t xml:space="preserve">]</w:t>
      </w:r>
    </w:p>
    <w:p>
      <w:pPr>
        <w:numPr>
          <w:ilvl w:val="1"/>
          <w:numId w:val="1044"/>
        </w:numPr>
        <w:pStyle w:val="Compact"/>
      </w:pPr>
      <w:r>
        <w:t xml:space="preserve">Software Carpentry: Version Control with Git</w:t>
      </w:r>
      <w:r>
        <w:t xml:space="preserve"> </w:t>
      </w:r>
      <w:r>
        <w:t xml:space="preserve">[</w:t>
      </w:r>
      <w:hyperlink w:anchor="ref-ahmadia2017Softwarea">
        <w:r>
          <w:rPr>
            <w:rStyle w:val="Hyperlink"/>
          </w:rPr>
          <w:t xml:space="preserve">18</w:t>
        </w:r>
      </w:hyperlink>
      <w:r>
        <w:t xml:space="preserve">]</w:t>
      </w:r>
    </w:p>
    <w:p>
      <w:pPr>
        <w:numPr>
          <w:ilvl w:val="1"/>
          <w:numId w:val="1044"/>
        </w:numPr>
        <w:pStyle w:val="Compact"/>
      </w:pPr>
      <w:r>
        <w:t xml:space="preserve">Software Carpentry: Automation and Make</w:t>
      </w:r>
      <w:r>
        <w:t xml:space="preserve"> </w:t>
      </w:r>
      <w:r>
        <w:t xml:space="preserve">[</w:t>
      </w:r>
      <w:hyperlink w:anchor="ref-allen2017Software">
        <w:r>
          <w:rPr>
            <w:rStyle w:val="Hyperlink"/>
          </w:rPr>
          <w:t xml:space="preserve">19</w:t>
        </w:r>
      </w:hyperlink>
      <w:r>
        <w:t xml:space="preserve">]</w:t>
      </w:r>
    </w:p>
    <w:p>
      <w:pPr>
        <w:numPr>
          <w:ilvl w:val="1"/>
          <w:numId w:val="1044"/>
        </w:numPr>
        <w:pStyle w:val="Compact"/>
      </w:pPr>
      <w:r>
        <w:t xml:space="preserve">Data Carpentry Wrangling Genomics Lesson</w:t>
      </w:r>
      <w:r>
        <w:t xml:space="preserve"> </w:t>
      </w:r>
      <w:r>
        <w:t xml:space="preserve">[</w:t>
      </w:r>
      <w:hyperlink w:anchor="ref-wilson2017Data">
        <w:r>
          <w:rPr>
            <w:rStyle w:val="Hyperlink"/>
          </w:rPr>
          <w:t xml:space="preserve">20</w:t>
        </w:r>
      </w:hyperlink>
      <w:r>
        <w:t xml:space="preserve">]</w:t>
      </w:r>
    </w:p>
    <w:p>
      <w:pPr>
        <w:numPr>
          <w:ilvl w:val="0"/>
          <w:numId w:val="1042"/>
        </w:numPr>
        <w:pStyle w:val="Compact"/>
      </w:pPr>
      <w:r>
        <w:t xml:space="preserve">Jeg er også medlem av The Carpentries</w:t>
      </w:r>
      <w:r>
        <w:t xml:space="preserve"> </w:t>
      </w:r>
      <w:hyperlink r:id="rId105">
        <w:r>
          <w:rPr>
            <w:rStyle w:val="Hyperlink"/>
          </w:rPr>
          <w:t xml:space="preserve">Executive Council</w:t>
        </w:r>
      </w:hyperlink>
      <w:r>
        <w:t xml:space="preserve">, som kan sees på som organisajsonens styret (2018-2020)</w:t>
      </w:r>
    </w:p>
    <w:p>
      <w:pPr>
        <w:numPr>
          <w:ilvl w:val="0"/>
          <w:numId w:val="1042"/>
        </w:numPr>
        <w:pStyle w:val="Compact"/>
      </w:pPr>
      <w:r>
        <w:t xml:space="preserve">Sammen med Karin Lagesen og Realfagsbiblioteket etablerte vi i 2014</w:t>
      </w:r>
      <w:r>
        <w:t xml:space="preserve"> </w:t>
      </w:r>
      <w:hyperlink r:id="rId106">
        <w:r>
          <w:rPr>
            <w:rStyle w:val="Hyperlink"/>
          </w:rPr>
          <w:t xml:space="preserve">Carpentry@UiO</w:t>
        </w:r>
      </w:hyperlink>
    </w:p>
    <w:p>
      <w:pPr>
        <w:numPr>
          <w:ilvl w:val="0"/>
          <w:numId w:val="1042"/>
        </w:numPr>
        <w:pStyle w:val="Compact"/>
      </w:pPr>
      <w:r>
        <w:t xml:space="preserve">UiO er siden 2017</w:t>
      </w:r>
      <w:r>
        <w:t xml:space="preserve"> </w:t>
      </w:r>
      <w:hyperlink r:id="rId107">
        <w:r>
          <w:rPr>
            <w:rStyle w:val="Hyperlink"/>
          </w:rPr>
          <w:t xml:space="preserve">medlemsorganisasjon</w:t>
        </w:r>
      </w:hyperlink>
      <w:r>
        <w:t xml:space="preserve"> </w:t>
      </w:r>
      <w:r>
        <w:t xml:space="preserve">av The Carpentries</w:t>
      </w:r>
    </w:p>
    <w:p>
      <w:pPr>
        <w:numPr>
          <w:ilvl w:val="0"/>
          <w:numId w:val="1042"/>
        </w:numPr>
        <w:pStyle w:val="Compact"/>
      </w:pPr>
      <w:r>
        <w:t xml:space="preserve">Software Carpentry workshops jeg har bidratt til</w:t>
      </w:r>
    </w:p>
    <w:p>
      <w:pPr>
        <w:numPr>
          <w:ilvl w:val="1"/>
          <w:numId w:val="1045"/>
        </w:numPr>
        <w:pStyle w:val="Compact"/>
      </w:pPr>
      <w:r>
        <w:t xml:space="preserve">Universitetet i Oslo: 2012, 2013, 2015 - 2021</w:t>
      </w:r>
    </w:p>
    <w:p>
      <w:pPr>
        <w:numPr>
          <w:ilvl w:val="1"/>
          <w:numId w:val="1045"/>
        </w:numPr>
        <w:pStyle w:val="Compact"/>
      </w:pPr>
      <w:r>
        <w:t xml:space="preserve">Netherlands eScience Centre: 2017</w:t>
      </w:r>
    </w:p>
    <w:p>
      <w:pPr>
        <w:numPr>
          <w:ilvl w:val="1"/>
          <w:numId w:val="1045"/>
        </w:numPr>
        <w:pStyle w:val="Compact"/>
      </w:pPr>
      <w:r>
        <w:t xml:space="preserve">Universitet i Bergen: 2014</w:t>
      </w:r>
    </w:p>
    <w:p>
      <w:pPr>
        <w:numPr>
          <w:ilvl w:val="1"/>
          <w:numId w:val="1045"/>
        </w:numPr>
        <w:pStyle w:val="Compact"/>
      </w:pPr>
      <w:r>
        <w:t xml:space="preserve">Science for Life Laboratory, Stockholm, Sverige 2014</w:t>
      </w:r>
    </w:p>
    <w:p>
      <w:pPr>
        <w:numPr>
          <w:ilvl w:val="0"/>
          <w:numId w:val="1042"/>
        </w:numPr>
        <w:pStyle w:val="Compact"/>
      </w:pPr>
      <w:r>
        <w:t xml:space="preserve">Instruktør trening workshops jeg har undervist for</w:t>
      </w:r>
    </w:p>
    <w:p>
      <w:pPr>
        <w:numPr>
          <w:ilvl w:val="1"/>
          <w:numId w:val="1046"/>
        </w:numPr>
        <w:pStyle w:val="Compact"/>
      </w:pPr>
      <w:r>
        <w:t xml:space="preserve">Universitetet i Oslo, 2016, 2018</w:t>
      </w:r>
    </w:p>
    <w:p>
      <w:pPr>
        <w:numPr>
          <w:ilvl w:val="1"/>
          <w:numId w:val="1046"/>
        </w:numPr>
        <w:pStyle w:val="Compact"/>
      </w:pPr>
      <w:r>
        <w:t xml:space="preserve">online 2016-2019</w:t>
      </w:r>
    </w:p>
    <w:bookmarkEnd w:id="108"/>
    <w:bookmarkStart w:id="111" w:name="en-forskende-tilnærming-1"/>
    <w:p>
      <w:pPr>
        <w:pStyle w:val="Heading4"/>
      </w:pPr>
      <w:r>
        <w:t xml:space="preserve">En forskende tilnærming</w:t>
      </w:r>
    </w:p>
    <w:p>
      <w:pPr>
        <w:numPr>
          <w:ilvl w:val="0"/>
          <w:numId w:val="1047"/>
        </w:numPr>
        <w:pStyle w:val="Compact"/>
      </w:pPr>
      <w:r>
        <w:t xml:space="preserve">Vitenskapelige publikasjoner</w:t>
      </w:r>
    </w:p>
    <w:p>
      <w:pPr>
        <w:numPr>
          <w:ilvl w:val="0"/>
          <w:numId w:val="1047"/>
        </w:numPr>
        <w:pStyle w:val="Compact"/>
      </w:pPr>
      <w:r>
        <w:rPr>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 </w:t>
      </w:r>
      <w:r>
        <w:rPr>
          <w:i/>
        </w:rPr>
        <w:t xml:space="preserve">PLOS Computational Biology</w:t>
      </w:r>
      <w:r>
        <w:t xml:space="preserve">, 16(9),pp. e1008090,</w:t>
      </w:r>
      <w:r>
        <w:t xml:space="preserve"> </w:t>
      </w:r>
      <w:hyperlink r:id="rId109">
        <w:r>
          <w:rPr>
            <w:rStyle w:val="Hyperlink"/>
          </w:rPr>
          <w:t xml:space="preserve">doi: 10.1371/journal.pcbi.1008090</w:t>
        </w:r>
      </w:hyperlink>
    </w:p>
    <w:p>
      <w:pPr>
        <w:numPr>
          <w:ilvl w:val="0"/>
          <w:numId w:val="1047"/>
        </w:numPr>
        <w:pStyle w:val="Compact"/>
      </w:pPr>
      <w:r>
        <w:t xml:space="preserve">Konferansebidrag</w:t>
      </w:r>
    </w:p>
    <w:p>
      <w:pPr>
        <w:numPr>
          <w:ilvl w:val="0"/>
          <w:numId w:val="1047"/>
        </w:numPr>
        <w:pStyle w:val="Compact"/>
      </w:pPr>
      <w:r>
        <w:t xml:space="preserve">MNT konferansen mars 2019:</w:t>
      </w:r>
      <w:r>
        <w:t xml:space="preserve"> </w:t>
      </w:r>
      <w:r>
        <w:rPr>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
        </w:rPr>
        <w:t xml:space="preserve">Nordic Journal of STEM education</w:t>
      </w:r>
      <w:r>
        <w:t xml:space="preserve"> </w:t>
      </w:r>
      <w:r>
        <w:t xml:space="preserve">3, 23–27,</w:t>
      </w:r>
      <w:r>
        <w:t xml:space="preserve"> </w:t>
      </w:r>
      <w:hyperlink r:id="rId110">
        <w:r>
          <w:rPr>
            <w:rStyle w:val="Hyperlink"/>
          </w:rPr>
          <w:t xml:space="preserve">https://doi.org/10.5324/njsteme.v3i1.2992</w:t>
        </w:r>
      </w:hyperlink>
      <w:r>
        <w:t xml:space="preserve">.</w:t>
      </w:r>
      <w:r>
        <w:t xml:space="preserve"> </w:t>
      </w:r>
      <w:r>
        <w:t xml:space="preserve">Tilgjengelig som fil:</w:t>
      </w:r>
      <w:r>
        <w:t xml:space="preserve"> </w:t>
      </w:r>
      <w:r>
        <w:rPr>
          <w:rStyle w:val="VerbatimChar"/>
        </w:rPr>
        <w:t xml:space="preserve">Gregers and Nederbragt, Lex - 2019 - Lektorstudenter utvikler unik kompetanse og bidrar.pdf</w:t>
      </w:r>
    </w:p>
    <w:p>
      <w:pPr>
        <w:numPr>
          <w:ilvl w:val="0"/>
          <w:numId w:val="1047"/>
        </w:numPr>
        <w:pStyle w:val="Compact"/>
      </w:pPr>
      <w:r>
        <w:t xml:space="preserve">MNT konferansen mars 2021:</w:t>
      </w:r>
      <w:r>
        <w:t xml:space="preserve"> </w:t>
      </w:r>
      <w:r>
        <w:rPr>
          <w:b/>
        </w:rPr>
        <w:t xml:space="preserve">J.E.Eliassen, M.V.Bøe, L.Nederbragt, M.M.Berg, og T.F.Gregers</w:t>
      </w:r>
      <w:r>
        <w:t xml:space="preserve"> </w:t>
      </w:r>
      <w:r>
        <w:t xml:space="preserve">(2021).</w:t>
      </w:r>
      <w:r>
        <w:t xml:space="preserve"> </w:t>
      </w:r>
      <w:r>
        <w:t xml:space="preserve">Motivasjon for beregningsorientert biologi og sammenhengen med matematikk R2 fra videregående opplæring.</w:t>
      </w:r>
      <w:r>
        <w:t xml:space="preserve"> </w:t>
      </w:r>
      <w:r>
        <w:rPr>
          <w:i/>
        </w:rPr>
        <w:t xml:space="preserve">Nordic Journal of STEM education</w:t>
      </w:r>
      <w:r>
        <w:t xml:space="preserve">,</w:t>
      </w:r>
      <w:r>
        <w:t xml:space="preserve"> </w:t>
      </w:r>
      <w:r>
        <w:rPr>
          <w:i/>
        </w:rPr>
        <w:t xml:space="preserve">in press</w:t>
      </w:r>
      <w:r>
        <w:t xml:space="preserve">.</w:t>
      </w:r>
      <w:r>
        <w:t xml:space="preserve"> </w:t>
      </w:r>
      <w:r>
        <w:t xml:space="preserve">Tilgjengelig som fil:</w:t>
      </w:r>
      <w:r>
        <w:t xml:space="preserve"> </w:t>
      </w:r>
      <w:r>
        <w:rPr>
          <w:rStyle w:val="VerbatimChar"/>
        </w:rPr>
        <w:t xml:space="preserve">Eliassen_etal_2021_Motivasjon for beregningsorientert biologi.pdf</w:t>
      </w:r>
    </w:p>
    <w:p>
      <w:pPr>
        <w:numPr>
          <w:ilvl w:val="0"/>
          <w:numId w:val="1047"/>
        </w:numPr>
        <w:pStyle w:val="Compact"/>
      </w:pPr>
      <w:r>
        <w:t xml:space="preserve">Forskning på egen undervisning</w:t>
      </w:r>
    </w:p>
    <w:p>
      <w:pPr>
        <w:numPr>
          <w:ilvl w:val="1"/>
          <w:numId w:val="1048"/>
        </w:numPr>
        <w:pStyle w:val="Compact"/>
      </w:pPr>
      <w:r>
        <w:t xml:space="preserve">Masterstudent June Edvarda Eliassen (2020)</w:t>
      </w:r>
    </w:p>
    <w:p>
      <w:pPr>
        <w:numPr>
          <w:ilvl w:val="2"/>
          <w:numId w:val="1049"/>
        </w:numPr>
        <w:pStyle w:val="Compact"/>
      </w:pPr>
      <w:r>
        <w:t xml:space="preserve">tittel: Biologistudenters motivasjon for beregningsorientert biologi etter innføring av krav om full fordypning i realfaglig matematikk</w:t>
      </w:r>
    </w:p>
    <w:p>
      <w:pPr>
        <w:numPr>
          <w:ilvl w:val="2"/>
          <w:numId w:val="1049"/>
        </w:numPr>
        <w:pStyle w:val="Compact"/>
      </w:pPr>
      <w:r>
        <w:t xml:space="preserve">lenke til oppgaven:</w:t>
      </w:r>
      <w:r>
        <w:t xml:space="preserve"> </w:t>
      </w:r>
      <w:hyperlink r:id="rId67">
        <w:r>
          <w:rPr>
            <w:rStyle w:val="Hyperlink"/>
          </w:rPr>
          <w:t xml:space="preserve">http://urn.nb.no/URN:NBN:no-82918</w:t>
        </w:r>
      </w:hyperlink>
    </w:p>
    <w:p>
      <w:pPr>
        <w:numPr>
          <w:ilvl w:val="1"/>
          <w:numId w:val="1048"/>
        </w:numPr>
        <w:pStyle w:val="Compact"/>
      </w:pPr>
      <w:r>
        <w:t xml:space="preserve">Masterstudent Sofie Rudberg (2020)</w:t>
      </w:r>
    </w:p>
    <w:p>
      <w:pPr>
        <w:numPr>
          <w:ilvl w:val="2"/>
          <w:numId w:val="1050"/>
        </w:numPr>
        <w:pStyle w:val="Compact"/>
      </w:pPr>
      <w:r>
        <w:t xml:space="preserve">tittel: Relevansen av kompetansen fra matematikk R2 i beregningsorientert biologi</w:t>
      </w:r>
    </w:p>
    <w:p>
      <w:pPr>
        <w:numPr>
          <w:ilvl w:val="2"/>
          <w:numId w:val="1050"/>
        </w:numPr>
        <w:pStyle w:val="Compact"/>
      </w:pPr>
      <w:r>
        <w:t xml:space="preserve">lenke til oppgaven:</w:t>
      </w:r>
      <w:r>
        <w:t xml:space="preserve"> </w:t>
      </w:r>
      <w:hyperlink r:id="rId69">
        <w:r>
          <w:rPr>
            <w:rStyle w:val="Hyperlink"/>
          </w:rPr>
          <w:t xml:space="preserve">http://urn.nb.no/URN:NBN:no-82936</w:t>
        </w:r>
      </w:hyperlink>
    </w:p>
    <w:p>
      <w:pPr>
        <w:numPr>
          <w:ilvl w:val="1"/>
          <w:numId w:val="1048"/>
        </w:numPr>
        <w:pStyle w:val="Compact"/>
      </w:pPr>
      <w:r>
        <w:t xml:space="preserve">Masterstudent Marthe Mjøen Berg (2019)</w:t>
      </w:r>
    </w:p>
    <w:p>
      <w:pPr>
        <w:numPr>
          <w:ilvl w:val="2"/>
          <w:numId w:val="1051"/>
        </w:numPr>
        <w:pStyle w:val="Compact"/>
      </w:pPr>
      <w:r>
        <w:t xml:space="preserve">tittel: Studentar si interesse og meistringsforventning for programmering og modellering i biologi</w:t>
      </w:r>
    </w:p>
    <w:p>
      <w:pPr>
        <w:numPr>
          <w:ilvl w:val="2"/>
          <w:numId w:val="1051"/>
        </w:numPr>
        <w:pStyle w:val="Compact"/>
      </w:pPr>
      <w:r>
        <w:t xml:space="preserve">lenke til oppgaven:</w:t>
      </w:r>
      <w:r>
        <w:t xml:space="preserve"> </w:t>
      </w:r>
      <w:hyperlink r:id="rId71">
        <w:r>
          <w:rPr>
            <w:rStyle w:val="Hyperlink"/>
          </w:rPr>
          <w:t xml:space="preserve">http://urn.nb.no/URN:NBN:no-73633</w:t>
        </w:r>
      </w:hyperlink>
    </w:p>
    <w:p>
      <w:pPr>
        <w:numPr>
          <w:ilvl w:val="1"/>
          <w:numId w:val="1048"/>
        </w:numPr>
        <w:pStyle w:val="Compact"/>
      </w:pPr>
      <w:r>
        <w:t xml:space="preserve">Masterstudent Lars Erik Håland (2019)</w:t>
      </w:r>
    </w:p>
    <w:p>
      <w:pPr>
        <w:numPr>
          <w:ilvl w:val="2"/>
          <w:numId w:val="1052"/>
        </w:numPr>
        <w:pStyle w:val="Compact"/>
      </w:pPr>
      <w:r>
        <w:t xml:space="preserve">tittel: Studenters arbeid med programmering i biovitenskapelige problemstillinger. En kvalitativ studie av biologistudenters arbeid med Python</w:t>
      </w:r>
    </w:p>
    <w:p>
      <w:pPr>
        <w:numPr>
          <w:ilvl w:val="2"/>
          <w:numId w:val="1052"/>
        </w:numPr>
        <w:pStyle w:val="Compact"/>
      </w:pPr>
      <w:r>
        <w:t xml:space="preserve">lenke til oppgaven:</w:t>
      </w:r>
      <w:r>
        <w:t xml:space="preserve"> </w:t>
      </w:r>
      <w:hyperlink r:id="rId73">
        <w:r>
          <w:rPr>
            <w:rStyle w:val="Hyperlink"/>
          </w:rPr>
          <w:t xml:space="preserve">http://urn.nb.no/URN:NBN:no-73632</w:t>
        </w:r>
      </w:hyperlink>
    </w:p>
    <w:bookmarkEnd w:id="111"/>
    <w:bookmarkStart w:id="115" w:name="en-kollegial-holdning-og-praksis-1"/>
    <w:p>
      <w:pPr>
        <w:pStyle w:val="Heading4"/>
      </w:pPr>
      <w:r>
        <w:t xml:space="preserve">En kollegial holdning og praksis</w:t>
      </w:r>
    </w:p>
    <w:p>
      <w:pPr>
        <w:numPr>
          <w:ilvl w:val="0"/>
          <w:numId w:val="1053"/>
        </w:numPr>
        <w:pStyle w:val="Compact"/>
      </w:pPr>
      <w:r>
        <w:t xml:space="preserve">UnderVerk</w:t>
      </w:r>
    </w:p>
    <w:p>
      <w:pPr>
        <w:numPr>
          <w:ilvl w:val="1"/>
          <w:numId w:val="1054"/>
        </w:numPr>
        <w:pStyle w:val="Compact"/>
      </w:pPr>
      <w:hyperlink r:id="rId112">
        <w:r>
          <w:rPr>
            <w:rStyle w:val="Hyperlink"/>
          </w:rPr>
          <w:t xml:space="preserve">Oversikt over workshops</w:t>
        </w:r>
      </w:hyperlink>
      <w:r>
        <w:t xml:space="preserve"> </w:t>
      </w:r>
      <w:r>
        <w:t xml:space="preserve">(krever login med UiO brukernavn og passord)</w:t>
      </w:r>
    </w:p>
    <w:p>
      <w:pPr>
        <w:numPr>
          <w:ilvl w:val="1"/>
          <w:numId w:val="1054"/>
        </w:numPr>
        <w:pStyle w:val="Compact"/>
      </w:pPr>
      <w:r>
        <w:t xml:space="preserve">Se også</w:t>
      </w:r>
      <w:r>
        <w:t xml:space="preserve"> </w:t>
      </w:r>
      <w:hyperlink r:id="rId78">
        <w:r>
          <w:rPr>
            <w:rStyle w:val="Hyperlink"/>
          </w:rPr>
          <w:t xml:space="preserve">denne side om UnderVerk</w:t>
        </w:r>
      </w:hyperlink>
    </w:p>
    <w:p>
      <w:pPr>
        <w:numPr>
          <w:ilvl w:val="0"/>
          <w:numId w:val="1053"/>
        </w:numPr>
        <w:pStyle w:val="Compact"/>
      </w:pPr>
      <w:r>
        <w:t xml:space="preserve">Gruppelærere</w:t>
      </w:r>
    </w:p>
    <w:p>
      <w:pPr>
        <w:numPr>
          <w:ilvl w:val="1"/>
          <w:numId w:val="1055"/>
        </w:numPr>
        <w:pStyle w:val="Compact"/>
      </w:pPr>
      <w:hyperlink r:id="rId113">
        <w:r>
          <w:rPr>
            <w:rStyle w:val="Hyperlink"/>
          </w:rPr>
          <w:t xml:space="preserve">Dokumentasjonssider for gruppelærere</w:t>
        </w:r>
      </w:hyperlink>
      <w:r>
        <w:t xml:space="preserve"> </w:t>
      </w:r>
      <w:r>
        <w:t xml:space="preserve">(krever login med UiO brukernavn og passord)</w:t>
      </w:r>
    </w:p>
    <w:p>
      <w:pPr>
        <w:numPr>
          <w:ilvl w:val="0"/>
          <w:numId w:val="1053"/>
        </w:numPr>
        <w:pStyle w:val="Compact"/>
      </w:pPr>
      <w:r>
        <w:t xml:space="preserve">CCSE</w:t>
      </w:r>
    </w:p>
    <w:p>
      <w:pPr>
        <w:numPr>
          <w:ilvl w:val="1"/>
          <w:numId w:val="1056"/>
        </w:numPr>
        <w:pStyle w:val="Compact"/>
      </w:pPr>
      <w:r>
        <w:t xml:space="preserve">Bidrag til</w:t>
      </w:r>
      <w:r>
        <w:t xml:space="preserve"> </w:t>
      </w:r>
      <w:hyperlink r:id="rId114">
        <w:r>
          <w:rPr>
            <w:rStyle w:val="Hyperlink"/>
          </w:rPr>
          <w:t xml:space="preserve">CCSE sine årsrapporter</w:t>
        </w:r>
      </w:hyperlink>
    </w:p>
    <w:bookmarkEnd w:id="115"/>
    <w:bookmarkStart w:id="116" w:name="fokus-på-studentenes-læring-2"/>
    <w:p>
      <w:pPr>
        <w:pStyle w:val="Heading4"/>
      </w:pPr>
      <w:r>
        <w:t xml:space="preserve">Fokus på studentenes læring</w:t>
      </w:r>
    </w:p>
    <w:bookmarkEnd w:id="116"/>
    <w:bookmarkStart w:id="123" w:name="det-digitale-1"/>
    <w:p>
      <w:pPr>
        <w:pStyle w:val="Heading4"/>
      </w:pPr>
      <w:r>
        <w:t xml:space="preserve">Det digitale</w:t>
      </w:r>
    </w:p>
    <w:p>
      <w:pPr>
        <w:numPr>
          <w:ilvl w:val="0"/>
          <w:numId w:val="1057"/>
        </w:numPr>
        <w:pStyle w:val="Compact"/>
      </w:pPr>
      <w:r>
        <w:t xml:space="preserve">Prosjekt</w:t>
      </w:r>
      <w:r>
        <w:t xml:space="preserve"> </w:t>
      </w:r>
      <w:r>
        <w:t xml:space="preserve">“</w:t>
      </w:r>
      <w:r>
        <w:t xml:space="preserve">Intergrasjon av Jupyter og Canvas for digital vurdering</w:t>
      </w:r>
      <w:r>
        <w:t xml:space="preserve">”</w:t>
      </w:r>
    </w:p>
    <w:p>
      <w:pPr>
        <w:numPr>
          <w:ilvl w:val="1"/>
          <w:numId w:val="1058"/>
        </w:numPr>
        <w:pStyle w:val="Compact"/>
      </w:pPr>
      <w:hyperlink r:id="rId117">
        <w:r>
          <w:rPr>
            <w:rStyle w:val="Hyperlink"/>
          </w:rPr>
          <w:t xml:space="preserve">Prosjektsiden</w:t>
        </w:r>
      </w:hyperlink>
      <w:r>
        <w:t xml:space="preserve"> </w:t>
      </w:r>
      <w:r>
        <w:t xml:space="preserve">(krever login med UiO brukernavn og passord)</w:t>
      </w:r>
    </w:p>
    <w:p>
      <w:pPr>
        <w:numPr>
          <w:ilvl w:val="1"/>
          <w:numId w:val="1058"/>
        </w:numPr>
        <w:pStyle w:val="Compact"/>
      </w:pPr>
      <w:r>
        <w:t xml:space="preserve">finansert av LINK - Senter for Læring og Utdanning ved UiO</w:t>
      </w:r>
    </w:p>
    <w:p>
      <w:pPr>
        <w:numPr>
          <w:ilvl w:val="2"/>
          <w:numId w:val="1059"/>
        </w:numPr>
        <w:pStyle w:val="Compact"/>
      </w:pPr>
      <w:hyperlink r:id="rId118">
        <w:r>
          <w:rPr>
            <w:rStyle w:val="Hyperlink"/>
          </w:rPr>
          <w:t xml:space="preserve">Utlysning av prosjektmidler for digital vurdering</w:t>
        </w:r>
      </w:hyperlink>
    </w:p>
    <w:p>
      <w:pPr>
        <w:numPr>
          <w:ilvl w:val="0"/>
          <w:numId w:val="1057"/>
        </w:numPr>
        <w:pStyle w:val="Compact"/>
      </w:pPr>
      <w:r>
        <w:t xml:space="preserve">JupyterHub ved UiO</w:t>
      </w:r>
    </w:p>
    <w:p>
      <w:pPr>
        <w:numPr>
          <w:ilvl w:val="1"/>
          <w:numId w:val="1060"/>
        </w:numPr>
        <w:pStyle w:val="Compact"/>
      </w:pPr>
      <w:hyperlink r:id="rId119">
        <w:r>
          <w:rPr>
            <w:rStyle w:val="Hyperlink"/>
          </w:rPr>
          <w:t xml:space="preserve">https://jupyterhub.uio.no</w:t>
        </w:r>
      </w:hyperlink>
    </w:p>
    <w:p>
      <w:pPr>
        <w:numPr>
          <w:ilvl w:val="1"/>
          <w:numId w:val="1060"/>
        </w:numPr>
        <w:pStyle w:val="Compact"/>
      </w:pPr>
      <w:hyperlink r:id="rId120">
        <w:r>
          <w:rPr>
            <w:rStyle w:val="Hyperlink"/>
          </w:rPr>
          <w:t xml:space="preserve">Dokumentasjon for studenter</w:t>
        </w:r>
      </w:hyperlink>
    </w:p>
    <w:p>
      <w:pPr>
        <w:numPr>
          <w:ilvl w:val="1"/>
          <w:numId w:val="1060"/>
        </w:numPr>
        <w:pStyle w:val="Compact"/>
      </w:pPr>
      <w:hyperlink r:id="rId121">
        <w:r>
          <w:rPr>
            <w:rStyle w:val="Hyperlink"/>
          </w:rPr>
          <w:t xml:space="preserve">Dokumentasjon for undervisere</w:t>
        </w:r>
      </w:hyperlink>
    </w:p>
    <w:p>
      <w:pPr>
        <w:numPr>
          <w:ilvl w:val="1"/>
          <w:numId w:val="1060"/>
        </w:numPr>
        <w:pStyle w:val="Compact"/>
      </w:pPr>
      <w:hyperlink r:id="rId122">
        <w:r>
          <w:rPr>
            <w:rStyle w:val="Hyperlink"/>
          </w:rPr>
          <w:t xml:space="preserve">Canvas side om JupyterHub</w:t>
        </w:r>
      </w:hyperlink>
      <w:r>
        <w:t xml:space="preserve"> </w:t>
      </w:r>
      <w:r>
        <w:t xml:space="preserve">for studenter i BIOS1100</w:t>
      </w:r>
    </w:p>
    <w:bookmarkEnd w:id="123"/>
    <w:bookmarkEnd w:id="124"/>
    <w:bookmarkStart w:id="185" w:name="litteraturliste"/>
    <w:p>
      <w:pPr>
        <w:pStyle w:val="Heading2"/>
      </w:pPr>
      <w:r>
        <w:t xml:space="preserve">Litteraturliste</w:t>
      </w:r>
    </w:p>
    <w:bookmarkStart w:id="125" w:name="miller1956magical"/>
    <w:bookmarkEnd w:id="125"/>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126">
        <w:r>
          <w:rPr>
            <w:rStyle w:val="Hyperlink"/>
          </w:rPr>
          <w:t xml:space="preserve">doi: 10.1037/h0043158</w:t>
        </w:r>
      </w:hyperlink>
      <w:r>
        <w:t xml:space="preserve">,</w:t>
      </w:r>
    </w:p>
    <w:bookmarkStart w:id="127" w:name="caspersen2007Instructional"/>
    <w:bookmarkEnd w:id="127"/>
    <w:p>
      <w:pPr>
        <w:numPr>
          <w:ilvl w:val="0"/>
          <w:numId w:val="1000"/>
        </w:numPr>
        <w:pStyle w:val="Compact"/>
      </w:pPr>
      <w:r>
        <w:rPr>
          <w:b/>
        </w:rPr>
        <w:t xml:space="preserve">M. E. Caspersen and J. Bennedsen</w:t>
      </w:r>
      <w:r>
        <w:t xml:space="preserve">.</w:t>
      </w:r>
      <w:r>
        <w:t xml:space="preserve"> </w:t>
      </w:r>
      <w:r>
        <w:t xml:space="preserve">Instructional Design of a Programming Course: A Learning Theoretic Approach,</w:t>
      </w:r>
      <w:r>
        <w:t xml:space="preserve"> </w:t>
      </w:r>
      <w:r>
        <w:rPr>
          <w:i/>
        </w:rPr>
        <w:t xml:space="preserve">Proceedings of the Third International Workshop on Computing Education Research</w:t>
      </w:r>
      <w:r>
        <w:t xml:space="preserve">,</w:t>
      </w:r>
      <w:r>
        <w:t xml:space="preserve"> </w:t>
      </w:r>
      <w:r>
        <w:t xml:space="preserve">ACM,</w:t>
      </w:r>
    </w:p>
    <w:bookmarkStart w:id="128" w:name="sweller2019Cognitive"/>
    <w:bookmarkEnd w:id="128"/>
    <w:p>
      <w:pPr>
        <w:numPr>
          <w:ilvl w:val="0"/>
          <w:numId w:val="1000"/>
        </w:numPr>
        <w:pStyle w:val="Compact"/>
      </w:pPr>
      <w:r>
        <w:rPr>
          <w:b/>
        </w:rPr>
        <w:t xml:space="preserve">J. Sweller, J. J. G. van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29">
        <w:r>
          <w:rPr>
            <w:rStyle w:val="Hyperlink"/>
          </w:rPr>
          <w:t xml:space="preserve">doi: 10.1007/s10648-019-09465-5</w:t>
        </w:r>
      </w:hyperlink>
      <w:r>
        <w:t xml:space="preserve">,</w:t>
      </w:r>
    </w:p>
    <w:bookmarkStart w:id="130" w:name="jenkins2002difficulty"/>
    <w:bookmarkEnd w:id="130"/>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31" w:name="robins2003Learning"/>
    <w:bookmarkEnd w:id="131"/>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Science Education</w:t>
      </w:r>
      <w:r>
        <w:t xml:space="preserve">,</w:t>
      </w:r>
      <w:r>
        <w:t xml:space="preserve"> </w:t>
      </w:r>
      <w:r>
        <w:t xml:space="preserve">13(2),</w:t>
      </w:r>
      <w:r>
        <w:t xml:space="preserve"> </w:t>
      </w:r>
      <w:r>
        <w:t xml:space="preserve">pp. 137-172,</w:t>
      </w:r>
      <w:r>
        <w:t xml:space="preserve"> </w:t>
      </w:r>
      <w:hyperlink r:id="rId132">
        <w:r>
          <w:rPr>
            <w:rStyle w:val="Hyperlink"/>
          </w:rPr>
          <w:t xml:space="preserve">doi: 10.1076/csed.13.2.137.14200</w:t>
        </w:r>
      </w:hyperlink>
      <w:r>
        <w:t xml:space="preserve">,</w:t>
      </w:r>
    </w:p>
    <w:bookmarkStart w:id="133" w:name="guzdial2015LearnerCentered"/>
    <w:bookmarkEnd w:id="133"/>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34" w:name="fisher2013Better"/>
    <w:bookmarkEnd w:id="134"/>
    <w:p>
      <w:pPr>
        <w:numPr>
          <w:ilvl w:val="0"/>
          <w:numId w:val="1000"/>
        </w:numPr>
        <w:pStyle w:val="Compact"/>
      </w:pPr>
      <w:r>
        <w:rPr>
          <w:b/>
        </w:rPr>
        <w:t xml:space="preserve">D. Fisher and N. Frey</w:t>
      </w:r>
      <w:r>
        <w:t xml:space="preserve">.</w:t>
      </w:r>
      <w:r>
        <w:t xml:space="preserve"> </w:t>
      </w:r>
      <w:r>
        <w:rPr>
          <w:i/>
        </w:rPr>
        <w:t xml:space="preserve">Better Learning Through Structured Teaching: A Framework for the Gradual Release of Responsibility</w:t>
      </w:r>
      <w:r>
        <w:t xml:space="preserve">,</w:t>
      </w:r>
      <w:r>
        <w:t xml:space="preserve"> </w:t>
      </w:r>
      <w:r>
        <w:t xml:space="preserve">ASCD,</w:t>
      </w:r>
    </w:p>
    <w:bookmarkStart w:id="135" w:name="nederbragt2020Ten"/>
    <w:bookmarkEnd w:id="135"/>
    <w:p>
      <w:pPr>
        <w:numPr>
          <w:ilvl w:val="0"/>
          <w:numId w:val="1000"/>
        </w:numPr>
        <w:pStyle w:val="Compact"/>
      </w:pPr>
      <w:r>
        <w:rPr>
          <w:b/>
        </w:rPr>
        <w:t xml:space="preserve">A. Nederbragt, R. M. Harris, A. P. Hill and G. Wilson</w:t>
      </w:r>
      <w:r>
        <w:t xml:space="preserve">.</w:t>
      </w:r>
      <w:r>
        <w:t xml:space="preserve"> </w:t>
      </w:r>
      <w:r>
        <w:t xml:space="preserve">Ten Quick Tips for Teaching With Participatory Live Coding,</w:t>
      </w:r>
      <w:r>
        <w:t xml:space="preserve"> </w:t>
      </w:r>
      <w:r>
        <w:rPr>
          <w:i/>
        </w:rPr>
        <w:t xml:space="preserve">PLOS Computational Biology</w:t>
      </w:r>
      <w:r>
        <w:t xml:space="preserve">,</w:t>
      </w:r>
      <w:r>
        <w:t xml:space="preserve"> </w:t>
      </w:r>
      <w:r>
        <w:t xml:space="preserve">16(9),</w:t>
      </w:r>
      <w:r>
        <w:t xml:space="preserve"> </w:t>
      </w:r>
      <w:r>
        <w:t xml:space="preserve">pp. e1008090,</w:t>
      </w:r>
      <w:r>
        <w:t xml:space="preserve"> </w:t>
      </w:r>
      <w:hyperlink r:id="rId109">
        <w:r>
          <w:rPr>
            <w:rStyle w:val="Hyperlink"/>
          </w:rPr>
          <w:t xml:space="preserve">doi: 10.1371/journal.pcbi.1008090</w:t>
        </w:r>
      </w:hyperlink>
      <w:r>
        <w:t xml:space="preserve">,</w:t>
      </w:r>
    </w:p>
    <w:bookmarkStart w:id="136" w:name="erinalisonbecker2019carpentries"/>
    <w:bookmarkEnd w:id="136"/>
    <w:p>
      <w:pPr>
        <w:numPr>
          <w:ilvl w:val="0"/>
          <w:numId w:val="1000"/>
        </w:numPr>
        <w:pStyle w:val="Compact"/>
      </w:pPr>
      <w:r>
        <w:rPr>
          <w:b/>
        </w:rPr>
        <w:t xml:space="preserve">E. A. Becker, C. Koch, K. Word, R. M. Harris, M. Sane, L. Nederbragt, F. Michonneau, K. L. Jordan, A. E. Hodge, C. Erdmann, A. Rokem, T. Laderas, G. Wilson, I. Lee, M. Cadzow, S. Brown, T. Hodges, A. Nenadic, J. Duckles, R. Rampin, T. Teal, K. Leinweber, P. A. Martinez, R. Emonet, A. Konovalov, E. Jankowski, G. Capes, J. Williams, K. Koziar, N. Palopoli, N. Spies, A. Weber, amoskane, A. Sch"urch, AnnaWilliford, Brian Ballsun-Stanton, J. Oliver, M. Black, N. Kindlon, S. Guillou, Y. Yehudi, A. J. Walsh, A. B. Collier, C. Switzer, C. Brueffer, C. Morris, D. Allan, DanielBrett, D. Quinn, D. Vanichkina, D. Jennings, davidbenncsiro, E. P. Williamson, J. M. Gates, J. Atzberger, J. Bradley, J. Pellman, J. Bradley, K. Cranston, Kees den Heijer, Laurence, Marie-Helene Burle, M. Henry, naught101, N. Davis, N. Tierney, Petraea, S. M. Brown, S. Stevens, satya-vinay, Sean, S. A. N. Kiburu, S. Helfrich, S. Moss and T. M. D. Pereira</w:t>
      </w:r>
      <w:r>
        <w:t xml:space="preserve">.</w:t>
      </w:r>
      <w:r>
        <w:t xml:space="preserve"> </w:t>
      </w:r>
      <w:r>
        <w:t xml:space="preserve">Carpentries/Instructor-Training: The Carpentries Instructor Training June 2019,</w:t>
      </w:r>
      <w:r>
        <w:t xml:space="preserve"> </w:t>
      </w:r>
      <w:r>
        <w:t xml:space="preserve">2019,</w:t>
      </w:r>
      <w:r>
        <w:t xml:space="preserve"> </w:t>
      </w:r>
      <w:r>
        <w:t xml:space="preserve">Zenodo.</w:t>
      </w:r>
    </w:p>
    <w:bookmarkStart w:id="137" w:name="haland2019Programmering"/>
    <w:bookmarkEnd w:id="137"/>
    <w:p>
      <w:pPr>
        <w:numPr>
          <w:ilvl w:val="0"/>
          <w:numId w:val="1000"/>
        </w:numPr>
        <w:pStyle w:val="Compact"/>
      </w:pPr>
      <w:r>
        <w:rPr>
          <w:b/>
        </w:rPr>
        <w:t xml:space="preserve">L. E. R. Haland</w:t>
      </w:r>
      <w:r>
        <w:t xml:space="preserve">.</w:t>
      </w:r>
      <w:r>
        <w:t xml:space="preserve"> </w:t>
      </w:r>
      <w:r>
        <w:t xml:space="preserve">Programmering I Biovitenskapelige Problemstillinger,</w:t>
      </w:r>
      <w:r>
        <w:t xml:space="preserve"> </w:t>
      </w:r>
      <w:r>
        <w:t xml:space="preserve">Ph.D. Thesis,</w:t>
      </w:r>
      <w:r>
        <w:t xml:space="preserve"> </w:t>
      </w:r>
      <w:r>
        <w:t xml:space="preserve">University of Oslo,</w:t>
      </w:r>
    </w:p>
    <w:bookmarkStart w:id="138" w:name="mazur1997Peer"/>
    <w:bookmarkEnd w:id="138"/>
    <w:p>
      <w:pPr>
        <w:numPr>
          <w:ilvl w:val="0"/>
          <w:numId w:val="1000"/>
        </w:numPr>
        <w:pStyle w:val="Compact"/>
      </w:pPr>
      <w:r>
        <w:rPr>
          <w:b/>
        </w:rPr>
        <w:t xml:space="preserve">E. Mazur</w:t>
      </w:r>
      <w:r>
        <w:t xml:space="preserve">.</w:t>
      </w:r>
      <w:r>
        <w:t xml:space="preserve"> </w:t>
      </w:r>
      <w:r>
        <w:rPr>
          <w:i/>
        </w:rPr>
        <w:t xml:space="preserve">Peer Instruction: a User’s Manual</w:t>
      </w:r>
      <w:r>
        <w:t xml:space="preserve">,</w:t>
      </w:r>
      <w:r>
        <w:t xml:space="preserve"> </w:t>
      </w:r>
      <w:r>
        <w:t xml:space="preserve">Prentice Hall,</w:t>
      </w:r>
    </w:p>
    <w:bookmarkStart w:id="139" w:name="crouch2001Peer"/>
    <w:bookmarkEnd w:id="139"/>
    <w:p>
      <w:pPr>
        <w:numPr>
          <w:ilvl w:val="0"/>
          <w:numId w:val="1000"/>
        </w:numPr>
        <w:pStyle w:val="Compact"/>
      </w:pPr>
      <w:r>
        <w:rPr>
          <w:b/>
        </w:rPr>
        <w:t xml:space="preserve">C. H. Crouch and E. Mazur</w:t>
      </w:r>
      <w:r>
        <w:t xml:space="preserve">.</w:t>
      </w:r>
      <w:r>
        <w:t xml:space="preserve"> </w:t>
      </w:r>
      <w:r>
        <w:t xml:space="preserve">Peer Instruction: Ten Years of Experience and Results,</w:t>
      </w:r>
      <w:r>
        <w:t xml:space="preserve"> </w:t>
      </w:r>
      <w:r>
        <w:rPr>
          <w:i/>
        </w:rPr>
        <w:t xml:space="preserve">American Journal of Physics</w:t>
      </w:r>
      <w:r>
        <w:t xml:space="preserve">,</w:t>
      </w:r>
      <w:r>
        <w:t xml:space="preserve"> </w:t>
      </w:r>
      <w:r>
        <w:t xml:space="preserve">69(9),</w:t>
      </w:r>
      <w:r>
        <w:t xml:space="preserve"> </w:t>
      </w:r>
      <w:r>
        <w:t xml:space="preserve">pp. 970-977,</w:t>
      </w:r>
      <w:r>
        <w:t xml:space="preserve"> </w:t>
      </w:r>
      <w:hyperlink r:id="rId140">
        <w:r>
          <w:rPr>
            <w:rStyle w:val="Hyperlink"/>
          </w:rPr>
          <w:t xml:space="preserve">doi: 10.1119/1.1374249</w:t>
        </w:r>
      </w:hyperlink>
      <w:r>
        <w:t xml:space="preserve">,</w:t>
      </w:r>
    </w:p>
    <w:bookmarkStart w:id="141" w:name="biggs2012What"/>
    <w:bookmarkEnd w:id="141"/>
    <w:p>
      <w:pPr>
        <w:numPr>
          <w:ilvl w:val="0"/>
          <w:numId w:val="1000"/>
        </w:numPr>
        <w:pStyle w:val="Compact"/>
      </w:pPr>
      <w:r>
        <w:rPr>
          <w:b/>
        </w:rPr>
        <w:t xml:space="preserve">J. Biggs</w:t>
      </w:r>
      <w:r>
        <w:t xml:space="preserve">.</w:t>
      </w:r>
      <w:r>
        <w:t xml:space="preserve"> </w:t>
      </w:r>
      <w:r>
        <w:t xml:space="preserve">What the Student Does: Teaching for Enhanced Learning,</w:t>
      </w:r>
      <w:r>
        <w:t xml:space="preserve"> </w:t>
      </w:r>
      <w:r>
        <w:rPr>
          <w:i/>
        </w:rPr>
        <w:t xml:space="preserve">Higher Education Research &amp; Development</w:t>
      </w:r>
      <w:r>
        <w:t xml:space="preserve">,</w:t>
      </w:r>
      <w:r>
        <w:t xml:space="preserve"> </w:t>
      </w:r>
      <w:r>
        <w:t xml:space="preserve">31(1),</w:t>
      </w:r>
      <w:r>
        <w:t xml:space="preserve"> </w:t>
      </w:r>
      <w:r>
        <w:t xml:space="preserve">pp. 39-55,</w:t>
      </w:r>
      <w:r>
        <w:t xml:space="preserve"> </w:t>
      </w:r>
      <w:hyperlink r:id="rId142">
        <w:r>
          <w:rPr>
            <w:rStyle w:val="Hyperlink"/>
          </w:rPr>
          <w:t xml:space="preserve">doi: 10.1080/07294360.2012.642839</w:t>
        </w:r>
      </w:hyperlink>
      <w:r>
        <w:t xml:space="preserve">,</w:t>
      </w:r>
    </w:p>
    <w:bookmarkStart w:id="143" w:name="biggs2011Teaching"/>
    <w:bookmarkEnd w:id="143"/>
    <w:p>
      <w:pPr>
        <w:numPr>
          <w:ilvl w:val="0"/>
          <w:numId w:val="1000"/>
        </w:numPr>
        <w:pStyle w:val="Compact"/>
      </w:pPr>
      <w:r>
        <w:rPr>
          <w:b/>
        </w:rPr>
        <w:t xml:space="preserve">J. B. Biggs and C. S.-k. Tang</w:t>
      </w:r>
      <w:r>
        <w:t xml:space="preserve">.</w:t>
      </w:r>
      <w:r>
        <w:t xml:space="preserve"> </w:t>
      </w:r>
      <w:r>
        <w:rPr>
          <w:i/>
        </w:rPr>
        <w:t xml:space="preserve">Teaching for Quality Learning at University: What the Student Does</w:t>
      </w:r>
      <w:r>
        <w:t xml:space="preserve">,</w:t>
      </w:r>
      <w:r>
        <w:t xml:space="preserve"> </w:t>
      </w:r>
      <w:r>
        <w:t xml:space="preserve">McGraw-Hill/Society for Research into Higher Education ; Open University Press,</w:t>
      </w:r>
    </w:p>
    <w:bookmarkStart w:id="144" w:name="luxton-reilly2016Learning"/>
    <w:bookmarkEnd w:id="144"/>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45" w:name="aldazabalmensa2017Software"/>
    <w:bookmarkEnd w:id="145"/>
    <w:p>
      <w:pPr>
        <w:numPr>
          <w:ilvl w:val="0"/>
          <w:numId w:val="1000"/>
        </w:numPr>
        <w:pStyle w:val="Compact"/>
      </w:pPr>
      <w:r>
        <w:rPr>
          <w:b/>
        </w:rPr>
        <w:t xml:space="preserve">I. A. Mensa, H. Alexander, J. Allen, A. Alsheikh-Hussain, D. Attali, D. Baird, A. Baltzell, P. Banaszkiewicz, P. Barmby, R. Beagrie, G. Beane, A. Bedini, T. Bekolay, E. Belikov, J. Bell, B. Bill, K. Blin, J. Blischak, S. Boardman, M. Boissonneault, J. Bonnie, A. Boughton, R. Brase, A. Brown, D. Brunson, J. Bryk, O. Buske, A. C. Mayes, M. Carlise, D. Chen, K. Chung, K. Chung, D. Deveau, G. A. Devenyi, P. Doehle, E. Dolson, M. Doyle, J. Duckles, R. Emonet, D. Eyers, F. Fernandes, H. Fontenelle, F. Gacenga, P. Gardner, M. Gidden, I. Gonzalez, N. Gray, S. Guillou, V. F. Hagh, M. Hansen, E. Harstad, T. Hohenstein, A. Howe, F. Imamoglu, D. Irving, M. Jackson, E. J. McTavish, M. Jennings, D. Jones, M. A. Jones, A. Keener, K. Keipert, T. Kelly, J. T. Kim, W. T. King, C. Koch, B. Konrad, S. Lake, D. Lang, D. Latornell, P. Lijnzaad, E. Ma, A. Mac, J. Madin, T. Magle, M. Mandel, C. Marini, K. Marwaha, S. Mashchenko, D. McCloy, F. Michonneau, R. Middleton, J. Milhans, B. Mills, A. Miotto, S. Mount, L. Nederbragt, D. Nielsen, D. Nielsen, K. Noga, A. O’Leary, R. Olson, A. Orr, N. O. Therkildsen, K. Palamartchouk, A. Perry, M. Peterson, J. Pipitone, T. Poisot, H. Pourreza, T. Povall, A. Richie-Halford, S. Ritchie, C. B. Rocha, N. Ross, H. Rydbeck, M. Sadjadi, S. Sanders, P. Schloss, B. Seyffert, G. Shattow, R. Silva, S. Simpkin, J. Simpson, B. Smith, A. Sobhani, N. Soranzo, A. Srinath, D. Standage, M. Staton, P. Steinbach, M. Stimberg, B. Telenczuk, F. Thoele, T. Timbers, S. Turner, A. van d. Walt, J. van Schyndel, D. Vollmer, J. von d. Linden, A. Walker, J. Waterfall, G. Watson, E. White, E. P. Williamson, C. Willing, G. Wilson, D. Winston, H. Wolff, L. Young and L. Zamparo</w:t>
      </w:r>
      <w:r>
        <w:t xml:space="preserve">.</w:t>
      </w:r>
      <w:r>
        <w:t xml:space="preserve"> </w:t>
      </w:r>
      <w:r>
        <w:t xml:space="preserve">Software Carpentry: The Unix Shell,</w:t>
      </w:r>
    </w:p>
    <w:bookmarkStart w:id="146" w:name="achterberg2017Software"/>
    <w:bookmarkEnd w:id="146"/>
    <w:p>
      <w:pPr>
        <w:numPr>
          <w:ilvl w:val="0"/>
          <w:numId w:val="1000"/>
        </w:numPr>
        <w:pStyle w:val="Compact"/>
      </w:pPr>
      <w:r>
        <w:rPr>
          <w:b/>
        </w:rPr>
        <w:t xml:space="preserve">H. Achterberg, J. Adams, J. Adelman, J. Allen, J. Aranda, S. Bae, P. Banaszkiewicz, P. Barmby, E. Barr, D. Beitey, T. Bekolay, J. Berghold, M. Bj</w:t>
      </w:r>
      <w:r>
        <w:rPr>
          <w:b/>
        </w:rPr>
        <w:t xml:space="preserve">, J. Blischak, M. Boissonneault, C. Bosley, A. Bostroem, A. Boughton, R. Brase, A. Brown, K. Brown, A. C. Mayes, I. Carroll, J. Chase, S. Childs, J. Choi, R. Clare, S. Clayton, P. Cock, M. Connell, M. Corvellec, T. Coudrat, R. Dale, M. Davis, N. Davis, A. Davison, R. Demichelis, G. A. Devenyi, E. Dolson, D. Dotson, L. Duchesne, J. Duckles, R. Emonet, K. A. Endsley, N. Fauchereau, T. Ford, K. F"orstner, I. Gonzalez, J. Gosmann, J. Gosset, J. Gray, B. Greshake, S. Guillou, M. Haley, S. Hames, J. B. Hamrick, E. Hannon, M. Hansen, K. Hertweck, K. Hinsen, J. Hjelm, T. Hodges, D. Howard, D. Irving, M. Jackson, B. Jolly, N. Jones, B. Joyce, D. Ketcheson, W. T. King, S. Klerke, L. Ko, A. Kwong, B. Laken, H. Lapp, D. Latornell, J. R. Leeman, J.-C. Leyder, W. Ligtenberg, J. Lin, A. Lonsdale, A. M. Savio, R. May, D. Mazur, F. Michonneau, B. Mills, Z. Mughal, L. Nederbragt, R. Neufeld, A. O’Leary, A. Obeng, J. Ory, N. Osiecka, J. Pipitone, A. Pi'nska, T. Poisot, P. Pomorski, N. Raghupathy, F. Rathgeber, M. Rawls, A. Richie-Halford, J. Riley, T. Robitaille, A. Rokem, M. Roswell, M. Sadjadi, E. Sales d. Andrade, S. Schmeier, L. Sheneman, A. Shiffer, A. Shkurti, R. Silva, N. Soranzo, E. Spence, A. Srinath, V. Staneva, J. Stapleton, B. Stucky, C. Taylor, T. Teal, B. Telenczuk, I. Thomas, B. Thorne, G. Torres, T. Tr"ondle, J. Upani, O. Vahtras, E. van d. Helm, A. Walsh, N. Walter, D. Weitzel, D. Wheeler, E. White, E. P. Williamson, F. Willmore, A. Wilson, G. Wilson, X. Xiao and A. Zonca</w:t>
      </w:r>
      <w:r>
        <w:t xml:space="preserve">.</w:t>
      </w:r>
      <w:r>
        <w:t xml:space="preserve"> </w:t>
      </w:r>
      <w:r>
        <w:t xml:space="preserve">Software Carpentry: Programming With Python,</w:t>
      </w:r>
    </w:p>
    <w:bookmarkStart w:id="147" w:name="ahmadia2017Softwarea"/>
    <w:bookmarkEnd w:id="147"/>
    <w:p>
      <w:pPr>
        <w:numPr>
          <w:ilvl w:val="0"/>
          <w:numId w:val="1000"/>
        </w:numPr>
        <w:pStyle w:val="Compact"/>
      </w:pPr>
      <w:r>
        <w:rPr>
          <w:i/>
        </w:rPr>
        <w:t xml:space="preserve">A. Ahmadia, J. Allen, A. Appling, S. Aubin, P. Bachant, D. Baird, P. Banaszkiewicz, P. Barmby, B. Batut, T. Bekolay, M. Belkin, J. Blischak, M. Bonsma, J. Borrelli, A. Boughton, D. Bouquin, R. Brauning, M. Brett, A. Brown, A. C. Mayes, J. Charlesworth, B. Charlton, D. Chen, G. Christensen, R. Collings, M. Corvellec, M. Davis, G. A. Devenyi, E. Dolson, L. Duchesne, J. Duckles, R. Emonet, L. Est`eve, E. Farsarakis, B. Fauber, A. Fouilloux, K. F"orstner, S. Geiger, I. Gonzalez, M. Guarinello, S. Guillou, J. Hadwin, M. Haeni, P. Haessig, N. Hannah, M. Hansen, S. Harihareswara, A. Heilmaier, M. Heroux, K. Hertweck, A. Hilboll, K. Hinsen, D. Huang, Y. Ismiraldi, M. Jackson, C. Jacobs, D. Jarecka, L. W. Johnston, D. Jones, Z. J</w:t>
      </w:r>
      <w:r>
        <w:rPr>
          <w:i/>
        </w:rPr>
        <w:t xml:space="preserve">-Szmek, T. Kelly, W. T. King, T. Kluyver, B. Konrad, M. Kuzak, A. K"uderle, K. Labrie, H. Lapp, D. Latornell, M. Laufersweiler, D. LeBauer, K. Lee, M. Liffers, C. Llebot, C. Loucks, K. Ma, K. Marwaha, R. May, F. Michonneau, B. Mills, A. Mueller, M. Munk, V. Nagraj, L. Nederbragt, J. Nunez-Iglesias, B. O’Brien, A. O’Leary, C. Olsson, M. Panitz, C. Pawsey, S. Pfenninger, J. Pipitone, T. Poisot, P. Preney, T. Rice, K. Riemer, D. R. Deiros, N. Robinson, A. Rockenberger, A. Rohl, A. Rokem, B. Sacks, M. Sarahan, S. Schmeier, H. Schmider, P. Shellito, P. C. Shriwise, R. Silva, B. Smithyman, N. Soranzo, P. Steinbach, S. Stevens, O. Stueker, B. Stuermer, T. Timbers, D. Traphagen, T. Tr"ondle, A. van d. Walt, S. Vandervalk, G. Watson, B. Weaver, M. Wheelhouse, E. White, E. P. Williamson, G. Wilson, S. Wu and Q. Zhang</w:t>
      </w:r>
      <w:r>
        <w:t xml:space="preserve">.</w:t>
      </w:r>
      <w:r>
        <w:t xml:space="preserve"> </w:t>
      </w:r>
      <w:r>
        <w:t xml:space="preserve">Software Carpentry: Version Control With Git,</w:t>
      </w:r>
    </w:p>
    <w:bookmarkStart w:id="148" w:name="allen2017Software"/>
    <w:bookmarkEnd w:id="148"/>
    <w:p>
      <w:pPr>
        <w:numPr>
          <w:ilvl w:val="0"/>
          <w:numId w:val="1000"/>
        </w:numPr>
        <w:pStyle w:val="Compact"/>
      </w:pPr>
      <w:r>
        <w:rPr>
          <w:b/>
        </w:rPr>
        <w:t xml:space="preserve">J. Allen, P. Bachant, P. Banaszkiewicz, T. Bekolay, J. Blischak, M. Boissonneault, A. Boughton, A. C. Mayes, G. Capes, G. A. Devenyi, D. Digges, J. Duckles, R. Emonet, A. Fraser, M. Hansen, K. Hertweck, L. Irber, M. Jackson, W. T. King, G. Liu, F. Michonneau, B. Mills, L. Nederbragt, A. O’Leary, J. Pipitone, T. Poisot, A. Richie-Halford, J. Sherman, R. Silva, B. Smith, P.-L. St-Onge, A. Teucher, E. P. Williamson and G. Wilson</w:t>
      </w:r>
      <w:r>
        <w:t xml:space="preserve">.</w:t>
      </w:r>
      <w:r>
        <w:t xml:space="preserve"> </w:t>
      </w:r>
      <w:r>
        <w:t xml:space="preserve">Software Carpentry: Automation and Make,</w:t>
      </w:r>
    </w:p>
    <w:bookmarkStart w:id="149" w:name="wilson2017Data"/>
    <w:bookmarkEnd w:id="149"/>
    <w:p>
      <w:pPr>
        <w:numPr>
          <w:ilvl w:val="0"/>
          <w:numId w:val="1000"/>
        </w:numPr>
        <w:pStyle w:val="Compact"/>
      </w:pPr>
      <w:r>
        <w:rPr>
          <w:b/>
        </w:rPr>
        <w:t xml:space="preserve">G. Wilson, E. Becker, S. McKay, F. Michonneau, J. J. Williams, A. C. Mayes, R. Silva, P. (hoytpr), K. Crosby, L. Nederbragt, NielInfante, F. E. Psomopoulos, H. Gourl'e, G. (gaiusjaugustus), dbmarchant, R. Emonet, P. Cock, P. Banaszkiewicz, T. Teal, HLindsay, A. Thomas, C. Hamm, J. Allen, K. L. Jordan, EvanWill, M. Belkin, J. Pipitone, N. Young, M. Tang, D. Paudel, synesthesiam, B. Mills, G. A. Devenyi, I. Carroll, T. W. King and gtehennepe</w:t>
      </w:r>
      <w:r>
        <w:t xml:space="preserve">.</w:t>
      </w:r>
      <w:r>
        <w:t xml:space="preserve"> </w:t>
      </w:r>
      <w:r>
        <w:t xml:space="preserve">Data Carpentry Wrangling Genomics Lesson,</w:t>
      </w:r>
    </w:p>
    <w:bookmarkStart w:id="184" w:name="refs"/>
    <w:bookmarkStart w:id="151" w:name="ref-miller1956magical"/>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50">
        <w:r>
          <w:rPr>
            <w:rStyle w:val="Hyperlink"/>
          </w:rPr>
          <w:t xml:space="preserve">10.1037/h0043158</w:t>
        </w:r>
      </w:hyperlink>
    </w:p>
    <w:bookmarkEnd w:id="151"/>
    <w:bookmarkStart w:id="153" w:name="ref-caspersen2007Instructional"/>
    <w:p>
      <w:pPr>
        <w:pStyle w:val="Bibliography"/>
      </w:pPr>
      <w:r>
        <w:t xml:space="preserve">2.</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52">
        <w:r>
          <w:rPr>
            <w:rStyle w:val="Hyperlink"/>
          </w:rPr>
          <w:t xml:space="preserve">10.1145/1288580.1288595</w:t>
        </w:r>
      </w:hyperlink>
    </w:p>
    <w:bookmarkEnd w:id="153"/>
    <w:bookmarkStart w:id="155" w:name="ref-sweller2019Cognitive"/>
    <w:p>
      <w:pPr>
        <w:pStyle w:val="Bibliography"/>
      </w:pPr>
      <w:r>
        <w:t xml:space="preserve">3.</w:t>
      </w:r>
      <w:r>
        <w:t xml:space="preserve"> </w:t>
      </w:r>
      <w:r>
        <w:t xml:space="preserve">	</w:t>
      </w:r>
      <w:r>
        <w:t xml:space="preserve">Sweller J, van Merriënboer JJG,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54">
        <w:r>
          <w:rPr>
            <w:rStyle w:val="Hyperlink"/>
          </w:rPr>
          <w:t xml:space="preserve">10.1007/s10648-019-09465-5</w:t>
        </w:r>
      </w:hyperlink>
    </w:p>
    <w:bookmarkEnd w:id="155"/>
    <w:bookmarkStart w:id="156" w:name="ref-jenkins2002difficulty"/>
    <w:p>
      <w:pPr>
        <w:pStyle w:val="Bibliography"/>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56"/>
    <w:bookmarkStart w:id="158" w:name="ref-robins2003Learning"/>
    <w:p>
      <w:pPr>
        <w:pStyle w:val="Bibliography"/>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57">
        <w:r>
          <w:rPr>
            <w:rStyle w:val="Hyperlink"/>
          </w:rPr>
          <w:t xml:space="preserve">10.1076/csed.13.2.137.14200</w:t>
        </w:r>
      </w:hyperlink>
    </w:p>
    <w:bookmarkEnd w:id="158"/>
    <w:bookmarkStart w:id="159" w:name="ref-guzdial2015LearnerCentered"/>
    <w:p>
      <w:pPr>
        <w:pStyle w:val="Bibliography"/>
      </w:pPr>
      <w:r>
        <w:t xml:space="preserve">6.</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59"/>
    <w:bookmarkStart w:id="160" w:name="ref-fisher2013Better"/>
    <w:p>
      <w:pPr>
        <w:pStyle w:val="Bibliography"/>
      </w:pPr>
      <w:r>
        <w:t xml:space="preserve">7.</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60"/>
    <w:bookmarkStart w:id="162" w:name="ref-nederbragt2020Ten"/>
    <w:p>
      <w:pPr>
        <w:pStyle w:val="Bibliography"/>
      </w:pPr>
      <w:r>
        <w:t xml:space="preserve">8.</w:t>
      </w:r>
      <w:r>
        <w:t xml:space="preserve"> </w:t>
      </w:r>
      <w:r>
        <w:t xml:space="preserve">	</w:t>
      </w:r>
      <w:r>
        <w:t xml:space="preserve">Nederbragt A, Harris RM, Hill AP, Wilson G. Ten quick tips for teaching with participatory live coding. PLOS Computational Biology. 2020;16: e1008090. doi:</w:t>
      </w:r>
      <w:hyperlink r:id="rId161">
        <w:r>
          <w:rPr>
            <w:rStyle w:val="Hyperlink"/>
          </w:rPr>
          <w:t xml:space="preserve">10.1371/journal.pcbi.1008090</w:t>
        </w:r>
      </w:hyperlink>
    </w:p>
    <w:bookmarkEnd w:id="162"/>
    <w:bookmarkStart w:id="164" w:name="ref-erinalisonbecker2019carpentries"/>
    <w:p>
      <w:pPr>
        <w:pStyle w:val="Bibliography"/>
      </w:pPr>
      <w:r>
        <w:t xml:space="preserve">9.</w:t>
      </w:r>
      <w:r>
        <w:t xml:space="preserve"> </w:t>
      </w:r>
      <w:r>
        <w:t xml:space="preserve">	</w:t>
      </w:r>
      <w:r>
        <w:t xml:space="preserve">Becker EA, Koch C, Word K, Harris RM, Sane M, Nederbragt L, et al. Carpentries/instructor-training:</w:t>
      </w:r>
      <w:r>
        <w:t xml:space="preserve"> </w:t>
      </w:r>
      <w:r>
        <w:t xml:space="preserve">The Carpentries Instructor Training June</w:t>
      </w:r>
      <w:r>
        <w:t xml:space="preserve"> </w:t>
      </w:r>
      <w:r>
        <w:t xml:space="preserve">2019. Zenodo; 2019. doi:</w:t>
      </w:r>
      <w:hyperlink r:id="rId163">
        <w:r>
          <w:rPr>
            <w:rStyle w:val="Hyperlink"/>
          </w:rPr>
          <w:t xml:space="preserve">10.5281/zenodo.3258398</w:t>
        </w:r>
      </w:hyperlink>
    </w:p>
    <w:bookmarkEnd w:id="164"/>
    <w:bookmarkStart w:id="165" w:name="ref-haland2019Programmering"/>
    <w:p>
      <w:pPr>
        <w:pStyle w:val="Bibliography"/>
      </w:pPr>
      <w:r>
        <w:t xml:space="preserve">10.</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65"/>
    <w:bookmarkStart w:id="166" w:name="ref-mazur1997Peer"/>
    <w:p>
      <w:pPr>
        <w:pStyle w:val="Bibliography"/>
      </w:pPr>
      <w:r>
        <w:t xml:space="preserve">11.</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66"/>
    <w:bookmarkStart w:id="168" w:name="ref-crouch2001Peer"/>
    <w:p>
      <w:pPr>
        <w:pStyle w:val="Bibliography"/>
      </w:pPr>
      <w:r>
        <w:t xml:space="preserve">12.</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67">
        <w:r>
          <w:rPr>
            <w:rStyle w:val="Hyperlink"/>
          </w:rPr>
          <w:t xml:space="preserve">10.1119/1.1374249</w:t>
        </w:r>
      </w:hyperlink>
    </w:p>
    <w:bookmarkEnd w:id="168"/>
    <w:bookmarkStart w:id="170" w:name="ref-biggs2012What"/>
    <w:p>
      <w:pPr>
        <w:pStyle w:val="Bibliography"/>
      </w:pPr>
      <w:r>
        <w:t xml:space="preserve">13.</w:t>
      </w:r>
      <w:r>
        <w:t xml:space="preserve"> </w:t>
      </w:r>
      <w:r>
        <w:t xml:space="preserve">	</w:t>
      </w:r>
      <w:r>
        <w:t xml:space="preserve">Biggs J. What the student does: Teaching for enhanced learning. Higher Education Research &amp; Development. 2012;31: 39–55. doi:</w:t>
      </w:r>
      <w:hyperlink r:id="rId169">
        <w:r>
          <w:rPr>
            <w:rStyle w:val="Hyperlink"/>
          </w:rPr>
          <w:t xml:space="preserve">10.1080/07294360.2012.642839</w:t>
        </w:r>
      </w:hyperlink>
    </w:p>
    <w:bookmarkEnd w:id="170"/>
    <w:bookmarkStart w:id="171" w:name="ref-biggs2011Teaching"/>
    <w:p>
      <w:pPr>
        <w:pStyle w:val="Bibliography"/>
      </w:pPr>
      <w:r>
        <w:t xml:space="preserve">14.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71"/>
    <w:bookmarkStart w:id="173" w:name="ref-luxton-reilly2016Learning"/>
    <w:p>
      <w:pPr>
        <w:pStyle w:val="Bibliography"/>
      </w:pPr>
      <w:r>
        <w:t xml:space="preserve">15.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72">
        <w:r>
          <w:rPr>
            <w:rStyle w:val="Hyperlink"/>
          </w:rPr>
          <w:t xml:space="preserve">10.1145/2899415.2899432</w:t>
        </w:r>
      </w:hyperlink>
    </w:p>
    <w:bookmarkEnd w:id="173"/>
    <w:bookmarkStart w:id="175" w:name="ref-aldazabalmensa2017Software"/>
    <w:p>
      <w:pPr>
        <w:pStyle w:val="Bibliography"/>
      </w:pPr>
      <w:r>
        <w:t xml:space="preserve">16.</w:t>
      </w:r>
      <w:r>
        <w:t xml:space="preserve"> </w:t>
      </w:r>
      <w:r>
        <w:t xml:space="preserve">	</w:t>
      </w:r>
      <w:r>
        <w:t xml:space="preserve">Mensa IA, Alexander H, Allen J, Alsheikh-Hussain A, Attali D, Baird D, et al. Software</w:t>
      </w:r>
      <w:r>
        <w:t xml:space="preserve"> </w:t>
      </w:r>
      <w:r>
        <w:t xml:space="preserve">Carpentry</w:t>
      </w:r>
      <w:r>
        <w:t xml:space="preserve">:</w:t>
      </w:r>
      <w:r>
        <w:t xml:space="preserve"> </w:t>
      </w:r>
      <w:r>
        <w:t xml:space="preserve">The Unix Shell</w:t>
      </w:r>
      <w:r>
        <w:t xml:space="preserve">. 2017. doi:</w:t>
      </w:r>
      <w:hyperlink r:id="rId174">
        <w:r>
          <w:rPr>
            <w:rStyle w:val="Hyperlink"/>
          </w:rPr>
          <w:t xml:space="preserve">10.5281/zenodo.278226</w:t>
        </w:r>
      </w:hyperlink>
    </w:p>
    <w:bookmarkEnd w:id="175"/>
    <w:bookmarkStart w:id="177" w:name="ref-achterberg2017Software"/>
    <w:p>
      <w:pPr>
        <w:pStyle w:val="Bibliography"/>
      </w:pPr>
      <w:r>
        <w:t xml:space="preserve">17.</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2017. doi:</w:t>
      </w:r>
      <w:hyperlink r:id="rId176">
        <w:r>
          <w:rPr>
            <w:rStyle w:val="Hyperlink"/>
          </w:rPr>
          <w:t xml:space="preserve">10.5281/zenodo.278222</w:t>
        </w:r>
      </w:hyperlink>
    </w:p>
    <w:bookmarkEnd w:id="177"/>
    <w:bookmarkStart w:id="179" w:name="ref-ahmadia2017Softwarea"/>
    <w:p>
      <w:pPr>
        <w:pStyle w:val="Bibliography"/>
      </w:pPr>
      <w:r>
        <w:t xml:space="preserve">18.</w:t>
      </w:r>
      <w:r>
        <w:t xml:space="preserve"> </w:t>
      </w:r>
      <w:r>
        <w:t xml:space="preserve">	</w:t>
      </w:r>
      <w:r>
        <w:t xml:space="preserve">Ahmadia A, Allen J, Appling A, Aubin S, Bachant P, Baird D,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2017. doi:</w:t>
      </w:r>
      <w:hyperlink r:id="rId178">
        <w:r>
          <w:rPr>
            <w:rStyle w:val="Hyperlink"/>
          </w:rPr>
          <w:t xml:space="preserve">10.5281/zenodo.278219</w:t>
        </w:r>
      </w:hyperlink>
    </w:p>
    <w:bookmarkEnd w:id="179"/>
    <w:bookmarkStart w:id="181" w:name="ref-allen2017Software"/>
    <w:p>
      <w:pPr>
        <w:pStyle w:val="Bibliography"/>
      </w:pPr>
      <w:r>
        <w:t xml:space="preserve">19.</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2017. doi:</w:t>
      </w:r>
      <w:hyperlink r:id="rId180">
        <w:r>
          <w:rPr>
            <w:rStyle w:val="Hyperlink"/>
          </w:rPr>
          <w:t xml:space="preserve">10.5281/zenodo.278220</w:t>
        </w:r>
      </w:hyperlink>
    </w:p>
    <w:bookmarkEnd w:id="181"/>
    <w:bookmarkStart w:id="183" w:name="ref-wilson2017Data"/>
    <w:p>
      <w:pPr>
        <w:pStyle w:val="Bibliography"/>
      </w:pPr>
      <w:r>
        <w:t xml:space="preserve">20.</w:t>
      </w:r>
      <w:r>
        <w:t xml:space="preserve"> </w:t>
      </w:r>
      <w:r>
        <w:t xml:space="preserve">	</w:t>
      </w:r>
      <w:r>
        <w:t xml:space="preserve">Wilson G, Becker E, McKay S, Michonneau F, Williams JJ, Mayes AC, et al. Data</w:t>
      </w:r>
      <w:r>
        <w:t xml:space="preserve"> </w:t>
      </w:r>
      <w:r>
        <w:t xml:space="preserve">Carpentry Wrangling Genomics Lesson</w:t>
      </w:r>
      <w:r>
        <w:t xml:space="preserve">. 2017. doi:</w:t>
      </w:r>
      <w:hyperlink r:id="rId182">
        <w:r>
          <w:rPr>
            <w:rStyle w:val="Hyperlink"/>
          </w:rPr>
          <w:t xml:space="preserve">10.5281/zenodo.1064254</w:t>
        </w:r>
      </w:hyperlink>
    </w:p>
    <w:bookmarkEnd w:id="183"/>
    <w:bookmarkEnd w:id="184"/>
    <w:bookmarkEnd w:id="185"/>
    <w:sectPr w:rsidR="0059458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Content>
      <w:p w14:paraId="26CE37D2" w14:textId="4C99CB25"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9EB8B" w14:textId="77777777" w:rsidR="00923F57" w:rsidRDefault="00923F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8144490"/>
      <w:docPartObj>
        <w:docPartGallery w:val="Page Numbers (Bottom of Page)"/>
        <w:docPartUnique/>
      </w:docPartObj>
    </w:sdtPr>
    <w:sdtContent>
      <w:p w14:paraId="45D64F2B" w14:textId="089144B7"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8530A" w14:textId="77777777" w:rsidR="00923F57" w:rsidRDefault="00923F57" w:rsidP="00923F5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07">
    <w:nsid w:val="4fbe019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2019">
    <w:nsid w:val="91a27d85"/>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99412002">
    <w:nsid w:val="615f1ed2"/>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238d8174"/>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5">
    <w:nsid w:val="41f388d6"/>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13">
    <w:nsid w:val="da4300bd"/>
    <w:multiLevelType w:val="multilevel"/>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lvl w:ilvl="7">
      <w:start w:val="2013"/>
      <w:numFmt w:val="decimal"/>
      <w:lvlText w:val="%8."/>
      <w:lvlJc w:val="left"/>
      <w:pPr>
        <w:tabs>
          <w:tab w:val="num" w:pos="5040"/>
        </w:tabs>
        <w:ind w:left="5520" w:hanging="480"/>
      </w:pPr>
    </w:lvl>
    <w:lvl w:ilvl="8">
      <w:start w:val="2013"/>
      <w:numFmt w:val="decimal"/>
      <w:lvlText w:val="%9."/>
      <w:lvlJc w:val="left"/>
      <w:pPr>
        <w:tabs>
          <w:tab w:val="num" w:pos="5760"/>
        </w:tabs>
        <w:ind w:left="6240" w:hanging="480"/>
      </w:pPr>
    </w:lvl>
  </w:abstractNum>
  <w:abstractNum w:abstractNumId="99412020">
    <w:nsid w:val="8c1c03f9"/>
    <w:multiLevelType w:val="multilevel"/>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99411997">
    <w:nsid w:val="5504a012"/>
    <w:multiLevelType w:val="multilevel"/>
    <w:lvl w:ilvl="0">
      <w:start w:val="1997"/>
      <w:numFmt w:val="decimal"/>
      <w:lvlText w:val="%1."/>
      <w:lvlJc w:val="left"/>
      <w:pPr>
        <w:tabs>
          <w:tab w:val="num" w:pos="0"/>
        </w:tabs>
        <w:ind w:left="480" w:hanging="480"/>
      </w:pPr>
    </w:lvl>
    <w:lvl w:ilvl="1">
      <w:start w:val="1997"/>
      <w:numFmt w:val="decimal"/>
      <w:lvlText w:val="%2."/>
      <w:lvlJc w:val="left"/>
      <w:pPr>
        <w:tabs>
          <w:tab w:val="num" w:pos="720"/>
        </w:tabs>
        <w:ind w:left="1200" w:hanging="480"/>
      </w:pPr>
    </w:lvl>
    <w:lvl w:ilvl="2">
      <w:start w:val="1997"/>
      <w:numFmt w:val="decimal"/>
      <w:lvlText w:val="%3."/>
      <w:lvlJc w:val="left"/>
      <w:pPr>
        <w:tabs>
          <w:tab w:val="num" w:pos="1440"/>
        </w:tabs>
        <w:ind w:left="1920" w:hanging="480"/>
      </w:pPr>
    </w:lvl>
    <w:lvl w:ilvl="3">
      <w:start w:val="1997"/>
      <w:numFmt w:val="decimal"/>
      <w:lvlText w:val="%4."/>
      <w:lvlJc w:val="left"/>
      <w:pPr>
        <w:tabs>
          <w:tab w:val="num" w:pos="2160"/>
        </w:tabs>
        <w:ind w:left="2640" w:hanging="480"/>
      </w:pPr>
    </w:lvl>
    <w:lvl w:ilvl="4">
      <w:start w:val="1997"/>
      <w:numFmt w:val="decimal"/>
      <w:lvlText w:val="%5."/>
      <w:lvlJc w:val="left"/>
      <w:pPr>
        <w:tabs>
          <w:tab w:val="num" w:pos="2880"/>
        </w:tabs>
        <w:ind w:left="3360" w:hanging="480"/>
      </w:pPr>
    </w:lvl>
    <w:lvl w:ilvl="5">
      <w:start w:val="1997"/>
      <w:numFmt w:val="decimal"/>
      <w:lvlText w:val="%6."/>
      <w:lvlJc w:val="left"/>
      <w:pPr>
        <w:tabs>
          <w:tab w:val="num" w:pos="3600"/>
        </w:tabs>
        <w:ind w:left="4080" w:hanging="480"/>
      </w:pPr>
    </w:lvl>
    <w:lvl w:ilvl="6">
      <w:start w:val="1997"/>
      <w:numFmt w:val="decimal"/>
      <w:lvlText w:val="%7."/>
      <w:lvlJc w:val="left"/>
      <w:pPr>
        <w:tabs>
          <w:tab w:val="num" w:pos="4320"/>
        </w:tabs>
        <w:ind w:left="4800" w:hanging="480"/>
      </w:pPr>
    </w:lvl>
    <w:lvl w:ilvl="7">
      <w:start w:val="1997"/>
      <w:numFmt w:val="decimal"/>
      <w:lvlText w:val="%8."/>
      <w:lvlJc w:val="left"/>
      <w:pPr>
        <w:tabs>
          <w:tab w:val="num" w:pos="5040"/>
        </w:tabs>
        <w:ind w:left="5520" w:hanging="480"/>
      </w:pPr>
    </w:lvl>
    <w:lvl w:ilvl="8">
      <w:start w:val="1997"/>
      <w:numFmt w:val="decimal"/>
      <w:lvlText w:val="%9."/>
      <w:lvlJc w:val="left"/>
      <w:pPr>
        <w:tabs>
          <w:tab w:val="num" w:pos="5760"/>
        </w:tabs>
        <w:ind w:left="6240" w:hanging="480"/>
      </w:pPr>
    </w:lvl>
  </w:abstractNum>
  <w:abstractNum w:abstractNumId="99412001">
    <w:nsid w:val="5a538d88"/>
    <w:multiLevelType w:val="multilevel"/>
    <w:lvl w:ilvl="0">
      <w:start w:val="2001"/>
      <w:numFmt w:val="decimal"/>
      <w:lvlText w:val="%1."/>
      <w:lvlJc w:val="left"/>
      <w:pPr>
        <w:tabs>
          <w:tab w:val="num" w:pos="0"/>
        </w:tabs>
        <w:ind w:left="480" w:hanging="480"/>
      </w:pPr>
    </w:lvl>
    <w:lvl w:ilvl="1">
      <w:start w:val="2001"/>
      <w:numFmt w:val="decimal"/>
      <w:lvlText w:val="%2."/>
      <w:lvlJc w:val="left"/>
      <w:pPr>
        <w:tabs>
          <w:tab w:val="num" w:pos="720"/>
        </w:tabs>
        <w:ind w:left="1200" w:hanging="480"/>
      </w:pPr>
    </w:lvl>
    <w:lvl w:ilvl="2">
      <w:start w:val="2001"/>
      <w:numFmt w:val="decimal"/>
      <w:lvlText w:val="%3."/>
      <w:lvlJc w:val="left"/>
      <w:pPr>
        <w:tabs>
          <w:tab w:val="num" w:pos="1440"/>
        </w:tabs>
        <w:ind w:left="1920" w:hanging="480"/>
      </w:pPr>
    </w:lvl>
    <w:lvl w:ilvl="3">
      <w:start w:val="2001"/>
      <w:numFmt w:val="decimal"/>
      <w:lvlText w:val="%4."/>
      <w:lvlJc w:val="left"/>
      <w:pPr>
        <w:tabs>
          <w:tab w:val="num" w:pos="2160"/>
        </w:tabs>
        <w:ind w:left="2640" w:hanging="480"/>
      </w:pPr>
    </w:lvl>
    <w:lvl w:ilvl="4">
      <w:start w:val="2001"/>
      <w:numFmt w:val="decimal"/>
      <w:lvlText w:val="%5."/>
      <w:lvlJc w:val="left"/>
      <w:pPr>
        <w:tabs>
          <w:tab w:val="num" w:pos="2880"/>
        </w:tabs>
        <w:ind w:left="3360" w:hanging="480"/>
      </w:pPr>
    </w:lvl>
    <w:lvl w:ilvl="5">
      <w:start w:val="2001"/>
      <w:numFmt w:val="decimal"/>
      <w:lvlText w:val="%6."/>
      <w:lvlJc w:val="left"/>
      <w:pPr>
        <w:tabs>
          <w:tab w:val="num" w:pos="3600"/>
        </w:tabs>
        <w:ind w:left="4080" w:hanging="480"/>
      </w:pPr>
    </w:lvl>
    <w:lvl w:ilvl="6">
      <w:start w:val="2001"/>
      <w:numFmt w:val="decimal"/>
      <w:lvlText w:val="%7."/>
      <w:lvlJc w:val="left"/>
      <w:pPr>
        <w:tabs>
          <w:tab w:val="num" w:pos="4320"/>
        </w:tabs>
        <w:ind w:left="4800" w:hanging="480"/>
      </w:pPr>
    </w:lvl>
    <w:lvl w:ilvl="7">
      <w:start w:val="2001"/>
      <w:numFmt w:val="decimal"/>
      <w:lvlText w:val="%8."/>
      <w:lvlJc w:val="left"/>
      <w:pPr>
        <w:tabs>
          <w:tab w:val="num" w:pos="5040"/>
        </w:tabs>
        <w:ind w:left="5520" w:hanging="480"/>
      </w:pPr>
    </w:lvl>
    <w:lvl w:ilvl="8">
      <w:start w:val="2001"/>
      <w:numFmt w:val="decimal"/>
      <w:lvlText w:val="%9."/>
      <w:lvlJc w:val="left"/>
      <w:pPr>
        <w:tabs>
          <w:tab w:val="num" w:pos="5760"/>
        </w:tabs>
        <w:ind w:left="6240" w:hanging="480"/>
      </w:pPr>
    </w:lvl>
  </w:abstractNum>
  <w:abstractNum w:abstractNumId="99412012">
    <w:nsid w:val="8a296d99"/>
    <w:multiLevelType w:val="multilevel"/>
    <w:lvl w:ilvl="0">
      <w:start w:val="2012"/>
      <w:numFmt w:val="decimal"/>
      <w:lvlText w:val="%1."/>
      <w:lvlJc w:val="left"/>
      <w:pPr>
        <w:tabs>
          <w:tab w:val="num" w:pos="0"/>
        </w:tabs>
        <w:ind w:left="480" w:hanging="480"/>
      </w:pPr>
    </w:lvl>
    <w:lvl w:ilvl="1">
      <w:start w:val="2012"/>
      <w:numFmt w:val="decimal"/>
      <w:lvlText w:val="%2."/>
      <w:lvlJc w:val="left"/>
      <w:pPr>
        <w:tabs>
          <w:tab w:val="num" w:pos="720"/>
        </w:tabs>
        <w:ind w:left="1200" w:hanging="480"/>
      </w:pPr>
    </w:lvl>
    <w:lvl w:ilvl="2">
      <w:start w:val="2012"/>
      <w:numFmt w:val="decimal"/>
      <w:lvlText w:val="%3."/>
      <w:lvlJc w:val="left"/>
      <w:pPr>
        <w:tabs>
          <w:tab w:val="num" w:pos="1440"/>
        </w:tabs>
        <w:ind w:left="1920" w:hanging="480"/>
      </w:pPr>
    </w:lvl>
    <w:lvl w:ilvl="3">
      <w:start w:val="2012"/>
      <w:numFmt w:val="decimal"/>
      <w:lvlText w:val="%4."/>
      <w:lvlJc w:val="left"/>
      <w:pPr>
        <w:tabs>
          <w:tab w:val="num" w:pos="2160"/>
        </w:tabs>
        <w:ind w:left="2640" w:hanging="480"/>
      </w:pPr>
    </w:lvl>
    <w:lvl w:ilvl="4">
      <w:start w:val="2012"/>
      <w:numFmt w:val="decimal"/>
      <w:lvlText w:val="%5."/>
      <w:lvlJc w:val="left"/>
      <w:pPr>
        <w:tabs>
          <w:tab w:val="num" w:pos="2880"/>
        </w:tabs>
        <w:ind w:left="3360" w:hanging="480"/>
      </w:pPr>
    </w:lvl>
    <w:lvl w:ilvl="5">
      <w:start w:val="2012"/>
      <w:numFmt w:val="decimal"/>
      <w:lvlText w:val="%6."/>
      <w:lvlJc w:val="left"/>
      <w:pPr>
        <w:tabs>
          <w:tab w:val="num" w:pos="3600"/>
        </w:tabs>
        <w:ind w:left="4080" w:hanging="480"/>
      </w:pPr>
    </w:lvl>
    <w:lvl w:ilvl="6">
      <w:start w:val="2012"/>
      <w:numFmt w:val="decimal"/>
      <w:lvlText w:val="%7."/>
      <w:lvlJc w:val="left"/>
      <w:pPr>
        <w:tabs>
          <w:tab w:val="num" w:pos="4320"/>
        </w:tabs>
        <w:ind w:left="4800" w:hanging="480"/>
      </w:pPr>
    </w:lvl>
    <w:lvl w:ilvl="7">
      <w:start w:val="2012"/>
      <w:numFmt w:val="decimal"/>
      <w:lvlText w:val="%8."/>
      <w:lvlJc w:val="left"/>
      <w:pPr>
        <w:tabs>
          <w:tab w:val="num" w:pos="5040"/>
        </w:tabs>
        <w:ind w:left="5520" w:hanging="480"/>
      </w:pPr>
    </w:lvl>
    <w:lvl w:ilvl="8">
      <w:start w:val="2012"/>
      <w:numFmt w:val="decimal"/>
      <w:lvlText w:val="%9."/>
      <w:lvlJc w:val="left"/>
      <w:pPr>
        <w:tabs>
          <w:tab w:val="num" w:pos="5760"/>
        </w:tabs>
        <w:ind w:left="6240" w:hanging="480"/>
      </w:pPr>
    </w:lvl>
  </w:abstractNum>
  <w:abstractNum w:abstractNumId="99412011">
    <w:nsid w:val="87b17300"/>
    <w:multiLevelType w:val="multilevel"/>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abstractNum w:abstractNumId="99412016">
    <w:nsid w:val="7b86e438"/>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99412017">
    <w:nsid w:val="387f082c"/>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lvl w:ilvl="7">
      <w:start w:val="2017"/>
      <w:numFmt w:val="decimal"/>
      <w:lvlText w:val="%8."/>
      <w:lvlJc w:val="left"/>
      <w:pPr>
        <w:tabs>
          <w:tab w:val="num" w:pos="5040"/>
        </w:tabs>
        <w:ind w:left="5520" w:hanging="480"/>
      </w:pPr>
    </w:lvl>
    <w:lvl w:ilvl="8">
      <w:start w:val="2017"/>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63">
    <w:abstractNumId w:val="9941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64">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65">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66">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67">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68">
    <w:abstractNumId w:val="99412013"/>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lvlOverride w:ilvl="7">
      <w:startOverride w:val="2013"/>
    </w:lvlOverride>
    <w:lvlOverride w:ilvl="8">
      <w:startOverride w:val="2013"/>
    </w:lvlOverride>
  </w:num>
  <w:num w:numId="1069">
    <w:abstractNumId w:val="9941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70">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71">
    <w:abstractNumId w:val="99411997"/>
    <w:lvlOverride w:ilvl="0">
      <w:startOverride w:val="1997"/>
    </w:lvlOverride>
    <w:lvlOverride w:ilvl="1">
      <w:startOverride w:val="1997"/>
    </w:lvlOverride>
    <w:lvlOverride w:ilvl="2">
      <w:startOverride w:val="1997"/>
    </w:lvlOverride>
    <w:lvlOverride w:ilvl="3">
      <w:startOverride w:val="1997"/>
    </w:lvlOverride>
    <w:lvlOverride w:ilvl="4">
      <w:startOverride w:val="1997"/>
    </w:lvlOverride>
    <w:lvlOverride w:ilvl="5">
      <w:startOverride w:val="1997"/>
    </w:lvlOverride>
    <w:lvlOverride w:ilvl="6">
      <w:startOverride w:val="1997"/>
    </w:lvlOverride>
    <w:lvlOverride w:ilvl="7">
      <w:startOverride w:val="1997"/>
    </w:lvlOverride>
    <w:lvlOverride w:ilvl="8">
      <w:startOverride w:val="1997"/>
    </w:lvlOverride>
  </w:num>
  <w:num w:numId="1072">
    <w:abstractNumId w:val="99412001"/>
    <w:lvlOverride w:ilvl="0">
      <w:startOverride w:val="2001"/>
    </w:lvlOverride>
    <w:lvlOverride w:ilvl="1">
      <w:startOverride w:val="2001"/>
    </w:lvlOverride>
    <w:lvlOverride w:ilvl="2">
      <w:startOverride w:val="2001"/>
    </w:lvlOverride>
    <w:lvlOverride w:ilvl="3">
      <w:startOverride w:val="2001"/>
    </w:lvlOverride>
    <w:lvlOverride w:ilvl="4">
      <w:startOverride w:val="2001"/>
    </w:lvlOverride>
    <w:lvlOverride w:ilvl="5">
      <w:startOverride w:val="2001"/>
    </w:lvlOverride>
    <w:lvlOverride w:ilvl="6">
      <w:startOverride w:val="2001"/>
    </w:lvlOverride>
    <w:lvlOverride w:ilvl="7">
      <w:startOverride w:val="2001"/>
    </w:lvlOverride>
    <w:lvlOverride w:ilvl="8">
      <w:startOverride w:val="2001"/>
    </w:lvlOverride>
  </w:num>
  <w:num w:numId="1073">
    <w:abstractNumId w:val="99412012"/>
    <w:lvlOverride w:ilvl="0">
      <w:startOverride w:val="2012"/>
    </w:lvlOverride>
    <w:lvlOverride w:ilvl="1">
      <w:startOverride w:val="2012"/>
    </w:lvlOverride>
    <w:lvlOverride w:ilvl="2">
      <w:startOverride w:val="2012"/>
    </w:lvlOverride>
    <w:lvlOverride w:ilvl="3">
      <w:startOverride w:val="2012"/>
    </w:lvlOverride>
    <w:lvlOverride w:ilvl="4">
      <w:startOverride w:val="2012"/>
    </w:lvlOverride>
    <w:lvlOverride w:ilvl="5">
      <w:startOverride w:val="2012"/>
    </w:lvlOverride>
    <w:lvlOverride w:ilvl="6">
      <w:startOverride w:val="2012"/>
    </w:lvlOverride>
    <w:lvlOverride w:ilvl="7">
      <w:startOverride w:val="2012"/>
    </w:lvlOverride>
    <w:lvlOverride w:ilvl="8">
      <w:startOverride w:val="2012"/>
    </w:lvlOverride>
  </w:num>
  <w:num w:numId="1074">
    <w:abstractNumId w:val="99412011"/>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 w:numId="1075">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numId="1076">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77">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78">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79">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80">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23F57"/>
    <w:pPr>
      <w:tabs>
        <w:tab w:val="center" w:pos="4513"/>
        <w:tab w:val="right" w:pos="9026"/>
      </w:tabs>
      <w:spacing w:after="0"/>
    </w:pPr>
  </w:style>
  <w:style w:type="character" w:customStyle="1" w:styleId="FooterChar">
    <w:name w:val="Footer Char"/>
    <w:basedOn w:val="DefaultParagraphFont"/>
    <w:link w:val="Footer"/>
    <w:rsid w:val="00923F57"/>
  </w:style>
  <w:style w:type="character" w:styleId="PageNumber">
    <w:name w:val="page number"/>
    <w:basedOn w:val="DefaultParagraphFont"/>
    <w:semiHidden/>
    <w:unhideWhenUsed/>
    <w:rsid w:val="00923F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97" Target="http://angus.readthedocs.org/en/2015/week3.html" TargetMode="External" /><Relationship Type="http://schemas.openxmlformats.org/officeDocument/2006/relationships/hyperlink" Id="rId98" Target="http://davis-assembly-masterclass-2013.readthedocs.org/en/latest" TargetMode="External" /><Relationship Type="http://schemas.openxmlformats.org/officeDocument/2006/relationships/hyperlink" Id="rId93" Target="http://inf-biox121.readthedocs.org/en/2016" TargetMode="External" /><Relationship Type="http://schemas.openxmlformats.org/officeDocument/2006/relationships/hyperlink" Id="rId91" Target="http://lexnederbragt.com/bios1100" TargetMode="External" /><Relationship Type="http://schemas.openxmlformats.org/officeDocument/2006/relationships/hyperlink" Id="rId101" Target="http://software-carpentry.org/" TargetMode="External" /><Relationship Type="http://schemas.openxmlformats.org/officeDocument/2006/relationships/hyperlink" Id="rId73" Target="http://urn.nb.no/URN:NBN:no-73632" TargetMode="External" /><Relationship Type="http://schemas.openxmlformats.org/officeDocument/2006/relationships/hyperlink" Id="rId71" Target="http://urn.nb.no/URN:NBN:no-73633" TargetMode="External" /><Relationship Type="http://schemas.openxmlformats.org/officeDocument/2006/relationships/hyperlink" Id="rId67" Target="http://urn.nb.no/URN:NBN:no-82918" TargetMode="External" /><Relationship Type="http://schemas.openxmlformats.org/officeDocument/2006/relationships/hyperlink" Id="rId69" Target="http://urn.nb.no/URN:NBN:no-82936" TargetMode="External" /><Relationship Type="http://schemas.openxmlformats.org/officeDocument/2006/relationships/hyperlink" Id="rId102" Target="http://www.datacarpentry.org/" TargetMode="External" /><Relationship Type="http://schemas.openxmlformats.org/officeDocument/2006/relationships/hyperlink" Id="rId29" Target="https://carpentries.github.io/instructor-training" TargetMode="External" /><Relationship Type="http://schemas.openxmlformats.org/officeDocument/2006/relationships/hyperlink" Id="rId44" Target="https://carpentries.org" TargetMode="External" /><Relationship Type="http://schemas.openxmlformats.org/officeDocument/2006/relationships/hyperlink" Id="rId105" Target="https://carpentries.org/governance/" TargetMode="External" /><Relationship Type="http://schemas.openxmlformats.org/officeDocument/2006/relationships/hyperlink" Id="rId103" Target="https://carpentries.org/instructors/" TargetMode="External" /><Relationship Type="http://schemas.openxmlformats.org/officeDocument/2006/relationships/hyperlink" Id="rId107" Target="https://carpentries.org/members/" TargetMode="External" /><Relationship Type="http://schemas.openxmlformats.org/officeDocument/2006/relationships/hyperlink" Id="rId104" Target="https://carpentries.org/trainers/" TargetMode="External" /><Relationship Type="http://schemas.openxmlformats.org/officeDocument/2006/relationships/hyperlink" Id="rId154" Target="https://doi.org/10.1007/s10648-019-09465-5" TargetMode="External" /><Relationship Type="http://schemas.openxmlformats.org/officeDocument/2006/relationships/hyperlink" Id="rId150" Target="https://doi.org/10.1037/h0043158" TargetMode="External" /><Relationship Type="http://schemas.openxmlformats.org/officeDocument/2006/relationships/hyperlink" Id="rId157" Target="https://doi.org/10.1076/csed.13.2.137.14200" TargetMode="External" /><Relationship Type="http://schemas.openxmlformats.org/officeDocument/2006/relationships/hyperlink" Id="rId169" Target="https://doi.org/10.1080/07294360.2012.642839" TargetMode="External" /><Relationship Type="http://schemas.openxmlformats.org/officeDocument/2006/relationships/hyperlink" Id="rId167" Target="https://doi.org/10.1119/1.1374249" TargetMode="External" /><Relationship Type="http://schemas.openxmlformats.org/officeDocument/2006/relationships/hyperlink" Id="rId152" Target="https://doi.org/10.1145/1288580.1288595" TargetMode="External" /><Relationship Type="http://schemas.openxmlformats.org/officeDocument/2006/relationships/hyperlink" Id="rId172" Target="https://doi.org/10.1145/2899415.2899432" TargetMode="External" /><Relationship Type="http://schemas.openxmlformats.org/officeDocument/2006/relationships/hyperlink" Id="rId161" Target="https://doi.org/10.1371/journal.pcbi.1008090" TargetMode="External" /><Relationship Type="http://schemas.openxmlformats.org/officeDocument/2006/relationships/hyperlink" Id="rId182" Target="https://doi.org/10.5281/zenodo.1064254" TargetMode="External" /><Relationship Type="http://schemas.openxmlformats.org/officeDocument/2006/relationships/hyperlink" Id="rId178" Target="https://doi.org/10.5281/zenodo.278219" TargetMode="External" /><Relationship Type="http://schemas.openxmlformats.org/officeDocument/2006/relationships/hyperlink" Id="rId180" Target="https://doi.org/10.5281/zenodo.278220" TargetMode="External" /><Relationship Type="http://schemas.openxmlformats.org/officeDocument/2006/relationships/hyperlink" Id="rId176" Target="https://doi.org/10.5281/zenodo.278222" TargetMode="External" /><Relationship Type="http://schemas.openxmlformats.org/officeDocument/2006/relationships/hyperlink" Id="rId174" Target="https://doi.org/10.5281/zenodo.278226" TargetMode="External" /><Relationship Type="http://schemas.openxmlformats.org/officeDocument/2006/relationships/hyperlink" Id="rId163" Target="https://doi.org/10.5281/zenodo.3258398" TargetMode="External" /><Relationship Type="http://schemas.openxmlformats.org/officeDocument/2006/relationships/hyperlink" Id="rId110" Target="https://doi.org/10.5324/njsteme.v3i1.2992" TargetMode="External" /><Relationship Type="http://schemas.openxmlformats.org/officeDocument/2006/relationships/hyperlink" Id="rId129" Target="https://dx.doi.org/10.1007/s10648-019-09465-5" TargetMode="External" /><Relationship Type="http://schemas.openxmlformats.org/officeDocument/2006/relationships/hyperlink" Id="rId126" Target="https://dx.doi.org/10.1037/h0043158" TargetMode="External" /><Relationship Type="http://schemas.openxmlformats.org/officeDocument/2006/relationships/hyperlink" Id="rId132" Target="https://dx.doi.org/10.1076/csed.13.2.137.14200" TargetMode="External" /><Relationship Type="http://schemas.openxmlformats.org/officeDocument/2006/relationships/hyperlink" Id="rId142" Target="https://dx.doi.org/10.1080/07294360.2012.642839" TargetMode="External" /><Relationship Type="http://schemas.openxmlformats.org/officeDocument/2006/relationships/hyperlink" Id="rId140" Target="https://dx.doi.org/10.1119/1.1374249" TargetMode="External" /><Relationship Type="http://schemas.openxmlformats.org/officeDocument/2006/relationships/hyperlink" Id="rId109" Target="https://dx.doi.org/10.1371/journal.pcbi.1008090" TargetMode="External" /><Relationship Type="http://schemas.openxmlformats.org/officeDocument/2006/relationships/hyperlink" Id="rId100" Target="https://github.com/lexnederbragt/denovo-assembly-tutorial" TargetMode="External" /><Relationship Type="http://schemas.openxmlformats.org/officeDocument/2006/relationships/hyperlink" Id="rId56" Target="https://jupyter.org" TargetMode="External" /><Relationship Type="http://schemas.openxmlformats.org/officeDocument/2006/relationships/hyperlink" Id="rId119" Target="https://jupyterhub.uio.no" TargetMode="External" /><Relationship Type="http://schemas.openxmlformats.org/officeDocument/2006/relationships/hyperlink" Id="rId49" Target="https://mentimeter.com" TargetMode="External" /><Relationship Type="http://schemas.openxmlformats.org/officeDocument/2006/relationships/hyperlink" Id="rId113" Target="https://pages.github.uio.no/alexajo/bios1100-assistants/start.html" TargetMode="External" /><Relationship Type="http://schemas.openxmlformats.org/officeDocument/2006/relationships/hyperlink" Id="rId88" Target="https://uio.instructure.com/courses/20058" TargetMode="External" /><Relationship Type="http://schemas.openxmlformats.org/officeDocument/2006/relationships/hyperlink" Id="rId89" Target="https://uio.instructure.com/courses/26583" TargetMode="External" /><Relationship Type="http://schemas.openxmlformats.org/officeDocument/2006/relationships/hyperlink" Id="rId62" Target="https://uio.instructure.com/courses/26583/modules" TargetMode="External" /><Relationship Type="http://schemas.openxmlformats.org/officeDocument/2006/relationships/hyperlink" Id="rId90" Target="https://uio.instructure.com/courses/26583/pages/introduction-to-analysis-and-modeling-in-biology-with-python?module_item_id=266340" TargetMode="External" /><Relationship Type="http://schemas.openxmlformats.org/officeDocument/2006/relationships/hyperlink" Id="rId122" Target="https://uio.instructure.com/courses/26583/pages/jupyter-notebook-og-jupyterhub" TargetMode="External" /><Relationship Type="http://schemas.openxmlformats.org/officeDocument/2006/relationships/hyperlink" Id="rId61" Target="https://uio.instructure.com/courses/26583/pages/laeringsmal-uke-01" TargetMode="External" /><Relationship Type="http://schemas.openxmlformats.org/officeDocument/2006/relationships/hyperlink" Id="rId87" Target="https://uio.instructure.com/courses/5848" TargetMode="External" /><Relationship Type="http://schemas.openxmlformats.org/officeDocument/2006/relationships/hyperlink" Id="rId114" Target="https://www.mn.uio.no/ccse/english/about/reports" TargetMode="External" /><Relationship Type="http://schemas.openxmlformats.org/officeDocument/2006/relationships/hyperlink" Id="rId78" Target="https://www.mn.uio.no/kurt/undervisningsutvikling/underverk" TargetMode="External" /><Relationship Type="http://schemas.openxmlformats.org/officeDocument/2006/relationships/hyperlink" Id="rId99" Target="https://www.sequencing.uio.no/events/2011/nsc_course_2011.html" TargetMode="External" /><Relationship Type="http://schemas.openxmlformats.org/officeDocument/2006/relationships/hyperlink" Id="rId106" Target="https://www.uio.no/english/for-employees/support/research/research-data/training/carpentry/" TargetMode="External" /><Relationship Type="http://schemas.openxmlformats.org/officeDocument/2006/relationships/hyperlink" Id="rId121" Target="https://www.uio.no/english/services/it/research/hpc/jupyter-notebook/for-teachers/index.html" TargetMode="External" /><Relationship Type="http://schemas.openxmlformats.org/officeDocument/2006/relationships/hyperlink" Id="rId112" Target="https://www.uio.no/for-ansatte/enhetssider/mn/ibv/underverk" TargetMode="External" /><Relationship Type="http://schemas.openxmlformats.org/officeDocument/2006/relationships/hyperlink" Id="rId77" Target="https://www.uio.no/for-ansatte/enhetssider/mn/ibv/underverk/" TargetMode="External" /><Relationship Type="http://schemas.openxmlformats.org/officeDocument/2006/relationships/hyperlink" Id="rId118" Target="https://www.uio.no/link/arrangementer/2019/digitalvurdering/prosjektmidlerdigitalvurdering.pdf" TargetMode="External" /><Relationship Type="http://schemas.openxmlformats.org/officeDocument/2006/relationships/hyperlink" Id="rId95" Target="https://www.uio.no/studier/emner/matnat/ibv/BIO9905MERG1/" TargetMode="External" /><Relationship Type="http://schemas.openxmlformats.org/officeDocument/2006/relationships/hyperlink" Id="rId53" Target="https://www.uio.no/studier/emner/matnat/ibv/BIOS1100/" TargetMode="External" /><Relationship Type="http://schemas.openxmlformats.org/officeDocument/2006/relationships/hyperlink" Id="rId86" Target="https://www.uio.no/studier/emner/matnat/ibv/BIOS1100/h17/ressurser/hovedside.md" TargetMode="External" /><Relationship Type="http://schemas.openxmlformats.org/officeDocument/2006/relationships/hyperlink" Id="rId54" Target="https://www.uio.no/studier/emner/matnat/ibv/BIOS1100/index-eng.html" TargetMode="External" /><Relationship Type="http://schemas.openxmlformats.org/officeDocument/2006/relationships/hyperlink" Id="rId94" Target="https://www.uio.no/studier/emner/matnat/ibv/MBV-INF4410/index.html" TargetMode="External" /><Relationship Type="http://schemas.openxmlformats.org/officeDocument/2006/relationships/hyperlink" Id="rId96" Target="https://www.uio.no/studier/emner/matnat/ibv/nedlagte-emner/BIO2120/" TargetMode="External" /><Relationship Type="http://schemas.openxmlformats.org/officeDocument/2006/relationships/hyperlink" Id="rId92" Target="https://www.uio.no/studier/emner/matnat/ifi/INF-BIO5120/index-eng.html" TargetMode="External" /><Relationship Type="http://schemas.openxmlformats.org/officeDocument/2006/relationships/hyperlink" Id="rId120" Target="https://www.uio.no/tjenester/it/forskning/beregning/jupyter/" TargetMode="External" /><Relationship Type="http://schemas.openxmlformats.org/officeDocument/2006/relationships/hyperlink" Id="rId117" Target="https://www.usit.uio.no/om/organisasjon/itf/aktiviteter/prosjekter/jupyter-canvas" TargetMode="External" /></Relationships>
</file>

<file path=word/_rels/footnotes.xml.rels><?xml version="1.0" encoding="UTF-8"?>
<Relationships xmlns="http://schemas.openxmlformats.org/package/2006/relationships"><Relationship Type="http://schemas.openxmlformats.org/officeDocument/2006/relationships/hyperlink" Id="rId97" Target="http://angus.readthedocs.org/en/2015/week3.html" TargetMode="External" /><Relationship Type="http://schemas.openxmlformats.org/officeDocument/2006/relationships/hyperlink" Id="rId98" Target="http://davis-assembly-masterclass-2013.readthedocs.org/en/latest" TargetMode="External" /><Relationship Type="http://schemas.openxmlformats.org/officeDocument/2006/relationships/hyperlink" Id="rId93" Target="http://inf-biox121.readthedocs.org/en/2016" TargetMode="External" /><Relationship Type="http://schemas.openxmlformats.org/officeDocument/2006/relationships/hyperlink" Id="rId91" Target="http://lexnederbragt.com/bios1100" TargetMode="External" /><Relationship Type="http://schemas.openxmlformats.org/officeDocument/2006/relationships/hyperlink" Id="rId101" Target="http://software-carpentry.org/" TargetMode="External" /><Relationship Type="http://schemas.openxmlformats.org/officeDocument/2006/relationships/hyperlink" Id="rId73" Target="http://urn.nb.no/URN:NBN:no-73632" TargetMode="External" /><Relationship Type="http://schemas.openxmlformats.org/officeDocument/2006/relationships/hyperlink" Id="rId71" Target="http://urn.nb.no/URN:NBN:no-73633" TargetMode="External" /><Relationship Type="http://schemas.openxmlformats.org/officeDocument/2006/relationships/hyperlink" Id="rId67" Target="http://urn.nb.no/URN:NBN:no-82918" TargetMode="External" /><Relationship Type="http://schemas.openxmlformats.org/officeDocument/2006/relationships/hyperlink" Id="rId69" Target="http://urn.nb.no/URN:NBN:no-82936" TargetMode="External" /><Relationship Type="http://schemas.openxmlformats.org/officeDocument/2006/relationships/hyperlink" Id="rId102" Target="http://www.datacarpentry.org/" TargetMode="External" /><Relationship Type="http://schemas.openxmlformats.org/officeDocument/2006/relationships/hyperlink" Id="rId29" Target="https://carpentries.github.io/instructor-training" TargetMode="External" /><Relationship Type="http://schemas.openxmlformats.org/officeDocument/2006/relationships/hyperlink" Id="rId44" Target="https://carpentries.org" TargetMode="External" /><Relationship Type="http://schemas.openxmlformats.org/officeDocument/2006/relationships/hyperlink" Id="rId105" Target="https://carpentries.org/governance/" TargetMode="External" /><Relationship Type="http://schemas.openxmlformats.org/officeDocument/2006/relationships/hyperlink" Id="rId103" Target="https://carpentries.org/instructors/" TargetMode="External" /><Relationship Type="http://schemas.openxmlformats.org/officeDocument/2006/relationships/hyperlink" Id="rId107" Target="https://carpentries.org/members/" TargetMode="External" /><Relationship Type="http://schemas.openxmlformats.org/officeDocument/2006/relationships/hyperlink" Id="rId104" Target="https://carpentries.org/trainers/" TargetMode="External" /><Relationship Type="http://schemas.openxmlformats.org/officeDocument/2006/relationships/hyperlink" Id="rId154" Target="https://doi.org/10.1007/s10648-019-09465-5" TargetMode="External" /><Relationship Type="http://schemas.openxmlformats.org/officeDocument/2006/relationships/hyperlink" Id="rId150" Target="https://doi.org/10.1037/h0043158" TargetMode="External" /><Relationship Type="http://schemas.openxmlformats.org/officeDocument/2006/relationships/hyperlink" Id="rId157" Target="https://doi.org/10.1076/csed.13.2.137.14200" TargetMode="External" /><Relationship Type="http://schemas.openxmlformats.org/officeDocument/2006/relationships/hyperlink" Id="rId169" Target="https://doi.org/10.1080/07294360.2012.642839" TargetMode="External" /><Relationship Type="http://schemas.openxmlformats.org/officeDocument/2006/relationships/hyperlink" Id="rId167" Target="https://doi.org/10.1119/1.1374249" TargetMode="External" /><Relationship Type="http://schemas.openxmlformats.org/officeDocument/2006/relationships/hyperlink" Id="rId152" Target="https://doi.org/10.1145/1288580.1288595" TargetMode="External" /><Relationship Type="http://schemas.openxmlformats.org/officeDocument/2006/relationships/hyperlink" Id="rId172" Target="https://doi.org/10.1145/2899415.2899432" TargetMode="External" /><Relationship Type="http://schemas.openxmlformats.org/officeDocument/2006/relationships/hyperlink" Id="rId161" Target="https://doi.org/10.1371/journal.pcbi.1008090" TargetMode="External" /><Relationship Type="http://schemas.openxmlformats.org/officeDocument/2006/relationships/hyperlink" Id="rId182" Target="https://doi.org/10.5281/zenodo.1064254" TargetMode="External" /><Relationship Type="http://schemas.openxmlformats.org/officeDocument/2006/relationships/hyperlink" Id="rId178" Target="https://doi.org/10.5281/zenodo.278219" TargetMode="External" /><Relationship Type="http://schemas.openxmlformats.org/officeDocument/2006/relationships/hyperlink" Id="rId180" Target="https://doi.org/10.5281/zenodo.278220" TargetMode="External" /><Relationship Type="http://schemas.openxmlformats.org/officeDocument/2006/relationships/hyperlink" Id="rId176" Target="https://doi.org/10.5281/zenodo.278222" TargetMode="External" /><Relationship Type="http://schemas.openxmlformats.org/officeDocument/2006/relationships/hyperlink" Id="rId174" Target="https://doi.org/10.5281/zenodo.278226" TargetMode="External" /><Relationship Type="http://schemas.openxmlformats.org/officeDocument/2006/relationships/hyperlink" Id="rId163" Target="https://doi.org/10.5281/zenodo.3258398" TargetMode="External" /><Relationship Type="http://schemas.openxmlformats.org/officeDocument/2006/relationships/hyperlink" Id="rId110" Target="https://doi.org/10.5324/njsteme.v3i1.2992" TargetMode="External" /><Relationship Type="http://schemas.openxmlformats.org/officeDocument/2006/relationships/hyperlink" Id="rId129" Target="https://dx.doi.org/10.1007/s10648-019-09465-5" TargetMode="External" /><Relationship Type="http://schemas.openxmlformats.org/officeDocument/2006/relationships/hyperlink" Id="rId126" Target="https://dx.doi.org/10.1037/h0043158" TargetMode="External" /><Relationship Type="http://schemas.openxmlformats.org/officeDocument/2006/relationships/hyperlink" Id="rId132" Target="https://dx.doi.org/10.1076/csed.13.2.137.14200" TargetMode="External" /><Relationship Type="http://schemas.openxmlformats.org/officeDocument/2006/relationships/hyperlink" Id="rId142" Target="https://dx.doi.org/10.1080/07294360.2012.642839" TargetMode="External" /><Relationship Type="http://schemas.openxmlformats.org/officeDocument/2006/relationships/hyperlink" Id="rId140" Target="https://dx.doi.org/10.1119/1.1374249" TargetMode="External" /><Relationship Type="http://schemas.openxmlformats.org/officeDocument/2006/relationships/hyperlink" Id="rId109" Target="https://dx.doi.org/10.1371/journal.pcbi.1008090" TargetMode="External" /><Relationship Type="http://schemas.openxmlformats.org/officeDocument/2006/relationships/hyperlink" Id="rId100" Target="https://github.com/lexnederbragt/denovo-assembly-tutorial" TargetMode="External" /><Relationship Type="http://schemas.openxmlformats.org/officeDocument/2006/relationships/hyperlink" Id="rId56" Target="https://jupyter.org" TargetMode="External" /><Relationship Type="http://schemas.openxmlformats.org/officeDocument/2006/relationships/hyperlink" Id="rId119" Target="https://jupyterhub.uio.no" TargetMode="External" /><Relationship Type="http://schemas.openxmlformats.org/officeDocument/2006/relationships/hyperlink" Id="rId49" Target="https://mentimeter.com" TargetMode="External" /><Relationship Type="http://schemas.openxmlformats.org/officeDocument/2006/relationships/hyperlink" Id="rId113" Target="https://pages.github.uio.no/alexajo/bios1100-assistants/start.html" TargetMode="External" /><Relationship Type="http://schemas.openxmlformats.org/officeDocument/2006/relationships/hyperlink" Id="rId88" Target="https://uio.instructure.com/courses/20058" TargetMode="External" /><Relationship Type="http://schemas.openxmlformats.org/officeDocument/2006/relationships/hyperlink" Id="rId89" Target="https://uio.instructure.com/courses/26583" TargetMode="External" /><Relationship Type="http://schemas.openxmlformats.org/officeDocument/2006/relationships/hyperlink" Id="rId62" Target="https://uio.instructure.com/courses/26583/modules" TargetMode="External" /><Relationship Type="http://schemas.openxmlformats.org/officeDocument/2006/relationships/hyperlink" Id="rId90" Target="https://uio.instructure.com/courses/26583/pages/introduction-to-analysis-and-modeling-in-biology-with-python?module_item_id=266340" TargetMode="External" /><Relationship Type="http://schemas.openxmlformats.org/officeDocument/2006/relationships/hyperlink" Id="rId122" Target="https://uio.instructure.com/courses/26583/pages/jupyter-notebook-og-jupyterhub" TargetMode="External" /><Relationship Type="http://schemas.openxmlformats.org/officeDocument/2006/relationships/hyperlink" Id="rId61" Target="https://uio.instructure.com/courses/26583/pages/laeringsmal-uke-01" TargetMode="External" /><Relationship Type="http://schemas.openxmlformats.org/officeDocument/2006/relationships/hyperlink" Id="rId87" Target="https://uio.instructure.com/courses/5848" TargetMode="External" /><Relationship Type="http://schemas.openxmlformats.org/officeDocument/2006/relationships/hyperlink" Id="rId114" Target="https://www.mn.uio.no/ccse/english/about/reports" TargetMode="External" /><Relationship Type="http://schemas.openxmlformats.org/officeDocument/2006/relationships/hyperlink" Id="rId78" Target="https://www.mn.uio.no/kurt/undervisningsutvikling/underverk" TargetMode="External" /><Relationship Type="http://schemas.openxmlformats.org/officeDocument/2006/relationships/hyperlink" Id="rId99" Target="https://www.sequencing.uio.no/events/2011/nsc_course_2011.html" TargetMode="External" /><Relationship Type="http://schemas.openxmlformats.org/officeDocument/2006/relationships/hyperlink" Id="rId106" Target="https://www.uio.no/english/for-employees/support/research/research-data/training/carpentry/" TargetMode="External" /><Relationship Type="http://schemas.openxmlformats.org/officeDocument/2006/relationships/hyperlink" Id="rId121" Target="https://www.uio.no/english/services/it/research/hpc/jupyter-notebook/for-teachers/index.html" TargetMode="External" /><Relationship Type="http://schemas.openxmlformats.org/officeDocument/2006/relationships/hyperlink" Id="rId112" Target="https://www.uio.no/for-ansatte/enhetssider/mn/ibv/underverk" TargetMode="External" /><Relationship Type="http://schemas.openxmlformats.org/officeDocument/2006/relationships/hyperlink" Id="rId77" Target="https://www.uio.no/for-ansatte/enhetssider/mn/ibv/underverk/" TargetMode="External" /><Relationship Type="http://schemas.openxmlformats.org/officeDocument/2006/relationships/hyperlink" Id="rId118" Target="https://www.uio.no/link/arrangementer/2019/digitalvurdering/prosjektmidlerdigitalvurdering.pdf" TargetMode="External" /><Relationship Type="http://schemas.openxmlformats.org/officeDocument/2006/relationships/hyperlink" Id="rId95" Target="https://www.uio.no/studier/emner/matnat/ibv/BIO9905MERG1/" TargetMode="External" /><Relationship Type="http://schemas.openxmlformats.org/officeDocument/2006/relationships/hyperlink" Id="rId53" Target="https://www.uio.no/studier/emner/matnat/ibv/BIOS1100/" TargetMode="External" /><Relationship Type="http://schemas.openxmlformats.org/officeDocument/2006/relationships/hyperlink" Id="rId86" Target="https://www.uio.no/studier/emner/matnat/ibv/BIOS1100/h17/ressurser/hovedside.md" TargetMode="External" /><Relationship Type="http://schemas.openxmlformats.org/officeDocument/2006/relationships/hyperlink" Id="rId54" Target="https://www.uio.no/studier/emner/matnat/ibv/BIOS1100/index-eng.html" TargetMode="External" /><Relationship Type="http://schemas.openxmlformats.org/officeDocument/2006/relationships/hyperlink" Id="rId94" Target="https://www.uio.no/studier/emner/matnat/ibv/MBV-INF4410/index.html" TargetMode="External" /><Relationship Type="http://schemas.openxmlformats.org/officeDocument/2006/relationships/hyperlink" Id="rId96" Target="https://www.uio.no/studier/emner/matnat/ibv/nedlagte-emner/BIO2120/" TargetMode="External" /><Relationship Type="http://schemas.openxmlformats.org/officeDocument/2006/relationships/hyperlink" Id="rId92" Target="https://www.uio.no/studier/emner/matnat/ifi/INF-BIO5120/index-eng.html" TargetMode="External" /><Relationship Type="http://schemas.openxmlformats.org/officeDocument/2006/relationships/hyperlink" Id="rId120" Target="https://www.uio.no/tjenester/it/forskning/beregning/jupyter/" TargetMode="External" /><Relationship Type="http://schemas.openxmlformats.org/officeDocument/2006/relationships/hyperlink" Id="rId117" Target="https://www.usit.uio.no/om/organisasjon/itf/aktiviteter/prosjekter/jupyter-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2021-02-23T12:54:51Z</dcterms:created>
  <dcterms:modified xsi:type="dcterms:W3CDTF">2021-02-23T12:54:51Z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