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31" w:name="X0b87ae338d48460bb27185b5f87ca4fe2385e26"/>
    <w:p>
      <w:pPr>
        <w:pStyle w:val="Heading2"/>
      </w:pPr>
      <w:r>
        <w:t xml:space="preserve">Hvordan jeg som underviser har utviklet meg</w:t>
      </w:r>
    </w:p>
    <w:bookmarkStart w:id="22" w:name="begynnelsen"/>
    <w:p>
      <w:pPr>
        <w:pStyle w:val="Heading3"/>
      </w:pPr>
      <w:r>
        <w:t xml:space="preserve">Begynnelsen</w:t>
      </w:r>
    </w:p>
    <w:p>
      <w:pPr>
        <w:numPr>
          <w:ilvl w:val="0"/>
          <w:numId w:val="1001"/>
        </w:numPr>
        <w:pStyle w:val="Compact"/>
      </w:pPr>
      <w:r>
        <w:t xml:space="preserve">Mine erfaringer</w:t>
      </w:r>
    </w:p>
    <w:p>
      <w:pPr>
        <w:numPr>
          <w:ilvl w:val="0"/>
          <w:numId w:val="1001"/>
        </w:numPr>
        <w:pStyle w:val="Compact"/>
      </w:pPr>
      <w:r>
        <w:t xml:space="preserve">refkleksjoner rundt det</w:t>
      </w:r>
    </w:p>
    <w:p>
      <w:pPr>
        <w:numPr>
          <w:ilvl w:val="0"/>
          <w:numId w:val="1001"/>
        </w:numPr>
        <w:pStyle w:val="Compact"/>
      </w:pPr>
      <w:r>
        <w:t xml:space="preserve">hvordan undervisningspraksis har endret seg over tid</w:t>
      </w:r>
    </w:p>
    <w:p>
      <w:pPr>
        <w:numPr>
          <w:ilvl w:val="0"/>
          <w:numId w:val="1001"/>
        </w:numPr>
        <w:pStyle w:val="Compact"/>
      </w:pPr>
      <w:r>
        <w:t xml:space="preserve">inkluder bruk av studentevalueringer</w:t>
      </w:r>
    </w:p>
    <w:p>
      <w:pPr>
        <w:numPr>
          <w:ilvl w:val="0"/>
          <w:numId w:val="1001"/>
        </w:numPr>
        <w:pStyle w:val="Compact"/>
      </w:pPr>
      <w:r>
        <w:t xml:space="preserve">ha med Carpentries, TTT, og inflyttelsen!</w:t>
      </w:r>
    </w:p>
    <w:p>
      <w:pPr>
        <w:numPr>
          <w:ilvl w:val="0"/>
          <w:numId w:val="1001"/>
        </w:numPr>
        <w:pStyle w:val="Compact"/>
      </w:pPr>
      <w:r>
        <w:t xml:space="preserve">min rolle i CCSE</w:t>
      </w:r>
    </w:p>
    <w:p>
      <w:pPr>
        <w:numPr>
          <w:ilvl w:val="0"/>
          <w:numId w:val="1001"/>
        </w:numPr>
        <w:pStyle w:val="Compact"/>
      </w:pPr>
      <w:r>
        <w:t xml:space="preserve">(hvor å si dette?] programmering for fagets sjyld, ikke bare plotte data for plottets skyld</w:t>
      </w:r>
    </w:p>
    <w:bookmarkStart w:id="20"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0"/>
    <w:bookmarkStart w:id="21"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1"/>
    <w:bookmarkEnd w:id="22"/>
    <w:bookmarkStart w:id="25"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w:t>
      </w:r>
      <w:r>
        <w:t xml:space="preserve">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pStyle w:val="BodyText"/>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bookmarkStart w:id="24" w:name="inf-bio51219121"/>
    <w:p>
      <w:pPr>
        <w:pStyle w:val="Heading4"/>
      </w:pPr>
      <w:r>
        <w:t xml:space="preserve">INF-BIO5121/9121</w:t>
      </w:r>
    </w:p>
    <w:p>
      <w:pPr>
        <w:pStyle w:val="FirstParagraph"/>
      </w:pPr>
      <w:r>
        <w:t xml:space="preserve">På denne tiden var det flere grupper på UiO som organiserte korts kurs eller</w:t>
      </w:r>
      <w:r>
        <w:t xml:space="preserve"> </w:t>
      </w:r>
      <w:r>
        <w:t xml:space="preserve">workshops rundt analyse av DNA sekvenseringsdata.</w:t>
      </w:r>
      <w:r>
        <w:t xml:space="preserve"> </w:t>
      </w:r>
      <w:r>
        <w:t xml:space="preserve">Alle sammen ble de bedt av det som på denne tiden var</w:t>
      </w:r>
      <w:r>
        <w:t xml:space="preserve"> </w:t>
      </w:r>
      <w:r>
        <w:t xml:space="preserve">Computational Life Science initiaivet, en satsning fra fakultetet for å</w:t>
      </w:r>
      <w:r>
        <w:t xml:space="preserve"> </w:t>
      </w:r>
      <w:r>
        <w:t xml:space="preserve">fremme bioinformatikk forksning og undervisning,</w:t>
      </w:r>
      <w:r>
        <w:t xml:space="preserve"> </w:t>
      </w:r>
      <w:r>
        <w:t xml:space="preserve">å laget et poengivende kurs på master og PhD nivå basert på disse kursene.</w:t>
      </w:r>
      <w:r>
        <w:t xml:space="preserve"> </w:t>
      </w:r>
      <w:r>
        <w:t xml:space="preserve">Vi ble enige å slå oss sammen i et 5 poengs intensivkurs</w:t>
      </w:r>
      <w:r>
        <w:t xml:space="preserve"> </w:t>
      </w:r>
      <w:r>
        <w:t xml:space="preserve">der studentene fikk en generell introduksjon til DNA sekvensering og</w:t>
      </w:r>
      <w:r>
        <w:t xml:space="preserve"> </w:t>
      </w:r>
      <w:r>
        <w:t xml:space="preserve">data analyse, etterfuglt av moduler om anvendte analyser tilsvarende</w:t>
      </w:r>
      <w:r>
        <w:t xml:space="preserve"> </w:t>
      </w:r>
      <w:r>
        <w:t xml:space="preserve">våre opprinnelige workshops.</w:t>
      </w:r>
      <w:r>
        <w:t xml:space="preserve"> </w:t>
      </w:r>
      <w:r>
        <w:t xml:space="preserve">Jeg ble bedt om å være kursansvarlig.</w:t>
      </w:r>
      <w:r>
        <w:t xml:space="preserve"> </w:t>
      </w:r>
      <w:r>
        <w:t xml:space="preserve">I 2013 ble jeg tilbudt en 20% 1. amanuensis II stilling ved</w:t>
      </w:r>
      <w:r>
        <w:t xml:space="preserve"> </w:t>
      </w:r>
      <w:r>
        <w:t xml:space="preserve">Institutt for Informatikk for blannet annet å drive dette kurset.</w:t>
      </w:r>
      <w:r>
        <w:t xml:space="preserve"> </w:t>
      </w:r>
      <w:r>
        <w:t xml:space="preserve">Kurset ble en suksess og tiltrakk seg mange studenter, flest biologer,</w:t>
      </w:r>
      <w:r>
        <w:t xml:space="preserve"> </w:t>
      </w:r>
      <w:r>
        <w:t xml:space="preserve">men alltid noen informatikere.</w:t>
      </w:r>
      <w:r>
        <w:t xml:space="preserve"> </w:t>
      </w:r>
      <w:r>
        <w:t xml:space="preserve">Fra og med 2014 endret vi kurset til en 10 studiepeongskurs, siden vi opplevde</w:t>
      </w:r>
      <w:r>
        <w:t xml:space="preserve"> </w:t>
      </w:r>
      <w:r>
        <w:t xml:space="preserve">at mange studenter droppet eksamen fordi de bare fikk 5 studiepoeng ut av det.</w:t>
      </w:r>
    </w:p>
    <w:p>
      <w:pPr>
        <w:pStyle w:val="BodyText"/>
      </w:pPr>
      <w:r>
        <w:t xml:space="preserve">Dette var min første erfaring som kursansvarlig (emneansvarlig),</w:t>
      </w:r>
      <w:r>
        <w:t xml:space="preserve"> </w:t>
      </w:r>
      <w:r>
        <w:t xml:space="preserve">som var noe nytt for meg.</w:t>
      </w:r>
      <w:r>
        <w:t xml:space="preserve"> </w:t>
      </w:r>
      <w:r>
        <w:t xml:space="preserve">Kurset var er teamarbeid med meg som leder, og jeg lærte mye om å drive fram</w:t>
      </w:r>
      <w:r>
        <w:t xml:space="preserve"> </w:t>
      </w:r>
      <w:r>
        <w:t xml:space="preserve">et slikt prosjekt. Vi brukte studentevalueringer akitvt</w:t>
      </w:r>
      <w:r>
        <w:t xml:space="preserve"> </w:t>
      </w:r>
      <w:r>
        <w:t xml:space="preserve">med et egetutviklet nettskjema som studentene fylte ut etter siste kursøkt.</w:t>
      </w:r>
      <w:r>
        <w:t xml:space="preserve"> </w:t>
      </w:r>
      <w:r>
        <w:t xml:space="preserve">Dette førte til at jeg besluttet å bytte ut noen av forelesere,</w:t>
      </w:r>
      <w:r>
        <w:t xml:space="preserve"> </w:t>
      </w:r>
      <w:r>
        <w:t xml:space="preserve">som fikk veldig dårlig tilbakemelding fra studentene.</w:t>
      </w:r>
      <w:r>
        <w:t xml:space="preserve"> </w:t>
      </w:r>
      <w:r>
        <w:t xml:space="preserve">Jeg synes det var en vanskelig, men helt nødvendig beslutning å ta,</w:t>
      </w:r>
      <w:r>
        <w:t xml:space="preserve"> </w:t>
      </w:r>
      <w:r>
        <w:t xml:space="preserve">og det fikk det ønskede effekten med bedre læringsutbytte for studentene</w:t>
      </w:r>
      <w:r>
        <w:t xml:space="preserve"> </w:t>
      </w:r>
      <w:r>
        <w:t xml:space="preserve">for den aktuelle modulen.</w:t>
      </w:r>
      <w:r>
        <w:t xml:space="preserve"> </w:t>
      </w:r>
      <w:r>
        <w:t xml:space="preserve">Erfaringen som emneansvarlig var positiv, og førte til en bedre forståelse</w:t>
      </w:r>
      <w:r>
        <w:t xml:space="preserve"> </w:t>
      </w:r>
      <w:r>
        <w:t xml:space="preserve">for hele kursets løp, fra forberedelse, gjennføring, eksamen og evaluering.</w:t>
      </w:r>
      <w:r>
        <w:t xml:space="preserve"> </w:t>
      </w:r>
      <w:r>
        <w:t xml:space="preserve">Jeg fikk også bedre innsikkt i studentene perspektiv på unversitets kurs.</w:t>
      </w:r>
    </w:p>
    <w:p>
      <w:pPr>
        <w:pStyle w:val="BodyText"/>
      </w:pPr>
      <w:r>
        <w:t xml:space="preserve">Våren 2014 tok jeg fellesdelen av Universitetspedagogisk Basiskompetanse.</w:t>
      </w:r>
      <w:r>
        <w:t xml:space="preserve"> </w:t>
      </w:r>
      <w:r>
        <w:t xml:space="preserve">Jeg skrev et utviklingsarbeid om hvordan å øke studentdeltakelse</w:t>
      </w:r>
      <w:r>
        <w:t xml:space="preserve"> </w:t>
      </w:r>
      <w:r>
        <w:t xml:space="preserve">i undervisningen i INF-BIOS5121/9121 kurset.</w:t>
      </w:r>
      <w:r>
        <w:t xml:space="preserve"> </w:t>
      </w:r>
      <w:r>
        <w:t xml:space="preserve">Dette fikk jeg gode tilbakemeldinger på.</w:t>
      </w:r>
      <w:r>
        <w:t xml:space="preserve"> </w:t>
      </w:r>
      <w:r>
        <w:t xml:space="preserve">Siden jeg var ansatt i en 20% 1. amanuensis II stilling trengte jeg ikke</w:t>
      </w:r>
      <w:r>
        <w:t xml:space="preserve"> </w:t>
      </w:r>
      <w:r>
        <w:t xml:space="preserve">å gjenomføre hele opplegget og jeg valgte da bort kollegaveiledningen.</w:t>
      </w:r>
    </w:p>
    <w:p>
      <w:pPr>
        <w:pStyle w:val="BodyText"/>
      </w:pPr>
      <w:r>
        <w:t xml:space="preserve">Jeg fortsatte å involvere meg i The Carpentries.</w:t>
      </w:r>
      <w:r>
        <w:t xml:space="preserve"> </w:t>
      </w:r>
      <w:r>
        <w:t xml:space="preserve">Vi fikk til et samarbeid med realfagsbiblioteket ved UiO.</w:t>
      </w:r>
      <w:r>
        <w:t xml:space="preserve"> </w:t>
      </w:r>
      <w:r>
        <w:t xml:space="preserve">dette førte til at vi kunne tilby flere workshops.</w:t>
      </w:r>
      <w:r>
        <w:t xml:space="preserve"> </w:t>
      </w:r>
      <w:r>
        <w:t xml:space="preserve">I 2016 ble jeg instruktør trener for the Carpentries.</w:t>
      </w:r>
      <w:r>
        <w:t xml:space="preserve"> </w:t>
      </w:r>
      <w:r>
        <w:t xml:space="preserve">Dette innbærer at jeg kan lære opp nye instruktører.</w:t>
      </w:r>
      <w:r>
        <w:t xml:space="preserve"> </w:t>
      </w:r>
      <w:r>
        <w:t xml:space="preserve">Til det har The Carpentries utviklet et instruktør trenings</w:t>
      </w:r>
      <w:r>
        <w:t xml:space="preserve"> </w:t>
      </w:r>
      <w:hyperlink r:id="rId23">
        <w:r>
          <w:rPr>
            <w:rStyle w:val="Hyperlink"/>
          </w:rPr>
          <w:t xml:space="preserve">opplærings materialet</w:t>
        </w:r>
      </w:hyperlink>
      <w:r>
        <w:t xml:space="preserve"> </w:t>
      </w:r>
      <w:r>
        <w:t xml:space="preserve">som er forankret i noen elementære pedagogiske forskning (pedagogisk psykologi)</w:t>
      </w:r>
      <w:r>
        <w:t xml:space="preserve"> </w:t>
      </w:r>
      <w:r>
        <w:t xml:space="preserve">rundt hvordan vi lærer.</w:t>
      </w:r>
      <w:r>
        <w:t xml:space="preserve"> </w:t>
      </w:r>
      <w:r>
        <w:t xml:space="preserve">Sentrale begreper er motivasjon, kognitiv last, novise-ekspert, mentale modeller, tilbakemelding og summativ versus formativ vurdering.</w:t>
      </w:r>
    </w:p>
    <w:bookmarkEnd w:id="24"/>
    <w:bookmarkEnd w:id="25"/>
    <w:bookmarkStart w:id="30" w:name="section-2"/>
    <w:p>
      <w:pPr>
        <w:pStyle w:val="Heading3"/>
      </w:pPr>
      <w:r>
        <w:t xml:space="preserve">2017-2020</w:t>
      </w:r>
    </w:p>
    <w:p>
      <w:pPr>
        <w:pStyle w:val="FirstParagraph"/>
      </w:pPr>
      <w:r>
        <w:t xml:space="preserve">I 2017 ble det introdusert nye bachelorprogrammer i alle studieprogrammer</w:t>
      </w:r>
      <w:r>
        <w:t xml:space="preserve"> </w:t>
      </w:r>
      <w:r>
        <w:t xml:space="preserve">ved det matematisk- naturvitenskapelige fakultet ved Universitetet i Oslo.</w:t>
      </w:r>
      <w:r>
        <w:t xml:space="preserve"> </w:t>
      </w:r>
      <w:r>
        <w:t xml:space="preserve">Alle programmene inkludert fra da av et beregningsaspekt fra første semester.</w:t>
      </w:r>
      <w:r>
        <w:t xml:space="preserve"> </w:t>
      </w:r>
      <w:r>
        <w:t xml:space="preserve">På Institutt for Biovitenskap ble dette implementert</w:t>
      </w:r>
      <w:r>
        <w:t xml:space="preserve"> </w:t>
      </w:r>
      <w:r>
        <w:t xml:space="preserve">ved et nytt introduksjonskurs BIOS1100 - Innføring i beregningsmodeller for biovitenskap,</w:t>
      </w:r>
      <w:r>
        <w:t xml:space="preserve"> </w:t>
      </w:r>
      <w:r>
        <w:t xml:space="preserve">som er obligatorisk for alle biovitenskapelige studenter.</w:t>
      </w:r>
      <w:r>
        <w:t xml:space="preserve"> </w:t>
      </w:r>
      <w:r>
        <w:t xml:space="preserve">Videre skulle andre kurs, både obligatoriske og fordypningskursene,</w:t>
      </w:r>
      <w:r>
        <w:t xml:space="preserve"> </w:t>
      </w:r>
      <w:r>
        <w:t xml:space="preserve">impelementere beregningsperspektivet som en del av undervisningen.</w:t>
      </w:r>
    </w:p>
    <w:p>
      <w:pPr>
        <w:pStyle w:val="BodyText"/>
      </w:pPr>
      <w:r>
        <w:t xml:space="preserve">Jeg var ikke involvert å prosessen som førte til disse endringene.</w:t>
      </w:r>
      <w:r>
        <w:t xml:space="preserve"> </w:t>
      </w:r>
      <w:r>
        <w:t xml:space="preserve">Men jeg var, og er, sterkt overbevist om alle biologer bør skaffe seg beregningskompetanse.</w:t>
      </w:r>
      <w:r>
        <w:t xml:space="preserve"> </w:t>
      </w:r>
      <w:r>
        <w:t xml:space="preserve">Arbeidet med The Carpentries viser at mange ferdigutdannede biologer</w:t>
      </w:r>
      <w:r>
        <w:t xml:space="preserve"> </w:t>
      </w:r>
      <w:r>
        <w:t xml:space="preserve">mengler denne kompetansen. Jeg er selv et godt eksempel på det.</w:t>
      </w:r>
    </w:p>
    <w:p>
      <w:pPr>
        <w:pStyle w:val="BodyText"/>
      </w:pPr>
      <w:r>
        <w:t xml:space="preserve">Da jeg i 2016 fikk tilbudet å ta emneansvar for BIOS1100</w:t>
      </w:r>
      <w:r>
        <w:t xml:space="preserve"> </w:t>
      </w:r>
      <w:r>
        <w:t xml:space="preserve">og utvikle kurset fra første semester det ble undervist,</w:t>
      </w:r>
      <w:r>
        <w:t xml:space="preserve"> </w:t>
      </w:r>
      <w:r>
        <w:t xml:space="preserve">takket jeg gledelig ja.</w:t>
      </w:r>
      <w:r>
        <w:t xml:space="preserve"> </w:t>
      </w:r>
      <w:r>
        <w:t xml:space="preserve">Dette var en fantastisk mulighet til å utvikle et unikt kurs som</w:t>
      </w:r>
      <w:r>
        <w:t xml:space="preserve"> </w:t>
      </w:r>
      <w:r>
        <w:t xml:space="preserve">skulle forberede studentene til å være framtidens biologer.</w:t>
      </w:r>
    </w:p>
    <w:p>
      <w:pPr>
        <w:pStyle w:val="BodyText"/>
      </w:pPr>
      <w:r>
        <w:t xml:space="preserve">Det viste seg at dette ansvaret var mye større enn jeg trodde,</w:t>
      </w:r>
      <w:r>
        <w:t xml:space="preserve"> </w:t>
      </w:r>
      <w:r>
        <w:t xml:space="preserve">men også har vært veldig givende.</w:t>
      </w:r>
      <w:r>
        <w:t xml:space="preserve"> </w:t>
      </w:r>
      <w:r>
        <w:t xml:space="preserve">BIOS1100, og jeg som underviser,</w:t>
      </w:r>
      <w:r>
        <w:t xml:space="preserve"> </w:t>
      </w:r>
      <w:r>
        <w:t xml:space="preserve">har gått gjennom en utrolig utvikling de første fire gangene det ble undervist.</w:t>
      </w:r>
      <w:r>
        <w:t xml:space="preserve"> </w:t>
      </w:r>
      <w:r>
        <w:t xml:space="preserve">Nedenfor beskriver jeg denne utviklingen i kort trekk.</w:t>
      </w:r>
    </w:p>
    <w:bookmarkStart w:id="26" w:name="om-bios1100"/>
    <w:p>
      <w:pPr>
        <w:pStyle w:val="Heading4"/>
      </w:pPr>
      <w:r>
        <w:t xml:space="preserve">Om BIOS1100</w:t>
      </w:r>
    </w:p>
    <w:p>
      <w:pPr>
        <w:pStyle w:val="FirstParagraph"/>
      </w:pPr>
      <w:r>
        <w:t xml:space="preserve">BIOS1100 tar sikte på å undervise i enkel (matematisk) modellering, implementering</w:t>
      </w:r>
      <w:r>
        <w:t xml:space="preserve"> </w:t>
      </w:r>
      <w:r>
        <w:t xml:space="preserve">disse modellene bruker programmeringsspråket Python, mens det hele tiden</w:t>
      </w:r>
      <w:r>
        <w:t xml:space="preserve"> </w:t>
      </w:r>
      <w:r>
        <w:t xml:space="preserve">fokusere på problemer som er relevante for studenter i biovitenskap. Fokuset på</w:t>
      </w:r>
      <w:r>
        <w:t xml:space="preserve"> </w:t>
      </w:r>
      <w:r>
        <w:t xml:space="preserve">biologi tar sikte på å sikre at studentene ser materialets relevans</w:t>
      </w:r>
      <w:r>
        <w:t xml:space="preserve"> </w:t>
      </w:r>
      <w:r>
        <w:t xml:space="preserve">undervist, noe som er viktig for studentens motivasjon og læring. Problemer</w:t>
      </w:r>
      <w:r>
        <w:t xml:space="preserve"> </w:t>
      </w:r>
      <w:r>
        <w:t xml:space="preserve">alt fra befolkningsvekst og dynamikk, arv, DNA-analyse</w:t>
      </w:r>
      <w:r>
        <w:t xml:space="preserve"> </w:t>
      </w:r>
      <w:r>
        <w:t xml:space="preserve">og sykdomsepidemier brukes til å gradvis innføre mer komplekse</w:t>
      </w:r>
      <w:r>
        <w:t xml:space="preserve"> </w:t>
      </w:r>
      <w:r>
        <w:t xml:space="preserve">programmering og modellering.</w:t>
      </w:r>
    </w:p>
    <w:p>
      <w:pPr>
        <w:pStyle w:val="BodyText"/>
      </w:pPr>
      <w:r>
        <w:t xml:space="preserve">Som beskrevet i the section</w:t>
      </w:r>
      <w:r>
        <w:t xml:space="preserve"> </w:t>
      </w:r>
      <w:hyperlink w:anchor="cognitive_load">
        <w:r>
          <w:rPr>
            <w:rStyle w:val="Hyperlink"/>
          </w:rPr>
          <w:t xml:space="preserve">Cognitive load theory and the need to manage cognitive load</w:t>
        </w:r>
      </w:hyperlink>
      <w:r>
        <w:t xml:space="preserve">: blah.</w:t>
      </w:r>
    </w:p>
    <w:p>
      <w:pPr>
        <w:pStyle w:val="BodyText"/>
      </w:pPr>
      <w:r>
        <w:t xml:space="preserve">Kurset er basert på en ny lærebok skrevet av fire doktorgradsstudenter i nevrovitenskap som alle har bakgrunn innen bedriftsfysikk. Læreboka er den første som gir en introduksjon til programmering i biologisk sammenheng og er akseptert for publisering av Springer.</w:t>
      </w:r>
    </w:p>
    <w:p>
      <w:pPr>
        <w:pStyle w:val="BodyText"/>
      </w:pPr>
      <w:r>
        <w:t xml:space="preserve">Kurset ble undervist av Lex Nederbragt ved hjelp av nye, studentaktive metoder i det nye læringslaboratoriet ved Institutt for biovitenskap. Kurset og læringslaboratoriet var et fokus for utdanningsministerens besøk til UiO i oktober 2017. To MSc-studenter og en doktorgradstudent vil studere implementeringen av beregningsmetoder i BIOS 1100. Vi er glade for fremtiden til databehandling innen alle vitenskaper ved UiO.</w:t>
      </w:r>
    </w:p>
    <w:bookmarkEnd w:id="26"/>
    <w:bookmarkStart w:id="27" w:name="section-3"/>
    <w:p>
      <w:pPr>
        <w:pStyle w:val="Heading4"/>
      </w:pPr>
      <w:r>
        <w:t xml:space="preserve">2017</w:t>
      </w:r>
    </w:p>
    <w:bookmarkEnd w:id="27"/>
    <w:bookmarkStart w:id="28" w:name="section-4"/>
    <w:p>
      <w:pPr>
        <w:pStyle w:val="Heading4"/>
      </w:pPr>
      <w:r>
        <w:t xml:space="preserve">2018</w:t>
      </w:r>
    </w:p>
    <w:bookmarkEnd w:id="28"/>
    <w:bookmarkStart w:id="29" w:name="section-5"/>
    <w:p>
      <w:pPr>
        <w:pStyle w:val="Heading4"/>
      </w:pPr>
      <w:r>
        <w:t xml:space="preserve">2019-2020</w:t>
      </w:r>
    </w:p>
    <w:p>
      <w:pPr>
        <w:pStyle w:val="FirstParagraph"/>
      </w:pPr>
      <w:r>
        <w:t xml:space="preserve">FIXME: legge til Participatory Live Coding</w:t>
      </w:r>
    </w:p>
    <w:bookmarkEnd w:id="29"/>
    <w:bookmarkEnd w:id="30"/>
    <w:bookmarkEnd w:id="31"/>
    <w:bookmarkStart w:id="65" w:name="X5cd5dd38664be8d7279ad1011243c6364a7f223"/>
    <w:p>
      <w:pPr>
        <w:pStyle w:val="Heading2"/>
      </w:pPr>
      <w:r>
        <w:t xml:space="preserve">Min undervisningsfilosofi (Teaching Statement)</w:t>
      </w:r>
    </w:p>
    <w:p>
      <w:pPr>
        <w:pStyle w:val="FirstParagraph"/>
      </w:pPr>
      <w:r>
        <w:t xml:space="preserve">FIXME fix references</w:t>
      </w:r>
    </w:p>
    <w:bookmarkStart w:id="32"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32"/>
    <w:bookmarkStart w:id="47" w:name="X600933c3d57d09a14ac492e512f1d1a7ff11f25"/>
    <w:p>
      <w:pPr>
        <w:pStyle w:val="Heading3"/>
      </w:pPr>
      <w:r>
        <w:t xml:space="preserve">Cognitive load theory and the need to manage cognitive load</w:t>
      </w:r>
    </w:p>
    <w:bookmarkStart w:id="33" w:name="cognitive_load"/>
    <w:bookmarkEnd w:id="33"/>
    <w:bookmarkStart w:id="36"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w:t>
      </w:r>
      <w:hyperlink w:anchor="ref-miller_1956">
        <w:r>
          <w:rPr>
            <w:rStyle w:val="Hyperlink"/>
          </w:rPr>
          <w:t xml:space="preserve">1</w:t>
        </w:r>
      </w:hyperlink>
      <w:r>
        <w:t xml:space="preserve">]</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34">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35">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w:t>
      </w:r>
      <w:r>
        <w:t xml:space="preserve">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36"/>
    <w:bookmarkStart w:id="40"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37">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38">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9">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w:t>
      </w:r>
      <w:r>
        <w:t xml:space="preserve">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40"/>
    <w:bookmarkStart w:id="46"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part of the global non-profit called The Carpentries.</w:t>
      </w:r>
      <w:r>
        <w:t xml:space="preserve"> </w:t>
      </w:r>
      <w:hyperlink r:id="rId41">
        <w:r>
          <w:rPr>
            <w:rStyle w:val="Hyperlink"/>
          </w:rPr>
          <w:t xml:space="preserve">The Carpentries</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42">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43">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44">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45">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46"/>
    <w:bookmarkEnd w:id="47"/>
    <w:bookmarkStart w:id="54" w:name="formative-assessment"/>
    <w:p>
      <w:pPr>
        <w:pStyle w:val="Heading3"/>
      </w:pPr>
      <w:r>
        <w:t xml:space="preserve">Formative Assessment</w:t>
      </w:r>
    </w:p>
    <w:bookmarkStart w:id="50"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48">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9">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50"/>
    <w:bookmarkStart w:id="51"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51"/>
    <w:bookmarkStart w:id="53"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w:t>
      </w:r>
      <w:r>
        <w:t xml:space="preserve"> </w:t>
      </w:r>
      <w:hyperlink r:id="rId52">
        <w:r>
          <w:rPr>
            <w:rStyle w:val="Hyperlink"/>
          </w:rPr>
          <w:t xml:space="preserve">Mentimeter</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w:t>
      </w:r>
      <w:r>
        <w:t xml:space="preserve">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53"/>
    <w:bookmarkEnd w:id="54"/>
    <w:bookmarkStart w:id="63" w:name="constructive-alignment"/>
    <w:p>
      <w:pPr>
        <w:pStyle w:val="Heading3"/>
      </w:pPr>
      <w:r>
        <w:t xml:space="preserve">Constructive Alignment</w:t>
      </w:r>
    </w:p>
    <w:bookmarkStart w:id="57"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55">
        <w:r>
          <w:rPr>
            <w:rStyle w:val="Hyperlink"/>
          </w:rPr>
          <w:t xml:space="preserve">(2012)</w:t>
        </w:r>
      </w:hyperlink>
      <w:r>
        <w:t xml:space="preserve">, we start with</w:t>
      </w:r>
      <w:r>
        <w:t xml:space="preserve"> </w:t>
      </w:r>
      <w:r>
        <w:t xml:space="preserve">determining:</w:t>
      </w:r>
    </w:p>
    <w:p>
      <w:pPr>
        <w:numPr>
          <w:ilvl w:val="0"/>
          <w:numId w:val="1002"/>
        </w:numPr>
      </w:pPr>
      <w:r>
        <w:t xml:space="preserve">What are the desired learning outcomes, these are the objectives</w:t>
      </w:r>
    </w:p>
    <w:p>
      <w:pPr>
        <w:numPr>
          <w:ilvl w:val="0"/>
          <w:numId w:val="1002"/>
        </w:numPr>
      </w:pPr>
      <w:r>
        <w:t xml:space="preserve">How to measure whether desired learning has been achieved, assessment</w:t>
      </w:r>
    </w:p>
    <w:p>
      <w:pPr>
        <w:numPr>
          <w:ilvl w:val="0"/>
          <w:numId w:val="1002"/>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56">
        <w:r>
          <w:rPr>
            <w:rStyle w:val="Hyperlink"/>
          </w:rPr>
          <w:t xml:space="preserve">(Biggs, 2012; Biggs and Tang,</w:t>
        </w:r>
        <w:r>
          <w:rPr>
            <w:rStyle w:val="Hyperlink"/>
          </w:rPr>
          <w:t xml:space="preserve"> </w:t>
        </w:r>
        <w:r>
          <w:rPr>
            <w:rStyle w:val="Hyperlink"/>
          </w:rPr>
          <w:t xml:space="preserve">2011)</w:t>
        </w:r>
      </w:hyperlink>
      <w:r>
        <w:t xml:space="preserve">.</w:t>
      </w:r>
    </w:p>
    <w:bookmarkEnd w:id="57"/>
    <w:bookmarkStart w:id="60"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w:t>
      </w:r>
      <w:r>
        <w:t xml:space="preserve"> </w:t>
      </w:r>
      <w:hyperlink r:id="rId58">
        <w:r>
          <w:rPr>
            <w:rStyle w:val="Hyperlink"/>
          </w:rPr>
          <w:t xml:space="preserve">the course homepage</w:t>
        </w:r>
      </w:hyperlink>
      <w:r>
        <w:t xml:space="preserve"> </w:t>
      </w:r>
      <w:r>
        <w:t xml:space="preserve">(</w:t>
      </w:r>
      <w:hyperlink r:id="rId59">
        <w:r>
          <w:rPr>
            <w:rStyle w:val="Hyperlink"/>
          </w:rPr>
          <w:t xml:space="preserve">English</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60"/>
    <w:bookmarkStart w:id="62"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w:t>
      </w:r>
      <w:r>
        <w:t xml:space="preserve"> </w:t>
      </w:r>
      <w:hyperlink r:id="rId61">
        <w:r>
          <w:rPr>
            <w:rStyle w:val="Hyperlink"/>
          </w:rPr>
          <w:t xml:space="preserve">Jupyter Notebooks</w:t>
        </w:r>
      </w:hyperlink>
      <w:r>
        <w:t xml:space="preserve"> </w:t>
      </w:r>
      <w:r>
        <w:t xml:space="preserve">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62"/>
    <w:bookmarkEnd w:id="63"/>
    <w:bookmarkStart w:id="64"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64"/>
    <w:bookmarkEnd w:id="65"/>
    <w:bookmarkStart w:id="70" w:name="fokus-på-studentenes-læring"/>
    <w:p>
      <w:pPr>
        <w:pStyle w:val="Heading2"/>
      </w:pPr>
      <w:r>
        <w:t xml:space="preserve">Fokus på studentenes læring</w:t>
      </w:r>
    </w:p>
    <w:p>
      <w:pPr>
        <w:numPr>
          <w:ilvl w:val="0"/>
          <w:numId w:val="1003"/>
        </w:numPr>
        <w:pStyle w:val="Compact"/>
      </w:pPr>
      <w:r>
        <w:t xml:space="preserve">hvilke pedagogiske tilnærminger bruker jeg</w:t>
      </w:r>
    </w:p>
    <w:p>
      <w:pPr>
        <w:numPr>
          <w:ilvl w:val="0"/>
          <w:numId w:val="1003"/>
        </w:numPr>
        <w:pStyle w:val="Compact"/>
      </w:pPr>
      <w:r>
        <w:t xml:space="preserve">hvordan det bidrar stimulerer studentenes læring</w:t>
      </w:r>
    </w:p>
    <w:p>
      <w:pPr>
        <w:numPr>
          <w:ilvl w:val="0"/>
          <w:numId w:val="1003"/>
        </w:numPr>
        <w:pStyle w:val="Compact"/>
      </w:pPr>
      <w:r>
        <w:t xml:space="preserve">koble til teaching statement, men mer konkret, eksempler</w:t>
      </w:r>
    </w:p>
    <w:p>
      <w:pPr>
        <w:numPr>
          <w:ilvl w:val="0"/>
          <w:numId w:val="1003"/>
        </w:numPr>
        <w:pStyle w:val="Compact"/>
      </w:pPr>
      <w:r>
        <w:t xml:space="preserve">formativ vurdering</w:t>
      </w:r>
    </w:p>
    <w:p>
      <w:pPr>
        <w:numPr>
          <w:ilvl w:val="0"/>
          <w:numId w:val="1003"/>
        </w:numPr>
        <w:pStyle w:val="Compact"/>
      </w:pPr>
      <w:r>
        <w:t xml:space="preserve">aktiv bruk av evalueringsmekanismene for å forbedre læring</w:t>
      </w:r>
    </w:p>
    <w:p>
      <w:pPr>
        <w:numPr>
          <w:ilvl w:val="0"/>
          <w:numId w:val="1003"/>
        </w:numPr>
        <w:pStyle w:val="Compact"/>
      </w:pPr>
      <w:r>
        <w:t xml:space="preserve">her kommer også studentevalueringer in</w:t>
      </w:r>
    </w:p>
    <w:p>
      <w:pPr>
        <w:numPr>
          <w:ilvl w:val="0"/>
          <w:numId w:val="1003"/>
        </w:numPr>
        <w:pStyle w:val="Compact"/>
      </w:pPr>
      <w:r>
        <w:t xml:space="preserve">pedagogisk opplæaring gruppelærere</w:t>
      </w:r>
    </w:p>
    <w:p>
      <w:pPr>
        <w:numPr>
          <w:ilvl w:val="0"/>
          <w:numId w:val="1003"/>
        </w:numPr>
        <w:pStyle w:val="Compact"/>
      </w:pPr>
      <w:r>
        <w:t xml:space="preserve">Bruk av samkoding</w:t>
      </w:r>
    </w:p>
    <w:p>
      <w:pPr>
        <w:numPr>
          <w:ilvl w:val="0"/>
          <w:numId w:val="1003"/>
        </w:numPr>
        <w:pStyle w:val="Compact"/>
      </w:pPr>
      <w:r>
        <w:t xml:space="preserve">hvordan aktiviserer jeg studentene? studentaktive undervisningsformer</w:t>
      </w:r>
    </w:p>
    <w:bookmarkStart w:id="68" w:name="baklengsdesign-og-samstemt-undervisning"/>
    <w:p>
      <w:pPr>
        <w:pStyle w:val="Heading3"/>
      </w:pPr>
      <w:r>
        <w:t xml:space="preserve">Baklengsdesign og samstemt undervisning</w:t>
      </w:r>
    </w:p>
    <w:p>
      <w:pPr>
        <w:pStyle w:val="FirstParagraph"/>
      </w:pPr>
      <w:r>
        <w:t xml:space="preserve">Samstemt undervisning oppnås på flere måter</w:t>
      </w:r>
      <w:r>
        <w:t xml:space="preserve"> </w:t>
      </w:r>
      <w:r>
        <w:t xml:space="preserve">* obligatoriske innleveringer er eksemplarisk for eksamensoppgavene</w:t>
      </w:r>
      <w:r>
        <w:t xml:space="preserve"> </w:t>
      </w:r>
      <w:r>
        <w:t xml:space="preserve">* alle oppgaver, ukeoppgaver, obligatoriske innleveringer og eksamensoppgaver,</w:t>
      </w:r>
      <w:r>
        <w:t xml:space="preserve"> </w:t>
      </w:r>
      <w:r>
        <w:t xml:space="preserve">leveres til studentene i Jupyter Notebook format,</w:t>
      </w:r>
      <w:r>
        <w:t xml:space="preserve"> </w:t>
      </w:r>
      <w:r>
        <w:t xml:space="preserve">det vil si i samme brukergrensesnett studentene jobber i gjennom hele kurset</w:t>
      </w:r>
    </w:p>
    <w:p>
      <w:pPr>
        <w:pStyle w:val="BodyText"/>
      </w:pPr>
      <w:r>
        <w:t xml:space="preserve">Kursets lærinsgsutbyttebeskrivelser er nødvendigvis kortfattet.</w:t>
      </w:r>
      <w:r>
        <w:t xml:space="preserve"> </w:t>
      </w:r>
      <w:r>
        <w:t xml:space="preserve">Detaljerte læringsmål for hver uke hjelper studentene finne</w:t>
      </w:r>
      <w:r>
        <w:t xml:space="preserve"> </w:t>
      </w:r>
      <w:r>
        <w:t xml:space="preserve">de viktigste elementene av ukens stoff.</w:t>
      </w:r>
    </w:p>
    <w:p>
      <w:pPr>
        <w:pStyle w:val="BodyText"/>
      </w:pPr>
      <w:r>
        <w:t xml:space="preserve">Eksempel:</w:t>
      </w:r>
      <w:r>
        <w:t xml:space="preserve"> </w:t>
      </w:r>
      <w:hyperlink r:id="rId66">
        <w:r>
          <w:rPr>
            <w:rStyle w:val="Hyperlink"/>
          </w:rPr>
          <w:t xml:space="preserve">https://uio.instructure.com/courses/26583/pages/laeringsmal-uke-01</w:t>
        </w:r>
      </w:hyperlink>
      <w:r>
        <w:t xml:space="preserve"> </w:t>
      </w:r>
      <w:r>
        <w:t xml:space="preserve">Flere på</w:t>
      </w:r>
      <w:r>
        <w:t xml:space="preserve"> </w:t>
      </w:r>
      <w:hyperlink r:id="rId67">
        <w:r>
          <w:rPr>
            <w:rStyle w:val="Hyperlink"/>
          </w:rPr>
          <w:t xml:space="preserve">https://uio.instructure.com/courses/26583/modules</w:t>
        </w:r>
      </w:hyperlink>
    </w:p>
    <w:p>
      <w:pPr>
        <w:pStyle w:val="BodyText"/>
      </w:pPr>
      <w:r>
        <w:t xml:space="preserve">Studentene får tilbakemelding på de obligatoriske innleveringer og de blir</w:t>
      </w:r>
      <w:r>
        <w:t xml:space="preserve"> </w:t>
      </w:r>
      <w:r>
        <w:t xml:space="preserve">på denne måten brukt som formativ vurdering.</w:t>
      </w:r>
    </w:p>
    <w:p>
      <w:pPr>
        <w:pStyle w:val="BodyText"/>
      </w:pPr>
      <w:r>
        <w:t xml:space="preserve">Et vesentlig poeng med hvordan BIOS1100 er organisert er at, så mye som mulig,</w:t>
      </w:r>
      <w:r>
        <w:t xml:space="preserve"> </w:t>
      </w:r>
      <w:r>
        <w:t xml:space="preserve">materialet som brukes er biologisk relevant.</w:t>
      </w:r>
      <w:r>
        <w:t xml:space="preserve"> </w:t>
      </w:r>
      <w:r>
        <w:t xml:space="preserve">Dette har med studentene motivasjon å gjøre:</w:t>
      </w:r>
      <w:r>
        <w:t xml:space="preserve"> </w:t>
      </w:r>
      <w:r>
        <w:t xml:space="preserve">de fleste valgte biovitensksprogrammet ikke fordi de er interessert</w:t>
      </w:r>
      <w:r>
        <w:t xml:space="preserve"> </w:t>
      </w:r>
      <w:r>
        <w:t xml:space="preserve">i å studere programmering og modellering, men fordi de vil studere biologi.</w:t>
      </w:r>
      <w:r>
        <w:t xml:space="preserve"> </w:t>
      </w:r>
      <w:r>
        <w:t xml:space="preserve">Som et eksempel mener jeg, når eksponensiell vekst undervises,</w:t>
      </w:r>
      <w:r>
        <w:t xml:space="preserve"> </w:t>
      </w:r>
      <w:r>
        <w:t xml:space="preserve">at vi bør unngå å regne på renter, men heller studere eksponensiell bakteriell vekst.</w:t>
      </w:r>
    </w:p>
    <w:p>
      <w:pPr>
        <w:pStyle w:val="BodyText"/>
      </w:pPr>
      <w:r>
        <w:t xml:space="preserve">Koblinger med BIOS1110.</w:t>
      </w:r>
    </w:p>
    <w:bookmarkEnd w:id="68"/>
    <w:bookmarkStart w:id="69" w:name="X138abca51ae2900940ac225b46cc747d6dbd53b"/>
    <w:p>
      <w:pPr>
        <w:pStyle w:val="Heading3"/>
      </w:pPr>
      <w:r>
        <w:t xml:space="preserve">Evaluering og systematisk utvikling av undervisningen</w:t>
      </w:r>
    </w:p>
    <w:bookmarkEnd w:id="69"/>
    <w:bookmarkEnd w:id="70"/>
    <w:bookmarkStart w:id="78" w:name="bruk-av-forskning-i-undervisningen"/>
    <w:p>
      <w:pPr>
        <w:pStyle w:val="Heading2"/>
      </w:pPr>
      <w:r>
        <w:t xml:space="preserve">Bruk av forskning i undervisningen</w:t>
      </w:r>
    </w:p>
    <w:p>
      <w:pPr>
        <w:numPr>
          <w:ilvl w:val="0"/>
          <w:numId w:val="1004"/>
        </w:numPr>
        <w:pStyle w:val="Compact"/>
      </w:pPr>
      <w:r>
        <w:t xml:space="preserve">hva vil jeg at studentene skal gjøre med forksning jeg presenterer</w:t>
      </w:r>
    </w:p>
    <w:p>
      <w:pPr>
        <w:numPr>
          <w:ilvl w:val="0"/>
          <w:numId w:val="1004"/>
        </w:numPr>
        <w:pStyle w:val="Compact"/>
      </w:pPr>
      <w:r>
        <w:t xml:space="preserve">bruk av forsking: Parson’s problem, peer instruction, constructive alignment, labelled subgoals</w:t>
      </w:r>
    </w:p>
    <w:p>
      <w:pPr>
        <w:numPr>
          <w:ilvl w:val="0"/>
          <w:numId w:val="1004"/>
        </w:numPr>
        <w:pStyle w:val="Compact"/>
      </w:pPr>
      <w:r>
        <w:t xml:space="preserve">master prosjekter</w:t>
      </w:r>
    </w:p>
    <w:p>
      <w:pPr>
        <w:numPr>
          <w:ilvl w:val="0"/>
          <w:numId w:val="1004"/>
        </w:numPr>
        <w:pStyle w:val="Compact"/>
      </w:pPr>
      <w:r>
        <w:t xml:space="preserve">transdisciplinær veiledningsteam!</w:t>
      </w:r>
    </w:p>
    <w:bookmarkStart w:id="71" w:name="X53f1295fc22a2bdc479e149b9503fab75e2c5eb"/>
    <w:p>
      <w:pPr>
        <w:pStyle w:val="Heading3"/>
      </w:pPr>
      <w:r>
        <w:t xml:space="preserve">Bruk av resultater fra forsning om læring i undervisningen</w:t>
      </w:r>
    </w:p>
    <w:p>
      <w:pPr>
        <w:pStyle w:val="FirstParagraph"/>
      </w:pPr>
      <w:r>
        <w:t xml:space="preserve">Å lære å programmere anses generelt som vanskelig</w:t>
      </w:r>
      <w:r>
        <w:t xml:space="preserve"> </w:t>
      </w:r>
      <w:r>
        <w:t xml:space="preserve">[</w:t>
      </w:r>
      <w:hyperlink w:anchor="ref-guzdial_2015">
        <w:r>
          <w:rPr>
            <w:rStyle w:val="Hyperlink"/>
          </w:rPr>
          <w:t xml:space="preserve">2</w:t>
        </w:r>
      </w:hyperlink>
      <w:r>
        <w:t xml:space="preserve">]</w:t>
      </w:r>
      <w:r>
        <w:t xml:space="preserve"> </w:t>
      </w:r>
      <w:r>
        <w:t xml:space="preserve">[</w:t>
      </w:r>
      <w:hyperlink w:anchor="ref-jenkins_2002">
        <w:r>
          <w:rPr>
            <w:rStyle w:val="Hyperlink"/>
          </w:rPr>
          <w:t xml:space="preserve">3</w:t>
        </w:r>
      </w:hyperlink>
      <w:r>
        <w:t xml:space="preserve">]</w:t>
      </w:r>
      <w:r>
        <w:t xml:space="preserve"> </w:t>
      </w:r>
      <w:r>
        <w:t xml:space="preserve">[</w:t>
      </w:r>
      <w:hyperlink w:anchor="ref-robins_et_al_2003">
        <w:r>
          <w:rPr>
            <w:rStyle w:val="Hyperlink"/>
          </w:rPr>
          <w:t xml:space="preserve">4</w:t>
        </w:r>
      </w:hyperlink>
      <w:r>
        <w:t xml:space="preserve">]</w:t>
      </w:r>
      <w:r>
        <w:t xml:space="preserve">.</w:t>
      </w:r>
      <w:r>
        <w:t xml:space="preserve"> </w:t>
      </w:r>
      <w:r>
        <w:t xml:space="preserve">For et motargument</w:t>
      </w:r>
      <w:r>
        <w:t xml:space="preserve"> </w:t>
      </w:r>
      <w:r>
        <w:t xml:space="preserve">(og et utmerket sammendrag av forskningen som støtter denne posisjonen),</w:t>
      </w:r>
      <w:r>
        <w:t xml:space="preserve"> </w:t>
      </w:r>
      <w:r>
        <w:t xml:space="preserve">se imidlertid</w:t>
      </w:r>
      <w:r>
        <w:t xml:space="preserve"> </w:t>
      </w:r>
      <w:r>
        <w:t xml:space="preserve">[</w:t>
      </w:r>
      <w:hyperlink w:anchor="ref-luxton_reilly_2016">
        <w:r>
          <w:rPr>
            <w:rStyle w:val="Hyperlink"/>
          </w:rPr>
          <w:t xml:space="preserve">5</w:t>
        </w:r>
      </w:hyperlink>
      <w:r>
        <w:t xml:space="preserve">]</w:t>
      </w:r>
      <w:r>
        <w:t xml:space="preserve">.</w:t>
      </w:r>
      <w:r>
        <w:t xml:space="preserve"> </w:t>
      </w:r>
      <w:r>
        <w:t xml:space="preserve">Å lære et programmeringsspråk er litt som å lære et nytt skriftspråk:</w:t>
      </w:r>
      <w:r>
        <w:t xml:space="preserve"> </w:t>
      </w:r>
      <w:r>
        <w:t xml:space="preserve">man må ikke bare lære seg syntaksen,</w:t>
      </w:r>
      <w:r>
        <w:t xml:space="preserve"> </w:t>
      </w:r>
      <w:r>
        <w:t xml:space="preserve">men også hvordan man kombinerer ord for å gi meningsfulle setninger (</w:t>
      </w:r>
      <w:r>
        <w:t xml:space="preserve">‘</w:t>
      </w:r>
      <w:r>
        <w:t xml:space="preserve">grammatikken</w:t>
      </w:r>
      <w:r>
        <w:t xml:space="preserve">’</w:t>
      </w:r>
      <w:r>
        <w:t xml:space="preserve">).</w:t>
      </w:r>
      <w:r>
        <w:t xml:space="preserve"> </w:t>
      </w:r>
      <w:r>
        <w:t xml:space="preserve">Når man programmerer fører feil ofte til feilmeldinger som</w:t>
      </w:r>
      <w:r>
        <w:t xml:space="preserve"> </w:t>
      </w:r>
      <w:r>
        <w:t xml:space="preserve">ikke er skrevet for nybegynnere (Denny et al., 2014).</w:t>
      </w:r>
      <w:r>
        <w:t xml:space="preserve"> </w:t>
      </w:r>
      <w:r>
        <w:t xml:space="preserve">Kode som kjører, men som ikke gir forventet eller korrekt resultat, dvs.</w:t>
      </w:r>
      <w:r>
        <w:t xml:space="preserve"> </w:t>
      </w:r>
      <w:r>
        <w:t xml:space="preserve">har</w:t>
      </w:r>
      <w:r>
        <w:t xml:space="preserve"> </w:t>
      </w:r>
      <w:r>
        <w:t xml:space="preserve">‘</w:t>
      </w:r>
      <w:r>
        <w:t xml:space="preserve">bugs,</w:t>
      </w:r>
      <w:r>
        <w:t xml:space="preserve">’</w:t>
      </w:r>
      <w:r>
        <w:t xml:space="preserve"> </w:t>
      </w:r>
      <w:r>
        <w:t xml:space="preserve">er vanskelig å rette -</w:t>
      </w:r>
      <w:r>
        <w:t xml:space="preserve"> </w:t>
      </w:r>
      <w:r>
        <w:t xml:space="preserve">feilsøking er en ferdighet i seg selv (McCauley et al., 2008).</w:t>
      </w:r>
      <w:r>
        <w:t xml:space="preserve"> </w:t>
      </w:r>
      <w:r>
        <w:t xml:space="preserve">Å be en student om å</w:t>
      </w:r>
      <w:r>
        <w:t xml:space="preserve"> </w:t>
      </w:r>
      <w:r>
        <w:t xml:space="preserve">‘</w:t>
      </w:r>
      <w:r>
        <w:t xml:space="preserve">skrive et dataprogram som gjør X</w:t>
      </w:r>
      <w:r>
        <w:t xml:space="preserve">’</w:t>
      </w:r>
      <w:r>
        <w:t xml:space="preserve"> </w:t>
      </w:r>
      <w:r>
        <w:t xml:space="preserve">fra bunnen av,</w:t>
      </w:r>
      <w:r>
        <w:t xml:space="preserve"> </w:t>
      </w:r>
      <w:r>
        <w:t xml:space="preserve">krever mange ferdigheter samtidig:</w:t>
      </w:r>
      <w:r>
        <w:t xml:space="preserve"> </w:t>
      </w:r>
      <w:r>
        <w:t xml:space="preserve">å vite hvilke kodingskonstruksjoner og datastrukturer som skal brukes,</w:t>
      </w:r>
      <w:r>
        <w:t xml:space="preserve"> </w:t>
      </w:r>
      <w:r>
        <w:t xml:space="preserve">å kunne bruke syntaksen for dataprogrammeringsspråk,</w:t>
      </w:r>
      <w:r>
        <w:t xml:space="preserve"> </w:t>
      </w:r>
      <w:r>
        <w:t xml:space="preserve">å kunne designe og teste programmet,</w:t>
      </w:r>
      <w:r>
        <w:t xml:space="preserve"> </w:t>
      </w:r>
      <w:r>
        <w:t xml:space="preserve">og sørger for at løsningen faktisk løser problemet som blir adressert (dvs.</w:t>
      </w:r>
      <w:r>
        <w:t xml:space="preserve"> </w:t>
      </w:r>
      <w:r>
        <w:t xml:space="preserve">‘</w:t>
      </w:r>
      <w:r>
        <w:t xml:space="preserve">X</w:t>
      </w:r>
      <w:r>
        <w:t xml:space="preserve">’</w:t>
      </w:r>
      <w:r>
        <w:t xml:space="preserve">),</w:t>
      </w:r>
      <w:r>
        <w:t xml:space="preserve"> </w:t>
      </w:r>
      <w:r>
        <w:t xml:space="preserve">for et problem som kan kreve kunnskap fra et bestemt domene</w:t>
      </w:r>
      <w:r>
        <w:t xml:space="preserve"> </w:t>
      </w:r>
      <w:r>
        <w:t xml:space="preserve">(f.eks. biologi når det gjelder BIOS1100-studentene mine).</w:t>
      </w:r>
      <w:r>
        <w:t xml:space="preserve"> </w:t>
      </w:r>
      <w:r>
        <w:t xml:space="preserve">Det er trygt å si at det er lett å komme til en situasjon</w:t>
      </w:r>
      <w:r>
        <w:t xml:space="preserve"> </w:t>
      </w:r>
      <w:r>
        <w:t xml:space="preserve">hvor mengden informasjon som må behandles samtidig</w:t>
      </w:r>
      <w:r>
        <w:t xml:space="preserve"> </w:t>
      </w:r>
      <w:r>
        <w:t xml:space="preserve">er for mye for en nybegynner å takle.</w:t>
      </w:r>
      <w:r>
        <w:t xml:space="preserve"> </w:t>
      </w:r>
      <w:r>
        <w:t xml:space="preserve">Læring å programmere fører med andre ord raskt til det som i kognitiv psykologi</w:t>
      </w:r>
      <w:r>
        <w:t xml:space="preserve"> </w:t>
      </w:r>
      <w:r>
        <w:t xml:space="preserve">kalles høy kognitiv last.</w:t>
      </w:r>
    </w:p>
    <w:p>
      <w:pPr>
        <w:pStyle w:val="BodyText"/>
      </w:pPr>
      <w:r>
        <w:t xml:space="preserve">Kognitiv belastningsteori er</w:t>
      </w:r>
    </w:p>
    <w:p>
      <w:pPr>
        <w:pStyle w:val="BlockText"/>
      </w:pPr>
      <w:r>
        <w:t xml:space="preserve">A set of learning principles that deals with the optimal usage of the working memory – Caspersen and Bennedsen, 2007</w:t>
      </w:r>
    </w:p>
    <w:p>
      <w:pPr>
        <w:pStyle w:val="FirstParagraph"/>
      </w:pPr>
      <w:r>
        <w:t xml:space="preserve">Denne teorien, som definert i en nylig review av emnet</w:t>
      </w:r>
      <w:r>
        <w:t xml:space="preserve"> </w:t>
      </w:r>
      <w:r>
        <w:t xml:space="preserve">[</w:t>
      </w:r>
      <w:hyperlink w:anchor="ref-sweller_et_al_2019">
        <w:r>
          <w:rPr>
            <w:rStyle w:val="Hyperlink"/>
          </w:rPr>
          <w:t xml:space="preserve">6</w:t>
        </w:r>
      </w:hyperlink>
      <w:r>
        <w:t xml:space="preserve">]</w:t>
      </w:r>
      <w:r>
        <w:t xml:space="preserve">,</w:t>
      </w:r>
      <w:r>
        <w:t xml:space="preserve"> </w:t>
      </w:r>
      <w:r>
        <w:t xml:space="preserve">“</w:t>
      </w:r>
      <w:r>
        <w:t xml:space="preserve">aims to explain how the information processing load induced by learning tasks can affect students’ ability to process new information and to construct knowledge in long-term memory</w:t>
      </w:r>
      <w:r>
        <w:t xml:space="preserve">”</w:t>
      </w:r>
      <w:r>
        <w:t xml:space="preserve"> </w:t>
      </w:r>
      <w:r>
        <w:t xml:space="preserve">Teorien hevder at den begrensede kapasiteten til arbeidsminnet</w:t>
      </w:r>
      <w:r>
        <w:t xml:space="preserve"> </w:t>
      </w:r>
      <w:r>
        <w:t xml:space="preserve">begrenser sterkt hvor mye ny informasjon som kan behandles til enhver tid.</w:t>
      </w:r>
      <w:r>
        <w:t xml:space="preserve"> </w:t>
      </w:r>
      <w:r>
        <w:t xml:space="preserve">Når det blir spurt for mye fra dette arbeidsminnet,</w:t>
      </w:r>
      <w:r>
        <w:t xml:space="preserve"> </w:t>
      </w:r>
      <w:r>
        <w:t xml:space="preserve">er det en risiko for å overbelaste det, noe som hindrer læring.</w:t>
      </w:r>
      <w:r>
        <w:t xml:space="preserve"> </w:t>
      </w:r>
      <w:r>
        <w:t xml:space="preserve">Overbelastning av arbeidsminne forhindrer at ny kunnskap overføres effektivt</w:t>
      </w:r>
      <w:r>
        <w:t xml:space="preserve"> </w:t>
      </w:r>
      <w:r>
        <w:t xml:space="preserve">til langtidsminne, noe som kreves for læring.</w:t>
      </w:r>
      <w:r>
        <w:t xml:space="preserve"> </w:t>
      </w:r>
      <w:r>
        <w:t xml:space="preserve">Det hevdes at instruksjonsmetoder må ta disse grensene i betraktning.</w:t>
      </w:r>
    </w:p>
    <w:p>
      <w:pPr>
        <w:pStyle w:val="BodyText"/>
      </w:pPr>
      <w:r>
        <w:t xml:space="preserve">Selv om få studier måler kognitiv belastning under læring av hvordan man</w:t>
      </w:r>
      <w:r>
        <w:t xml:space="preserve"> </w:t>
      </w:r>
      <w:r>
        <w:t xml:space="preserve">programmerer direkte (f.eks. Morrison et al., 2014),</w:t>
      </w:r>
      <w:r>
        <w:t xml:space="preserve"> </w:t>
      </w:r>
      <w:r>
        <w:t xml:space="preserve">prøver mange å utvikle inngrep som reduserer kognitiv belastning,</w:t>
      </w:r>
      <w:r>
        <w:t xml:space="preserve"> </w:t>
      </w:r>
      <w:r>
        <w:t xml:space="preserve">og gjør forskning for å påvise eventuelle effekten av ingrepene.</w:t>
      </w:r>
    </w:p>
    <w:p>
      <w:pPr>
        <w:pStyle w:val="BodyText"/>
      </w:pPr>
      <w:r>
        <w:t xml:space="preserve">Jeg har brukt en del av disse resultater for å forbedre utbytte</w:t>
      </w:r>
      <w:r>
        <w:t xml:space="preserve"> </w:t>
      </w:r>
      <w:r>
        <w:t xml:space="preserve">for mine studenter når de lærer seg programmering i BIOS1100.</w:t>
      </w:r>
    </w:p>
    <w:p>
      <w:pPr>
        <w:pStyle w:val="BodyText"/>
      </w:pPr>
      <w:r>
        <w:rPr>
          <w:b/>
        </w:rPr>
        <w:t xml:space="preserve">Worked examples</w:t>
      </w:r>
    </w:p>
    <w:p>
      <w:pPr>
        <w:pStyle w:val="BodyText"/>
      </w:pPr>
      <w:r>
        <w:t xml:space="preserve">“</w:t>
      </w:r>
      <w:r>
        <w:t xml:space="preserve">Worked examples provide a full problem solution that learners must carefully study</w:t>
      </w:r>
      <w:r>
        <w:t xml:space="preserve">”</w:t>
      </w:r>
      <w:r>
        <w:t xml:space="preserve"> </w:t>
      </w:r>
      <w:r>
        <w:t xml:space="preserve">[</w:t>
      </w:r>
      <w:hyperlink w:anchor="ref-sweller_et_al_2019">
        <w:r>
          <w:rPr>
            <w:rStyle w:val="Hyperlink"/>
          </w:rPr>
          <w:t xml:space="preserve">6</w:t>
        </w:r>
      </w:hyperlink>
      <w:r>
        <w:t xml:space="preserve">]</w:t>
      </w:r>
      <w:r>
        <w:t xml:space="preserve">.</w:t>
      </w:r>
      <w:r>
        <w:t xml:space="preserve"> </w:t>
      </w:r>
      <w:r>
        <w:t xml:space="preserve">Worked examples kan betraktes som en form for læring fra eksempler.</w:t>
      </w:r>
      <w:r>
        <w:t xml:space="preserve"> </w:t>
      </w:r>
      <w:r>
        <w:t xml:space="preserve">Når løsningen på et problem er utarbeidet ved demonstrasjon,</w:t>
      </w:r>
      <w:r>
        <w:t xml:space="preserve"> </w:t>
      </w:r>
      <w:r>
        <w:t xml:space="preserve">blir studentene bedt om å løse lignende problemer selv.</w:t>
      </w:r>
      <w:r>
        <w:t xml:space="preserve"> </w:t>
      </w:r>
      <w:r>
        <w:t xml:space="preserve">Basert på begrenset eksisterende forskning om emnet, (Skudder og Luxton-Reilly, 2014)</w:t>
      </w:r>
      <w:r>
        <w:t xml:space="preserve"> </w:t>
      </w:r>
      <w:r>
        <w:t xml:space="preserve">fokuserer jeg på to typer bearbeidede eksempler:</w:t>
      </w:r>
      <w:r>
        <w:t xml:space="preserve"> </w:t>
      </w:r>
      <w:r>
        <w:t xml:space="preserve">* eksempel-problem-par, hvor hvert utarbeidede eksempel er parret med et</w:t>
      </w:r>
    </w:p>
    <w:p>
      <w:pPr>
        <w:pStyle w:val="BodyText"/>
      </w:pPr>
      <w:r>
        <w:t xml:space="preserve">lignende problem for studentene å løse umiddelbart etterpå</w:t>
      </w:r>
      <w:r>
        <w:t xml:space="preserve"> </w:t>
      </w:r>
      <w:r>
        <w:t xml:space="preserve">*</w:t>
      </w:r>
      <w:r>
        <w:t xml:space="preserve"> </w:t>
      </w:r>
      <w:r>
        <w:t xml:space="preserve">“</w:t>
      </w:r>
      <w:r>
        <w:t xml:space="preserve">faded working examples,</w:t>
      </w:r>
      <w:r>
        <w:t xml:space="preserve">”</w:t>
      </w:r>
      <w:r>
        <w:t xml:space="preserve"> </w:t>
      </w:r>
      <w:r>
        <w:t xml:space="preserve">der etter å ha presentert en utarbeidet komplett løsning på et problem,</w:t>
      </w:r>
    </w:p>
    <w:p>
      <w:pPr>
        <w:pStyle w:val="BodyText"/>
      </w:pPr>
      <w:r>
        <w:t xml:space="preserve">blir det presentert problemer med flere trinn som studentene blir bedt om å løse,</w:t>
      </w:r>
      <w:r>
        <w:t xml:space="preserve"> </w:t>
      </w:r>
      <w:r>
        <w:t xml:space="preserve">og slutter med et problem som studentene fullt ut skal løse</w:t>
      </w:r>
    </w:p>
    <w:p>
      <w:pPr>
        <w:pStyle w:val="BodyText"/>
      </w:pPr>
      <w:r>
        <w:rPr>
          <w:b/>
        </w:rPr>
        <w:t xml:space="preserve">Parsons problems</w:t>
      </w:r>
      <w:r>
        <w:t xml:space="preserve"> </w:t>
      </w:r>
      <w:r>
        <w:t xml:space="preserve">En annen viktig type oppgave jeg bruker er såkalte</w:t>
      </w:r>
      <w:r>
        <w:t xml:space="preserve"> </w:t>
      </w:r>
      <w:r>
        <w:t xml:space="preserve">“</w:t>
      </w:r>
      <w:r>
        <w:t xml:space="preserve">Parsons problemer.</w:t>
      </w:r>
      <w:r>
        <w:t xml:space="preserve">”</w:t>
      </w:r>
      <w:r>
        <w:t xml:space="preserve"> </w:t>
      </w:r>
      <w:r>
        <w:t xml:space="preserve">Disse innbærer å tilby et komplett program,</w:t>
      </w:r>
      <w:r>
        <w:t xml:space="preserve"> </w:t>
      </w:r>
      <w:r>
        <w:t xml:space="preserve">men med randomisert rekkefølgen på linjene (instruksjonene),</w:t>
      </w:r>
      <w:r>
        <w:t xml:space="preserve"> </w:t>
      </w:r>
      <w:r>
        <w:t xml:space="preserve">eventuelt supplert med noen unødvendige kodelinjer for å løse problemet</w:t>
      </w:r>
      <w:r>
        <w:t xml:space="preserve"> </w:t>
      </w:r>
      <w:r>
        <w:t xml:space="preserve">(Parsons og Haden, 2006).</w:t>
      </w:r>
    </w:p>
    <w:bookmarkEnd w:id="71"/>
    <w:bookmarkStart w:id="77" w:name="forskning-på-egen-undervisning"/>
    <w:p>
      <w:pPr>
        <w:pStyle w:val="Heading3"/>
      </w:pPr>
      <w:r>
        <w:t xml:space="preserve">Forskning på egen undervisning</w:t>
      </w:r>
    </w:p>
    <w:p>
      <w:pPr>
        <w:pStyle w:val="FirstParagraph"/>
      </w:pPr>
      <w:r>
        <w:t xml:space="preserve">Det nye bachelor studieprogrammet Biovitenskap,</w:t>
      </w:r>
      <w:r>
        <w:t xml:space="preserve"> </w:t>
      </w:r>
      <w:r>
        <w:t xml:space="preserve">som startet høsten 2017, er unik i at det integrerer programmering i hele studieløpet.</w:t>
      </w:r>
      <w:r>
        <w:t xml:space="preserve"> </w:t>
      </w:r>
      <w:r>
        <w:t xml:space="preserve">Første semester møter studentene BIOS1100 som gir en innføring</w:t>
      </w:r>
      <w:r>
        <w:t xml:space="preserve"> </w:t>
      </w:r>
      <w:r>
        <w:t xml:space="preserve">i å lage og eksperimentere med enkle modeller av biologiske systemer.</w:t>
      </w:r>
    </w:p>
    <w:p>
      <w:pPr>
        <w:pStyle w:val="BodyText"/>
      </w:pPr>
      <w:r>
        <w:t xml:space="preserve">Det er per dags dato lite forskningsbasert kunnskap om</w:t>
      </w:r>
      <w:r>
        <w:t xml:space="preserve"> </w:t>
      </w:r>
      <w:r>
        <w:t xml:space="preserve">hvordan biologistudenter stiller seg til programmering i biologi</w:t>
      </w:r>
      <w:r>
        <w:t xml:space="preserve"> </w:t>
      </w:r>
      <w:r>
        <w:t xml:space="preserve">og enda mindre hvilke læringsstrategier de bruker</w:t>
      </w:r>
      <w:r>
        <w:t xml:space="preserve"> </w:t>
      </w:r>
      <w:r>
        <w:t xml:space="preserve">for å løse biologiske problemstillinger med programmering.</w:t>
      </w:r>
    </w:p>
    <w:p>
      <w:pPr>
        <w:pStyle w:val="BodyText"/>
      </w:pPr>
      <w:r>
        <w:t xml:space="preserve">Som et første steg i å samle kunnskap på dett området har vi hatt fire</w:t>
      </w:r>
      <w:r>
        <w:t xml:space="preserve"> </w:t>
      </w:r>
      <w:r>
        <w:t xml:space="preserve">lektorstudenter som tar en undervisningsrettet master</w:t>
      </w:r>
      <w:r>
        <w:t xml:space="preserve"> </w:t>
      </w:r>
      <w:r>
        <w:t xml:space="preserve">til å skrive sin oppgave om studenter som tar BIOS1100.</w:t>
      </w:r>
    </w:p>
    <w:p>
      <w:pPr>
        <w:pStyle w:val="BodyText"/>
      </w:pPr>
      <w:r>
        <w:t xml:space="preserve">Formålet med disse prosjektetene har vært</w:t>
      </w:r>
      <w:r>
        <w:t xml:space="preserve"> </w:t>
      </w:r>
      <w:r>
        <w:t xml:space="preserve">å undersøke studenters holdninger og motivasjon for programmering og modellering i biologi,</w:t>
      </w:r>
      <w:r>
        <w:t xml:space="preserve"> </w:t>
      </w:r>
      <w:r>
        <w:t xml:space="preserve">samt finne ut hvordan studentene velger å løse ulike biologiske problemstillinger ved hjelp av programmering.</w:t>
      </w:r>
      <w:r>
        <w:t xml:space="preserve"> </w:t>
      </w:r>
      <w:r>
        <w:t xml:space="preserve">Gjennom prosjektet har vi ønsket å bidra til bedre læring og motivasjon i beregningsorientert biologi.</w:t>
      </w:r>
    </w:p>
    <w:p>
      <w:pPr>
        <w:pStyle w:val="BodyText"/>
      </w:pPr>
      <w:r>
        <w:t xml:space="preserve">Jeg har vært medveileder for alle fire studenter.</w:t>
      </w:r>
      <w:r>
        <w:t xml:space="preserve"> </w:t>
      </w:r>
      <w:r>
        <w:t xml:space="preserve">Veiledningsteamet har vært tverrflaglig,</w:t>
      </w:r>
      <w:r>
        <w:t xml:space="preserve"> </w:t>
      </w:r>
      <w:r>
        <w:t xml:space="preserve">med utdanningsforskere fra fysisk institutt,</w:t>
      </w:r>
      <w:r>
        <w:t xml:space="preserve"> </w:t>
      </w:r>
      <w:r>
        <w:t xml:space="preserve">og undervisere fra skolelaboratoriet ved Institutt for Biologi</w:t>
      </w:r>
      <w:r>
        <w:t xml:space="preserve"> </w:t>
      </w:r>
      <w:r>
        <w:t xml:space="preserve">og meg som emneansvarlig i BIOS1100.</w:t>
      </w:r>
    </w:p>
    <w:p>
      <w:pPr>
        <w:pStyle w:val="BodyText"/>
      </w:pPr>
      <w:r>
        <w:t xml:space="preserve">Funnene i masterprosjekter har jeg brukt aktivt for å forbedre kurset,</w:t>
      </w:r>
      <w:r>
        <w:t xml:space="preserve"> </w:t>
      </w:r>
      <w:r>
        <w:t xml:space="preserve">både faglig og hvordan emnet undervises.</w:t>
      </w:r>
      <w:r>
        <w:t xml:space="preserve"> </w:t>
      </w:r>
      <w:r>
        <w:t xml:space="preserve">Nedenfor gjøres kort rede for prosjektene, funnene, og hvordan</w:t>
      </w:r>
      <w:r>
        <w:t xml:space="preserve"> </w:t>
      </w:r>
      <w:r>
        <w:t xml:space="preserve">disse har blitt intergrert i videreutvikling av BIOS1100.</w:t>
      </w:r>
    </w:p>
    <w:p>
      <w:pPr>
        <w:numPr>
          <w:ilvl w:val="0"/>
          <w:numId w:val="1005"/>
        </w:numPr>
        <w:pStyle w:val="Compact"/>
      </w:pPr>
      <w:r>
        <w:t xml:space="preserve">June skriver artikkel</w:t>
      </w:r>
    </w:p>
    <w:p>
      <w:pPr>
        <w:numPr>
          <w:ilvl w:val="0"/>
          <w:numId w:val="1005"/>
        </w:numPr>
        <w:pStyle w:val="Compact"/>
      </w:pPr>
      <w:r>
        <w:t xml:space="preserve">MNT 2019, MNT 2021</w:t>
      </w:r>
    </w:p>
    <w:bookmarkStart w:id="73" w:name="june-edvarda-eliassen-2020"/>
    <w:p>
      <w:pPr>
        <w:pStyle w:val="Heading4"/>
      </w:pPr>
      <w:r>
        <w:t xml:space="preserve">June Edvarda Eliassen 2020</w:t>
      </w:r>
    </w:p>
    <w:p>
      <w:pPr>
        <w:numPr>
          <w:ilvl w:val="0"/>
          <w:numId w:val="1006"/>
        </w:numPr>
        <w:pStyle w:val="Compact"/>
      </w:pPr>
      <w:r>
        <w:t xml:space="preserve">tittel: Biologistudenters motivasjon for beregningsorientert biologi etter innføring av krav om full fordypning i realfaglig matematikk</w:t>
      </w:r>
    </w:p>
    <w:p>
      <w:pPr>
        <w:numPr>
          <w:ilvl w:val="0"/>
          <w:numId w:val="1006"/>
        </w:numPr>
        <w:pStyle w:val="Compact"/>
      </w:pPr>
      <w:r>
        <w:t xml:space="preserve">problemstlling: Hvordan var motivasjonen hos studentene for programmering og modellering i biologi etter innføring av krav om full fordypning i realfaglig matematikk?</w:t>
      </w:r>
    </w:p>
    <w:p>
      <w:pPr>
        <w:numPr>
          <w:ilvl w:val="0"/>
          <w:numId w:val="1006"/>
        </w:numPr>
        <w:pStyle w:val="Compact"/>
      </w:pPr>
      <w:r>
        <w:t xml:space="preserve">lenke til oppgaven:</w:t>
      </w:r>
      <w:r>
        <w:t xml:space="preserve"> </w:t>
      </w:r>
      <w:hyperlink r:id="rId72">
        <w:r>
          <w:rPr>
            <w:rStyle w:val="Hyperlink"/>
          </w:rPr>
          <w:t xml:space="preserve">http://urn.nb.no/URN</w:t>
        </w:r>
      </w:hyperlink>
      <w:r>
        <w:t xml:space="preserve">:NBN:no-82918</w:t>
      </w:r>
    </w:p>
    <w:p>
      <w:pPr>
        <w:numPr>
          <w:ilvl w:val="0"/>
          <w:numId w:val="1006"/>
        </w:numPr>
        <w:pStyle w:val="Compact"/>
      </w:pPr>
      <w:r>
        <w:t xml:space="preserve">metode: spørreskjema som ble delt ut første og siste forelesning</w:t>
      </w:r>
    </w:p>
    <w:p>
      <w:pPr>
        <w:numPr>
          <w:ilvl w:val="0"/>
          <w:numId w:val="1006"/>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Studien fokuserte på eventuelle effekter krav om full fordypning</w:t>
      </w:r>
      <w:r>
        <w:t xml:space="preserve"> </w:t>
      </w:r>
      <w:r>
        <w:t xml:space="preserve">av realfaglig matematikk (R2-kravet) har hatt</w:t>
      </w:r>
      <w:r>
        <w:t xml:space="preserve"> </w:t>
      </w:r>
      <w:r>
        <w:t xml:space="preserve">på motivasjonen for programmering og modellering i biologi hos studentene</w:t>
      </w:r>
      <w:r>
        <w:t xml:space="preserve"> </w:t>
      </w:r>
      <w:r>
        <w:t xml:space="preserve">som tok emnet hosten 2019.</w:t>
      </w:r>
      <w:r>
        <w:t xml:space="preserve"> </w:t>
      </w:r>
      <w:r>
        <w:t xml:space="preserve">Data fra sporreundersokelsene fra hostsemesteret 2019 ble analysert og sammenlignet</w:t>
      </w:r>
      <w:r>
        <w:t xml:space="preserve"> </w:t>
      </w:r>
      <w:r>
        <w:t xml:space="preserve">med data (</w:t>
      </w:r>
      <w:r>
        <w:rPr>
          <w:i/>
        </w:rPr>
        <w:t xml:space="preserve">før</w:t>
      </w:r>
      <w:r>
        <w:t xml:space="preserve"> </w:t>
      </w:r>
      <w:r>
        <w:t xml:space="preserve">R2-kravet) fra en Marthe Mjøen Berg sin studie fra 2018.</w:t>
      </w:r>
      <w:r>
        <w:t xml:space="preserve"> </w:t>
      </w:r>
      <w:r>
        <w:t xml:space="preserve">Resultatene indikerer at matematikk R2 ser ut til a henge sammen med</w:t>
      </w:r>
      <w:r>
        <w:t xml:space="preserve"> </w:t>
      </w:r>
      <w:r>
        <w:t xml:space="preserve">storre mestringsforventning og storre interesse for BIOS1100.</w:t>
      </w:r>
      <w:r>
        <w:t xml:space="preserve"> </w:t>
      </w:r>
      <w:r>
        <w:t xml:space="preserve">På den andre siden ser det ut som om mange av studentene</w:t>
      </w:r>
      <w:r>
        <w:t xml:space="preserve"> </w:t>
      </w:r>
      <w:r>
        <w:t xml:space="preserve">valgte bort full fordypning i biologi til fordel for R2.</w:t>
      </w:r>
      <w:r>
        <w:t xml:space="preserve"> </w:t>
      </w:r>
      <w:r>
        <w:t xml:space="preserve">Funnene støtter antagelsen om at nytteverdi er den sterkeste motiverende faktoren for emne.</w:t>
      </w:r>
      <w:r>
        <w:t xml:space="preserve"> </w:t>
      </w:r>
      <w:r>
        <w:t xml:space="preserve">Nytteverdien må ses i lys av at emne er obligatorisk for studieprogramet,</w:t>
      </w:r>
      <w:r>
        <w:t xml:space="preserve"> </w:t>
      </w:r>
      <w:r>
        <w:t xml:space="preserve">og at studenter eller har lite interesse for programmering og modellering i biologi.</w:t>
      </w:r>
    </w:p>
    <w:p>
      <w:pPr>
        <w:pStyle w:val="BodyText"/>
      </w:pPr>
      <w:r>
        <w:t xml:space="preserve">Anbefalinger for BIOS1100:</w:t>
      </w:r>
    </w:p>
    <w:p>
      <w:pPr>
        <w:pStyle w:val="BodyText"/>
      </w:pPr>
      <w:r>
        <w:t xml:space="preserve">På grunnlag av disse funnene forslås det å spille på relevansen for å skape større interesse for programmering og modellering i biologi. Dersom studentene ser at de kan bruke programmering inn i tema de interesserer seg for, kan dette bidra til å øke interessen for beregningsorientering i biologi.</w:t>
      </w:r>
    </w:p>
    <w:p>
      <w:pPr>
        <w:pStyle w:val="BodyText"/>
      </w:pPr>
      <w:r>
        <w:t xml:space="preserve">LN: covid-19 i 2020, aktualisering av problemstillingen</w:t>
      </w:r>
    </w:p>
    <w:p>
      <w:pPr>
        <w:pStyle w:val="BodyText"/>
      </w:pPr>
      <w:r>
        <w:t xml:space="preserve">Det er derfor viktig at relevansen for fremtidige yrker blir løftet frem i undervisningen – både for kommende biologer, lektorstudenter og studenter som kanskje ser andre muligheter for fremtiden, selv om de fullfører studieprogrammet.</w:t>
      </w:r>
    </w:p>
    <w:bookmarkEnd w:id="73"/>
    <w:bookmarkStart w:id="74" w:name="sofie-rudberg-2020"/>
    <w:p>
      <w:pPr>
        <w:pStyle w:val="Heading4"/>
      </w:pPr>
      <w:r>
        <w:t xml:space="preserve">Sofie Rudberg 2020</w:t>
      </w:r>
    </w:p>
    <w:p>
      <w:pPr>
        <w:numPr>
          <w:ilvl w:val="0"/>
          <w:numId w:val="1007"/>
        </w:numPr>
        <w:pStyle w:val="Compact"/>
      </w:pPr>
      <w:r>
        <w:t xml:space="preserve">tittel: Relevansen av kompetansen fra matematikk R2 i beregningsorientert biologi</w:t>
      </w:r>
    </w:p>
    <w:p>
      <w:pPr>
        <w:numPr>
          <w:ilvl w:val="0"/>
          <w:numId w:val="1007"/>
        </w:numPr>
        <w:pStyle w:val="Compact"/>
      </w:pPr>
      <w:r>
        <w:t xml:space="preserve">problemstlling: Hvordan gjør kompetansen fra R2 seg gjeldende i problemløsningsstrategier hos studenter i arbeid med beregningsorientert biologi?</w:t>
      </w:r>
    </w:p>
    <w:p>
      <w:pPr>
        <w:numPr>
          <w:ilvl w:val="0"/>
          <w:numId w:val="1007"/>
        </w:numPr>
        <w:pStyle w:val="Compact"/>
      </w:pPr>
      <w:r>
        <w:t xml:space="preserve">lenke til oppgaven:</w:t>
      </w:r>
      <w:r>
        <w:t xml:space="preserve"> </w:t>
      </w:r>
      <w:hyperlink r:id="rId72">
        <w:r>
          <w:rPr>
            <w:rStyle w:val="Hyperlink"/>
          </w:rPr>
          <w:t xml:space="preserve">http://urn.nb.no/URN</w:t>
        </w:r>
      </w:hyperlink>
      <w:r>
        <w:t xml:space="preserve">:NBN:no-82936</w:t>
      </w:r>
    </w:p>
    <w:p>
      <w:pPr>
        <w:numPr>
          <w:ilvl w:val="0"/>
          <w:numId w:val="1007"/>
        </w:numPr>
        <w:pStyle w:val="Compact"/>
      </w:pPr>
      <w:r>
        <w:t xml:space="preserve">metode: observasjoner av studentene i situasjoner med oppgaveløsning, og intervju</w:t>
      </w:r>
    </w:p>
    <w:p>
      <w:pPr>
        <w:numPr>
          <w:ilvl w:val="0"/>
          <w:numId w:val="1007"/>
        </w:numPr>
        <w:pStyle w:val="Compact"/>
      </w:pPr>
      <w:r>
        <w:t xml:space="preserve">teoretisk rammeverk: Computational thinking, mathematical thinking</w:t>
      </w:r>
    </w:p>
    <w:p>
      <w:pPr>
        <w:pStyle w:val="FirstParagraph"/>
      </w:pPr>
      <w:r>
        <w:t xml:space="preserve">Kort sammendrag:</w:t>
      </w:r>
    </w:p>
    <w:p>
      <w:pPr>
        <w:pStyle w:val="BodyText"/>
      </w:pPr>
      <w:r>
        <w:t xml:space="preserve">Studentene er stort sett positive til at det har blitt R2-krav på utdanningen, og anser de strategiske kunnskapene fra matematikken som relevante</w:t>
      </w:r>
      <w:r>
        <w:t xml:space="preserve"> </w:t>
      </w:r>
      <w:r>
        <w:t xml:space="preserve">Studentene benytter seg av problemløsningsstrategier kjent fra matematikk og computational thinking</w:t>
      </w:r>
      <w:r>
        <w:t xml:space="preserve"> </w:t>
      </w:r>
      <w:r>
        <w:t xml:space="preserve">Studentene har derimot utfordringer med å løse mer sammensatte oppgaver</w:t>
      </w:r>
      <w:r>
        <w:t xml:space="preserve"> </w:t>
      </w:r>
      <w:r>
        <w:t xml:space="preserve">Studentene benytter seg ikke av problemløsningsstrategiene kjent fra matematikk og computational thinking når de arbeider med mer tradisjonell biologi (BIOS1110)</w:t>
      </w:r>
      <w:r>
        <w:t xml:space="preserve"> </w:t>
      </w:r>
      <w:r>
        <w:t xml:space="preserve">kompetansen fra matematikk R2 er relevant for studentene på biovitenskap, men undervisningen bør legge opp til mer trening innen ulike problemløsningsstrategier</w:t>
      </w:r>
    </w:p>
    <w:p>
      <w:pPr>
        <w:pStyle w:val="BodyText"/>
      </w:pPr>
      <w:r>
        <w:t xml:space="preserve">Når de løser oppgaver i beregningsorientert biologi. Studentene forteller derimot at det er vanskelig å løse mer sammensatte oppgaver, hvilket kan henge sammen med utfordringer knyttet til bruk av de ulike problemløsningsstrategiene. Dette gjenspeiles også når studentene forteller om hvordan de arbeider i et mer tradisjonelt biologiemne de tar parallelt med BIOS1100. Ut ifra hva studentene fortalte i intervjuene, benytter de seg ikke av problemløsningsstrategiene kjent fra matematikk og computational thinking når de arbeider med mer tradisjonell biologi.</w:t>
      </w:r>
      <w:r>
        <w:t xml:space="preserve"> </w:t>
      </w:r>
      <w:r>
        <w:t xml:space="preserve">I denne studien argumenterer jeg for at kompetansen fra matematikk R2 er relevant for studentene på biovitenskap, og at undervisning av problemløsningsstrategier bør inngå som en del av bachelorutdanningen.</w:t>
      </w:r>
    </w:p>
    <w:bookmarkEnd w:id="74"/>
    <w:bookmarkStart w:id="75" w:name="marthe-mjøen-berg-2019"/>
    <w:p>
      <w:pPr>
        <w:pStyle w:val="Heading4"/>
      </w:pPr>
      <w:r>
        <w:t xml:space="preserve">Marthe Mjøen Berg 2019</w:t>
      </w:r>
    </w:p>
    <w:p>
      <w:pPr>
        <w:numPr>
          <w:ilvl w:val="0"/>
          <w:numId w:val="1008"/>
        </w:numPr>
        <w:pStyle w:val="Compact"/>
      </w:pPr>
      <w:r>
        <w:t xml:space="preserve">tittel: Studentar si interesse og meistringsforventning for programmering og modellering i biologi</w:t>
      </w:r>
    </w:p>
    <w:p>
      <w:pPr>
        <w:numPr>
          <w:ilvl w:val="0"/>
          <w:numId w:val="1008"/>
        </w:numPr>
        <w:pStyle w:val="Compact"/>
      </w:pPr>
      <w:r>
        <w:t xml:space="preserve">problemstlling: Kva kjenneteiknar studentar si interesse og meistringsforventning for programmering og modellering i biologi?</w:t>
      </w:r>
    </w:p>
    <w:p>
      <w:pPr>
        <w:numPr>
          <w:ilvl w:val="0"/>
          <w:numId w:val="1008"/>
        </w:numPr>
        <w:pStyle w:val="Compact"/>
      </w:pPr>
      <w:r>
        <w:t xml:space="preserve">lenke til oppgaven:</w:t>
      </w:r>
      <w:r>
        <w:t xml:space="preserve"> </w:t>
      </w:r>
      <w:hyperlink r:id="rId72">
        <w:r>
          <w:rPr>
            <w:rStyle w:val="Hyperlink"/>
          </w:rPr>
          <w:t xml:space="preserve">http://urn.nb.no/URN</w:t>
        </w:r>
      </w:hyperlink>
      <w:r>
        <w:t xml:space="preserve">:NBN:no-73633</w:t>
      </w:r>
    </w:p>
    <w:p>
      <w:pPr>
        <w:numPr>
          <w:ilvl w:val="0"/>
          <w:numId w:val="1008"/>
        </w:numPr>
        <w:pStyle w:val="Compact"/>
      </w:pPr>
      <w:r>
        <w:t xml:space="preserve">metode: spørreskjema som ble delt ut første og siste forelesning</w:t>
      </w:r>
    </w:p>
    <w:p>
      <w:pPr>
        <w:numPr>
          <w:ilvl w:val="0"/>
          <w:numId w:val="1008"/>
        </w:numPr>
        <w:pStyle w:val="Compact"/>
      </w:pPr>
      <w:r>
        <w:t xml:space="preserve">teoretisk rammeverk: Eccels’ forventningsverdi teori om prestasjonsorienterte valg;</w:t>
      </w:r>
      <w:r>
        <w:t xml:space="preserve"> </w:t>
      </w:r>
      <w:r>
        <w:t xml:space="preserve">Hidi og Renningers fire-fasemodell for interesseutvikling;</w:t>
      </w:r>
      <w:r>
        <w:t xml:space="preserve"> </w:t>
      </w:r>
      <w:r>
        <w:t xml:space="preserve">Banduras mestringsforventningsteori</w:t>
      </w:r>
    </w:p>
    <w:p>
      <w:pPr>
        <w:pStyle w:val="FirstParagraph"/>
      </w:pPr>
      <w:r>
        <w:t xml:space="preserve">Kort sammendrag:</w:t>
      </w:r>
    </w:p>
    <w:p>
      <w:pPr>
        <w:pStyle w:val="BodyText"/>
      </w:pPr>
      <w:r>
        <w:t xml:space="preserve">Den overordna problemstillinga: «Kva kjenneteiknar studentar si interesse og meistrings- forventning for programmering og modellering i biologi?» har vore delt inn i tre forskingsspørsmål og forsøkt svara på gjennom resultat og diskusjon. Eg vil i dette kapittelet oppsummere resultata som svarer på desse forskingsspørsmåla, og sjå dei opp mot motivasjonsteorien. Til slutt vil eg framlegge nokre undervisningsmessige implikasjonar, samt forslag til vidare forsking.</w:t>
      </w:r>
      <w:r>
        <w:t xml:space="preserve"> </w:t>
      </w:r>
      <w:r>
        <w:t xml:space="preserve">7.1.1 KvakjenneteiknarstudentanesomgårpåBIOS1100?</w:t>
      </w:r>
      <w:r>
        <w:t xml:space="preserve"> </w:t>
      </w:r>
      <w:r>
        <w:t xml:space="preserve">Vi har sett at studentmassen på BIOS1100 består av ein stor del kvinner. Dette har vi også sett ser att i biologiinteressene. Mange er interessert i helserelatert biologi og få er interessert i programmering og modellering i biologi. Interesse for biologi kan sjåast i samanheng med at studentmassen hovudsakleg er studentar på biovitenskap, og som har vald studieprogrammet sitt fordi dei er veldig interesserte i biologi. Den låge oppslutninga kring interesse for programmering og modellering i biologi, har blitt vidare diskutert i forskings- spørsmål 2.</w:t>
      </w:r>
      <w:r>
        <w:t xml:space="preserve"> </w:t>
      </w:r>
      <w:r>
        <w:t xml:space="preserve">Ikkje overraskande har studentane på BIOS1100 relativt mykje biologierfaring. Medan færre Har full fordjuping i Matematikk R2 frå vidaregåande, og relativt få har noko særleg med programmeringserfaring. Erfaringane frå biologi, matematikk og programmering ser ein att i kva delar av BIOS1100 dei rapporterer som utfordrande. Biologi blir minst utfordrande, medan «matematikk og modellering» og «programmering og modellering» ser studentane i større grad på som utfordrande.</w:t>
      </w:r>
      <w:r>
        <w:t xml:space="preserve"> </w:t>
      </w:r>
      <w:r>
        <w:t xml:space="preserve">7.1.2 InteresseverdiogmeistringsforventningtilBIO1100og studieprogrammet</w:t>
      </w:r>
      <w:r>
        <w:t xml:space="preserve"> </w:t>
      </w:r>
      <w:r>
        <w:t xml:space="preserve">Interesseverdi til BIOS1100 og studieprogrammet</w:t>
      </w:r>
      <w:r>
        <w:t xml:space="preserve"> </w:t>
      </w:r>
      <w:r>
        <w:t xml:space="preserve">Interesseverdien til BIOS1100 har gått litt ned gjennom semesteret. Dette diskuterte eg i samanheng med opplevinga av «programmering og modellering», samt «matematikk og modellering» som utfordrande komponentar i emnet. Det å oppleve noko som meir utfordrande enn venta, har tidlegare vist seg å innverke på interessa (Lipstein &amp; Renninger, 2006). Likevel argumenterte eg for at nedgangen i interesseverdien gjennom semesteret er så</w:t>
      </w:r>
      <w:r>
        <w:t xml:space="preserve"> </w:t>
      </w:r>
      <w:r>
        <w:t xml:space="preserve">65</w:t>
      </w:r>
      <w:r>
        <w:t xml:space="preserve"> </w:t>
      </w:r>
      <w:r>
        <w:t xml:space="preserve">liten at vi må sjå den i samanheng. Fleire av studentane rapporterer eit meir positivt syn på programmering og modellering i biologi. I tillegg rapporterer studentane «programmering og modellering» som mindre utfordrande etter BIOS1100, enn før. Med dette prøver eg å få fram at interesseutviklinga for BIOS100 ikkje er eintydig negativ. Det finst også teikn til ei positiv utvikling.</w:t>
      </w:r>
      <w:r>
        <w:t xml:space="preserve"> </w:t>
      </w:r>
      <w:r>
        <w:t xml:space="preserve">Skilnaden i interesseverdien mellom BIOS1100 og studieprogrammet er stor og tydeleg. Dette ser ein både gjennom den store effektstorleiken (0,8), og gjennom den høge andelen studentar som rapporterer indre motivasjonsårsaker for val av studieprogram. Dette vart sett i lys av studentane si rapportering av BIOS1100 som noko obligatorisk, samt den relativt låge interessa for programmering og modellering i biologi. Som ein tredje faktor; i rapporteringa av emnet som nyttig, argumenterte eg for at dette totalt trekkjer studentane sin motivasjon for BIOS1100 mot ein ytre, autonom motivasjon. Ei motivasjonsform som i større grad er prega av ytre faktorar, og som plasserer BIOS1100 i ein annan motivasjonskategori enn studieprogrammet (Hidi &amp; Renninger, 2006; Ryan &amp; Deci, 2000, 2009).</w:t>
      </w:r>
      <w:r>
        <w:t xml:space="preserve"> </w:t>
      </w:r>
      <w:r>
        <w:t xml:space="preserve">Teoretisk sett kan ein kategorisere motivasjonsformene for BIO1100 og studieprogrammet som ulike nyansar av indre og ytre motivasjon. BIOS1100, i den grad det for fleire opplevast som obligatorisk og utfordrande, men samstundes nyttig, indikerer ei autonom form for motivasjon. Studieprogrammet på si side, viser klåre trekk av ei større grad av indre motivasjon. Dette såg ein tydelegast i rapporteringa av årsaker for val av studieprogram (Hidi &amp; Renninger, 2006; Ryan &amp; Deci, 2000, 2009).</w:t>
      </w:r>
      <w:r>
        <w:t xml:space="preserve"> </w:t>
      </w:r>
      <w:r>
        <w:t xml:space="preserve">Meistringsforventning til studieprogrammet og til BIOS1100 gjennom semesteret</w:t>
      </w:r>
      <w:r>
        <w:t xml:space="preserve"> </w:t>
      </w:r>
      <w:r>
        <w:t xml:space="preserve">Studentane utviklar noko høgre meistringsforventning til BIOS1100 i løpet av semesteret. Eg diskuterte at auken i meistringsforventning indikerer at studentane kan ha fått positive erfaringar gjennom semesteret. «Synet på programmering og modellering i biolog» viser at fleire studentar har fått eit meir positivt syn på BIOS1100, noko som kan støtte auken i meistringsforventning til BIOS1100. Denne endringa i synet på programmering og modellering i biologi, gir tydelege koplingar til nytteverdi i EV-modellen (Eccles, 1983; Wigfield &amp; Eccles, 2000). Sjølv om nyttetenking ofte er kopla mot ei form for ytre motivasjon, grensar den likevel til indre motivasjon (Hidi &amp; Renninger, 2006; Ryan &amp; Deci, 2000, 2009). Dersom det er ei slik motivasjon studentane har, kan dette også bygge opp under auken i meistringsforventning til BIOS1100 gjennom semesteret.</w:t>
      </w:r>
      <w:r>
        <w:t xml:space="preserve"> </w:t>
      </w:r>
      <w:r>
        <w:t xml:space="preserve">66</w:t>
      </w:r>
    </w:p>
    <w:p>
      <w:pPr>
        <w:pStyle w:val="BodyText"/>
      </w:pPr>
      <w:r>
        <w:t xml:space="preserve">Meistringsforventninga studentane har til studieprogrammet, samanlikna med BIO1100 er ulike. Eg diskuterte difor årsaker til at studentane har større tru for å meistre studieprogrammet sitt enn BIOS1100. Også her blei opplevinga av BIOS1100 som eit obligatorisk emnet trekt fram. Samtidig viste også enkeltvariablane i samlevariabelen meistringsforventning, at studentane trur fagstoffet på studiet bli lettare og dei er mindre bekymra for å meistre studieprogrammet enn BIOS1100. Eg diskuterte at skilnaden i meistringsforventning mellom BIOS1100 og studieprogrammet kan ha noko med den abstrakte tilnærminga til programmering, samt mangelen på programmeringserfaring blant studentane (Gomes &amp; Mendes, 2014). Det er uansett tydeleg at studentane har eit anna syn på å meistre studieprogrammet enn BIOS1100.</w:t>
      </w:r>
      <w:r>
        <w:t xml:space="preserve"> </w:t>
      </w:r>
      <w:r>
        <w:t xml:space="preserve">Dei fleste studentane studerer biovitenskap, eit studieprogram med mange biologiske emne. Difor er det ikkje overraskande at studentane rapporterer biologi som den «lettaste» delen av BIOS1100. Når studentane rapporterer relativt store utfordringar med «programmering og modellering», «matematikk og modellering», må eg stille eit spørsmål. Er det slik at studentane ikkje ser den berekningsorienterte komponenten som noko tilhøyrande studieprogrammet? Er programmering og modellering noko studentane berre opplever som noko tilhøyrande BIOS1100?</w:t>
      </w:r>
      <w:r>
        <w:t xml:space="preserve"> </w:t>
      </w:r>
      <w:r>
        <w:t xml:space="preserve">7.1.3 Skilnaderiinteresseverdiogmeistringsforventningmellomulike grupper kjønn og programmeringserfaringar</w:t>
      </w:r>
      <w:r>
        <w:t xml:space="preserve"> </w:t>
      </w:r>
      <w:r>
        <w:t xml:space="preserve">I testane på effektstorleik gav tidlegare programmeringserfaring ein middels effekt på interesseverdi til BIOS1100. Det å ha tidlegare erfaringar med noko, gir ein erfaringsbasis å ta utgangspunkt i noko som kan verke inn i interesseutviklinga (Renninger &amp; Hidi, 2015).</w:t>
      </w:r>
      <w:r>
        <w:t xml:space="preserve"> </w:t>
      </w:r>
      <w:r>
        <w:t xml:space="preserve">Mellom kjønna viste testane for effektstorleik på interesseverdi ein liten til middels skilnad, i favør mennene. I seg sjølv var ikkje denne skilnaden så stor. Men sett i samanheng, har mennene mykje høgre meistringsforventning til BIOS1100. Og dette viser tendensen som tidlegare forsking også har sett. Menn tenderer til ei større fagleg sjølvtillit i teknologiske læringssituasjonar (Grunspan et al., 2016; Schreiner et al., 2010; Schunk &amp; Pajares, 2002). Sett opp mot ein undervisningsmessig samanheng, diskuterte eg om kjønnsskilnaden gjer det naudsynt og å gje kvinnene ekstra undervisningsmessig støtte. Noko som ein mogleg bør ta ta omsyn til i vidare utvikling og i undervisning av emnet BIOS1100.</w:t>
      </w:r>
      <w:r>
        <w:t xml:space="preserve"> </w:t>
      </w:r>
      <w:r>
        <w:t xml:space="preserve">67</w:t>
      </w:r>
    </w:p>
    <w:p>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gir utslag på interesseverdi og meistringsforventning til studieprogrammet, er ikkje overraskande. Men at ein ikkje ser kjønnsskilnader opp mot studieprogrammet, når ein ser relativt store skilnader i BIOS1100 er noko å merke seg. Den ikkje-eksisterande skilnaden mellom kjønna si meistringsforventning til studieprogrammet poengterer atter ein gong det mykje av datamaterialet har vist. Studentane må ha eit anna syn på studieprogrammet enn på BIOS1100. Den spesifikke årsaken til dette, er uvisst å vite gjennom min analyse av datamaterialet. Her ligg det store moglegheiter i vidare studiar.</w:t>
      </w:r>
    </w:p>
    <w:bookmarkEnd w:id="75"/>
    <w:bookmarkStart w:id="76" w:name="lars-erik-håland-2019"/>
    <w:p>
      <w:pPr>
        <w:pStyle w:val="Heading4"/>
      </w:pPr>
      <w:r>
        <w:t xml:space="preserve">Lars Erik Håland 2019</w:t>
      </w:r>
    </w:p>
    <w:p>
      <w:pPr>
        <w:numPr>
          <w:ilvl w:val="0"/>
          <w:numId w:val="1009"/>
        </w:numPr>
        <w:pStyle w:val="Compact"/>
      </w:pPr>
      <w:r>
        <w:t xml:space="preserve">tittel: Studenters arbeid med programmering i biovitenskapelige problemstillinger. En kvalitativ studie av biologistudenters arbeid med Python</w:t>
      </w:r>
    </w:p>
    <w:p>
      <w:pPr>
        <w:numPr>
          <w:ilvl w:val="0"/>
          <w:numId w:val="1009"/>
        </w:numPr>
        <w:pStyle w:val="Compact"/>
      </w:pPr>
      <w:r>
        <w:t xml:space="preserve">problemstilling: Hvordan arbeider studenter når de programmerer i introduksjonskurs i biologi?</w:t>
      </w:r>
    </w:p>
    <w:p>
      <w:pPr>
        <w:numPr>
          <w:ilvl w:val="0"/>
          <w:numId w:val="1009"/>
        </w:numPr>
        <w:pStyle w:val="Compact"/>
      </w:pPr>
      <w:r>
        <w:t xml:space="preserve">lenke til oppgaven:</w:t>
      </w:r>
      <w:r>
        <w:t xml:space="preserve"> </w:t>
      </w:r>
      <w:hyperlink r:id="rId72">
        <w:r>
          <w:rPr>
            <w:rStyle w:val="Hyperlink"/>
          </w:rPr>
          <w:t xml:space="preserve">http://urn.nb.no/URN</w:t>
        </w:r>
      </w:hyperlink>
      <w:r>
        <w:t xml:space="preserve">:NBN:no-73632</w:t>
      </w:r>
    </w:p>
    <w:p>
      <w:pPr>
        <w:numPr>
          <w:ilvl w:val="0"/>
          <w:numId w:val="1009"/>
        </w:numPr>
        <w:pStyle w:val="Compact"/>
      </w:pPr>
      <w:r>
        <w:t xml:space="preserve">metode: observasjoner av studentene i situasjoner med oppgaveløsning, og intervju</w:t>
      </w:r>
    </w:p>
    <w:p>
      <w:pPr>
        <w:numPr>
          <w:ilvl w:val="0"/>
          <w:numId w:val="1009"/>
        </w:numPr>
        <w:pStyle w:val="Compact"/>
      </w:pPr>
      <w:r>
        <w:t xml:space="preserve">teoretisk rammeverk: Computational Thinking</w:t>
      </w:r>
    </w:p>
    <w:p>
      <w:pPr>
        <w:pStyle w:val="FirstParagraph"/>
      </w:pPr>
      <w:r>
        <w:t xml:space="preserve">Kort sammendrag:</w:t>
      </w:r>
    </w:p>
    <w:p>
      <w:pPr>
        <w:pStyle w:val="BodyText"/>
      </w:pPr>
      <w:r>
        <w:t xml:space="preserve">Første spørsmålet omhandlet hvilke utfordringer studentene møtte når de programmerte. De funnene jeg har viser at studentene opplever de samme typer utfordringer som man ser i andre introduksjonskurs i programmering. Studentene har vist at det er utfordrende å skrive store programmer og at de sliter med å finne ut hva programmeringsoppgavene krever av dem. Arbeidet med å skrive selve programmet har også vist seg å by på flere utfordringer hos studentene. I stor grad handler dette om at studentene mangler konseptuelle kunnskaper, noe som fører til at de er usikre på hvilke programstrukturer de skal bruke, hvordan strukturene virker og hvordan de setter sammen hele programmet. Videre byr matematikken på utfordringer hos studentene. Her opplever studentene at matematikken ligger på et nivå de ikke behersker og deres forkunnskaper i matematikk skaper utfordringer for dem i BIOS1100. Studentene opplever også en del typer feilmeldinger når de programmerer, men det virker ikke som en stor utfordring for dem.</w:t>
      </w:r>
      <w:r>
        <w:t xml:space="preserve"> </w:t>
      </w:r>
      <w:r>
        <w:t xml:space="preserve">Når det kommer til studentenes strategiske kunnskaper, så virker disse å være nokså svake. Innenfor modellen til Shute et al. (2017) ser vi at studentene bruker få strategier når de programmerer. Det er i stor grad to strategier studentene bruker. Den ene er bruk av eksempelprogrammer og den andre er prøv- og feil-strategier. Jeg har i denne oppgaven argumentert for at å bruk av eksempelprogrammer ikke er negativt i seg selv, men at det blir ineffektivt for studentens arbeid når dette blir en dominerende strategi. Begge strategiene virker å være en kompensasjon for mangelen av mer effektive strategier og det er mye som tyder på at studentenes utfordringer henger sammen med deres mangelfulle strategiske kunnskaper.</w:t>
      </w:r>
      <w:r>
        <w:t xml:space="preserve"> </w:t>
      </w:r>
      <w:r>
        <w:t xml:space="preserve">Det tredje spørsmålet har sett på hvordan biovitenskapelige spørsmål påvirker studentens programmering. Gjennom denne studien har jeg sett at det biologifaglige ikke påvirker studentens arbeid med å skrive selve programmet. Derimot virker det å ha positivt effekt på deres evne til å løse programmeringsoppgaver, siden studentene får en pekepinn på hva svaret</w:t>
      </w:r>
      <w:r>
        <w:t xml:space="preserve"> </w:t>
      </w:r>
      <w:r>
        <w:t xml:space="preserve">i oppgaven skal bli. Samtidig gjør det oppgaven vanskeligere, fordi det krever at de både må bruke biologi- og programmeringskunnskaper. Bruk av biovitenskapelige oppgaver fører også til at programmeringen blir mer interessant for de fleste studentene.</w:t>
      </w:r>
      <w:r>
        <w:t xml:space="preserve"> </w:t>
      </w:r>
      <w:r>
        <w:t xml:space="preserve">Til sist har jeg sett på hvordan studentene arbeider i BIOS1100. Her har jeg sett at de nesten ikke arbeider med programmering på egenhånd, men at de jobber mest i grupper. Dette skyldes at det er vanskelig å programmere på egenhånd og jeg anser det derfor som viktig å tilrettelegge for mer individuelt arbeid i emnet.</w:t>
      </w:r>
      <w:r>
        <w:t xml:space="preserve"> </w:t>
      </w:r>
      <w:r>
        <w:t xml:space="preserve">Programmering begynner å sette sitt merke på den realfaglige utdanningen. På Universitet i Oslo er programmering allerede godt etablert i mange av realfagene og nå blir det også en del av matematikk og naturfag i norsk grunn- og videregående skole. Samtidig er programmering i realfaglig utdanning et ungt fagfelt og det er lite vitenskapelig konsensus om hvordan realfaglig programmering bør undervises. Jeg har i min studie avdekket en rekke utfordringer hos studenter som programmerer i biologi. Noen er generelle for programmering, mens andre kan relateres til det biologifaglige. Mange av utfordringene ser ut til å være en konsekvens av studentenes mangelfulle programmerings- og problemløsningsstrategier. Dette er viktige funn fordi vi som lærere og professorer må ta hensyn til studentenes forutsetninger og utfordringer når vi utdanner dem i programmering.</w:t>
      </w:r>
    </w:p>
    <w:bookmarkEnd w:id="76"/>
    <w:bookmarkEnd w:id="77"/>
    <w:bookmarkEnd w:id="78"/>
    <w:bookmarkStart w:id="87" w:name="X5040ff6229358d1301f2c88b55f5a951722da5a"/>
    <w:p>
      <w:pPr>
        <w:pStyle w:val="Heading2"/>
      </w:pPr>
      <w:r>
        <w:t xml:space="preserve">Kollegialt samarbeid om utvikling av undervisning</w:t>
      </w:r>
    </w:p>
    <w:p>
      <w:pPr>
        <w:numPr>
          <w:ilvl w:val="0"/>
          <w:numId w:val="1010"/>
        </w:numPr>
        <w:pStyle w:val="Compact"/>
      </w:pPr>
      <w:r>
        <w:t xml:space="preserve">min rolle i programrevisjon biovitenskap 2017-</w:t>
      </w:r>
    </w:p>
    <w:p>
      <w:pPr>
        <w:numPr>
          <w:ilvl w:val="0"/>
          <w:numId w:val="1010"/>
        </w:numPr>
        <w:pStyle w:val="Compact"/>
      </w:pPr>
      <w:r>
        <w:t xml:space="preserve">min rolle i CCSE</w:t>
      </w:r>
    </w:p>
    <w:p>
      <w:pPr>
        <w:numPr>
          <w:ilvl w:val="0"/>
          <w:numId w:val="1010"/>
        </w:numPr>
        <w:pStyle w:val="Compact"/>
      </w:pPr>
      <w:r>
        <w:t xml:space="preserve">ha med Onboarding/offboarding lært fra carpentries (for gruppelærere)</w:t>
      </w:r>
    </w:p>
    <w:p>
      <w:pPr>
        <w:pStyle w:val="FirstParagraph"/>
      </w:pPr>
      <w:r>
        <w:t xml:space="preserve">(forskning og undervisning som fellesskapsaktivitet)</w:t>
      </w:r>
    </w:p>
    <w:p>
      <w:pPr>
        <w:numPr>
          <w:ilvl w:val="0"/>
          <w:numId w:val="1011"/>
        </w:numPr>
        <w:pStyle w:val="Compact"/>
      </w:pPr>
      <w:r>
        <w:t xml:space="preserve">Gruppelæreropplæring</w:t>
      </w:r>
    </w:p>
    <w:p>
      <w:pPr>
        <w:numPr>
          <w:ilvl w:val="0"/>
          <w:numId w:val="1011"/>
        </w:numPr>
        <w:pStyle w:val="Compact"/>
      </w:pPr>
      <w:r>
        <w:t xml:space="preserve">emneansvarlig er en slags teamleder</w:t>
      </w:r>
    </w:p>
    <w:p>
      <w:pPr>
        <w:numPr>
          <w:ilvl w:val="1"/>
          <w:numId w:val="1012"/>
        </w:numPr>
        <w:pStyle w:val="Compact"/>
      </w:pPr>
      <w:r>
        <w:t xml:space="preserve">noen er til og med ansatt for å jobbe med deg</w:t>
      </w:r>
    </w:p>
    <w:p>
      <w:pPr>
        <w:numPr>
          <w:ilvl w:val="0"/>
          <w:numId w:val="1011"/>
        </w:numPr>
        <w:pStyle w:val="Compact"/>
      </w:pPr>
      <w:r>
        <w:t xml:space="preserve">UnderVerk</w:t>
      </w:r>
    </w:p>
    <w:p>
      <w:pPr>
        <w:numPr>
          <w:ilvl w:val="0"/>
          <w:numId w:val="1011"/>
        </w:numPr>
        <w:pStyle w:val="Compact"/>
      </w:pPr>
      <w:r>
        <w:t xml:space="preserve">presentasjoner i CCSE sammenheng</w:t>
      </w:r>
    </w:p>
    <w:p>
      <w:pPr>
        <w:numPr>
          <w:ilvl w:val="0"/>
          <w:numId w:val="1011"/>
        </w:numPr>
        <w:pStyle w:val="Compact"/>
      </w:pPr>
      <w:r>
        <w:t xml:space="preserve">MNT bidrag</w:t>
      </w:r>
    </w:p>
    <w:p>
      <w:pPr>
        <w:numPr>
          <w:ilvl w:val="0"/>
          <w:numId w:val="1011"/>
        </w:numPr>
        <w:pStyle w:val="Compact"/>
      </w:pPr>
      <w:r>
        <w:t xml:space="preserve">ta grep når gruppelærere ikke fungerer så godt</w:t>
      </w:r>
    </w:p>
    <w:bookmarkStart w:id="82"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rPr>
          <w:rStyle w:val="FootnoteReference"/>
        </w:rPr>
        <w:footnoteReference w:id="79"/>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13"/>
        </w:numPr>
        <w:pStyle w:val="Compact"/>
      </w:pPr>
      <w:r>
        <w:t xml:space="preserve">hvordan å skrive LæringsUtbytte Beskrivelser</w:t>
      </w:r>
    </w:p>
    <w:p>
      <w:pPr>
        <w:numPr>
          <w:ilvl w:val="0"/>
          <w:numId w:val="1013"/>
        </w:numPr>
        <w:pStyle w:val="Compact"/>
      </w:pPr>
      <w:r>
        <w:t xml:space="preserve">Læringsmål og baklengsdesign</w:t>
      </w:r>
    </w:p>
    <w:p>
      <w:pPr>
        <w:numPr>
          <w:ilvl w:val="0"/>
          <w:numId w:val="1013"/>
        </w:numPr>
        <w:pStyle w:val="Compact"/>
      </w:pPr>
      <w:r>
        <w:t xml:space="preserve">praktisk bruk av pedagogisk teori i undervisningsplanlegging</w:t>
      </w:r>
    </w:p>
    <w:p>
      <w:pPr>
        <w:numPr>
          <w:ilvl w:val="0"/>
          <w:numId w:val="1013"/>
        </w:numPr>
        <w:pStyle w:val="Compact"/>
      </w:pPr>
      <w:r>
        <w:t xml:space="preserve">studentaktive læringsformer</w:t>
      </w:r>
    </w:p>
    <w:p>
      <w:pPr>
        <w:numPr>
          <w:ilvl w:val="0"/>
          <w:numId w:val="1013"/>
        </w:numPr>
        <w:pStyle w:val="Compact"/>
      </w:pPr>
      <w:r>
        <w:t xml:space="preserve">bruk av digitale verktøy</w:t>
      </w:r>
    </w:p>
    <w:p>
      <w:pPr>
        <w:numPr>
          <w:ilvl w:val="0"/>
          <w:numId w:val="1013"/>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14"/>
        </w:numPr>
        <w:pStyle w:val="Compact"/>
      </w:pPr>
      <w:r>
        <w:t xml:space="preserve">kognitiv last teori (oktober 2019)</w:t>
      </w:r>
    </w:p>
    <w:p>
      <w:pPr>
        <w:numPr>
          <w:ilvl w:val="0"/>
          <w:numId w:val="1014"/>
        </w:numPr>
        <w:pStyle w:val="Compact"/>
      </w:pPr>
      <w:r>
        <w:t xml:space="preserve">bruk av Zoom for digital undervisning (mars 2020)</w:t>
      </w:r>
    </w:p>
    <w:p>
      <w:pPr>
        <w:numPr>
          <w:ilvl w:val="0"/>
          <w:numId w:val="1014"/>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82"/>
    <w:bookmarkStart w:id="86" w:name="Xeae4fa29872c7041bbe147f045d084171e133db"/>
    <w:p>
      <w:pPr>
        <w:pStyle w:val="Heading3"/>
      </w:pPr>
      <w:r>
        <w:t xml:space="preserve">Undervisning i et felleskap med gruppelærere og studenter</w:t>
      </w:r>
    </w:p>
    <w:p>
      <w:pPr>
        <w:numPr>
          <w:ilvl w:val="0"/>
          <w:numId w:val="1015"/>
        </w:numPr>
        <w:pStyle w:val="Compact"/>
      </w:pPr>
      <w:r>
        <w:t xml:space="preserve">studentrepresentanter - felles med BIOS1110</w:t>
      </w:r>
    </w:p>
    <w:bookmarkStart w:id="83" w:name="gruppelærere"/>
    <w:p>
      <w:pPr>
        <w:pStyle w:val="Heading4"/>
      </w:pPr>
      <w:r>
        <w:t xml:space="preserve">Gruppelærere</w:t>
      </w:r>
    </w:p>
    <w:p>
      <w:pPr>
        <w:numPr>
          <w:ilvl w:val="0"/>
          <w:numId w:val="1016"/>
        </w:numPr>
        <w:pStyle w:val="Compact"/>
      </w:pPr>
      <w:r>
        <w:t xml:space="preserve">pedagogisk opplæring</w:t>
      </w:r>
    </w:p>
    <w:p>
      <w:pPr>
        <w:numPr>
          <w:ilvl w:val="1"/>
          <w:numId w:val="1017"/>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8"/>
        </w:numPr>
        <w:pStyle w:val="Compact"/>
      </w:pPr>
      <w:r>
        <w:t xml:space="preserve">jeg skal hjelpe de til å bli gode undervisere</w:t>
      </w:r>
    </w:p>
    <w:p>
      <w:pPr>
        <w:numPr>
          <w:ilvl w:val="0"/>
          <w:numId w:val="1018"/>
        </w:numPr>
        <w:pStyle w:val="Compact"/>
      </w:pPr>
      <w:r>
        <w:t xml:space="preserve">de skal oppleve at de jobber i et kollegialt felleskap</w:t>
      </w:r>
    </w:p>
    <w:p>
      <w:pPr>
        <w:numPr>
          <w:ilvl w:val="0"/>
          <w:numId w:val="1018"/>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9"/>
        </w:numPr>
        <w:pStyle w:val="Compact"/>
      </w:pPr>
      <w:r>
        <w:t xml:space="preserve">introduksjon til rollen som gruppelærer</w:t>
      </w:r>
    </w:p>
    <w:p>
      <w:pPr>
        <w:numPr>
          <w:ilvl w:val="0"/>
          <w:numId w:val="1019"/>
        </w:numPr>
        <w:pStyle w:val="Compact"/>
      </w:pPr>
      <w:r>
        <w:t xml:space="preserve">lærinsgmål og baklengs undervisningsdesign</w:t>
      </w:r>
    </w:p>
    <w:p>
      <w:pPr>
        <w:numPr>
          <w:ilvl w:val="0"/>
          <w:numId w:val="1019"/>
        </w:numPr>
        <w:pStyle w:val="Compact"/>
      </w:pPr>
      <w:r>
        <w:t xml:space="preserve">motivasjon (student</w:t>
      </w:r>
      <w:r>
        <w:t xml:space="preserve"> </w:t>
      </w:r>
      <w:r>
        <w:rPr>
          <w:i/>
        </w:rPr>
        <w:t xml:space="preserve">og</w:t>
      </w:r>
      <w:r>
        <w:t xml:space="preserve"> </w:t>
      </w:r>
      <w:r>
        <w:t xml:space="preserve">underviser)</w:t>
      </w:r>
    </w:p>
    <w:p>
      <w:pPr>
        <w:numPr>
          <w:ilvl w:val="0"/>
          <w:numId w:val="1019"/>
        </w:numPr>
        <w:pStyle w:val="Compact"/>
      </w:pPr>
      <w:r>
        <w:t xml:space="preserve">kognitiv last - hvorfor er det viktig å ta hensyn til det</w:t>
      </w:r>
    </w:p>
    <w:p>
      <w:pPr>
        <w:numPr>
          <w:ilvl w:val="0"/>
          <w:numId w:val="1019"/>
        </w:numPr>
        <w:pStyle w:val="Compact"/>
      </w:pPr>
      <w:r>
        <w:t xml:space="preserve">noviser og eksperter</w:t>
      </w:r>
    </w:p>
    <w:p>
      <w:pPr>
        <w:numPr>
          <w:ilvl w:val="0"/>
          <w:numId w:val="1019"/>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83"/>
    <w:bookmarkStart w:id="84" w:name="section-6"/>
    <w:p>
      <w:pPr>
        <w:pStyle w:val="Heading4"/>
      </w:pPr>
      <w:r>
        <w:t xml:space="preserve">???</w:t>
      </w:r>
    </w:p>
    <w:p>
      <w:pPr>
        <w:numPr>
          <w:ilvl w:val="0"/>
          <w:numId w:val="1020"/>
        </w:numPr>
        <w:pStyle w:val="Compact"/>
      </w:pPr>
      <w:r>
        <w:t xml:space="preserve">erfaringsdokument og bruken av det</w:t>
      </w:r>
    </w:p>
    <w:bookmarkEnd w:id="84"/>
    <w:bookmarkStart w:id="85" w:name="X20b40acb384ae72e88140ea33862728da0a208a"/>
    <w:p>
      <w:pPr>
        <w:pStyle w:val="Heading4"/>
      </w:pPr>
      <w:r>
        <w:t xml:space="preserve">Studenter som bidragsyttere i det faglige innholdet</w:t>
      </w:r>
    </w:p>
    <w:p>
      <w:pPr>
        <w:pStyle w:val="FirstParagraph"/>
      </w:pPr>
      <w:r>
        <w:t xml:space="preserve">CSE sommerstudenter</w:t>
      </w:r>
    </w:p>
    <w:bookmarkEnd w:id="85"/>
    <w:bookmarkEnd w:id="86"/>
    <w:bookmarkEnd w:id="87"/>
    <w:bookmarkStart w:id="107" w:name="dokumentasjon-vedlegg"/>
    <w:p>
      <w:pPr>
        <w:pStyle w:val="Heading2"/>
      </w:pPr>
      <w:r>
        <w:t xml:space="preserve">Dokumentasjon (Vedlegg)</w:t>
      </w:r>
    </w:p>
    <w:p>
      <w:pPr>
        <w:pStyle w:val="FirstParagraph"/>
      </w:pPr>
      <w:r>
        <w:t xml:space="preserve">FIXME oversett til norsk</w:t>
      </w:r>
    </w:p>
    <w:p>
      <w:pPr>
        <w:numPr>
          <w:ilvl w:val="0"/>
          <w:numId w:val="1021"/>
        </w:numPr>
        <w:pStyle w:val="Compact"/>
      </w:pPr>
      <w:r>
        <w:t xml:space="preserve">ha med utviklingsnotat fellesdelen</w:t>
      </w:r>
    </w:p>
    <w:p>
      <w:pPr>
        <w:numPr>
          <w:ilvl w:val="0"/>
          <w:numId w:val="1021"/>
        </w:numPr>
        <w:pStyle w:val="Compact"/>
      </w:pPr>
      <w:r>
        <w:t xml:space="preserve">ha med ten quick tips?</w:t>
      </w:r>
    </w:p>
    <w:p>
      <w:pPr>
        <w:numPr>
          <w:ilvl w:val="0"/>
          <w:numId w:val="1021"/>
        </w:numPr>
        <w:pStyle w:val="Compact"/>
      </w:pPr>
      <w:r>
        <w:t xml:space="preserve">jupyter canvas projsekt</w:t>
      </w:r>
    </w:p>
    <w:p>
      <w:pPr>
        <w:numPr>
          <w:ilvl w:val="0"/>
          <w:numId w:val="1021"/>
        </w:numPr>
        <w:pStyle w:val="Compact"/>
      </w:pPr>
      <w:r>
        <w:t xml:space="preserve">‘</w:t>
      </w:r>
      <w:r>
        <w:t xml:space="preserve">emneplaner</w:t>
      </w:r>
      <w:r>
        <w:t xml:space="preserve">’</w:t>
      </w:r>
      <w:r>
        <w:t xml:space="preserve"> </w:t>
      </w:r>
      <w:r>
        <w:t xml:space="preserve">jeg har utviklet</w:t>
      </w:r>
    </w:p>
    <w:p>
      <w:pPr>
        <w:numPr>
          <w:ilvl w:val="0"/>
          <w:numId w:val="1021"/>
        </w:numPr>
        <w:pStyle w:val="Compact"/>
      </w:pPr>
      <w:r>
        <w:t xml:space="preserve">sluttraportene BIOS1100</w:t>
      </w:r>
    </w:p>
    <w:p>
      <w:pPr>
        <w:numPr>
          <w:ilvl w:val="0"/>
          <w:numId w:val="1021"/>
        </w:numPr>
        <w:pStyle w:val="Compact"/>
      </w:pPr>
      <w:r>
        <w:t xml:space="preserve">lenke til AMBP</w:t>
      </w:r>
    </w:p>
    <w:p>
      <w:pPr>
        <w:numPr>
          <w:ilvl w:val="0"/>
          <w:numId w:val="1021"/>
        </w:numPr>
        <w:pStyle w:val="Compact"/>
      </w:pPr>
      <w:r>
        <w:t xml:space="preserve">digitale læringsressurser?</w:t>
      </w:r>
    </w:p>
    <w:p>
      <w:pPr>
        <w:numPr>
          <w:ilvl w:val="0"/>
          <w:numId w:val="1021"/>
        </w:numPr>
        <w:pStyle w:val="Compact"/>
      </w:pPr>
      <w:r>
        <w:t xml:space="preserve">MNT 2019</w:t>
      </w:r>
    </w:p>
    <w:p>
      <w:pPr>
        <w:numPr>
          <w:ilvl w:val="0"/>
          <w:numId w:val="1021"/>
        </w:numPr>
        <w:pStyle w:val="Compact"/>
      </w:pPr>
      <w:r>
        <w:t xml:space="preserve">lenke til BIOS1100 canvas sidene for alle år</w:t>
      </w:r>
    </w:p>
    <w:p>
      <w:pPr>
        <w:numPr>
          <w:ilvl w:val="0"/>
          <w:numId w:val="1021"/>
        </w:numPr>
        <w:pStyle w:val="Compact"/>
      </w:pPr>
      <w:r>
        <w:t xml:space="preserve">mine blog posts?</w:t>
      </w:r>
    </w:p>
    <w:p>
      <w:pPr>
        <w:numPr>
          <w:ilvl w:val="0"/>
          <w:numId w:val="1021"/>
        </w:numPr>
        <w:pStyle w:val="Compact"/>
      </w:pPr>
      <w:r>
        <w:t xml:space="preserve">github.uio.no sider for gruppelræere</w:t>
      </w:r>
    </w:p>
    <w:p>
      <w:pPr>
        <w:numPr>
          <w:ilvl w:val="0"/>
          <w:numId w:val="1021"/>
        </w:numPr>
        <w:pStyle w:val="Compact"/>
      </w:pPr>
      <w:r>
        <w:t xml:space="preserve">nominert for årets underviser av MN</w:t>
      </w:r>
    </w:p>
    <w:p>
      <w:pPr>
        <w:numPr>
          <w:ilvl w:val="0"/>
          <w:numId w:val="1021"/>
        </w:numPr>
        <w:pStyle w:val="Compact"/>
      </w:pPr>
      <w:r>
        <w:t xml:space="preserve">kan jeg si nominert av noen studenter for IVB pris?</w:t>
      </w:r>
    </w:p>
    <w:p>
      <w:pPr>
        <w:numPr>
          <w:ilvl w:val="0"/>
          <w:numId w:val="1021"/>
        </w:numPr>
        <w:pStyle w:val="Compact"/>
      </w:pPr>
      <w:r>
        <w:t xml:space="preserve">ha med sensurarbeid som jeg gjorde for NBMU (Jon Olav Vik)</w:t>
      </w:r>
    </w:p>
    <w:p>
      <w:pPr>
        <w:numPr>
          <w:ilvl w:val="0"/>
          <w:numId w:val="1021"/>
        </w:numPr>
        <w:pStyle w:val="Compact"/>
      </w:pPr>
      <w:r>
        <w:t xml:space="preserve">ha med all veiledning jeg har gjort?</w:t>
      </w:r>
    </w:p>
    <w:p>
      <w:pPr>
        <w:numPr>
          <w:ilvl w:val="0"/>
          <w:numId w:val="1021"/>
        </w:numPr>
        <w:pStyle w:val="Compact"/>
      </w:pPr>
      <w:r>
        <w:t xml:space="preserve">ha med besøk ministeren, ALC rom</w:t>
      </w:r>
    </w:p>
    <w:p>
      <w:pPr>
        <w:numPr>
          <w:ilvl w:val="0"/>
          <w:numId w:val="1021"/>
        </w:numPr>
        <w:pStyle w:val="Compact"/>
      </w:pPr>
      <w:r>
        <w:t xml:space="preserve">ha med utkast til Junes artikkel?</w:t>
      </w:r>
    </w:p>
    <w:bookmarkStart w:id="98" w:name="universitetsundervisning"/>
    <w:p>
      <w:pPr>
        <w:pStyle w:val="Heading3"/>
      </w:pPr>
      <w:r>
        <w:t xml:space="preserve">Universitetsundervisning</w:t>
      </w:r>
    </w:p>
    <w:p>
      <w:pPr>
        <w:numPr>
          <w:ilvl w:val="0"/>
          <w:numId w:val="1022"/>
        </w:numPr>
        <w:pStyle w:val="Compact"/>
      </w:pPr>
      <w:r>
        <w:t xml:space="preserve">flytt til utvikling.do.txt</w:t>
      </w:r>
    </w:p>
    <w:bookmarkStart w:id="91" w:name="emneansvar"/>
    <w:p>
      <w:pPr>
        <w:pStyle w:val="Heading4"/>
      </w:pPr>
      <w:r>
        <w:t xml:space="preserve">Emneansvar</w:t>
      </w:r>
    </w:p>
    <w:p>
      <w:pPr>
        <w:pStyle w:val="FirstParagraph"/>
      </w:pPr>
      <w:r>
        <w:t xml:space="preserve">BIOS1100 - Introduction to Computational Modelling in the Biosciences:</w:t>
      </w:r>
      <w:r>
        <w:t xml:space="preserve"> </w:t>
      </w:r>
      <w:hyperlink r:id="rId88">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89">
        <w:r>
          <w:rPr>
            <w:rStyle w:val="Hyperlink"/>
          </w:rPr>
          <w:t xml:space="preserve">http://inf-biox121.readthedocs.org/en/2015/</w:t>
        </w:r>
      </w:hyperlink>
      <w:r>
        <w:t xml:space="preserve">; I organise the course, coordinating with the five other teachers, and teach the assembly module:</w:t>
      </w:r>
      <w:r>
        <w:t xml:space="preserve"> </w:t>
      </w:r>
      <w:hyperlink r:id="rId90">
        <w:r>
          <w:rPr>
            <w:rStyle w:val="Hyperlink"/>
          </w:rPr>
          <w:t xml:space="preserve">http://inf-biox121.readthedocs.org/en/2016/Assembly/</w:t>
        </w:r>
      </w:hyperlink>
      <w:r>
        <w:t xml:space="preserve">, 2012-2016</w:t>
      </w:r>
    </w:p>
    <w:bookmarkEnd w:id="91"/>
    <w:bookmarkStart w:id="92"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w:t>
      </w:r>
      <w:r>
        <w:t xml:space="preserve">and</w:t>
      </w:r>
      <w:r>
        <w:t xml:space="preserve"> </w:t>
      </w:r>
      <w:r>
        <w:t xml:space="preserve">“</w:t>
      </w:r>
      <w:r>
        <w:t xml:space="preserve">What does it mean to do bioinformatics?</w:t>
      </w:r>
      <w:r>
        <w:t xml:space="preserve">”</w:t>
      </w:r>
      <w:r>
        <w:t xml:space="preserve"> </w:t>
      </w:r>
      <w:r>
        <w:t xml:space="preserve">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w:t>
      </w:r>
      <w:r>
        <w:t xml:space="preserve">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w:t>
      </w:r>
      <w:r>
        <w:t xml:space="preserve">2000</w:t>
      </w:r>
    </w:p>
    <w:bookmarkEnd w:id="92"/>
    <w:bookmarkStart w:id="97"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93">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94">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95">
        <w:r>
          <w:rPr>
            <w:rStyle w:val="Hyperlink"/>
          </w:rPr>
          <w:t xml:space="preserve">http://angus.readthedocs.org/en/2015/week3.html</w:t>
        </w:r>
      </w:hyperlink>
      <w:r>
        <w:t xml:space="preserve"> </w:t>
      </w:r>
      <w:r>
        <w:t xml:space="preserve">Univ. California Davis Assembly Masterclass (invited) 2013</w:t>
      </w:r>
      <w:r>
        <w:t xml:space="preserve"> </w:t>
      </w:r>
      <w:hyperlink r:id="rId96">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97"/>
    <w:bookmarkEnd w:id="98"/>
    <w:bookmarkStart w:id="105" w:name="software-og-data-carpentry"/>
    <w:p>
      <w:pPr>
        <w:pStyle w:val="Heading3"/>
      </w:pPr>
      <w:r>
        <w:t xml:space="preserve">Software og Data Carpentry</w:t>
      </w:r>
    </w:p>
    <w:p>
      <w:pPr>
        <w:pStyle w:val="FirstParagraph"/>
      </w:pPr>
      <w:hyperlink r:id="rId99">
        <w:r>
          <w:rPr>
            <w:rStyle w:val="Hyperlink"/>
          </w:rPr>
          <w:t xml:space="preserve">Software Carpentry</w:t>
        </w:r>
      </w:hyperlink>
      <w:r>
        <w:t xml:space="preserve"> </w:t>
      </w:r>
      <w:r>
        <w:t xml:space="preserve">and</w:t>
      </w:r>
      <w:r>
        <w:t xml:space="preserve"> </w:t>
      </w:r>
      <w:hyperlink r:id="rId100">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101">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102"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102"/>
    <w:bookmarkStart w:id="104"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103">
        <w:r>
          <w:rPr>
            <w:rStyle w:val="Hyperlink"/>
          </w:rPr>
          <w:t xml:space="preserve">https://www.youtube.com/watch?v=QptHJgzooU0</w:t>
        </w:r>
      </w:hyperlink>
      <w:r>
        <w:t xml:space="preserve">.</w:t>
      </w:r>
    </w:p>
    <w:bookmarkEnd w:id="104"/>
    <w:bookmarkEnd w:id="105"/>
    <w:bookmarkStart w:id="106" w:name="liste-over-vedlegg"/>
    <w:p>
      <w:pPr>
        <w:pStyle w:val="Heading3"/>
      </w:pPr>
      <w:r>
        <w:t xml:space="preserve">Liste over vedlegg</w:t>
      </w:r>
    </w:p>
    <w:p>
      <w:pPr>
        <w:numPr>
          <w:ilvl w:val="0"/>
          <w:numId w:val="1023"/>
        </w:numPr>
        <w:pStyle w:val="Compact"/>
      </w:pPr>
      <w:r>
        <w:t xml:space="preserve">SWC, DC certificates</w:t>
      </w:r>
    </w:p>
    <w:p>
      <w:pPr>
        <w:numPr>
          <w:ilvl w:val="0"/>
          <w:numId w:val="1023"/>
        </w:numPr>
        <w:pStyle w:val="Compact"/>
      </w:pPr>
      <w:r>
        <w:t xml:space="preserve">utviklingsarbeid /Volumes/GoogleDrive/My Drive/archive/uniped/Fellesdelen_V2014</w:t>
      </w:r>
    </w:p>
    <w:p>
      <w:pPr>
        <w:numPr>
          <w:ilvl w:val="0"/>
          <w:numId w:val="1023"/>
        </w:numPr>
        <w:pStyle w:val="Compact"/>
      </w:pPr>
      <w:r>
        <w:t xml:space="preserve">sluttrapporter BIOS1100 2017-2020</w:t>
      </w:r>
    </w:p>
    <w:bookmarkEnd w:id="106"/>
    <w:bookmarkEnd w:id="107"/>
    <w:bookmarkStart w:id="128" w:name="litteraturliste"/>
    <w:p>
      <w:pPr>
        <w:pStyle w:val="Heading2"/>
      </w:pPr>
      <w:r>
        <w:t xml:space="preserve">Litteraturliste</w:t>
      </w:r>
    </w:p>
    <w:bookmarkStart w:id="108" w:name="miller_1956"/>
    <w:bookmarkEnd w:id="108"/>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109">
        <w:r>
          <w:rPr>
            <w:rStyle w:val="Hyperlink"/>
          </w:rPr>
          <w:t xml:space="preserve">doi: 10.1037/h0043158</w:t>
        </w:r>
      </w:hyperlink>
      <w:r>
        <w:t xml:space="preserve">,</w:t>
      </w:r>
    </w:p>
    <w:bookmarkStart w:id="110" w:name="guzdial_2015"/>
    <w:bookmarkEnd w:id="110"/>
    <w:p>
      <w:pPr>
        <w:numPr>
          <w:ilvl w:val="0"/>
          <w:numId w:val="1000"/>
        </w:numPr>
        <w:pStyle w:val="Compact"/>
      </w:pPr>
      <w:r>
        <w:rPr>
          <w:b/>
        </w:rPr>
        <w:t xml:space="preserve">M. Guzdial</w:t>
      </w:r>
      <w:r>
        <w:t xml:space="preserve">.</w:t>
      </w:r>
      <w:r>
        <w:t xml:space="preserve"> </w:t>
      </w:r>
      <w:r>
        <w:rPr>
          <w:i/>
        </w:rPr>
        <w:t xml:space="preserve">Learner-Centered Design of Computing Education: Research on Computing for Everyone</w:t>
      </w:r>
      <w:r>
        <w:t xml:space="preserve">,</w:t>
      </w:r>
      <w:r>
        <w:t xml:space="preserve"> </w:t>
      </w:r>
      <w:r>
        <w:t xml:space="preserve">Morgan &amp; Claypool,</w:t>
      </w:r>
    </w:p>
    <w:bookmarkStart w:id="111" w:name="jenkins_2002"/>
    <w:bookmarkEnd w:id="111"/>
    <w:p>
      <w:pPr>
        <w:numPr>
          <w:ilvl w:val="0"/>
          <w:numId w:val="1000"/>
        </w:numPr>
        <w:pStyle w:val="Compact"/>
      </w:pPr>
      <w:r>
        <w:rPr>
          <w:b/>
        </w:rPr>
        <w:t xml:space="preserve">T. Jenkins</w:t>
      </w:r>
      <w:r>
        <w:t xml:space="preserve">.</w:t>
      </w:r>
      <w:r>
        <w:t xml:space="preserve"> </w:t>
      </w:r>
      <w:r>
        <w:t xml:space="preserve">On the Difficulty of Learning to Program,</w:t>
      </w:r>
      <w:r>
        <w:t xml:space="preserve"> </w:t>
      </w:r>
      <w:r>
        <w:rPr>
          <w:i/>
        </w:rPr>
        <w:t xml:space="preserve">Proceedings for the 3rd Annual Conference of the LTSN Centre for Information and Computer Sciences</w:t>
      </w:r>
      <w:r>
        <w:t xml:space="preserve">,</w:t>
      </w:r>
      <w:r>
        <w:t xml:space="preserve"> </w:t>
      </w:r>
      <w:r>
        <w:t xml:space="preserve">Loughborough University,</w:t>
      </w:r>
    </w:p>
    <w:bookmarkStart w:id="112" w:name="robins_et_al_2003"/>
    <w:bookmarkEnd w:id="112"/>
    <w:p>
      <w:pPr>
        <w:numPr>
          <w:ilvl w:val="0"/>
          <w:numId w:val="1000"/>
        </w:numPr>
        <w:pStyle w:val="Compact"/>
      </w:pPr>
      <w:r>
        <w:rPr>
          <w:b/>
        </w:rPr>
        <w:t xml:space="preserve">A. Robins, J. Rountree and N. Rountree</w:t>
      </w:r>
      <w:r>
        <w:t xml:space="preserve">.</w:t>
      </w:r>
      <w:r>
        <w:t xml:space="preserve"> </w:t>
      </w:r>
      <w:r>
        <w:t xml:space="preserve">Learning and Teaching Programming: A Review and Discussion,</w:t>
      </w:r>
      <w:r>
        <w:t xml:space="preserve"> </w:t>
      </w:r>
      <w:r>
        <w:rPr>
          <w:i/>
        </w:rPr>
        <w:t xml:space="preserve">Computer Communications</w:t>
      </w:r>
      <w:r>
        <w:t xml:space="preserve">,</w:t>
      </w:r>
      <w:r>
        <w:t xml:space="preserve"> </w:t>
      </w:r>
      <w:r>
        <w:t xml:space="preserve">13(2),</w:t>
      </w:r>
      <w:r>
        <w:t xml:space="preserve"> </w:t>
      </w:r>
      <w:r>
        <w:t xml:space="preserve">pp. 137-172,</w:t>
      </w:r>
      <w:r>
        <w:t xml:space="preserve"> </w:t>
      </w:r>
      <w:hyperlink r:id="rId113">
        <w:r>
          <w:rPr>
            <w:rStyle w:val="Hyperlink"/>
          </w:rPr>
          <w:t xml:space="preserve">doi: 10.1076/csed.13.2.137.14200</w:t>
        </w:r>
      </w:hyperlink>
      <w:r>
        <w:t xml:space="preserve">,</w:t>
      </w:r>
    </w:p>
    <w:bookmarkStart w:id="114" w:name="luxton_reilly_2016"/>
    <w:bookmarkEnd w:id="114"/>
    <w:p>
      <w:pPr>
        <w:numPr>
          <w:ilvl w:val="0"/>
          <w:numId w:val="1000"/>
        </w:numPr>
        <w:pStyle w:val="Compact"/>
      </w:pPr>
      <w:r>
        <w:rPr>
          <w:b/>
        </w:rPr>
        <w:t xml:space="preserve">A. Luxton-Reilly</w:t>
      </w:r>
      <w:r>
        <w:t xml:space="preserve">.</w:t>
      </w:r>
      <w:r>
        <w:t xml:space="preserve"> </w:t>
      </w:r>
      <w:r>
        <w:t xml:space="preserve">Learning to Program Is Easy,</w:t>
      </w:r>
      <w:r>
        <w:t xml:space="preserve"> </w:t>
      </w:r>
      <w:r>
        <w:rPr>
          <w:i/>
        </w:rPr>
        <w:t xml:space="preserve">Proceedings of the 2016 ACM Conference on Innovation and Technology in Computer Science Education</w:t>
      </w:r>
      <w:r>
        <w:t xml:space="preserve">,</w:t>
      </w:r>
      <w:r>
        <w:t xml:space="preserve"> </w:t>
      </w:r>
      <w:r>
        <w:t xml:space="preserve">ACM,</w:t>
      </w:r>
    </w:p>
    <w:bookmarkStart w:id="115" w:name="sweller_et_al_2019"/>
    <w:bookmarkEnd w:id="115"/>
    <w:p>
      <w:pPr>
        <w:numPr>
          <w:ilvl w:val="0"/>
          <w:numId w:val="1000"/>
        </w:numPr>
        <w:pStyle w:val="Compact"/>
      </w:pPr>
      <w:r>
        <w:rPr>
          <w:b/>
        </w:rPr>
        <w:t xml:space="preserve">J. Sweller, J. J. G. v. Merri"enboer and F. Paas</w:t>
      </w:r>
      <w:r>
        <w:t xml:space="preserve">.</w:t>
      </w:r>
      <w:r>
        <w:t xml:space="preserve"> </w:t>
      </w:r>
      <w:r>
        <w:t xml:space="preserve">Cognitive Architecture and Instructional Design: 20 Years Later,</w:t>
      </w:r>
      <w:r>
        <w:t xml:space="preserve"> </w:t>
      </w:r>
      <w:r>
        <w:rPr>
          <w:i/>
        </w:rPr>
        <w:t xml:space="preserve">Educational Psychology Review</w:t>
      </w:r>
      <w:r>
        <w:t xml:space="preserve">,</w:t>
      </w:r>
      <w:r>
        <w:t xml:space="preserve"> </w:t>
      </w:r>
      <w:hyperlink r:id="rId116">
        <w:r>
          <w:rPr>
            <w:rStyle w:val="Hyperlink"/>
          </w:rPr>
          <w:t xml:space="preserve">doi: 10.1007/s10648-019-09465-5</w:t>
        </w:r>
      </w:hyperlink>
      <w:r>
        <w:t xml:space="preserve">,</w:t>
      </w:r>
    </w:p>
    <w:bookmarkStart w:id="127" w:name="refs"/>
    <w:bookmarkStart w:id="118" w:name="ref-miller_1956"/>
    <w:p>
      <w:pPr>
        <w:pStyle w:val="Bibliography"/>
      </w:pPr>
      <w:r>
        <w:t xml:space="preserve">1.</w:t>
      </w:r>
      <w:r>
        <w:t xml:space="preserve"> </w:t>
      </w:r>
      <w:r>
        <w:t xml:space="preserve">	</w:t>
      </w:r>
      <w:r>
        <w:t xml:space="preserve">Miller GA. The magical number seven, plus or minus two: Some limits on our capacity for processing information. Psychological Review. 1956;63: 81–97. doi:</w:t>
      </w:r>
      <w:hyperlink r:id="rId117">
        <w:r>
          <w:rPr>
            <w:rStyle w:val="Hyperlink"/>
          </w:rPr>
          <w:t xml:space="preserve">10.1037/h0043158</w:t>
        </w:r>
      </w:hyperlink>
    </w:p>
    <w:bookmarkEnd w:id="118"/>
    <w:bookmarkStart w:id="119" w:name="ref-guzdial_2015"/>
    <w:p>
      <w:pPr>
        <w:pStyle w:val="Bibliography"/>
      </w:pPr>
      <w:r>
        <w:t xml:space="preserve">2.</w:t>
      </w:r>
      <w:r>
        <w:t xml:space="preserve"> </w:t>
      </w:r>
      <w:r>
        <w:t xml:space="preserve">	</w:t>
      </w:r>
      <w:r>
        <w:t xml:space="preserve">Guzdial M. Learner-</w:t>
      </w:r>
      <w:r>
        <w:t xml:space="preserve">Centered Design</w:t>
      </w:r>
      <w:r>
        <w:t xml:space="preserve"> </w:t>
      </w:r>
      <w:r>
        <w:t xml:space="preserve">of</w:t>
      </w:r>
      <w:r>
        <w:t xml:space="preserve"> </w:t>
      </w:r>
      <w:r>
        <w:t xml:space="preserve">Computing Education</w:t>
      </w:r>
      <w:r>
        <w:t xml:space="preserve">:</w:t>
      </w:r>
      <w:r>
        <w:t xml:space="preserve"> </w:t>
      </w:r>
      <w:r>
        <w:t xml:space="preserve">Research</w:t>
      </w:r>
      <w:r>
        <w:t xml:space="preserve"> </w:t>
      </w:r>
      <w:r>
        <w:t xml:space="preserve">on</w:t>
      </w:r>
      <w:r>
        <w:t xml:space="preserve"> </w:t>
      </w:r>
      <w:r>
        <w:t xml:space="preserve">Computing</w:t>
      </w:r>
      <w:r>
        <w:t xml:space="preserve"> </w:t>
      </w:r>
      <w:r>
        <w:t xml:space="preserve">for</w:t>
      </w:r>
      <w:r>
        <w:t xml:space="preserve"> </w:t>
      </w:r>
      <w:r>
        <w:t xml:space="preserve">Everyone</w:t>
      </w:r>
      <w:r>
        <w:t xml:space="preserve">.</w:t>
      </w:r>
      <w:r>
        <w:t xml:space="preserve"> </w:t>
      </w:r>
      <w:r>
        <w:t xml:space="preserve">Morgan &amp; Claypool</w:t>
      </w:r>
      <w:r>
        <w:t xml:space="preserve">; 2015.</w:t>
      </w:r>
      <w:r>
        <w:t xml:space="preserve"> </w:t>
      </w:r>
    </w:p>
    <w:bookmarkEnd w:id="119"/>
    <w:bookmarkStart w:id="120" w:name="ref-jenkins_2002"/>
    <w:p>
      <w:pPr>
        <w:pStyle w:val="Bibliography"/>
      </w:pPr>
      <w:r>
        <w:t xml:space="preserve">3.</w:t>
      </w:r>
      <w:r>
        <w:t xml:space="preserve"> </w:t>
      </w:r>
      <w:r>
        <w:t xml:space="preserve">	</w:t>
      </w:r>
      <w:r>
        <w:t xml:space="preserve">Jenkins T. On the difficulty of learning to program. Proceedings for the 3rd</w:t>
      </w:r>
      <w:r>
        <w:t xml:space="preserve"> </w:t>
      </w:r>
      <w:r>
        <w:t xml:space="preserve">Annual</w:t>
      </w:r>
      <w:r>
        <w:t xml:space="preserve"> </w:t>
      </w:r>
      <w:r>
        <w:t xml:space="preserve">conference of the</w:t>
      </w:r>
      <w:r>
        <w:t xml:space="preserve"> </w:t>
      </w:r>
      <w:r>
        <w:t xml:space="preserve">LTSN Centre</w:t>
      </w:r>
      <w:r>
        <w:t xml:space="preserve"> </w:t>
      </w:r>
      <w:r>
        <w:t xml:space="preserve">for</w:t>
      </w:r>
      <w:r>
        <w:t xml:space="preserve"> </w:t>
      </w:r>
      <w:r>
        <w:t xml:space="preserve">Information</w:t>
      </w:r>
      <w:r>
        <w:t xml:space="preserve"> </w:t>
      </w:r>
      <w:r>
        <w:t xml:space="preserve">and</w:t>
      </w:r>
      <w:r>
        <w:t xml:space="preserve"> </w:t>
      </w:r>
      <w:r>
        <w:t xml:space="preserve">Computer Sciences</w:t>
      </w:r>
      <w:r>
        <w:t xml:space="preserve">.</w:t>
      </w:r>
      <w:r>
        <w:t xml:space="preserve"> </w:t>
      </w:r>
      <w:r>
        <w:t xml:space="preserve">Loughborough University</w:t>
      </w:r>
      <w:r>
        <w:t xml:space="preserve">; 2002. pp. 53–58.</w:t>
      </w:r>
      <w:r>
        <w:t xml:space="preserve"> </w:t>
      </w:r>
    </w:p>
    <w:bookmarkEnd w:id="120"/>
    <w:bookmarkStart w:id="122" w:name="ref-robins_et_al_2003"/>
    <w:p>
      <w:pPr>
        <w:pStyle w:val="Bibliography"/>
      </w:pPr>
      <w:r>
        <w:t xml:space="preserve">4.</w:t>
      </w:r>
      <w:r>
        <w:t xml:space="preserve"> </w:t>
      </w:r>
      <w:r>
        <w:t xml:space="preserve">	</w:t>
      </w:r>
      <w:r>
        <w:t xml:space="preserve">Robins A, Rountree J, Rountree N. Learning and</w:t>
      </w:r>
      <w:r>
        <w:t xml:space="preserve"> </w:t>
      </w:r>
      <w:r>
        <w:t xml:space="preserve">Teaching Programming</w:t>
      </w:r>
      <w:r>
        <w:t xml:space="preserve">:</w:t>
      </w:r>
      <w:r>
        <w:t xml:space="preserve"> </w:t>
      </w:r>
      <w:r>
        <w:t xml:space="preserve">A Review</w:t>
      </w:r>
      <w:r>
        <w:t xml:space="preserve"> </w:t>
      </w:r>
      <w:r>
        <w:t xml:space="preserve">and</w:t>
      </w:r>
      <w:r>
        <w:t xml:space="preserve"> </w:t>
      </w:r>
      <w:r>
        <w:t xml:space="preserve">Discussion</w:t>
      </w:r>
      <w:r>
        <w:t xml:space="preserve">. Computer Communications. 2003;13: 137–172. doi:</w:t>
      </w:r>
      <w:hyperlink r:id="rId121">
        <w:r>
          <w:rPr>
            <w:rStyle w:val="Hyperlink"/>
          </w:rPr>
          <w:t xml:space="preserve">10.1076/csed.13.2.137.14200</w:t>
        </w:r>
      </w:hyperlink>
    </w:p>
    <w:bookmarkEnd w:id="122"/>
    <w:bookmarkStart w:id="124" w:name="ref-luxton_reilly_2016"/>
    <w:p>
      <w:pPr>
        <w:pStyle w:val="Bibliography"/>
      </w:pPr>
      <w:r>
        <w:t xml:space="preserve">5.</w:t>
      </w:r>
      <w:r>
        <w:t xml:space="preserve"> </w:t>
      </w:r>
      <w:r>
        <w:t xml:space="preserve">	</w:t>
      </w:r>
      <w:r>
        <w:t xml:space="preserve">Luxton-Reilly A. Learning to</w:t>
      </w:r>
      <w:r>
        <w:t xml:space="preserve"> </w:t>
      </w:r>
      <w:r>
        <w:t xml:space="preserve">Program</w:t>
      </w:r>
      <w:r>
        <w:t xml:space="preserve"> </w:t>
      </w:r>
      <w:r>
        <w:t xml:space="preserve">is</w:t>
      </w:r>
      <w:r>
        <w:t xml:space="preserve"> </w:t>
      </w:r>
      <w:r>
        <w:t xml:space="preserve">Easy</w:t>
      </w:r>
      <w:r>
        <w:t xml:space="preserve">. Proceedings of the 2016</w:t>
      </w:r>
      <w:r>
        <w:t xml:space="preserve"> </w:t>
      </w:r>
      <w:r>
        <w:t xml:space="preserve">ACM Conference</w:t>
      </w:r>
      <w:r>
        <w:t xml:space="preserve"> </w:t>
      </w:r>
      <w:r>
        <w:t xml:space="preserve">on</w:t>
      </w:r>
      <w:r>
        <w:t xml:space="preserve"> </w:t>
      </w:r>
      <w:r>
        <w:t xml:space="preserve">Innovation</w:t>
      </w:r>
      <w:r>
        <w:t xml:space="preserve"> </w:t>
      </w:r>
      <w:r>
        <w:t xml:space="preserve">and</w:t>
      </w:r>
      <w:r>
        <w:t xml:space="preserve"> </w:t>
      </w:r>
      <w:r>
        <w:t xml:space="preserve">Technology</w:t>
      </w:r>
      <w:r>
        <w:t xml:space="preserve"> </w:t>
      </w:r>
      <w:r>
        <w:t xml:space="preserve">in</w:t>
      </w:r>
      <w:r>
        <w:t xml:space="preserve"> </w:t>
      </w:r>
      <w:r>
        <w:t xml:space="preserve">Computer Science Education</w:t>
      </w:r>
      <w:r>
        <w:t xml:space="preserve">.</w:t>
      </w:r>
      <w:r>
        <w:t xml:space="preserve"> </w:t>
      </w:r>
      <w:r>
        <w:t xml:space="preserve">New York, NY, USA</w:t>
      </w:r>
      <w:r>
        <w:t xml:space="preserve">:</w:t>
      </w:r>
      <w:r>
        <w:t xml:space="preserve"> </w:t>
      </w:r>
      <w:r>
        <w:t xml:space="preserve">ACM</w:t>
      </w:r>
      <w:r>
        <w:t xml:space="preserve">; 2016. pp. 284–289. doi:</w:t>
      </w:r>
      <w:hyperlink r:id="rId123">
        <w:r>
          <w:rPr>
            <w:rStyle w:val="Hyperlink"/>
          </w:rPr>
          <w:t xml:space="preserve">10.1145/2899415.2899432</w:t>
        </w:r>
      </w:hyperlink>
    </w:p>
    <w:bookmarkEnd w:id="124"/>
    <w:bookmarkStart w:id="126" w:name="ref-sweller_et_al_2019"/>
    <w:p>
      <w:pPr>
        <w:pStyle w:val="Bibliography"/>
      </w:pPr>
      <w:r>
        <w:t xml:space="preserve">6.</w:t>
      </w:r>
      <w:r>
        <w:t xml:space="preserve"> </w:t>
      </w:r>
      <w:r>
        <w:t xml:space="preserve">	</w:t>
      </w:r>
      <w:r>
        <w:t xml:space="preserve">Sweller J, Merriënboer JJG van, Paas F. Cognitive</w:t>
      </w:r>
      <w:r>
        <w:t xml:space="preserve"> </w:t>
      </w:r>
      <w:r>
        <w:t xml:space="preserve">Architecture</w:t>
      </w:r>
      <w:r>
        <w:t xml:space="preserve"> </w:t>
      </w:r>
      <w:r>
        <w:t xml:space="preserve">and</w:t>
      </w:r>
      <w:r>
        <w:t xml:space="preserve"> </w:t>
      </w:r>
      <w:r>
        <w:t xml:space="preserve">Instructional Design</w:t>
      </w:r>
      <w:r>
        <w:t xml:space="preserve">: 20 </w:t>
      </w:r>
      <w:r>
        <w:t xml:space="preserve">Years Later</w:t>
      </w:r>
      <w:r>
        <w:t xml:space="preserve">. Educational Psychology Review. 2019. doi:</w:t>
      </w:r>
      <w:hyperlink r:id="rId125">
        <w:r>
          <w:rPr>
            <w:rStyle w:val="Hyperlink"/>
          </w:rPr>
          <w:t xml:space="preserve">10.1007/s10648-019-09465-5</w:t>
        </w:r>
      </w:hyperlink>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9">
    <w:p>
      <w:pPr>
        <w:pStyle w:val="FootnoteText"/>
      </w:pPr>
      <w:r>
        <w:rPr>
          <w:rStyle w:val="FootnoteReference"/>
        </w:rPr>
        <w:footnoteRef/>
      </w:r>
      <w:r>
        <w:t xml:space="preserve"> </w:t>
      </w:r>
      <w:hyperlink r:id="rId80">
        <w:r>
          <w:rPr>
            <w:rStyle w:val="Hyperlink"/>
          </w:rPr>
          <w:t xml:space="preserve">https://www.uio.no/for-ansatte/enhetssider/mn/ibv/underverk/</w:t>
        </w:r>
      </w:hyperlink>
      <w:r>
        <w:t xml:space="preserve">,</w:t>
      </w:r>
      <w:r>
        <w:t xml:space="preserve"> </w:t>
      </w:r>
      <w:r>
        <w:t xml:space="preserve">se også</w:t>
      </w:r>
      <w:r>
        <w:t xml:space="preserve"> </w:t>
      </w:r>
      <w:hyperlink r:id="rId81">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99412015">
    <w:nsid w:val="4fbe019a"/>
    <w:multiLevelType w:val="multilevel"/>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99412002">
    <w:nsid w:val="91a27d85"/>
    <w:multiLevelType w:val="multilevel"/>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99412003">
    <w:nsid w:val="615f1ed2"/>
    <w:multiLevelType w:val="multilevel"/>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9412016">
    <w:nsid w:val="238d8174"/>
    <w:multiLevelType w:val="multilevel"/>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abstractNum w:abstractNumId="99412019">
    <w:nsid w:val="41f388d6"/>
    <w:multiLevelType w:val="multilevel"/>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1026">
    <w:abstractNumId w:val="99412015"/>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1027">
    <w:abstractNumId w:val="99412002"/>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1028">
    <w:abstractNumId w:val="99412003"/>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1029">
    <w:abstractNumId w:val="99412016"/>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 w:numId="1030">
    <w:abstractNumId w:val="99412019"/>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5" Target="http://angus.readthedocs.org/en/2015/week3.html" TargetMode="External" /><Relationship Type="http://schemas.openxmlformats.org/officeDocument/2006/relationships/hyperlink" Id="rId96" Target="http://davis-assembly-masterclass-2013.readthedocs.org/en/latest/" TargetMode="External" /><Relationship Type="http://schemas.openxmlformats.org/officeDocument/2006/relationships/hyperlink" Id="rId89" Target="http://inf-biox121.readthedocs.org/en/2015/" TargetMode="External" /><Relationship Type="http://schemas.openxmlformats.org/officeDocument/2006/relationships/hyperlink" Id="rId90" Target="http://inf-biox121.readthedocs.org/en/2016/Assembly/" TargetMode="External" /><Relationship Type="http://schemas.openxmlformats.org/officeDocument/2006/relationships/hyperlink" Id="rId99" Target="http://software-carpentry.org/" TargetMode="External" /><Relationship Type="http://schemas.openxmlformats.org/officeDocument/2006/relationships/hyperlink" Id="rId101" Target="http://uio.no/carpentry" TargetMode="External" /><Relationship Type="http://schemas.openxmlformats.org/officeDocument/2006/relationships/hyperlink" Id="rId72" Target="http://urn.nb.no/URN" TargetMode="External" /><Relationship Type="http://schemas.openxmlformats.org/officeDocument/2006/relationships/hyperlink" Id="rId100" Target="http://www.datacarpentry.org/" TargetMode="External" /><Relationship Type="http://schemas.openxmlformats.org/officeDocument/2006/relationships/hyperlink" Id="rId88"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41" Target="https://carpentries.org" TargetMode="External" /><Relationship Type="http://schemas.openxmlformats.org/officeDocument/2006/relationships/hyperlink" Id="rId125" Target="https://doi.org/10.1007/s10648-019-09465-5" TargetMode="External" /><Relationship Type="http://schemas.openxmlformats.org/officeDocument/2006/relationships/hyperlink" Id="rId117" Target="https://doi.org/10.1037/h0043158" TargetMode="External" /><Relationship Type="http://schemas.openxmlformats.org/officeDocument/2006/relationships/hyperlink" Id="rId121" Target="https://doi.org/10.1076/csed.13.2.137.14200" TargetMode="External" /><Relationship Type="http://schemas.openxmlformats.org/officeDocument/2006/relationships/hyperlink" Id="rId123" Target="https://doi.org/10.1145/2899415.2899432" TargetMode="External" /><Relationship Type="http://schemas.openxmlformats.org/officeDocument/2006/relationships/hyperlink" Id="rId116" Target="https://dx.doi.org/10.1007/s10648-019-09465-5" TargetMode="External" /><Relationship Type="http://schemas.openxmlformats.org/officeDocument/2006/relationships/hyperlink" Id="rId109" Target="https://dx.doi.org/10.1037/h0043158" TargetMode="External" /><Relationship Type="http://schemas.openxmlformats.org/officeDocument/2006/relationships/hyperlink" Id="rId113" Target="https://dx.doi.org/10.1076/csed.13.2.137.14200" TargetMode="External" /><Relationship Type="http://schemas.openxmlformats.org/officeDocument/2006/relationships/hyperlink" Id="rId94" Target="https://github.com/lexnederbragt/denovo-assembly-tutorial/" TargetMode="External" /><Relationship Type="http://schemas.openxmlformats.org/officeDocument/2006/relationships/hyperlink" Id="rId61" Target="https://jupyter.org" TargetMode="External" /><Relationship Type="http://schemas.openxmlformats.org/officeDocument/2006/relationships/hyperlink" Id="rId52" Target="https://mentimeter.com" TargetMode="External" /><Relationship Type="http://schemas.openxmlformats.org/officeDocument/2006/relationships/hyperlink" Id="rId67" Target="https://uio.instructure.com/courses/26583/modules" TargetMode="External" /><Relationship Type="http://schemas.openxmlformats.org/officeDocument/2006/relationships/hyperlink" Id="rId66" Target="https://uio.instructure.com/courses/26583/pages/laeringsmal-uke-01" TargetMode="External" /><Relationship Type="http://schemas.openxmlformats.org/officeDocument/2006/relationships/hyperlink" Id="rId81" Target="https://www.mn.uio.no/kurt/undervisningsutvikling/underverk/" TargetMode="External" /><Relationship Type="http://schemas.openxmlformats.org/officeDocument/2006/relationships/hyperlink" Id="rId93" Target="https://www.sequencing.uio.no/events/2011/nsc_course_2011.html" TargetMode="External" /><Relationship Type="http://schemas.openxmlformats.org/officeDocument/2006/relationships/hyperlink" Id="rId80" Target="https://www.uio.no/for-ansatte/enhetssider/mn/ibv/underverk/" TargetMode="External" /><Relationship Type="http://schemas.openxmlformats.org/officeDocument/2006/relationships/hyperlink" Id="rId58" Target="https://www.uio.no/studier/emner/matnat/ibv/BIOS1100/" TargetMode="External" /><Relationship Type="http://schemas.openxmlformats.org/officeDocument/2006/relationships/hyperlink" Id="rId59" Target="https://www.uio.no/studier/emner/matnat/ibv/BIOS1100/index-eng.html" TargetMode="External" /><Relationship Type="http://schemas.openxmlformats.org/officeDocument/2006/relationships/hyperlink" Id="rId103" Target="https://www.youtube.com/watch?v=QptHJgzooU0" TargetMode="External" /><Relationship Type="http://schemas.openxmlformats.org/officeDocument/2006/relationships/hyperlink" Id="rId43" Target="https://www.zotero.org/google-docs/?1KrEqk" TargetMode="External" /><Relationship Type="http://schemas.openxmlformats.org/officeDocument/2006/relationships/hyperlink" Id="rId45" Target="https://www.zotero.org/google-docs/?Etqt1z" TargetMode="External" /><Relationship Type="http://schemas.openxmlformats.org/officeDocument/2006/relationships/hyperlink" Id="rId39" Target="https://www.zotero.org/google-docs/?NDSa2v" TargetMode="External" /><Relationship Type="http://schemas.openxmlformats.org/officeDocument/2006/relationships/hyperlink" Id="rId37" Target="https://www.zotero.org/google-docs/?OjF63O" TargetMode="External" /><Relationship Type="http://schemas.openxmlformats.org/officeDocument/2006/relationships/hyperlink" Id="rId35" Target="https://www.zotero.org/google-docs/?VMxIhb" TargetMode="External" /><Relationship Type="http://schemas.openxmlformats.org/officeDocument/2006/relationships/hyperlink" Id="rId34" Target="https://www.zotero.org/google-docs/?XtsuNg" TargetMode="External" /><Relationship Type="http://schemas.openxmlformats.org/officeDocument/2006/relationships/hyperlink" Id="rId56" Target="https://www.zotero.org/google-docs/?cBFxN3" TargetMode="External" /><Relationship Type="http://schemas.openxmlformats.org/officeDocument/2006/relationships/hyperlink" Id="rId38" Target="https://www.zotero.org/google-docs/?dw50Jz" TargetMode="External" /><Relationship Type="http://schemas.openxmlformats.org/officeDocument/2006/relationships/hyperlink" Id="rId55" Target="https://www.zotero.org/google-docs/?jWdTHb" TargetMode="External" /><Relationship Type="http://schemas.openxmlformats.org/officeDocument/2006/relationships/hyperlink" Id="rId42" Target="https://www.zotero.org/google-docs/?qilqqq" TargetMode="External" /><Relationship Type="http://schemas.openxmlformats.org/officeDocument/2006/relationships/hyperlink" Id="rId44" Target="https://www.zotero.org/google-docs/?sHmFMo" TargetMode="External" /><Relationship Type="http://schemas.openxmlformats.org/officeDocument/2006/relationships/hyperlink" Id="rId49" Target="https://www.zotero.org/google-docs/?vC9WNx" TargetMode="External" /><Relationship Type="http://schemas.openxmlformats.org/officeDocument/2006/relationships/hyperlink" Id="rId48"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95" Target="http://angus.readthedocs.org/en/2015/week3.html" TargetMode="External" /><Relationship Type="http://schemas.openxmlformats.org/officeDocument/2006/relationships/hyperlink" Id="rId96" Target="http://davis-assembly-masterclass-2013.readthedocs.org/en/latest/" TargetMode="External" /><Relationship Type="http://schemas.openxmlformats.org/officeDocument/2006/relationships/hyperlink" Id="rId89" Target="http://inf-biox121.readthedocs.org/en/2015/" TargetMode="External" /><Relationship Type="http://schemas.openxmlformats.org/officeDocument/2006/relationships/hyperlink" Id="rId90" Target="http://inf-biox121.readthedocs.org/en/2016/Assembly/" TargetMode="External" /><Relationship Type="http://schemas.openxmlformats.org/officeDocument/2006/relationships/hyperlink" Id="rId99" Target="http://software-carpentry.org/" TargetMode="External" /><Relationship Type="http://schemas.openxmlformats.org/officeDocument/2006/relationships/hyperlink" Id="rId101" Target="http://uio.no/carpentry" TargetMode="External" /><Relationship Type="http://schemas.openxmlformats.org/officeDocument/2006/relationships/hyperlink" Id="rId72" Target="http://urn.nb.no/URN" TargetMode="External" /><Relationship Type="http://schemas.openxmlformats.org/officeDocument/2006/relationships/hyperlink" Id="rId100" Target="http://www.datacarpentry.org/" TargetMode="External" /><Relationship Type="http://schemas.openxmlformats.org/officeDocument/2006/relationships/hyperlink" Id="rId88" Target="http://www.uio.no/studier/emner/matnat/ibv/BIOS1100" TargetMode="External" /><Relationship Type="http://schemas.openxmlformats.org/officeDocument/2006/relationships/hyperlink" Id="rId23" Target="https://carpentries.github.io/instructor-training" TargetMode="External" /><Relationship Type="http://schemas.openxmlformats.org/officeDocument/2006/relationships/hyperlink" Id="rId41" Target="https://carpentries.org" TargetMode="External" /><Relationship Type="http://schemas.openxmlformats.org/officeDocument/2006/relationships/hyperlink" Id="rId125" Target="https://doi.org/10.1007/s10648-019-09465-5" TargetMode="External" /><Relationship Type="http://schemas.openxmlformats.org/officeDocument/2006/relationships/hyperlink" Id="rId117" Target="https://doi.org/10.1037/h0043158" TargetMode="External" /><Relationship Type="http://schemas.openxmlformats.org/officeDocument/2006/relationships/hyperlink" Id="rId121" Target="https://doi.org/10.1076/csed.13.2.137.14200" TargetMode="External" /><Relationship Type="http://schemas.openxmlformats.org/officeDocument/2006/relationships/hyperlink" Id="rId123" Target="https://doi.org/10.1145/2899415.2899432" TargetMode="External" /><Relationship Type="http://schemas.openxmlformats.org/officeDocument/2006/relationships/hyperlink" Id="rId116" Target="https://dx.doi.org/10.1007/s10648-019-09465-5" TargetMode="External" /><Relationship Type="http://schemas.openxmlformats.org/officeDocument/2006/relationships/hyperlink" Id="rId109" Target="https://dx.doi.org/10.1037/h0043158" TargetMode="External" /><Relationship Type="http://schemas.openxmlformats.org/officeDocument/2006/relationships/hyperlink" Id="rId113" Target="https://dx.doi.org/10.1076/csed.13.2.137.14200" TargetMode="External" /><Relationship Type="http://schemas.openxmlformats.org/officeDocument/2006/relationships/hyperlink" Id="rId94" Target="https://github.com/lexnederbragt/denovo-assembly-tutorial/" TargetMode="External" /><Relationship Type="http://schemas.openxmlformats.org/officeDocument/2006/relationships/hyperlink" Id="rId61" Target="https://jupyter.org" TargetMode="External" /><Relationship Type="http://schemas.openxmlformats.org/officeDocument/2006/relationships/hyperlink" Id="rId52" Target="https://mentimeter.com" TargetMode="External" /><Relationship Type="http://schemas.openxmlformats.org/officeDocument/2006/relationships/hyperlink" Id="rId67" Target="https://uio.instructure.com/courses/26583/modules" TargetMode="External" /><Relationship Type="http://schemas.openxmlformats.org/officeDocument/2006/relationships/hyperlink" Id="rId66" Target="https://uio.instructure.com/courses/26583/pages/laeringsmal-uke-01" TargetMode="External" /><Relationship Type="http://schemas.openxmlformats.org/officeDocument/2006/relationships/hyperlink" Id="rId81" Target="https://www.mn.uio.no/kurt/undervisningsutvikling/underverk/" TargetMode="External" /><Relationship Type="http://schemas.openxmlformats.org/officeDocument/2006/relationships/hyperlink" Id="rId93" Target="https://www.sequencing.uio.no/events/2011/nsc_course_2011.html" TargetMode="External" /><Relationship Type="http://schemas.openxmlformats.org/officeDocument/2006/relationships/hyperlink" Id="rId80" Target="https://www.uio.no/for-ansatte/enhetssider/mn/ibv/underverk/" TargetMode="External" /><Relationship Type="http://schemas.openxmlformats.org/officeDocument/2006/relationships/hyperlink" Id="rId58" Target="https://www.uio.no/studier/emner/matnat/ibv/BIOS1100/" TargetMode="External" /><Relationship Type="http://schemas.openxmlformats.org/officeDocument/2006/relationships/hyperlink" Id="rId59" Target="https://www.uio.no/studier/emner/matnat/ibv/BIOS1100/index-eng.html" TargetMode="External" /><Relationship Type="http://schemas.openxmlformats.org/officeDocument/2006/relationships/hyperlink" Id="rId103" Target="https://www.youtube.com/watch?v=QptHJgzooU0" TargetMode="External" /><Relationship Type="http://schemas.openxmlformats.org/officeDocument/2006/relationships/hyperlink" Id="rId43" Target="https://www.zotero.org/google-docs/?1KrEqk" TargetMode="External" /><Relationship Type="http://schemas.openxmlformats.org/officeDocument/2006/relationships/hyperlink" Id="rId45" Target="https://www.zotero.org/google-docs/?Etqt1z" TargetMode="External" /><Relationship Type="http://schemas.openxmlformats.org/officeDocument/2006/relationships/hyperlink" Id="rId39" Target="https://www.zotero.org/google-docs/?NDSa2v" TargetMode="External" /><Relationship Type="http://schemas.openxmlformats.org/officeDocument/2006/relationships/hyperlink" Id="rId37" Target="https://www.zotero.org/google-docs/?OjF63O" TargetMode="External" /><Relationship Type="http://schemas.openxmlformats.org/officeDocument/2006/relationships/hyperlink" Id="rId35" Target="https://www.zotero.org/google-docs/?VMxIhb" TargetMode="External" /><Relationship Type="http://schemas.openxmlformats.org/officeDocument/2006/relationships/hyperlink" Id="rId34" Target="https://www.zotero.org/google-docs/?XtsuNg" TargetMode="External" /><Relationship Type="http://schemas.openxmlformats.org/officeDocument/2006/relationships/hyperlink" Id="rId56" Target="https://www.zotero.org/google-docs/?cBFxN3" TargetMode="External" /><Relationship Type="http://schemas.openxmlformats.org/officeDocument/2006/relationships/hyperlink" Id="rId38" Target="https://www.zotero.org/google-docs/?dw50Jz" TargetMode="External" /><Relationship Type="http://schemas.openxmlformats.org/officeDocument/2006/relationships/hyperlink" Id="rId55" Target="https://www.zotero.org/google-docs/?jWdTHb" TargetMode="External" /><Relationship Type="http://schemas.openxmlformats.org/officeDocument/2006/relationships/hyperlink" Id="rId42" Target="https://www.zotero.org/google-docs/?qilqqq" TargetMode="External" /><Relationship Type="http://schemas.openxmlformats.org/officeDocument/2006/relationships/hyperlink" Id="rId44" Target="https://www.zotero.org/google-docs/?sHmFMo" TargetMode="External" /><Relationship Type="http://schemas.openxmlformats.org/officeDocument/2006/relationships/hyperlink" Id="rId49" Target="https://www.zotero.org/google-docs/?vC9WNx" TargetMode="External" /><Relationship Type="http://schemas.openxmlformats.org/officeDocument/2006/relationships/hyperlink" Id="rId48"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2021-02-18T07:55:10Z</dcterms:created>
  <dcterms:modified xsi:type="dcterms:W3CDTF">2021-02-18T07:55:10Z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