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The k-Nearest Neighbors (kNN) Algorithm in Python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Ejercicio #1 Abalone Dataset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Importar Abalone Dataset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840740</wp:posOffset>
                </wp:positionH>
                <wp:positionV relativeFrom="paragraph">
                  <wp:posOffset>614680</wp:posOffset>
                </wp:positionV>
                <wp:extent cx="588010" cy="8763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20" cy="87120"/>
                        </a:xfrm>
                        <a:prstGeom prst="rect">
                          <a:avLst/>
                        </a:prstGeom>
                        <a:solidFill>
                          <a:srgbClr val="168253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168253" stroked="t" style="position:absolute;margin-left:66.2pt;margin-top:48.4pt;width:46.2pt;height:6.8pt;mso-wrap-style:none;v-text-anchor:middle">
                <v:fill o:detectmouseclick="t" color2="#e97dac"/>
                <v:stroke color="black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570865</wp:posOffset>
                </wp:positionH>
                <wp:positionV relativeFrom="paragraph">
                  <wp:posOffset>836930</wp:posOffset>
                </wp:positionV>
                <wp:extent cx="588010" cy="87630"/>
                <wp:effectExtent l="0" t="0" r="0" b="0"/>
                <wp:wrapNone/>
                <wp:docPr id="2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20" cy="87120"/>
                        </a:xfrm>
                        <a:prstGeom prst="rect">
                          <a:avLst/>
                        </a:prstGeom>
                        <a:solidFill>
                          <a:srgbClr val="168253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_0" fillcolor="#168253" stroked="t" style="position:absolute;margin-left:44.95pt;margin-top:65.9pt;width:46.2pt;height:6.8pt;mso-wrap-style:none;v-text-anchor:middle">
                <v:fill o:detectmouseclick="t" color2="#e97dac"/>
                <v:stroke color="black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629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Asignar nuestro propio DataFrame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854075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Visualizamos el head, nuestro encabezado con las columnas que le asignamos en el paso anterior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114300</wp:posOffset>
            </wp:positionH>
            <wp:positionV relativeFrom="paragraph">
              <wp:posOffset>144145</wp:posOffset>
            </wp:positionV>
            <wp:extent cx="6103620" cy="1660525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>Eliminar la columna “Sex” (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abalone = abalone.drop(“Sex” axis=1)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t xml:space="preserve">), ya que no es una medida física, el objetivo es predecir la edad. Y visualizar el resultado con el comando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abalone.head()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114300</wp:posOffset>
            </wp:positionH>
            <wp:positionV relativeFrom="paragraph">
              <wp:posOffset>79375</wp:posOffset>
            </wp:positionV>
            <wp:extent cx="6103620" cy="1785620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2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Descriptive Statistics From the Abalone Dataset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/>
          <w:bCs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>Estadísticas del Abalone. Ejecutamos los siguientes comandos para poder generar un histograma, que corresponde a los datos que tenemos en nuestro Abalone.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6332220" cy="1154430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1181735</wp:posOffset>
            </wp:positionH>
            <wp:positionV relativeFrom="paragraph">
              <wp:posOffset>111760</wp:posOffset>
            </wp:positionV>
            <wp:extent cx="3890010" cy="3513455"/>
            <wp:effectExtent l="0" t="0" r="0" b="0"/>
            <wp:wrapSquare wrapText="largest"/>
            <wp:docPr id="8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5182235</wp:posOffset>
                </wp:positionH>
                <wp:positionV relativeFrom="paragraph">
                  <wp:posOffset>13335</wp:posOffset>
                </wp:positionV>
                <wp:extent cx="1270635" cy="528955"/>
                <wp:effectExtent l="0" t="0" r="0" b="0"/>
                <wp:wrapNone/>
                <wp:docPr id="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80" cy="528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szCs w:val="22"/>
                                <w:i/>
                                <w:iCs/>
      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      </w:rPr>
                              <w:t>Histograma de nuestro Abalone Dataset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2" stroked="f" style="position:absolute;margin-left:408.05pt;margin-top:1.05pt;width:99.95pt;height:41.5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szCs w:val="22"/>
                          <w:i/>
                          <w:iCs/>
                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              </w:rPr>
                        <w:t>Histograma de nuestro Abalone Dataset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t xml:space="preserve">Obtener una correlación de variable independiente con la variable objetivo. Observar la correlación completa en correlación-matrix. </w:t>
      </w:r>
      <w:bookmarkStart w:id="0" w:name="tw-target-text"/>
      <w:bookmarkEnd w:id="0"/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 xml:space="preserve">Las correlaciones más importantes son las que tienen la variable objetivo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es-ES"/>
        </w:rPr>
        <w:t>Rings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  <w:t>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caps w:val="false"/>
          <w:smallCaps w:val="false"/>
          <w:color w:val="000000"/>
          <w:spacing w:val="0"/>
          <w:sz w:val="24"/>
          <w:szCs w:val="24"/>
          <w:lang w:val="es-ES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1268095</wp:posOffset>
            </wp:positionH>
            <wp:positionV relativeFrom="paragraph">
              <wp:posOffset>161290</wp:posOffset>
            </wp:positionV>
            <wp:extent cx="3796030" cy="2237105"/>
            <wp:effectExtent l="0" t="0" r="0" b="0"/>
            <wp:wrapSquare wrapText="largest"/>
            <wp:docPr id="10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>3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</w:rPr>
        <w:t xml:space="preserve">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Define “Nearest” Using a Mathematical Definition of Distance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E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ncontrando los puntos y distancias entre ellos, utilizando la fórmula de Euclides.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1139825</wp:posOffset>
            </wp:positionH>
            <wp:positionV relativeFrom="paragraph">
              <wp:posOffset>79375</wp:posOffset>
            </wp:positionV>
            <wp:extent cx="3862070" cy="2896870"/>
            <wp:effectExtent l="0" t="0" r="0" b="0"/>
            <wp:wrapSquare wrapText="largest"/>
            <wp:docPr id="11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E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ncontramos la diferencia entre estos vectores por medio de la siguiente fórmula: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995680</wp:posOffset>
            </wp:positionH>
            <wp:positionV relativeFrom="paragraph">
              <wp:posOffset>59055</wp:posOffset>
            </wp:positionV>
            <wp:extent cx="3865880" cy="1015365"/>
            <wp:effectExtent l="0" t="0" r="0" b="0"/>
            <wp:wrapSquare wrapText="largest"/>
            <wp:docPr id="12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88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Utilizando Python, obtenemos el siguiente resultado: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799465</wp:posOffset>
            </wp:positionH>
            <wp:positionV relativeFrom="paragraph">
              <wp:posOffset>175260</wp:posOffset>
            </wp:positionV>
            <wp:extent cx="4511675" cy="1355725"/>
            <wp:effectExtent l="0" t="0" r="0" b="0"/>
            <wp:wrapSquare wrapText="largest"/>
            <wp:docPr id="13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4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Find the </w:t>
      </w:r>
      <w:r>
        <w:rPr>
          <w:rStyle w:val="Textooriginal"/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k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Nearest Neighbors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egresando a nuestro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Abalone Dataset, e implementado una manera de obtener la distancia entre dos vectores utilizando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numpy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, podemos realizar una predicción. Recordando que el valor mínimo para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K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es 1. Este valor lo definimos nosotros. Usando numpy para obtener los valores de DataFram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t>e: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706120</wp:posOffset>
            </wp:positionH>
            <wp:positionV relativeFrom="paragraph">
              <wp:posOffset>66675</wp:posOffset>
            </wp:positionV>
            <wp:extent cx="4723130" cy="1471295"/>
            <wp:effectExtent l="0" t="0" r="0" b="0"/>
            <wp:wrapSquare wrapText="largest"/>
            <wp:docPr id="14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Crear un arreglo NumPy: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670560</wp:posOffset>
            </wp:positionH>
            <wp:positionV relativeFrom="paragraph">
              <wp:posOffset>81915</wp:posOffset>
            </wp:positionV>
            <wp:extent cx="4813935" cy="1160145"/>
            <wp:effectExtent l="0" t="0" r="0" b="0"/>
            <wp:wrapSquare wrapText="largest"/>
            <wp:docPr id="15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C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</w:rPr>
        <w:t>alculando las distancias: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628650</wp:posOffset>
            </wp:positionH>
            <wp:positionV relativeFrom="paragraph">
              <wp:posOffset>120650</wp:posOffset>
            </wp:positionV>
            <wp:extent cx="5133340" cy="868045"/>
            <wp:effectExtent l="0" t="0" r="0" b="0"/>
            <wp:wrapSquare wrapText="largest"/>
            <wp:docPr id="16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648335</wp:posOffset>
            </wp:positionH>
            <wp:positionV relativeFrom="paragraph">
              <wp:posOffset>1118235</wp:posOffset>
            </wp:positionV>
            <wp:extent cx="4796790" cy="1040765"/>
            <wp:effectExtent l="0" t="0" r="0" b="0"/>
            <wp:wrapSquare wrapText="largest"/>
            <wp:docPr id="17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ab/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>5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Voting or Averaging of Multiple Neighbors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br/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Habiendo identificado los índices de los tres vecinos más cercanos de su abulón de edad desconocida, ahora necesita,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ps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 combinar esos vecinos en una predicción para su nuevo punto de datos.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853440</wp:posOffset>
            </wp:positionH>
            <wp:positionV relativeFrom="paragraph">
              <wp:posOffset>57150</wp:posOffset>
            </wp:positionV>
            <wp:extent cx="4625975" cy="901065"/>
            <wp:effectExtent l="0" t="0" r="0" b="0"/>
            <wp:wrapSquare wrapText="largest"/>
            <wp:docPr id="18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Ejercicio #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6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Average for Regression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C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ombinar los vecinos en una predicción para tomar el promedio de sus valores:</w:t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6150" cy="723265"/>
            <wp:effectExtent l="0" t="0" r="0" b="0"/>
            <wp:wrapSquare wrapText="largest"/>
            <wp:docPr id="19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/>
          <w:bCs w:val="false"/>
        </w:rPr>
      </w:r>
    </w:p>
    <w:p>
      <w:pPr>
        <w:pStyle w:val="Normal"/>
        <w:bidi w:val="0"/>
        <w:jc w:val="left"/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 w:val="false"/>
          <w:bCs w:val="false"/>
        </w:rPr>
      </w:pP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</w:t>
      </w:r>
      <w:r>
        <w:rPr>
          <w:rFonts w:ascii="source sans pro;apple-system;BlinkMacSystemFont;segoe ui;Roboto;helvetica neue;Arial;sans-serif;apple color emoji;segoe ui emoji;segoe ui symbol" w:hAnsi="source sans pro;apple-system;BlinkMacSystemFont;segoe ui;Roboto;helvetica neue;Arial;sans-serif;apple color emoji;segoe ui emoji;segoe ui symbo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sí obtenemos el valor 10 para prediction.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ource sans pro">
    <w:altName w:val="apple-system"/>
    <w:charset w:val="01"/>
    <w:family w:val="swiss"/>
    <w:pitch w:val="variable"/>
  </w:font>
  <w:font w:name="source sans pro">
    <w:altName w:val="apple-system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Caracteresdenotaalpie">
    <w:name w:val="Caracteres de nota al pie"/>
    <w:qFormat/>
    <w:rPr/>
  </w:style>
  <w:style w:type="character" w:styleId="Ancladenotaalpie">
    <w:name w:val="Ancla de nota al pie"/>
    <w:rPr>
      <w:vertAlign w:val="superscript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taalpi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LibreOffice/7.1.1.2$Windows_X86_64 LibreOffice_project/fe0b08f4af1bacafe4c7ecc87ce55bb426164676</Application>
  <AppVersion>15.0000</AppVersion>
  <Pages>5</Pages>
  <Words>299</Words>
  <Characters>1662</Characters>
  <CharactersWithSpaces>1924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2022-05-30T16:19:26Z</dcterms:created>
  <dc:creator/>
  <dc:description/>
  <dc:language>es-MX</dc:language>
  <cp:lastModifiedBy/>
  <dcterms:modified xsi:type="dcterms:W3CDTF">2022-05-31T12:00:00Z</dcterms:modified>
  <cp:revision>11</cp:revision>
  <dc:subject/>
  <dc:title/>
</cp:coreProperties>
</file>