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4B"/>
          <w:sz w:val="64"/>
        </w:rPr>
        <w:t>Ah Ho Fruit</w:t>
      </w:r>
    </w:p>
    <w:p>
      <w:pPr>
        <w:jc w:val="center"/>
      </w:pPr>
      <w:r>
        <w:rPr>
          <w:color w:val="555555"/>
          <w:sz w:val="36"/>
        </w:rPr>
        <w:t>Project Changelog &amp; Handover Document</w:t>
      </w:r>
    </w:p>
    <w:p/>
    <w:p>
      <w:pPr>
        <w:jc w:val="center"/>
      </w:pPr>
      <w:r>
        <w:rPr>
          <w:b/>
          <w:sz w:val="22"/>
        </w:rPr>
        <w:t xml:space="preserve">Website: </w:t>
      </w:r>
      <w:r>
        <w:rPr>
          <w:sz w:val="22"/>
        </w:rPr>
        <w:t>ahhofruit.com</w:t>
      </w:r>
    </w:p>
    <w:p>
      <w:pPr>
        <w:jc w:val="center"/>
      </w:pPr>
      <w:r>
        <w:rPr>
          <w:b/>
          <w:sz w:val="22"/>
        </w:rPr>
        <w:t xml:space="preserve">Platform: </w:t>
      </w:r>
      <w:r>
        <w:rPr>
          <w:sz w:val="22"/>
        </w:rPr>
        <w:t>WordPress + WooCommerce (Avada Theme)</w:t>
      </w:r>
    </w:p>
    <w:p>
      <w:pPr>
        <w:jc w:val="center"/>
      </w:pPr>
      <w:r>
        <w:rPr>
          <w:b/>
          <w:sz w:val="22"/>
        </w:rPr>
        <w:t xml:space="preserve">Hosting: </w:t>
      </w:r>
      <w:r>
        <w:rPr>
          <w:sz w:val="22"/>
        </w:rPr>
        <w:t>Vodien (Singapore)</w:t>
      </w:r>
    </w:p>
    <w:p>
      <w:pPr>
        <w:jc w:val="center"/>
      </w:pPr>
      <w:r>
        <w:rPr>
          <w:b/>
          <w:sz w:val="22"/>
        </w:rPr>
        <w:t xml:space="preserve">Project Duration: </w:t>
      </w:r>
      <w:r>
        <w:rPr>
          <w:sz w:val="22"/>
        </w:rPr>
        <w:t>21 January 2026 — 10 March 2026</w:t>
      </w:r>
    </w:p>
    <w:p>
      <w:pPr>
        <w:jc w:val="center"/>
      </w:pPr>
      <w:r>
        <w:rPr>
          <w:b/>
          <w:sz w:val="22"/>
        </w:rPr>
        <w:t xml:space="preserve">Total Commits: </w:t>
      </w:r>
      <w:r>
        <w:rPr>
          <w:sz w:val="22"/>
        </w:rPr>
        <w:t>320</w:t>
      </w:r>
    </w:p>
    <w:p/>
    <w:p>
      <w:pPr>
        <w:jc w:val="center"/>
      </w:pPr>
      <w:r>
        <w:rPr>
          <w:color w:val="999999"/>
          <w:sz w:val="20"/>
        </w:rPr>
        <w:t>Document generated: 10 March 2026</w:t>
      </w:r>
    </w:p>
    <w:p>
      <w:r>
        <w:br w:type="page"/>
      </w:r>
    </w:p>
    <w:p>
      <w:pPr>
        <w:pStyle w:val="Heading1"/>
      </w:pPr>
      <w:r>
        <w:t>Project Overview</w:t>
      </w:r>
    </w:p>
    <w:p>
      <w:pPr>
        <w:spacing w:after="80"/>
      </w:pPr>
      <w:r>
        <w:t>A full-scope e-commerce customisation project for Ah Ho Fruit, a Singapore-based wholesale and retail fruit supplier. The project involved building a complete B2B wholesale ordering system on top of WordPress/WooCommerce, with custom invoicing, delivery workflows, salesperson management, and inventory tools — all tailored for the fresh produce industry.</w:t>
      </w:r>
    </w:p>
    <w:p>
      <w:pPr>
        <w:pStyle w:val="Heading2"/>
      </w:pPr>
      <w:r>
        <w:t>Key Deliverables</w:t>
      </w:r>
    </w:p>
    <w:p>
      <w:pPr>
        <w:pStyle w:val="ListBullet"/>
        <w:spacing w:after="40"/>
      </w:pPr>
      <w:r>
        <w:rPr>
          <w:sz w:val="21"/>
        </w:rPr>
        <w:t>Custom B2B wholesale pricing and ordering system</w:t>
      </w:r>
    </w:p>
    <w:p>
      <w:pPr>
        <w:pStyle w:val="ListBullet"/>
        <w:spacing w:after="40"/>
      </w:pPr>
      <w:r>
        <w:rPr>
          <w:sz w:val="21"/>
        </w:rPr>
        <w:t>PDF Invoice, Delivery Order, and Packing Slip generation</w:t>
      </w:r>
    </w:p>
    <w:p>
      <w:pPr>
        <w:pStyle w:val="ListBullet"/>
        <w:spacing w:after="40"/>
      </w:pPr>
      <w:r>
        <w:rPr>
          <w:sz w:val="21"/>
        </w:rPr>
        <w:t>Salesperson and Storeman role management</w:t>
      </w:r>
    </w:p>
    <w:p>
      <w:pPr>
        <w:pStyle w:val="ListBullet"/>
        <w:spacing w:after="40"/>
      </w:pPr>
      <w:r>
        <w:rPr>
          <w:sz w:val="21"/>
        </w:rPr>
        <w:t>WhatsApp B2B catalog generator</w:t>
      </w:r>
    </w:p>
    <w:p>
      <w:pPr>
        <w:pStyle w:val="ListBullet"/>
        <w:spacing w:after="40"/>
      </w:pPr>
      <w:r>
        <w:rPr>
          <w:sz w:val="21"/>
        </w:rPr>
        <w:t>Quick Stock Update tool for bulk inventory management</w:t>
      </w:r>
    </w:p>
    <w:p>
      <w:pPr>
        <w:pStyle w:val="ListBullet"/>
        <w:spacing w:after="40"/>
      </w:pPr>
      <w:r>
        <w:rPr>
          <w:sz w:val="21"/>
        </w:rPr>
        <w:t>Delivery date scheduling with business rules</w:t>
      </w:r>
    </w:p>
    <w:p>
      <w:pPr>
        <w:pStyle w:val="ListBullet"/>
        <w:spacing w:after="40"/>
      </w:pPr>
      <w:r>
        <w:rPr>
          <w:sz w:val="21"/>
        </w:rPr>
        <w:t>Payment gateway fee processing</w:t>
      </w:r>
    </w:p>
    <w:p>
      <w:pPr>
        <w:pStyle w:val="ListBullet"/>
        <w:spacing w:after="40"/>
      </w:pPr>
      <w:r>
        <w:rPr>
          <w:sz w:val="21"/>
        </w:rPr>
        <w:t>GST handling for B2B orders</w:t>
      </w:r>
    </w:p>
    <w:p>
      <w:pPr>
        <w:pStyle w:val="ListBullet"/>
        <w:spacing w:after="40"/>
      </w:pPr>
      <w:r>
        <w:rPr>
          <w:sz w:val="21"/>
        </w:rPr>
        <w:t>Mobile app access for field staff</w:t>
      </w:r>
    </w:p>
    <w:p>
      <w:pPr>
        <w:pStyle w:val="ListBullet"/>
        <w:spacing w:after="40"/>
      </w:pPr>
      <w:r>
        <w:rPr>
          <w:sz w:val="21"/>
        </w:rPr>
        <w:t>Comprehensive documentation and guides</w:t>
      </w:r>
    </w:p>
    <w:p>
      <w:pPr>
        <w:spacing w:before="120" w:after="120"/>
        <w:pBdr>
          <w:bottom w:val="single" w:sz="6" w:space="1" w:color="CCCCCC"/>
        </w:pBdr>
      </w:pPr>
    </w:p>
    <w:p>
      <w:pPr>
        <w:pStyle w:val="Heading1"/>
      </w:pPr>
      <w:r>
        <w:t>Week 1–2: 21 Jan – 31 Jan 2026</w:t>
      </w:r>
    </w:p>
    <w:p>
      <w:pPr>
        <w:pStyle w:val="Heading2"/>
      </w:pPr>
      <w:r>
        <w:t>Project Setup &amp; Infrastructure (21 Jan)</w:t>
      </w:r>
    </w:p>
    <w:p>
      <w:pPr>
        <w:pStyle w:val="ListBullet"/>
        <w:spacing w:after="40"/>
      </w:pPr>
      <w:r>
        <w:rPr>
          <w:b/>
          <w:sz w:val="21"/>
        </w:rPr>
        <w:t>WordPress deployment pipeline created</w:t>
      </w:r>
      <w:r>
        <w:rPr>
          <w:sz w:val="21"/>
        </w:rPr>
        <w:t xml:space="preserve"> — Set up automated deployment from GitHub to Vodien hosting using FTP (GitHub Actions). Tested multiple deployment methods (rsync, SFTP) before settling on FTP due to Vodien's hosting restrictions.</w:t>
      </w:r>
    </w:p>
    <w:p>
      <w:pPr>
        <w:pStyle w:val="ListBullet"/>
        <w:spacing w:after="40"/>
      </w:pPr>
      <w:r>
        <w:rPr>
          <w:b/>
          <w:sz w:val="21"/>
        </w:rPr>
        <w:t>Avada theme installed</w:t>
      </w:r>
      <w:r>
        <w:rPr>
          <w:sz w:val="21"/>
        </w:rPr>
        <w:t xml:space="preserve"> — Licensed premium WordPress theme (ThemeForest) installed and configured as the storefront foundation.</w:t>
      </w:r>
    </w:p>
    <w:p>
      <w:pPr>
        <w:pStyle w:val="ListBullet"/>
        <w:spacing w:after="40"/>
      </w:pPr>
      <w:r>
        <w:rPr>
          <w:b/>
          <w:sz w:val="21"/>
        </w:rPr>
        <w:t>Git version control initialised</w:t>
      </w:r>
      <w:r>
        <w:rPr>
          <w:sz w:val="21"/>
        </w:rPr>
        <w:t xml:space="preserve"> — Full project repository set up on GitHub for code tracking and automated deployments.</w:t>
      </w:r>
    </w:p>
    <w:p>
      <w:pPr>
        <w:pStyle w:val="Heading2"/>
      </w:pPr>
      <w:r>
        <w:t>Custom Order Statuses (23 Jan)</w:t>
      </w:r>
    </w:p>
    <w:p>
      <w:pPr>
        <w:pStyle w:val="ListBullet"/>
        <w:spacing w:after="40"/>
      </w:pPr>
      <w:r>
        <w:rPr>
          <w:b/>
          <w:sz w:val="21"/>
        </w:rPr>
        <w:t>Delivery workflow statuses added</w:t>
      </w:r>
      <w:r>
        <w:rPr>
          <w:sz w:val="21"/>
        </w:rPr>
        <w:t xml:space="preserve"> — Created custom WooCommerce order statuses to match Ah Ho Fruit's delivery workflow: "Out for Delivery", "Delivered", "Ready for Pickup".</w:t>
      </w:r>
    </w:p>
    <w:p>
      <w:pPr>
        <w:pStyle w:val="ListBullet"/>
        <w:spacing w:after="40"/>
      </w:pPr>
      <w:r>
        <w:rPr>
          <w:b/>
          <w:sz w:val="21"/>
        </w:rPr>
        <w:t>Email notifications configured</w:t>
      </w:r>
      <w:r>
        <w:rPr>
          <w:sz w:val="21"/>
        </w:rPr>
        <w:t xml:space="preserve"> — Automatic customer email notifications for each status change, so customers are informed when their order is out for delivery or ready for pickup.</w:t>
      </w:r>
    </w:p>
    <w:p>
      <w:pPr>
        <w:pStyle w:val="Heading2"/>
      </w:pPr>
      <w:r>
        <w:t>B2B Salesperson System (24 Jan)</w:t>
      </w:r>
    </w:p>
    <w:p>
      <w:pPr>
        <w:pStyle w:val="ListBullet"/>
        <w:spacing w:after="40"/>
      </w:pPr>
      <w:r>
        <w:rPr>
          <w:b/>
          <w:sz w:val="21"/>
        </w:rPr>
        <w:t>Salesperson role created</w:t>
      </w:r>
      <w:r>
        <w:rPr>
          <w:sz w:val="21"/>
        </w:rPr>
        <w:t xml:space="preserve"> — New WordPress user role specifically for Ah Ho Fruit's sales staff, with restricted access (can only see their own orders and customers).</w:t>
      </w:r>
    </w:p>
    <w:p>
      <w:pPr>
        <w:pStyle w:val="ListBullet"/>
        <w:spacing w:after="40"/>
      </w:pPr>
      <w:r>
        <w:rPr>
          <w:b/>
          <w:sz w:val="21"/>
        </w:rPr>
        <w:t>Commission tracking system built</w:t>
      </w:r>
      <w:r>
        <w:rPr>
          <w:sz w:val="21"/>
        </w:rPr>
        <w:t xml:space="preserve"> — Automatic commission calculation for salesperson orders, with admin tools to view and manage commissions.</w:t>
      </w:r>
    </w:p>
    <w:p>
      <w:pPr>
        <w:pStyle w:val="ListBullet"/>
        <w:spacing w:after="40"/>
      </w:pPr>
      <w:r>
        <w:rPr>
          <w:b/>
          <w:sz w:val="21"/>
        </w:rPr>
        <w:t>Role-based access control</w:t>
      </w:r>
      <w:r>
        <w:rPr>
          <w:sz w:val="21"/>
        </w:rPr>
        <w:t xml:space="preserve"> — Salespersons can create orders and manage their customers but cannot access admin settings, other staff's orders, or financial reports.</w:t>
      </w:r>
    </w:p>
    <w:p>
      <w:pPr>
        <w:pStyle w:val="Heading2"/>
      </w:pPr>
      <w:r>
        <w:t>PDF Invoicing System (24 Jan)</w:t>
      </w:r>
    </w:p>
    <w:p>
      <w:pPr>
        <w:spacing w:after="80"/>
      </w:pPr>
      <w:r>
        <w:t>Built a complete 4-phase PDF document system:</w:t>
      </w:r>
    </w:p>
    <w:p>
      <w:pPr>
        <w:pStyle w:val="ListBullet"/>
        <w:spacing w:after="40"/>
      </w:pPr>
      <w:r>
        <w:rPr>
          <w:b/>
          <w:sz w:val="21"/>
        </w:rPr>
        <w:t>Phase 1 — Invoice Generation</w:t>
      </w:r>
      <w:r>
        <w:rPr>
          <w:sz w:val="21"/>
        </w:rPr>
        <w:t xml:space="preserve"> — Professional PDF invoices generated automatically for every order, featuring Ah Ho Fruit branding, itemised line items, weights, and totals.</w:t>
      </w:r>
    </w:p>
    <w:p>
      <w:pPr>
        <w:pStyle w:val="ListBullet"/>
        <w:spacing w:after="40"/>
      </w:pPr>
      <w:r>
        <w:rPr>
          <w:b/>
          <w:sz w:val="21"/>
        </w:rPr>
        <w:t>Phase 2 — Packing Slip &amp; Delivery Order</w:t>
      </w:r>
      <w:r>
        <w:rPr>
          <w:sz w:val="21"/>
        </w:rPr>
        <w:t xml:space="preserve"> — Separate PDF documents for warehouse packing and delivery drivers. Packing slips show item details and weights; delivery orders match traditional commercial format with sign-off fields.</w:t>
      </w:r>
    </w:p>
    <w:p>
      <w:pPr>
        <w:pStyle w:val="ListBullet"/>
        <w:spacing w:after="40"/>
      </w:pPr>
      <w:r>
        <w:rPr>
          <w:b/>
          <w:sz w:val="21"/>
        </w:rPr>
        <w:t>Phase 3 — Email Automation</w:t>
      </w:r>
      <w:r>
        <w:rPr>
          <w:sz w:val="21"/>
        </w:rPr>
        <w:t xml:space="preserve"> — Invoices automatically attached to WooCommerce order confirmation emails. Configurable settings for which PDF types to auto-send.</w:t>
      </w:r>
    </w:p>
    <w:p>
      <w:pPr>
        <w:pStyle w:val="ListBullet"/>
        <w:spacing w:after="40"/>
      </w:pPr>
      <w:r>
        <w:rPr>
          <w:b/>
          <w:sz w:val="21"/>
        </w:rPr>
        <w:t>Phase 4 — Bulk PDF Download</w:t>
      </w:r>
      <w:r>
        <w:rPr>
          <w:sz w:val="21"/>
        </w:rPr>
        <w:t xml:space="preserve"> — Admin page to select multiple orders and download all their PDFs as a single ZIP file. Useful for monthly accounting or batch printing.</w:t>
      </w:r>
    </w:p>
    <w:p>
      <w:pPr>
        <w:pStyle w:val="Heading2"/>
      </w:pPr>
      <w:r>
        <w:t>SEO Foundation (25 Jan)</w:t>
      </w:r>
    </w:p>
    <w:p>
      <w:pPr>
        <w:pStyle w:val="ListBullet"/>
        <w:spacing w:after="40"/>
      </w:pPr>
      <w:r>
        <w:rPr>
          <w:b/>
          <w:sz w:val="21"/>
        </w:rPr>
        <w:t>Comprehensive SEO setup</w:t>
      </w:r>
      <w:r>
        <w:rPr>
          <w:sz w:val="21"/>
        </w:rPr>
        <w:t xml:space="preserve"> — Meta tags, Open Graph tags, structured data (Schema.org), XML sitemap generation, and robots.txt configured for search engine visibility.</w:t>
      </w:r>
    </w:p>
    <w:p>
      <w:pPr>
        <w:pStyle w:val="ListBullet"/>
        <w:spacing w:after="40"/>
      </w:pPr>
      <w:r>
        <w:rPr>
          <w:b/>
          <w:sz w:val="21"/>
        </w:rPr>
        <w:t>Product SEO templates</w:t>
      </w:r>
      <w:r>
        <w:rPr>
          <w:sz w:val="21"/>
        </w:rPr>
        <w:t xml:space="preserve"> — Standardised SEO title and description templates created for all product categories.</w:t>
      </w:r>
    </w:p>
    <w:p>
      <w:pPr>
        <w:pStyle w:val="Heading2"/>
      </w:pPr>
      <w:r>
        <w:t>Server Stability &amp; Troubleshooting (25 Jan)</w:t>
      </w:r>
    </w:p>
    <w:p>
      <w:pPr>
        <w:pStyle w:val="ListBullet"/>
        <w:spacing w:after="40"/>
      </w:pPr>
      <w:r>
        <w:rPr>
          <w:b/>
          <w:sz w:val="21"/>
        </w:rPr>
        <w:t>Critical site recovery</w:t>
      </w:r>
      <w:r>
        <w:rPr>
          <w:sz w:val="21"/>
        </w:rPr>
        <w:t xml:space="preserve"> — Resolved a server 500 error caused by .htaccess conflicts between PHP version requirements and Vodien's server configuration. Required extensive diagnosis across PHP versions, OPcache, and WordPress core files.</w:t>
      </w:r>
    </w:p>
    <w:p>
      <w:pPr>
        <w:pStyle w:val="ListBullet"/>
        <w:spacing w:after="40"/>
      </w:pPr>
      <w:r>
        <w:rPr>
          <w:b/>
          <w:sz w:val="21"/>
        </w:rPr>
        <w:t>Deployment pipeline refined</w:t>
      </w:r>
      <w:r>
        <w:rPr>
          <w:sz w:val="21"/>
        </w:rPr>
        <w:t xml:space="preserve"> — Established stable FTP deployment path after thorough testing with Vodien's server structure.</w:t>
      </w:r>
    </w:p>
    <w:p>
      <w:pPr>
        <w:pStyle w:val="Heading2"/>
      </w:pPr>
      <w:r>
        <w:t>Product Add-ons Plugin (25 Jan)</w:t>
      </w:r>
    </w:p>
    <w:p>
      <w:pPr>
        <w:pStyle w:val="ListBullet"/>
        <w:spacing w:after="40"/>
      </w:pPr>
      <w:r>
        <w:rPr>
          <w:b/>
          <w:sz w:val="21"/>
        </w:rPr>
        <w:t>Gift message support</w:t>
      </w:r>
      <w:r>
        <w:rPr>
          <w:sz w:val="21"/>
        </w:rPr>
        <w:t xml:space="preserve"> — Customers can add personal gift messages to their orders during checkout. Messages appear on packing slips with highlighted styling for warehouse staff.</w:t>
      </w:r>
    </w:p>
    <w:p>
      <w:pPr>
        <w:pStyle w:val="ListBullet"/>
        <w:spacing w:after="40"/>
      </w:pPr>
      <w:r>
        <w:rPr>
          <w:b/>
          <w:sz w:val="21"/>
        </w:rPr>
        <w:t>Customer notes field</w:t>
      </w:r>
      <w:r>
        <w:rPr>
          <w:sz w:val="21"/>
        </w:rPr>
        <w:t xml:space="preserve"> — Additional notes field for special instructions (e.g., "extra ripe", "for event on Saturday").</w:t>
      </w:r>
    </w:p>
    <w:p>
      <w:pPr>
        <w:pStyle w:val="ListBullet"/>
        <w:spacing w:after="40"/>
      </w:pPr>
      <w:r>
        <w:rPr>
          <w:b/>
          <w:sz w:val="21"/>
        </w:rPr>
        <w:t>B&amp;W printer optimisation</w:t>
      </w:r>
      <w:r>
        <w:rPr>
          <w:sz w:val="21"/>
        </w:rPr>
        <w:t xml:space="preserve"> — Add-on indicators styled with dashed borders and clear markers for printing on standard black-and-white printers.</w:t>
      </w:r>
    </w:p>
    <w:p>
      <w:pPr>
        <w:pStyle w:val="Heading2"/>
      </w:pPr>
      <w:r>
        <w:t>Legal Compliance (26 Jan)</w:t>
      </w:r>
    </w:p>
    <w:p>
      <w:pPr>
        <w:pStyle w:val="ListBullet"/>
        <w:spacing w:after="40"/>
      </w:pPr>
      <w:r>
        <w:rPr>
          <w:b/>
          <w:sz w:val="21"/>
        </w:rPr>
        <w:t>Terms &amp; Conditions page</w:t>
      </w:r>
      <w:r>
        <w:rPr>
          <w:sz w:val="21"/>
        </w:rPr>
        <w:t xml:space="preserve"> — Auto-generated legal page with e-commerce terms specific to fresh produce delivery (perishable goods policy, delivery timeframes, refund conditions).</w:t>
      </w:r>
    </w:p>
    <w:p>
      <w:pPr>
        <w:pStyle w:val="ListBullet"/>
        <w:spacing w:after="40"/>
      </w:pPr>
      <w:r>
        <w:rPr>
          <w:b/>
          <w:sz w:val="21"/>
        </w:rPr>
        <w:t>Privacy Policy page</w:t>
      </w:r>
      <w:r>
        <w:rPr>
          <w:sz w:val="21"/>
        </w:rPr>
        <w:t xml:space="preserve"> — PDPA-compliant privacy policy covering data collection, storage, and customer rights.</w:t>
      </w:r>
    </w:p>
    <w:p>
      <w:pPr>
        <w:pStyle w:val="ListBullet"/>
        <w:spacing w:after="40"/>
      </w:pPr>
      <w:r>
        <w:rPr>
          <w:b/>
          <w:sz w:val="21"/>
        </w:rPr>
        <w:t>Footer integration</w:t>
      </w:r>
      <w:r>
        <w:rPr>
          <w:sz w:val="21"/>
        </w:rPr>
        <w:t xml:space="preserve"> — Legal pages automatically linked in the website footer menu.</w:t>
      </w:r>
    </w:p>
    <w:p>
      <w:pPr>
        <w:pStyle w:val="Heading2"/>
      </w:pPr>
      <w:r>
        <w:t>Typography &amp; Readability (26 Jan)</w:t>
      </w:r>
    </w:p>
    <w:p>
      <w:pPr>
        <w:pStyle w:val="ListBullet"/>
        <w:spacing w:after="40"/>
      </w:pPr>
      <w:r>
        <w:rPr>
          <w:b/>
          <w:sz w:val="21"/>
        </w:rPr>
        <w:t>Site-wide readability improvements</w:t>
      </w:r>
      <w:r>
        <w:rPr>
          <w:sz w:val="21"/>
        </w:rPr>
        <w:t xml:space="preserve"> — Fixed font sizing, line height, and colour contrast across the Avada theme for better readability on all pages.</w:t>
      </w:r>
    </w:p>
    <w:p>
      <w:pPr>
        <w:pStyle w:val="Heading2"/>
      </w:pPr>
      <w:r>
        <w:t>PHP 8 Compatibility Fixes (29 Jan)</w:t>
      </w:r>
    </w:p>
    <w:p>
      <w:pPr>
        <w:pStyle w:val="ListBullet"/>
        <w:spacing w:after="40"/>
      </w:pPr>
      <w:r>
        <w:rPr>
          <w:b/>
          <w:sz w:val="21"/>
        </w:rPr>
        <w:t>Weight calculation fix</w:t>
      </w:r>
      <w:r>
        <w:rPr>
          <w:sz w:val="21"/>
        </w:rPr>
        <w:t xml:space="preserve"> — Resolved PHP 8.x type errors in WooCommerce checkout where product weight calculations were failing. Applied type-casting fixes across invoice, packing slip, and checkout processes.</w:t>
      </w:r>
    </w:p>
    <w:p>
      <w:pPr>
        <w:spacing w:before="120" w:after="120"/>
        <w:pBdr>
          <w:bottom w:val="single" w:sz="6" w:space="1" w:color="CCCCCC"/>
        </w:pBdr>
      </w:pPr>
    </w:p>
    <w:p>
      <w:pPr>
        <w:pStyle w:val="Heading1"/>
      </w:pPr>
      <w:r>
        <w:t>Week 3–4: 1 Feb – 14 Feb 2026</w:t>
      </w:r>
    </w:p>
    <w:p>
      <w:pPr>
        <w:pStyle w:val="Heading2"/>
      </w:pPr>
      <w:r>
        <w:t>Payment Gateway Fees (31 Jan – 1 Feb)</w:t>
      </w:r>
    </w:p>
    <w:p>
      <w:pPr>
        <w:pStyle w:val="ListBullet"/>
        <w:spacing w:after="40"/>
      </w:pPr>
      <w:r>
        <w:rPr>
          <w:b/>
          <w:sz w:val="21"/>
        </w:rPr>
        <w:t>Credit card surcharge system</w:t>
      </w:r>
      <w:r>
        <w:rPr>
          <w:sz w:val="21"/>
        </w:rPr>
        <w:t xml:space="preserve"> — Built a plugin to automatically apply payment processing fees (e.g., 3.4% + $0.50 for Stripe credit card payments). Fees are transparently shown to customers at checkout.</w:t>
      </w:r>
    </w:p>
    <w:p>
      <w:pPr>
        <w:pStyle w:val="ListBullet"/>
        <w:spacing w:after="40"/>
      </w:pPr>
      <w:r>
        <w:rPr>
          <w:b/>
          <w:sz w:val="21"/>
        </w:rPr>
        <w:t>PayNow default payment</w:t>
      </w:r>
      <w:r>
        <w:rPr>
          <w:sz w:val="21"/>
        </w:rPr>
        <w:t xml:space="preserve"> — Configured PayNow (Singapore bank transfer) as the default payment method, encouraging lower-cost payment options.</w:t>
      </w:r>
    </w:p>
    <w:p>
      <w:pPr>
        <w:pStyle w:val="ListBullet"/>
        <w:spacing w:after="40"/>
      </w:pPr>
      <w:r>
        <w:rPr>
          <w:b/>
          <w:sz w:val="21"/>
        </w:rPr>
        <w:t>WooCommerce Blocks compatibility</w:t>
      </w:r>
      <w:r>
        <w:rPr>
          <w:sz w:val="21"/>
        </w:rPr>
        <w:t xml:space="preserve"> — Ensured payment fee calculations work with both the classic checkout and the newer WooCommerce Blocks checkout.</w:t>
      </w:r>
    </w:p>
    <w:p>
      <w:pPr>
        <w:pStyle w:val="ListBullet"/>
        <w:spacing w:after="40"/>
      </w:pPr>
      <w:r>
        <w:rPr>
          <w:b/>
          <w:sz w:val="21"/>
        </w:rPr>
        <w:t>Fee calculation includes shipping</w:t>
      </w:r>
      <w:r>
        <w:rPr>
          <w:sz w:val="21"/>
        </w:rPr>
        <w:t xml:space="preserve"> — Processing fees correctly calculated on the full order amount including shipping costs.</w:t>
      </w:r>
    </w:p>
    <w:p>
      <w:pPr>
        <w:pStyle w:val="Heading2"/>
      </w:pPr>
      <w:r>
        <w:t>B2B Wholesale Pricing System (1 Feb)</w:t>
      </w:r>
    </w:p>
    <w:p>
      <w:pPr>
        <w:pStyle w:val="ListBullet"/>
        <w:spacing w:after="40"/>
      </w:pPr>
      <w:r>
        <w:rPr>
          <w:b/>
          <w:sz w:val="21"/>
        </w:rPr>
        <w:t>Wholesale price field</w:t>
      </w:r>
      <w:r>
        <w:rPr>
          <w:sz w:val="21"/>
        </w:rPr>
        <w:t xml:space="preserve"> — Added a separate wholesale price field to every WooCommerce product. When a salesperson creates an order, the wholesale price is automatically applied instead of the retail price.</w:t>
      </w:r>
    </w:p>
    <w:p>
      <w:pPr>
        <w:pStyle w:val="ListBullet"/>
        <w:spacing w:after="40"/>
      </w:pPr>
      <w:r>
        <w:rPr>
          <w:b/>
          <w:sz w:val="21"/>
        </w:rPr>
        <w:t>Price detection logic</w:t>
      </w:r>
      <w:r>
        <w:rPr>
          <w:sz w:val="21"/>
        </w:rPr>
        <w:t xml:space="preserve"> — System automatically identifies B2B orders based on whether products have wholesale pricing applied, ensuring correct pricing on invoices and reports.</w:t>
      </w:r>
    </w:p>
    <w:p>
      <w:pPr>
        <w:pStyle w:val="ListBullet"/>
        <w:spacing w:after="40"/>
      </w:pPr>
      <w:r>
        <w:rPr>
          <w:b/>
          <w:sz w:val="21"/>
        </w:rPr>
        <w:t>HPOS compatibility</w:t>
      </w:r>
      <w:r>
        <w:rPr>
          <w:sz w:val="21"/>
        </w:rPr>
        <w:t xml:space="preserve"> — All wholesale pricing features built to work with WooCommerce's High-Performance Order Storage (modern database structure).</w:t>
      </w:r>
    </w:p>
    <w:p>
      <w:pPr>
        <w:pStyle w:val="Heading2"/>
      </w:pPr>
      <w:r>
        <w:t>Salesperson Enhancements (1–2 Feb)</w:t>
      </w:r>
    </w:p>
    <w:p>
      <w:pPr>
        <w:pStyle w:val="ListBullet"/>
        <w:spacing w:after="40"/>
      </w:pPr>
      <w:r>
        <w:rPr>
          <w:b/>
          <w:sz w:val="21"/>
        </w:rPr>
        <w:t>Order restriction</w:t>
      </w:r>
      <w:r>
        <w:rPr>
          <w:sz w:val="21"/>
        </w:rPr>
        <w:t xml:space="preserve"> — Salespersons can only view and edit their own orders. Order counts and status badges in the admin menu reflect only their assigned orders.</w:t>
      </w:r>
    </w:p>
    <w:p>
      <w:pPr>
        <w:pStyle w:val="ListBullet"/>
        <w:spacing w:after="40"/>
      </w:pPr>
      <w:r>
        <w:rPr>
          <w:b/>
          <w:sz w:val="21"/>
        </w:rPr>
        <w:t>Customer management</w:t>
      </w:r>
      <w:r>
        <w:rPr>
          <w:sz w:val="21"/>
        </w:rPr>
        <w:t xml:space="preserve"> — Salespersons can create new customer accounts and set payment terms (e.g., "COD", "7 Days", "14 Days", "30 Days").</w:t>
      </w:r>
    </w:p>
    <w:p>
      <w:pPr>
        <w:pStyle w:val="ListBullet"/>
        <w:spacing w:after="40"/>
      </w:pPr>
      <w:r>
        <w:rPr>
          <w:b/>
          <w:sz w:val="21"/>
        </w:rPr>
        <w:t>Admin menu cleanup</w:t>
      </w:r>
      <w:r>
        <w:rPr>
          <w:sz w:val="21"/>
        </w:rPr>
        <w:t xml:space="preserve"> — Removed unnecessary WordPress admin menu items for salesperson accounts, showing only relevant sections (Orders, Customers, Products).</w:t>
      </w:r>
    </w:p>
    <w:p>
      <w:pPr>
        <w:pStyle w:val="ListBullet"/>
        <w:spacing w:after="40"/>
      </w:pPr>
      <w:r>
        <w:rPr>
          <w:b/>
          <w:sz w:val="21"/>
        </w:rPr>
        <w:t>Login redirect</w:t>
      </w:r>
      <w:r>
        <w:rPr>
          <w:sz w:val="21"/>
        </w:rPr>
        <w:t xml:space="preserve"> — Salespersons are automatically redirected to the Orders page after login, not the WordPress dashboard.</w:t>
      </w:r>
    </w:p>
    <w:p>
      <w:pPr>
        <w:pStyle w:val="ListBullet"/>
        <w:spacing w:after="40"/>
      </w:pPr>
      <w:r>
        <w:rPr>
          <w:b/>
          <w:sz w:val="21"/>
        </w:rPr>
        <w:t>Product search in orders</w:t>
      </w:r>
      <w:r>
        <w:rPr>
          <w:sz w:val="21"/>
        </w:rPr>
        <w:t xml:space="preserve"> — Enabled product search capability when salespersons create orders.</w:t>
      </w:r>
    </w:p>
    <w:p>
      <w:pPr>
        <w:pStyle w:val="ListBullet"/>
        <w:spacing w:after="40"/>
      </w:pPr>
      <w:r>
        <w:rPr>
          <w:b/>
          <w:sz w:val="21"/>
        </w:rPr>
        <w:t>Salesperson attribution</w:t>
      </w:r>
      <w:r>
        <w:rPr>
          <w:sz w:val="21"/>
        </w:rPr>
        <w:t xml:space="preserve"> — Every order tracks which salesperson created it, displayed as a column in the orders list and in order details.</w:t>
      </w:r>
    </w:p>
    <w:p>
      <w:pPr>
        <w:pStyle w:val="ListBullet"/>
        <w:spacing w:after="40"/>
      </w:pPr>
      <w:r>
        <w:rPr>
          <w:b/>
          <w:sz w:val="21"/>
        </w:rPr>
        <w:t>Quick "Complete" action</w:t>
      </w:r>
      <w:r>
        <w:rPr>
          <w:sz w:val="21"/>
        </w:rPr>
        <w:t xml:space="preserve"> — Added a one-click "Complete" button for B2B orders in the orders list, streamlining the fulfilment workflow.</w:t>
      </w:r>
    </w:p>
    <w:p>
      <w:pPr>
        <w:pStyle w:val="Heading2"/>
      </w:pPr>
      <w:r>
        <w:t>Commission System Upgrade (2 Feb)</w:t>
      </w:r>
    </w:p>
    <w:p>
      <w:pPr>
        <w:pStyle w:val="ListBullet"/>
        <w:spacing w:after="40"/>
      </w:pPr>
      <w:r>
        <w:rPr>
          <w:b/>
          <w:sz w:val="21"/>
        </w:rPr>
        <w:t>Immediate calculation</w:t>
      </w:r>
      <w:r>
        <w:rPr>
          <w:sz w:val="21"/>
        </w:rPr>
        <w:t xml:space="preserve"> — Commissions are now calculated the moment an order is placed, not delayed.</w:t>
      </w:r>
    </w:p>
    <w:p>
      <w:pPr>
        <w:pStyle w:val="ListBullet"/>
        <w:spacing w:after="40"/>
      </w:pPr>
      <w:r>
        <w:rPr>
          <w:b/>
          <w:sz w:val="21"/>
        </w:rPr>
        <w:t>Recalculation tool</w:t>
      </w:r>
      <w:r>
        <w:rPr>
          <w:sz w:val="21"/>
        </w:rPr>
        <w:t xml:space="preserve"> — Admin tool to recalculate commissions for existing orders (useful for retroactive adjustments).</w:t>
      </w:r>
    </w:p>
    <w:p>
      <w:pPr>
        <w:pStyle w:val="Heading2"/>
      </w:pPr>
      <w:r>
        <w:t>Custom Order Status — Processing B2B (2 Feb)</w:t>
      </w:r>
    </w:p>
    <w:p>
      <w:pPr>
        <w:pStyle w:val="ListBullet"/>
        <w:spacing w:after="40"/>
      </w:pPr>
      <w:r>
        <w:rPr>
          <w:b/>
          <w:sz w:val="21"/>
        </w:rPr>
        <w:t>"Processing - B2B" status</w:t>
      </w:r>
      <w:r>
        <w:rPr>
          <w:sz w:val="21"/>
        </w:rPr>
        <w:t xml:space="preserve"> — New order status specifically for wholesale/B2B orders. Automatically assigned when a salesperson creates an order.</w:t>
      </w:r>
    </w:p>
    <w:p>
      <w:pPr>
        <w:pStyle w:val="Heading2"/>
      </w:pPr>
      <w:r>
        <w:t>Customer Payment Terms (2 Feb)</w:t>
      </w:r>
    </w:p>
    <w:p>
      <w:pPr>
        <w:pStyle w:val="ListBullet"/>
        <w:spacing w:after="40"/>
      </w:pPr>
      <w:r>
        <w:rPr>
          <w:b/>
          <w:sz w:val="21"/>
        </w:rPr>
        <w:t>Payment terms field</w:t>
      </w:r>
      <w:r>
        <w:rPr>
          <w:sz w:val="21"/>
        </w:rPr>
        <w:t xml:space="preserve"> — Added configurable payment terms to customer profiles (COD, 7 Days, 14 Days, 30 Days, or custom terms).</w:t>
      </w:r>
    </w:p>
    <w:p>
      <w:pPr>
        <w:pStyle w:val="ListBullet"/>
        <w:spacing w:after="40"/>
      </w:pPr>
      <w:r>
        <w:rPr>
          <w:b/>
          <w:sz w:val="21"/>
        </w:rPr>
        <w:t>Dynamic AJAX update</w:t>
      </w:r>
      <w:r>
        <w:rPr>
          <w:sz w:val="21"/>
        </w:rPr>
        <w:t xml:space="preserve"> — Payment terms can be changed directly from the order page without reloading.</w:t>
      </w:r>
    </w:p>
    <w:p>
      <w:pPr>
        <w:pStyle w:val="ListBullet"/>
        <w:spacing w:after="40"/>
      </w:pPr>
      <w:r>
        <w:rPr>
          <w:b/>
          <w:sz w:val="21"/>
        </w:rPr>
        <w:t>Admin settings UI</w:t>
      </w:r>
      <w:r>
        <w:rPr>
          <w:sz w:val="21"/>
        </w:rPr>
        <w:t xml:space="preserve"> — Configurable list of payment term options in the plugin settings.</w:t>
      </w:r>
    </w:p>
    <w:p>
      <w:pPr>
        <w:pStyle w:val="Heading2"/>
      </w:pPr>
      <w:r>
        <w:t>WhatsApp B2B Catalog Generator (2 Feb)</w:t>
      </w:r>
    </w:p>
    <w:p>
      <w:pPr>
        <w:pStyle w:val="ListBullet"/>
        <w:spacing w:after="40"/>
      </w:pPr>
      <w:r>
        <w:rPr>
          <w:b/>
          <w:sz w:val="21"/>
        </w:rPr>
        <w:t>One-click catalog generation</w:t>
      </w:r>
      <w:r>
        <w:rPr>
          <w:sz w:val="21"/>
        </w:rPr>
        <w:t xml:space="preserve"> — Admin page that generates a WhatsApp-friendly text catalog of all B2B products with wholesale prices. Staff can copy and paste directly into WhatsApp.</w:t>
      </w:r>
    </w:p>
    <w:p>
      <w:pPr>
        <w:pStyle w:val="ListBullet"/>
        <w:spacing w:after="40"/>
      </w:pPr>
      <w:r>
        <w:rPr>
          <w:b/>
          <w:sz w:val="21"/>
        </w:rPr>
        <w:t>Smart filtering</w:t>
      </w:r>
      <w:r>
        <w:rPr>
          <w:sz w:val="21"/>
        </w:rPr>
        <w:t xml:space="preserve"> — Only shows in-stock products that have a wholesale price set. Excludes B2C-only products.</w:t>
      </w:r>
    </w:p>
    <w:p>
      <w:pPr>
        <w:pStyle w:val="ListBullet"/>
        <w:spacing w:after="40"/>
      </w:pPr>
      <w:r>
        <w:rPr>
          <w:b/>
          <w:sz w:val="21"/>
        </w:rPr>
        <w:t>Category grouping</w:t>
      </w:r>
      <w:r>
        <w:rPr>
          <w:sz w:val="21"/>
        </w:rPr>
        <w:t xml:space="preserve"> — Products organised by category with clear headings.</w:t>
      </w:r>
    </w:p>
    <w:p>
      <w:pPr>
        <w:pStyle w:val="ListBullet"/>
        <w:spacing w:after="40"/>
      </w:pPr>
      <w:r>
        <w:rPr>
          <w:b/>
          <w:sz w:val="21"/>
        </w:rPr>
        <w:t>Auto-refresh</w:t>
      </w:r>
      <w:r>
        <w:rPr>
          <w:sz w:val="21"/>
        </w:rPr>
        <w:t xml:space="preserve"> — Catalog updates automatically whenever prices or stock levels change.</w:t>
      </w:r>
    </w:p>
    <w:p>
      <w:pPr>
        <w:pStyle w:val="Heading2"/>
      </w:pPr>
      <w:r>
        <w:t>B2B Stock List (5 Feb)</w:t>
      </w:r>
    </w:p>
    <w:p>
      <w:pPr>
        <w:pStyle w:val="ListBullet"/>
        <w:spacing w:after="40"/>
      </w:pPr>
      <w:r>
        <w:rPr>
          <w:b/>
          <w:sz w:val="21"/>
        </w:rPr>
        <w:t>Internal stock reference</w:t>
      </w:r>
      <w:r>
        <w:rPr>
          <w:sz w:val="21"/>
        </w:rPr>
        <w:t xml:space="preserve"> — Added a separate "B2B Stock List" section showing stock quantities alongside prices. For internal reference only — copy protection enabled.</w:t>
      </w:r>
    </w:p>
    <w:p>
      <w:pPr>
        <w:pStyle w:val="Heading2"/>
      </w:pPr>
      <w:r>
        <w:t>Delivery Date System (2 Feb)</w:t>
      </w:r>
    </w:p>
    <w:p>
      <w:pPr>
        <w:pStyle w:val="ListBullet"/>
        <w:spacing w:after="40"/>
      </w:pPr>
      <w:r>
        <w:rPr>
          <w:b/>
          <w:sz w:val="21"/>
        </w:rPr>
        <w:t>Checkout date picker</w:t>
      </w:r>
      <w:r>
        <w:rPr>
          <w:sz w:val="21"/>
        </w:rPr>
        <w:t xml:space="preserve"> — Customers select their preferred delivery date at checkout using a visual calendar (Flatpickr). Sundays greyed out. Public holidays blocked.</w:t>
      </w:r>
    </w:p>
    <w:p>
      <w:pPr>
        <w:pStyle w:val="ListBullet"/>
        <w:spacing w:after="40"/>
      </w:pPr>
      <w:r>
        <w:rPr>
          <w:b/>
          <w:sz w:val="21"/>
        </w:rPr>
        <w:t>Business rules enforced</w:t>
      </w:r>
      <w:r>
        <w:rPr>
          <w:sz w:val="21"/>
        </w:rPr>
        <w:t xml:space="preserve"> — Minimum lead time enforced (next business day). Saturday deliveries allowed. Sunday deliveries blocked.</w:t>
      </w:r>
    </w:p>
    <w:p>
      <w:pPr>
        <w:pStyle w:val="ListBullet"/>
        <w:spacing w:after="40"/>
      </w:pPr>
      <w:r>
        <w:rPr>
          <w:b/>
          <w:sz w:val="21"/>
        </w:rPr>
        <w:t>Admin editing</w:t>
      </w:r>
      <w:r>
        <w:rPr>
          <w:sz w:val="21"/>
        </w:rPr>
        <w:t xml:space="preserve"> — Staff can view and modify the delivery date from the order admin page.</w:t>
      </w:r>
    </w:p>
    <w:p>
      <w:pPr>
        <w:pStyle w:val="Heading2"/>
      </w:pPr>
      <w:r>
        <w:t>Delivery Order Redesign (6–7 Feb)</w:t>
      </w:r>
    </w:p>
    <w:p>
      <w:pPr>
        <w:pStyle w:val="ListBullet"/>
        <w:spacing w:after="40"/>
      </w:pPr>
      <w:r>
        <w:rPr>
          <w:b/>
          <w:sz w:val="21"/>
        </w:rPr>
        <w:t>Traditional commercial format</w:t>
      </w:r>
      <w:r>
        <w:rPr>
          <w:sz w:val="21"/>
        </w:rPr>
        <w:t xml:space="preserve"> — Redesigned the Delivery Order PDF to match the traditional Singapore commercial format, with proper header layout, company details (UEN, GST registration), and sign-off section.</w:t>
      </w:r>
    </w:p>
    <w:p>
      <w:pPr>
        <w:pStyle w:val="ListBullet"/>
        <w:spacing w:after="40"/>
      </w:pPr>
      <w:r>
        <w:rPr>
          <w:b/>
          <w:sz w:val="21"/>
        </w:rPr>
        <w:t>Single-page optimisation</w:t>
      </w:r>
      <w:r>
        <w:rPr>
          <w:sz w:val="21"/>
        </w:rPr>
        <w:t xml:space="preserve"> — Tightened margins and layout to ensure most delivery orders fit on a single A4 page.</w:t>
      </w:r>
    </w:p>
    <w:p>
      <w:pPr>
        <w:pStyle w:val="ListBullet"/>
        <w:spacing w:after="40"/>
      </w:pPr>
      <w:r>
        <w:rPr>
          <w:b/>
          <w:sz w:val="21"/>
        </w:rPr>
        <w:t>Auto-fill fields</w:t>
      </w:r>
      <w:r>
        <w:rPr>
          <w:sz w:val="21"/>
        </w:rPr>
        <w:t xml:space="preserve"> — PO Number and Payment Terms automatically populated from order data.</w:t>
      </w:r>
    </w:p>
    <w:p>
      <w:pPr>
        <w:pStyle w:val="ListBullet"/>
        <w:spacing w:after="40"/>
      </w:pPr>
      <w:r>
        <w:rPr>
          <w:b/>
          <w:sz w:val="21"/>
        </w:rPr>
        <w:t>Contact details</w:t>
      </w:r>
      <w:r>
        <w:rPr>
          <w:sz w:val="21"/>
        </w:rPr>
        <w:t xml:space="preserve"> — WhatsApp number and business email displayed on the delivery order.</w:t>
      </w:r>
    </w:p>
    <w:p>
      <w:pPr>
        <w:pStyle w:val="Heading2"/>
      </w:pPr>
      <w:r>
        <w:t>Dual Commission Model (7 Feb)</w:t>
      </w:r>
    </w:p>
    <w:p>
      <w:pPr>
        <w:pStyle w:val="ListBullet"/>
        <w:spacing w:after="40"/>
      </w:pPr>
      <w:r>
        <w:rPr>
          <w:b/>
          <w:sz w:val="21"/>
        </w:rPr>
        <w:t>Per-carton + percentage commissions</w:t>
      </w:r>
      <w:r>
        <w:rPr>
          <w:sz w:val="21"/>
        </w:rPr>
        <w:t xml:space="preserve"> — Extended the commission system to support both flat per-carton rates and percentage-based commissions.</w:t>
      </w:r>
    </w:p>
    <w:p>
      <w:pPr>
        <w:pStyle w:val="Heading2"/>
      </w:pPr>
      <w:r>
        <w:t>PDF Improvements (7 Feb)</w:t>
      </w:r>
    </w:p>
    <w:p>
      <w:pPr>
        <w:pStyle w:val="ListBullet"/>
        <w:spacing w:after="40"/>
      </w:pPr>
      <w:r>
        <w:rPr>
          <w:b/>
          <w:sz w:val="21"/>
        </w:rPr>
        <w:t>Print buttons</w:t>
      </w:r>
      <w:r>
        <w:rPr>
          <w:sz w:val="21"/>
        </w:rPr>
        <w:t xml:space="preserve"> — Added print buttons to invoice, delivery order, and packing slip pages.</w:t>
      </w:r>
    </w:p>
    <w:p>
      <w:pPr>
        <w:pStyle w:val="ListBullet"/>
        <w:spacing w:after="40"/>
      </w:pPr>
      <w:r>
        <w:rPr>
          <w:b/>
          <w:sz w:val="21"/>
        </w:rPr>
        <w:t>Layout optimisation</w:t>
      </w:r>
      <w:r>
        <w:rPr>
          <w:sz w:val="21"/>
        </w:rPr>
        <w:t xml:space="preserve"> — Optimised PDF layouts with tighter margins. Standardised delivery orders with 14 line item rows.</w:t>
      </w:r>
    </w:p>
    <w:p>
      <w:pPr>
        <w:pStyle w:val="ListBullet"/>
        <w:spacing w:after="40"/>
      </w:pPr>
      <w:r>
        <w:rPr>
          <w:b/>
          <w:sz w:val="21"/>
        </w:rPr>
        <w:t>Gift/request highlighting</w:t>
      </w:r>
      <w:r>
        <w:rPr>
          <w:sz w:val="21"/>
        </w:rPr>
        <w:t xml:space="preserve"> — Gift messages and customer requests highlighted with coloured boxes on packing slips.</w:t>
      </w:r>
    </w:p>
    <w:p>
      <w:pPr>
        <w:pStyle w:val="Heading2"/>
      </w:pPr>
      <w:r>
        <w:t>Storeman Role (8 Feb)</w:t>
      </w:r>
    </w:p>
    <w:p>
      <w:pPr>
        <w:pStyle w:val="ListBullet"/>
        <w:spacing w:after="40"/>
      </w:pPr>
      <w:r>
        <w:rPr>
          <w:b/>
          <w:sz w:val="21"/>
        </w:rPr>
        <w:t>New "Storeman" role</w:t>
      </w:r>
      <w:r>
        <w:rPr>
          <w:sz w:val="21"/>
        </w:rPr>
        <w:t xml:space="preserve"> — Created a dedicated role for warehouse staff with access to inventory management but restricted from financial and order management features.</w:t>
      </w:r>
    </w:p>
    <w:p>
      <w:pPr>
        <w:pStyle w:val="ListBullet"/>
        <w:spacing w:after="40"/>
      </w:pPr>
      <w:r>
        <w:rPr>
          <w:b/>
          <w:sz w:val="21"/>
        </w:rPr>
        <w:t>Product inventory access</w:t>
      </w:r>
      <w:r>
        <w:rPr>
          <w:sz w:val="21"/>
        </w:rPr>
        <w:t xml:space="preserve"> — Storemen can view and update stock levels but cannot modify prices or access customer data.</w:t>
      </w:r>
    </w:p>
    <w:p>
      <w:pPr>
        <w:pStyle w:val="ListBullet"/>
        <w:spacing w:after="40"/>
      </w:pPr>
      <w:r>
        <w:rPr>
          <w:b/>
          <w:sz w:val="21"/>
        </w:rPr>
        <w:t>Customer visibility restriction</w:t>
      </w:r>
      <w:r>
        <w:rPr>
          <w:sz w:val="21"/>
        </w:rPr>
        <w:t xml:space="preserve"> — Staff members can only see customers they personally created.</w:t>
      </w:r>
    </w:p>
    <w:p>
      <w:pPr>
        <w:pStyle w:val="Heading2"/>
      </w:pPr>
      <w:r>
        <w:t>Invoice Redesign (8 Feb)</w:t>
      </w:r>
    </w:p>
    <w:p>
      <w:pPr>
        <w:pStyle w:val="ListBullet"/>
        <w:spacing w:after="40"/>
      </w:pPr>
      <w:r>
        <w:rPr>
          <w:b/>
          <w:sz w:val="21"/>
        </w:rPr>
        <w:t>Matching layout</w:t>
      </w:r>
      <w:r>
        <w:rPr>
          <w:sz w:val="21"/>
        </w:rPr>
        <w:t xml:space="preserve"> — Redesigned the invoice PDF template to match the delivery order's professional layout, ensuring consistent branding.</w:t>
      </w:r>
    </w:p>
    <w:p>
      <w:pPr>
        <w:pStyle w:val="ListBullet"/>
        <w:spacing w:after="40"/>
      </w:pPr>
      <w:r>
        <w:rPr>
          <w:b/>
          <w:sz w:val="21"/>
        </w:rPr>
        <w:t>Order number as invoice number</w:t>
      </w:r>
      <w:r>
        <w:rPr>
          <w:sz w:val="21"/>
        </w:rPr>
        <w:t xml:space="preserve"> — Simplified invoice numbering to use the WooCommerce order number directly.</w:t>
      </w:r>
    </w:p>
    <w:p>
      <w:pPr>
        <w:pStyle w:val="Heading2"/>
      </w:pPr>
      <w:r>
        <w:t>Quick Stock Update Page (8 Feb)</w:t>
      </w:r>
    </w:p>
    <w:p>
      <w:pPr>
        <w:pStyle w:val="ListBullet"/>
        <w:spacing w:after="40"/>
      </w:pPr>
      <w:r>
        <w:rPr>
          <w:b/>
          <w:sz w:val="21"/>
        </w:rPr>
        <w:t>Dedicated inventory page</w:t>
      </w:r>
      <w:r>
        <w:rPr>
          <w:sz w:val="21"/>
        </w:rPr>
        <w:t xml:space="preserve"> — Full-featured admin page for bulk stock management, allowing warehouse staff to update stock quantities for all products in one screen.</w:t>
      </w:r>
    </w:p>
    <w:p>
      <w:pPr>
        <w:pStyle w:val="ListBullet"/>
        <w:spacing w:after="40"/>
      </w:pPr>
      <w:r>
        <w:rPr>
          <w:b/>
          <w:sz w:val="21"/>
        </w:rPr>
        <w:t>Category filtering</w:t>
      </w:r>
      <w:r>
        <w:rPr>
          <w:sz w:val="21"/>
        </w:rPr>
        <w:t xml:space="preserve"> — Filter products by category for faster stock-taking.</w:t>
      </w:r>
    </w:p>
    <w:p>
      <w:pPr>
        <w:pStyle w:val="ListBullet"/>
        <w:spacing w:after="40"/>
      </w:pPr>
      <w:r>
        <w:rPr>
          <w:b/>
          <w:sz w:val="21"/>
        </w:rPr>
        <w:t>Search functionality</w:t>
      </w:r>
      <w:r>
        <w:rPr>
          <w:sz w:val="21"/>
        </w:rPr>
        <w:t xml:space="preserve"> — Quick search to find specific products.</w:t>
      </w:r>
    </w:p>
    <w:p>
      <w:pPr>
        <w:pStyle w:val="ListBullet"/>
        <w:spacing w:after="40"/>
      </w:pPr>
      <w:r>
        <w:rPr>
          <w:b/>
          <w:sz w:val="21"/>
        </w:rPr>
        <w:t>Change tracking</w:t>
      </w:r>
      <w:r>
        <w:rPr>
          <w:sz w:val="21"/>
        </w:rPr>
        <w:t xml:space="preserve"> — Visual indicators (yellow highlight) showing which rows have been modified before saving.</w:t>
      </w:r>
    </w:p>
    <w:p>
      <w:pPr>
        <w:pStyle w:val="ListBullet"/>
        <w:spacing w:after="40"/>
      </w:pPr>
      <w:r>
        <w:rPr>
          <w:b/>
          <w:sz w:val="21"/>
        </w:rPr>
        <w:t>Mobile responsive</w:t>
      </w:r>
      <w:r>
        <w:rPr>
          <w:sz w:val="21"/>
        </w:rPr>
        <w:t xml:space="preserve"> — Optimised layout for tablet use during warehouse stock-taking.</w:t>
      </w:r>
    </w:p>
    <w:p>
      <w:pPr>
        <w:pStyle w:val="Heading2"/>
      </w:pPr>
      <w:r>
        <w:t>Additional Features (8–9 Feb)</w:t>
      </w:r>
    </w:p>
    <w:p>
      <w:pPr>
        <w:pStyle w:val="ListBullet"/>
        <w:spacing w:after="40"/>
      </w:pPr>
      <w:r>
        <w:rPr>
          <w:b/>
          <w:sz w:val="21"/>
        </w:rPr>
        <w:t>HeyMag Chat Plugin</w:t>
      </w:r>
      <w:r>
        <w:rPr>
          <w:sz w:val="21"/>
        </w:rPr>
        <w:t xml:space="preserve"> — Installed the HeyMag Chat widget for customer support automation on the website.</w:t>
      </w:r>
    </w:p>
    <w:p>
      <w:pPr>
        <w:pStyle w:val="ListBullet"/>
        <w:spacing w:after="40"/>
      </w:pPr>
      <w:r>
        <w:rPr>
          <w:b/>
          <w:sz w:val="21"/>
        </w:rPr>
        <w:t>B2B Product Visibility</w:t>
      </w:r>
      <w:r>
        <w:rPr>
          <w:sz w:val="21"/>
        </w:rPr>
        <w:t xml:space="preserve"> — Made wholesale products visible in the shop for retail customers too, expanding product discoverability.</w:t>
      </w:r>
    </w:p>
    <w:p>
      <w:pPr>
        <w:pStyle w:val="ListBullet"/>
        <w:spacing w:after="40"/>
      </w:pPr>
      <w:r>
        <w:rPr>
          <w:b/>
          <w:sz w:val="21"/>
        </w:rPr>
        <w:t>CJK Font Support</w:t>
      </w:r>
      <w:r>
        <w:rPr>
          <w:sz w:val="21"/>
        </w:rPr>
        <w:t xml:space="preserve"> — Added Noto Sans CJK font for Chinese character support in all PDFs.</w:t>
      </w:r>
    </w:p>
    <w:p>
      <w:pPr>
        <w:pStyle w:val="ListBullet"/>
        <w:spacing w:after="40"/>
      </w:pPr>
      <w:r>
        <w:rPr>
          <w:b/>
          <w:sz w:val="21"/>
        </w:rPr>
        <w:t>Packing Slip Optimisation</w:t>
      </w:r>
      <w:r>
        <w:rPr>
          <w:sz w:val="21"/>
        </w:rPr>
        <w:t xml:space="preserve"> — Redesigned packing slips for paper efficiency. Removed sign-off section (kept on delivery orders only).</w:t>
      </w:r>
    </w:p>
    <w:p>
      <w:pPr>
        <w:pStyle w:val="Heading2"/>
      </w:pPr>
      <w:r>
        <w:t>Omakase Boxes Promotion (12 Feb)</w:t>
      </w:r>
    </w:p>
    <w:p>
      <w:pPr>
        <w:pStyle w:val="ListBullet"/>
        <w:spacing w:after="40"/>
      </w:pPr>
      <w:r>
        <w:rPr>
          <w:b/>
          <w:sz w:val="21"/>
        </w:rPr>
        <w:t>Product pinning</w:t>
      </w:r>
      <w:r>
        <w:rPr>
          <w:sz w:val="21"/>
        </w:rPr>
        <w:t xml:space="preserve"> — Pinned "Omakase Boxes" products to the top of the shop page for promotional visibility.</w:t>
      </w:r>
    </w:p>
    <w:p>
      <w:pPr>
        <w:pStyle w:val="Heading2"/>
      </w:pPr>
      <w:r>
        <w:t>Salesman Account Setup (13 Feb)</w:t>
      </w:r>
    </w:p>
    <w:p>
      <w:pPr>
        <w:pStyle w:val="ListBullet"/>
        <w:spacing w:after="40"/>
      </w:pPr>
      <w:r>
        <w:rPr>
          <w:b/>
          <w:sz w:val="21"/>
        </w:rPr>
        <w:t>Bulk account creation</w:t>
      </w:r>
      <w:r>
        <w:rPr>
          <w:sz w:val="21"/>
        </w:rPr>
        <w:t xml:space="preserve"> — Set up 5 salesman accounts with proper roles, capabilities, and access restrictions.</w:t>
      </w:r>
    </w:p>
    <w:p>
      <w:pPr>
        <w:pStyle w:val="Heading2"/>
      </w:pPr>
      <w:r>
        <w:t>Partial Delivery &amp; Returns System (14 Feb)</w:t>
      </w:r>
    </w:p>
    <w:p>
      <w:pPr>
        <w:pStyle w:val="ListBullet"/>
        <w:spacing w:after="40"/>
      </w:pPr>
      <w:r>
        <w:rPr>
          <w:b/>
          <w:sz w:val="21"/>
        </w:rPr>
        <w:t>Partial delivery tracking</w:t>
      </w:r>
      <w:r>
        <w:rPr>
          <w:sz w:val="21"/>
        </w:rPr>
        <w:t xml:space="preserve"> — Built a system to track partial deliveries for large B2B orders. Each delivery generates its own PDF delivery order.</w:t>
      </w:r>
    </w:p>
    <w:p>
      <w:pPr>
        <w:pStyle w:val="ListBullet"/>
        <w:spacing w:after="40"/>
      </w:pPr>
      <w:r>
        <w:rPr>
          <w:b/>
          <w:sz w:val="21"/>
        </w:rPr>
        <w:t>Item returns handling</w:t>
      </w:r>
      <w:r>
        <w:rPr>
          <w:sz w:val="21"/>
        </w:rPr>
        <w:t xml:space="preserve"> — Returns tracking within orders, showing returned items and adjusted totals on invoices.</w:t>
      </w:r>
    </w:p>
    <w:p>
      <w:pPr>
        <w:pStyle w:val="ListBullet"/>
        <w:spacing w:after="40"/>
      </w:pPr>
      <w:r>
        <w:rPr>
          <w:b/>
          <w:sz w:val="21"/>
        </w:rPr>
        <w:t>Audit trail</w:t>
      </w:r>
      <w:r>
        <w:rPr>
          <w:sz w:val="21"/>
        </w:rPr>
        <w:t xml:space="preserve"> — All delivery and return actions logged with timestamps and user attribution.</w:t>
      </w:r>
    </w:p>
    <w:p>
      <w:pPr>
        <w:spacing w:before="120" w:after="120"/>
        <w:pBdr>
          <w:bottom w:val="single" w:sz="6" w:space="1" w:color="CCCCCC"/>
        </w:pBdr>
      </w:pPr>
    </w:p>
    <w:p>
      <w:pPr>
        <w:pStyle w:val="Heading1"/>
      </w:pPr>
      <w:r>
        <w:t>Week 5–6: 15 Feb – 28 Feb 2026</w:t>
      </w:r>
    </w:p>
    <w:p>
      <w:pPr>
        <w:pStyle w:val="Heading2"/>
      </w:pPr>
      <w:r>
        <w:t>FTP Deployment Fix (15 Feb)</w:t>
      </w:r>
    </w:p>
    <w:p>
      <w:pPr>
        <w:pStyle w:val="ListBullet"/>
        <w:spacing w:after="40"/>
      </w:pPr>
      <w:r>
        <w:rPr>
          <w:b/>
          <w:sz w:val="21"/>
        </w:rPr>
        <w:t>Server path correction</w:t>
      </w:r>
      <w:r>
        <w:rPr>
          <w:sz w:val="21"/>
        </w:rPr>
        <w:t xml:space="preserve"> — Discovered and fixed a critical deployment path issue where the server directory was "ah-ho-fruit" (no "s"), not "ah-ho-fruits". Extensive diagnosis required.</w:t>
      </w:r>
    </w:p>
    <w:p>
      <w:pPr>
        <w:pStyle w:val="ListBullet"/>
        <w:spacing w:after="40"/>
      </w:pPr>
      <w:r>
        <w:rPr>
          <w:b/>
          <w:sz w:val="21"/>
        </w:rPr>
        <w:t>Stale directory cleanup</w:t>
      </w:r>
      <w:r>
        <w:rPr>
          <w:sz w:val="21"/>
        </w:rPr>
        <w:t xml:space="preserve"> — Cleaned up the incorrectly-named directory on the server.</w:t>
      </w:r>
    </w:p>
    <w:p>
      <w:pPr>
        <w:pStyle w:val="Heading2"/>
      </w:pPr>
      <w:r>
        <w:t>Salesperson Meta Box Upgrade (15–16 Feb)</w:t>
      </w:r>
    </w:p>
    <w:p>
      <w:pPr>
        <w:pStyle w:val="ListBullet"/>
        <w:spacing w:after="40"/>
      </w:pPr>
      <w:r>
        <w:rPr>
          <w:b/>
          <w:sz w:val="21"/>
        </w:rPr>
        <w:t>HPOS-compatible assignment</w:t>
      </w:r>
      <w:r>
        <w:rPr>
          <w:sz w:val="21"/>
        </w:rPr>
        <w:t xml:space="preserve"> — Rebuilt the salesperson assignment meta box on the order page for HPOS compatibility.</w:t>
      </w:r>
    </w:p>
    <w:p>
      <w:pPr>
        <w:pStyle w:val="ListBullet"/>
        <w:spacing w:after="40"/>
      </w:pPr>
      <w:r>
        <w:rPr>
          <w:b/>
          <w:sz w:val="21"/>
        </w:rPr>
        <w:t>AJAX save</w:t>
      </w:r>
      <w:r>
        <w:rPr>
          <w:sz w:val="21"/>
        </w:rPr>
        <w:t xml:space="preserve"> — Salesperson assignment now saves via AJAX without requiring a full page reload.</w:t>
      </w:r>
    </w:p>
    <w:p>
      <w:pPr>
        <w:pStyle w:val="ListBullet"/>
        <w:spacing w:after="40"/>
      </w:pPr>
      <w:r>
        <w:rPr>
          <w:b/>
          <w:sz w:val="21"/>
        </w:rPr>
        <w:t>Commission on admin assignment</w:t>
      </w:r>
      <w:r>
        <w:rPr>
          <w:sz w:val="21"/>
        </w:rPr>
        <w:t xml:space="preserve"> — Commissions are correctly calculated even when an admin manually assigns a salesperson.</w:t>
      </w:r>
    </w:p>
    <w:p>
      <w:pPr>
        <w:pStyle w:val="Heading2"/>
      </w:pPr>
      <w:r>
        <w:t>Business Rebranding (19 Feb)</w:t>
      </w:r>
    </w:p>
    <w:p>
      <w:pPr>
        <w:pStyle w:val="ListBullet"/>
        <w:spacing w:after="40"/>
      </w:pPr>
      <w:r>
        <w:rPr>
          <w:b/>
          <w:sz w:val="21"/>
        </w:rPr>
        <w:t>"Ah Ho Fruits" → "Ah Ho Fruit"</w:t>
      </w:r>
      <w:r>
        <w:rPr>
          <w:sz w:val="21"/>
        </w:rPr>
        <w:t xml:space="preserve"> — Comprehensive rebrand across the entire codebase, changing all instances of "Ah Ho Fruits" (with "s") to "Ah Ho Fruit" (without "s"). Applied to plugin names, PDF templates, email templates, admin interface labels, WhatsApp catalog headers, and documentation.</w:t>
      </w:r>
    </w:p>
    <w:p>
      <w:pPr>
        <w:pStyle w:val="Heading2"/>
      </w:pPr>
      <w:r>
        <w:t>Shop &amp; Checkout Improvements (23 Feb)</w:t>
      </w:r>
    </w:p>
    <w:p>
      <w:pPr>
        <w:pStyle w:val="ListBullet"/>
        <w:spacing w:after="40"/>
      </w:pPr>
      <w:r>
        <w:rPr>
          <w:b/>
          <w:sz w:val="21"/>
        </w:rPr>
        <w:t>Product ordering</w:t>
      </w:r>
      <w:r>
        <w:rPr>
          <w:sz w:val="21"/>
        </w:rPr>
        <w:t xml:space="preserve"> — Customised shop page product sorting for logical, category-aware ordering.</w:t>
      </w:r>
    </w:p>
    <w:p>
      <w:pPr>
        <w:pStyle w:val="ListBullet"/>
        <w:spacing w:after="40"/>
      </w:pPr>
      <w:r>
        <w:rPr>
          <w:b/>
          <w:sz w:val="21"/>
        </w:rPr>
        <w:t>Free shipping threshold</w:t>
      </w:r>
      <w:r>
        <w:rPr>
          <w:sz w:val="21"/>
        </w:rPr>
        <w:t xml:space="preserve"> — Added free delivery for orders above $60. Self-pickup remains available regardless of order amount.</w:t>
      </w:r>
    </w:p>
    <w:p>
      <w:pPr>
        <w:pStyle w:val="ListBullet"/>
        <w:spacing w:after="40"/>
      </w:pPr>
      <w:r>
        <w:rPr>
          <w:b/>
          <w:sz w:val="21"/>
        </w:rPr>
        <w:t>Email update</w:t>
      </w:r>
      <w:r>
        <w:rPr>
          <w:sz w:val="21"/>
        </w:rPr>
        <w:t xml:space="preserve"> — Updated business contact email across all customer-facing templates.</w:t>
      </w:r>
    </w:p>
    <w:p>
      <w:pPr>
        <w:pStyle w:val="Heading2"/>
      </w:pPr>
      <w:r>
        <w:t>PDF Quality &amp; Download Fixes (23 Feb)</w:t>
      </w:r>
    </w:p>
    <w:p>
      <w:pPr>
        <w:pStyle w:val="ListBullet"/>
        <w:spacing w:after="40"/>
      </w:pPr>
      <w:r>
        <w:rPr>
          <w:b/>
          <w:sz w:val="21"/>
        </w:rPr>
        <w:t>CJK font fix (final)</w:t>
      </w:r>
      <w:r>
        <w:rPr>
          <w:sz w:val="21"/>
        </w:rPr>
        <w:t xml:space="preserve"> — Resolved persistent Chinese character display issues by switching to pre-built font metrics and Medium weight Noto Sans CJK font. Characters that previously showed as "?????" now render correctly.</w:t>
      </w:r>
    </w:p>
    <w:p>
      <w:pPr>
        <w:pStyle w:val="ListBullet"/>
        <w:spacing w:after="40"/>
      </w:pPr>
      <w:r>
        <w:rPr>
          <w:b/>
          <w:sz w:val="21"/>
        </w:rPr>
        <w:t>Darker text for printing</w:t>
      </w:r>
      <w:r>
        <w:rPr>
          <w:sz w:val="21"/>
        </w:rPr>
        <w:t xml:space="preserve"> — Increased text darkness across all PDFs for better readability when printed on standard office printers.</w:t>
      </w:r>
    </w:p>
    <w:p>
      <w:pPr>
        <w:pStyle w:val="ListBullet"/>
        <w:spacing w:after="40"/>
      </w:pPr>
      <w:r>
        <w:rPr>
          <w:b/>
          <w:sz w:val="21"/>
        </w:rPr>
        <w:t>PDF cache system</w:t>
      </w:r>
      <w:r>
        <w:rPr>
          <w:sz w:val="21"/>
        </w:rPr>
        <w:t xml:space="preserve"> — Implemented automatic PDF cache directory creation with graceful fallback on write failure.</w:t>
      </w:r>
    </w:p>
    <w:p>
      <w:pPr>
        <w:pStyle w:val="ListBullet"/>
        <w:spacing w:after="40"/>
      </w:pPr>
      <w:r>
        <w:rPr>
          <w:b/>
          <w:sz w:val="21"/>
        </w:rPr>
        <w:t>Download filename fix</w:t>
      </w:r>
      <w:r>
        <w:rPr>
          <w:sz w:val="21"/>
        </w:rPr>
        <w:t xml:space="preserve"> — Fixed Vodien's server proxy replacing PDF filenames with random UUIDs. Implemented workaround to preserve filenames like "Invoice-1234.pdf".</w:t>
      </w:r>
    </w:p>
    <w:p>
      <w:pPr>
        <w:pStyle w:val="Heading2"/>
      </w:pPr>
      <w:r>
        <w:t>WooCommerce Mobile App Access (23 Feb)</w:t>
      </w:r>
    </w:p>
    <w:p>
      <w:pPr>
        <w:pStyle w:val="ListBullet"/>
        <w:spacing w:after="40"/>
      </w:pPr>
      <w:r>
        <w:rPr>
          <w:b/>
          <w:sz w:val="21"/>
        </w:rPr>
        <w:t>Storeman app access</w:t>
      </w:r>
      <w:r>
        <w:rPr>
          <w:sz w:val="21"/>
        </w:rPr>
        <w:t xml:space="preserve"> — Enabled the WooCommerce mobile app for Storeman accounts, allowing warehouse staff to check and update stock levels from their phones.</w:t>
      </w:r>
    </w:p>
    <w:p>
      <w:pPr>
        <w:pStyle w:val="ListBullet"/>
        <w:spacing w:after="40"/>
      </w:pPr>
      <w:r>
        <w:rPr>
          <w:b/>
          <w:sz w:val="21"/>
        </w:rPr>
        <w:t>Salesperson app access</w:t>
      </w:r>
      <w:r>
        <w:rPr>
          <w:sz w:val="21"/>
        </w:rPr>
        <w:t xml:space="preserve"> — Enabled the WooCommerce mobile app for Salesperson accounts, allowing field sales staff to create orders on the go.</w:t>
      </w:r>
    </w:p>
    <w:p>
      <w:pPr>
        <w:pStyle w:val="Heading2"/>
      </w:pPr>
      <w:r>
        <w:t>Order Item Editing &amp; Returns (26 Feb)</w:t>
      </w:r>
    </w:p>
    <w:p>
      <w:pPr>
        <w:pStyle w:val="ListBullet"/>
        <w:spacing w:after="40"/>
      </w:pPr>
      <w:r>
        <w:rPr>
          <w:b/>
          <w:sz w:val="21"/>
        </w:rPr>
        <w:t>Edit items after order creation</w:t>
      </w:r>
      <w:r>
        <w:rPr>
          <w:sz w:val="21"/>
        </w:rPr>
        <w:t xml:space="preserve"> — Built a system allowing admin staff to edit order line items (change quantities, add/remove products) after the order has been placed. All changes are logged.</w:t>
      </w:r>
    </w:p>
    <w:p>
      <w:pPr>
        <w:pStyle w:val="ListBullet"/>
        <w:spacing w:after="40"/>
      </w:pPr>
      <w:r>
        <w:rPr>
          <w:b/>
          <w:sz w:val="21"/>
        </w:rPr>
        <w:t>Returns on invoice</w:t>
      </w:r>
      <w:r>
        <w:rPr>
          <w:sz w:val="21"/>
        </w:rPr>
        <w:t xml:space="preserve"> — Invoices now show return details and net totals when items have been returned.</w:t>
      </w:r>
    </w:p>
    <w:p>
      <w:pPr>
        <w:pStyle w:val="Heading2"/>
      </w:pPr>
      <w:r>
        <w:t>Documentation (25 Feb – 1 Mar)</w:t>
      </w:r>
    </w:p>
    <w:p>
      <w:pPr>
        <w:pStyle w:val="ListBullet"/>
        <w:spacing w:after="40"/>
      </w:pPr>
      <w:r>
        <w:rPr>
          <w:b/>
          <w:sz w:val="21"/>
        </w:rPr>
        <w:t>System documentation refresh</w:t>
      </w:r>
      <w:r>
        <w:rPr>
          <w:sz w:val="21"/>
        </w:rPr>
        <w:t xml:space="preserve"> — Updated comprehensive system documentation covering all custom plugins and features.</w:t>
      </w:r>
    </w:p>
    <w:p>
      <w:pPr>
        <w:pStyle w:val="ListBullet"/>
        <w:spacing w:after="40"/>
      </w:pPr>
      <w:r>
        <w:rPr>
          <w:b/>
          <w:sz w:val="21"/>
        </w:rPr>
        <w:t>Order Management Guide</w:t>
      </w:r>
      <w:r>
        <w:rPr>
          <w:sz w:val="21"/>
        </w:rPr>
        <w:t xml:space="preserve"> — Created a comprehensive Order Management Guide with step-by-step instructions for non-technical staff.</w:t>
      </w:r>
    </w:p>
    <w:p>
      <w:pPr>
        <w:spacing w:before="120" w:after="120"/>
        <w:pBdr>
          <w:bottom w:val="single" w:sz="6" w:space="1" w:color="CCCCCC"/>
        </w:pBdr>
      </w:pPr>
    </w:p>
    <w:p>
      <w:pPr>
        <w:pStyle w:val="Heading1"/>
      </w:pPr>
      <w:r>
        <w:t>Week 7–8: 1 Mar – 10 Mar 2026</w:t>
      </w:r>
    </w:p>
    <w:p>
      <w:pPr>
        <w:pStyle w:val="Heading2"/>
      </w:pPr>
      <w:r>
        <w:t>Product Add-on: Omakase Flowers (2 Mar)</w:t>
      </w:r>
    </w:p>
    <w:p>
      <w:pPr>
        <w:pStyle w:val="ListBullet"/>
        <w:spacing w:after="40"/>
      </w:pPr>
      <w:r>
        <w:rPr>
          <w:b/>
          <w:sz w:val="21"/>
        </w:rPr>
        <w:t>Optional flower add-on</w:t>
      </w:r>
      <w:r>
        <w:rPr>
          <w:sz w:val="21"/>
        </w:rPr>
        <w:t xml:space="preserve"> — Added an optional "Add Flowers" checkbox for Omakase Box products. When selected, a bouquet is added at an additional charge.</w:t>
      </w:r>
    </w:p>
    <w:p>
      <w:pPr>
        <w:pStyle w:val="ListBullet"/>
        <w:spacing w:after="40"/>
      </w:pPr>
      <w:r>
        <w:rPr>
          <w:b/>
          <w:sz w:val="21"/>
        </w:rPr>
        <w:t>Lightbox preview</w:t>
      </w:r>
      <w:r>
        <w:rPr>
          <w:sz w:val="21"/>
        </w:rPr>
        <w:t xml:space="preserve"> — Clicking the flower add-on shows a lightbox preview of the flower arrangement.</w:t>
      </w:r>
    </w:p>
    <w:p>
      <w:pPr>
        <w:pStyle w:val="Heading2"/>
      </w:pPr>
      <w:r>
        <w:t>Promotional Content Update (3 Mar)</w:t>
      </w:r>
    </w:p>
    <w:p>
      <w:pPr>
        <w:pStyle w:val="ListBullet"/>
        <w:spacing w:after="40"/>
      </w:pPr>
      <w:r>
        <w:rPr>
          <w:b/>
          <w:sz w:val="21"/>
        </w:rPr>
        <w:t>Discount update</w:t>
      </w:r>
      <w:r>
        <w:rPr>
          <w:sz w:val="21"/>
        </w:rPr>
        <w:t xml:space="preserve"> — Changed promotional discount from "10% off" to "5% off" on product pages.</w:t>
      </w:r>
    </w:p>
    <w:p>
      <w:pPr>
        <w:pStyle w:val="ListBullet"/>
        <w:spacing w:after="40"/>
      </w:pPr>
      <w:r>
        <w:rPr>
          <w:b/>
          <w:sz w:val="21"/>
        </w:rPr>
        <w:t>Delivery promise update</w:t>
      </w:r>
      <w:r>
        <w:rPr>
          <w:sz w:val="21"/>
        </w:rPr>
        <w:t xml:space="preserve"> — Changed "next morning delivery" to "next day delivery" to accurately reflect delivery timeframes.</w:t>
      </w:r>
    </w:p>
    <w:p>
      <w:pPr>
        <w:pStyle w:val="Heading2"/>
      </w:pPr>
      <w:r>
        <w:t>Invoice Deliver To Section (4 Mar)</w:t>
      </w:r>
    </w:p>
    <w:p>
      <w:pPr>
        <w:pStyle w:val="ListBullet"/>
        <w:spacing w:after="40"/>
      </w:pPr>
      <w:r>
        <w:rPr>
          <w:b/>
          <w:sz w:val="21"/>
        </w:rPr>
        <w:t>Dual address layout</w:t>
      </w:r>
      <w:r>
        <w:rPr>
          <w:sz w:val="21"/>
        </w:rPr>
        <w:t xml:space="preserve"> — Added a "Deliver To" section alongside the "Bill To" section on invoices, showing the delivery address and phone number separately. Essential for B2B orders where billing and delivery addresses often differ.</w:t>
      </w:r>
    </w:p>
    <w:p>
      <w:pPr>
        <w:pStyle w:val="Heading2"/>
      </w:pPr>
      <w:r>
        <w:t>Product Image Generation (4 Mar)</w:t>
      </w:r>
    </w:p>
    <w:p>
      <w:pPr>
        <w:pStyle w:val="ListBullet"/>
        <w:spacing w:after="40"/>
      </w:pPr>
      <w:r>
        <w:rPr>
          <w:b/>
          <w:sz w:val="21"/>
        </w:rPr>
        <w:t>Pomelo product image</w:t>
      </w:r>
      <w:r>
        <w:rPr>
          <w:sz w:val="21"/>
        </w:rPr>
        <w:t xml:space="preserve"> — Generated and uploaded a professional product image for the White-flesh Pomelo product using AI image generation. Iterated through multiple versions to achieve the correct appearance.</w:t>
      </w:r>
    </w:p>
    <w:p>
      <w:pPr>
        <w:pStyle w:val="Heading2"/>
      </w:pPr>
      <w:r>
        <w:t>Delivery Date Improvements (7 Mar)</w:t>
      </w:r>
    </w:p>
    <w:p>
      <w:pPr>
        <w:pStyle w:val="ListBullet"/>
        <w:spacing w:after="40"/>
      </w:pPr>
      <w:r>
        <w:rPr>
          <w:b/>
          <w:sz w:val="21"/>
        </w:rPr>
        <w:t>Blocks checkout save fix</w:t>
      </w:r>
      <w:r>
        <w:rPr>
          <w:sz w:val="21"/>
        </w:rPr>
        <w:t xml:space="preserve"> — Fixed delivery date not saving correctly on the WooCommerce Blocks checkout page.</w:t>
      </w:r>
    </w:p>
    <w:p>
      <w:pPr>
        <w:pStyle w:val="ListBullet"/>
        <w:spacing w:after="40"/>
      </w:pPr>
      <w:r>
        <w:rPr>
          <w:b/>
          <w:sz w:val="21"/>
        </w:rPr>
        <w:t>Invoice delivery date</w:t>
      </w:r>
      <w:r>
        <w:rPr>
          <w:sz w:val="21"/>
        </w:rPr>
        <w:t xml:space="preserve"> — Added the selected delivery date to the invoice PDF template.</w:t>
      </w:r>
    </w:p>
    <w:p>
      <w:pPr>
        <w:pStyle w:val="ListBullet"/>
        <w:spacing w:after="40"/>
      </w:pPr>
      <w:r>
        <w:rPr>
          <w:b/>
          <w:sz w:val="21"/>
        </w:rPr>
        <w:t>Admin edit fix</w:t>
      </w:r>
      <w:r>
        <w:rPr>
          <w:sz w:val="21"/>
        </w:rPr>
        <w:t xml:space="preserve"> — Fixed the delivery date edit fields not appearing when clicking "Edit" on the order admin page.</w:t>
      </w:r>
    </w:p>
    <w:p>
      <w:pPr>
        <w:pStyle w:val="ListBullet"/>
        <w:spacing w:after="40"/>
      </w:pPr>
      <w:r>
        <w:rPr>
          <w:b/>
          <w:sz w:val="21"/>
        </w:rPr>
        <w:t>Saturday delivery &amp; public holidays</w:t>
      </w:r>
      <w:r>
        <w:rPr>
          <w:sz w:val="21"/>
        </w:rPr>
        <w:t xml:space="preserve"> — Updated business rules to allow Saturday deliveries. Added Singapore public holiday blocking.</w:t>
      </w:r>
    </w:p>
    <w:p>
      <w:pPr>
        <w:pStyle w:val="ListBullet"/>
        <w:spacing w:after="40"/>
      </w:pPr>
      <w:r>
        <w:rPr>
          <w:b/>
          <w:sz w:val="21"/>
        </w:rPr>
        <w:t>Time slot removal</w:t>
      </w:r>
      <w:r>
        <w:rPr>
          <w:sz w:val="21"/>
        </w:rPr>
        <w:t xml:space="preserve"> — Simplified checkout by removing time slot selection that was not operationally supported.</w:t>
      </w:r>
    </w:p>
    <w:p>
      <w:pPr>
        <w:pStyle w:val="Heading2"/>
      </w:pPr>
      <w:r>
        <w:t>Payment Fee Fix (7 Mar)</w:t>
      </w:r>
    </w:p>
    <w:p>
      <w:pPr>
        <w:pStyle w:val="ListBullet"/>
        <w:spacing w:after="40"/>
      </w:pPr>
      <w:r>
        <w:rPr>
          <w:b/>
          <w:sz w:val="21"/>
        </w:rPr>
        <w:t>Guest checkout fee fix</w:t>
      </w:r>
      <w:r>
        <w:rPr>
          <w:sz w:val="21"/>
        </w:rPr>
        <w:t xml:space="preserve"> — Fixed credit card processing fees not being applied on Blocks checkout for guest customer orders.</w:t>
      </w:r>
    </w:p>
    <w:p>
      <w:pPr>
        <w:pStyle w:val="Heading2"/>
      </w:pPr>
      <w:r>
        <w:t>Knowledge Base (7 Mar)</w:t>
      </w:r>
    </w:p>
    <w:p>
      <w:pPr>
        <w:pStyle w:val="ListBullet"/>
        <w:spacing w:after="40"/>
      </w:pPr>
      <w:r>
        <w:rPr>
          <w:b/>
          <w:sz w:val="21"/>
        </w:rPr>
        <w:t>HeyMag Copilot knowledge base</w:t>
      </w:r>
      <w:r>
        <w:rPr>
          <w:sz w:val="21"/>
        </w:rPr>
        <w:t xml:space="preserve"> — Created a comprehensive knowledge base document covering all Ah Ho Fruit products, delivery policies, ordering processes, and FAQs. Powers the AI chat widget's responses.</w:t>
      </w:r>
    </w:p>
    <w:p>
      <w:pPr>
        <w:pStyle w:val="Heading2"/>
      </w:pPr>
      <w:r>
        <w:t>B2B GST Implementation (7–8 Mar)</w:t>
      </w:r>
    </w:p>
    <w:p>
      <w:pPr>
        <w:pStyle w:val="ListBullet"/>
        <w:spacing w:after="40"/>
      </w:pPr>
      <w:r>
        <w:rPr>
          <w:b/>
          <w:sz w:val="21"/>
        </w:rPr>
        <w:t>GST toggle on orders</w:t>
      </w:r>
      <w:r>
        <w:rPr>
          <w:sz w:val="21"/>
        </w:rPr>
        <w:t xml:space="preserve"> — Added a checkbox on the WooCommerce order page: "B2B Order — Add 9% GST to invoice". When checked, GST is added to the order.</w:t>
      </w:r>
    </w:p>
    <w:p>
      <w:pPr>
        <w:pStyle w:val="ListBullet"/>
        <w:spacing w:after="40"/>
      </w:pPr>
      <w:r>
        <w:rPr>
          <w:b/>
          <w:sz w:val="21"/>
        </w:rPr>
        <w:t>Auto-enable for B2B</w:t>
      </w:r>
      <w:r>
        <w:rPr>
          <w:sz w:val="21"/>
        </w:rPr>
        <w:t xml:space="preserve"> — The GST checkbox is automatically checked when a salesperson or storeman creates an order with wholesale-priced items.</w:t>
      </w:r>
    </w:p>
    <w:p>
      <w:pPr>
        <w:pStyle w:val="ListBullet"/>
        <w:spacing w:after="40"/>
      </w:pPr>
      <w:r>
        <w:rPr>
          <w:b/>
          <w:sz w:val="21"/>
        </w:rPr>
        <w:t>Manual override</w:t>
      </w:r>
      <w:r>
        <w:rPr>
          <w:sz w:val="21"/>
        </w:rPr>
        <w:t xml:space="preserve"> — Any admin or staff member can manually toggle the GST checkbox for flexibility.</w:t>
      </w:r>
    </w:p>
    <w:p>
      <w:pPr>
        <w:pStyle w:val="ListBullet"/>
        <w:spacing w:after="40"/>
      </w:pPr>
      <w:r>
        <w:rPr>
          <w:b/>
          <w:sz w:val="21"/>
        </w:rPr>
        <w:t>GST on admin order page</w:t>
      </w:r>
      <w:r>
        <w:rPr>
          <w:sz w:val="21"/>
        </w:rPr>
        <w:t xml:space="preserve"> — GST (9%) amount and Total + GST rows displayed directly on the order admin page with real-time updates.</w:t>
      </w:r>
    </w:p>
    <w:p>
      <w:pPr>
        <w:pStyle w:val="ListBullet"/>
        <w:spacing w:after="40"/>
      </w:pPr>
      <w:r>
        <w:rPr>
          <w:b/>
          <w:sz w:val="21"/>
        </w:rPr>
        <w:t>GST on invoice PDF</w:t>
      </w:r>
      <w:r>
        <w:rPr>
          <w:sz w:val="21"/>
        </w:rPr>
        <w:t xml:space="preserve"> — B2B invoices show the GST amount and GST-inclusive total. B2C invoices remain unchanged (nett prices).</w:t>
      </w:r>
    </w:p>
    <w:p>
      <w:pPr>
        <w:pStyle w:val="Heading2"/>
      </w:pPr>
      <w:r>
        <w:t>WhatsApp Catalog Emoji Headings (8 Mar)</w:t>
      </w:r>
    </w:p>
    <w:p>
      <w:pPr>
        <w:spacing w:after="80"/>
      </w:pPr>
      <w:r>
        <w:t>Updated the WhatsApp B2B catalog to use dual emojis for each category heading:</w:t>
      </w:r>
    </w:p>
    <w:p>
      <w:pPr>
        <w:pStyle w:val="ListBullet"/>
        <w:spacing w:after="40"/>
      </w:pPr>
      <w:r>
        <w:rPr>
          <w:sz w:val="21"/>
        </w:rPr>
        <w:t>🍏 APPLES 🍎</w:t>
      </w:r>
    </w:p>
    <w:p>
      <w:pPr>
        <w:pStyle w:val="ListBullet"/>
        <w:spacing w:after="40"/>
      </w:pPr>
      <w:r>
        <w:rPr>
          <w:sz w:val="21"/>
        </w:rPr>
        <w:t>🍓 BERRIES 🫐</w:t>
      </w:r>
    </w:p>
    <w:p>
      <w:pPr>
        <w:pStyle w:val="ListBullet"/>
        <w:spacing w:after="40"/>
      </w:pPr>
      <w:r>
        <w:rPr>
          <w:sz w:val="21"/>
        </w:rPr>
        <w:t>🍊 CITRUS 🍋</w:t>
      </w:r>
    </w:p>
    <w:p>
      <w:pPr>
        <w:pStyle w:val="ListBullet"/>
        <w:spacing w:after="40"/>
      </w:pPr>
      <w:r>
        <w:rPr>
          <w:sz w:val="21"/>
        </w:rPr>
        <w:t>🍇 GRAPES 🍇</w:t>
      </w:r>
    </w:p>
    <w:p>
      <w:pPr>
        <w:pStyle w:val="ListBullet"/>
        <w:spacing w:after="40"/>
      </w:pPr>
      <w:r>
        <w:rPr>
          <w:sz w:val="21"/>
        </w:rPr>
        <w:t>🥝 KIWI 🥝</w:t>
      </w:r>
    </w:p>
    <w:p>
      <w:pPr>
        <w:pStyle w:val="ListBullet"/>
        <w:spacing w:after="40"/>
      </w:pPr>
      <w:r>
        <w:rPr>
          <w:sz w:val="21"/>
        </w:rPr>
        <w:t>🍈 MELONS 🍉</w:t>
      </w:r>
    </w:p>
    <w:p>
      <w:pPr>
        <w:pStyle w:val="ListBullet"/>
        <w:spacing w:after="40"/>
      </w:pPr>
      <w:r>
        <w:rPr>
          <w:sz w:val="21"/>
        </w:rPr>
        <w:t>🥕 OTHERS 🌴</w:t>
      </w:r>
    </w:p>
    <w:p>
      <w:pPr>
        <w:pStyle w:val="ListBullet"/>
        <w:spacing w:after="40"/>
      </w:pPr>
      <w:r>
        <w:rPr>
          <w:sz w:val="21"/>
        </w:rPr>
        <w:t>🍐 PEARS 🍐</w:t>
      </w:r>
    </w:p>
    <w:p>
      <w:pPr>
        <w:pStyle w:val="ListBullet"/>
        <w:spacing w:after="40"/>
      </w:pPr>
      <w:r>
        <w:rPr>
          <w:sz w:val="21"/>
        </w:rPr>
        <w:t>🍑 STONE 🍑</w:t>
      </w:r>
    </w:p>
    <w:p>
      <w:pPr>
        <w:pStyle w:val="ListBullet"/>
        <w:spacing w:after="40"/>
      </w:pPr>
      <w:r>
        <w:rPr>
          <w:sz w:val="21"/>
        </w:rPr>
        <w:t>🥭 TROPICAL 🍌</w:t>
      </w:r>
    </w:p>
    <w:p>
      <w:pPr>
        <w:pStyle w:val="Heading2"/>
      </w:pPr>
      <w:r>
        <w:t>Quick Stock Update — Price Editing (8 Mar)</w:t>
      </w:r>
    </w:p>
    <w:p>
      <w:pPr>
        <w:pStyle w:val="ListBullet"/>
        <w:spacing w:after="40"/>
      </w:pPr>
      <w:r>
        <w:rPr>
          <w:b/>
          <w:sz w:val="21"/>
        </w:rPr>
        <w:t>Bulk price editing</w:t>
      </w:r>
      <w:r>
        <w:rPr>
          <w:sz w:val="21"/>
        </w:rPr>
        <w:t xml:space="preserve"> — Added editable Regular Price, Sale Price, and Wholesale Price columns to the Quick Stock Update page (admin-only).</w:t>
      </w:r>
    </w:p>
    <w:p>
      <w:pPr>
        <w:pStyle w:val="ListBullet"/>
        <w:spacing w:after="40"/>
      </w:pPr>
      <w:r>
        <w:rPr>
          <w:b/>
          <w:sz w:val="21"/>
        </w:rPr>
        <w:t>Combined stock &amp; price management</w:t>
      </w:r>
      <w:r>
        <w:rPr>
          <w:sz w:val="21"/>
        </w:rPr>
        <w:t xml:space="preserve"> — Administrators can now update stock levels AND prices for all products on a single page.</w:t>
      </w:r>
    </w:p>
    <w:p>
      <w:pPr>
        <w:pStyle w:val="ListBullet"/>
        <w:spacing w:after="40"/>
      </w:pPr>
      <w:r>
        <w:rPr>
          <w:b/>
          <w:sz w:val="21"/>
        </w:rPr>
        <w:t>Role restriction</w:t>
      </w:r>
      <w:r>
        <w:rPr>
          <w:sz w:val="21"/>
        </w:rPr>
        <w:t xml:space="preserve"> — Price columns are only visible to administrator accounts. Storeman accounts see only stock quantity fields.</w:t>
      </w:r>
    </w:p>
    <w:p>
      <w:pPr>
        <w:pStyle w:val="Heading2"/>
      </w:pPr>
      <w:r>
        <w:t>Quick Stock Update — Role Compatibility Fix (9 Mar)</w:t>
      </w:r>
    </w:p>
    <w:p>
      <w:pPr>
        <w:pStyle w:val="ListBullet"/>
        <w:spacing w:after="40"/>
      </w:pPr>
      <w:r>
        <w:rPr>
          <w:b/>
          <w:sz w:val="21"/>
        </w:rPr>
        <w:t>Administrator role detection fix</w:t>
      </w:r>
      <w:r>
        <w:rPr>
          <w:sz w:val="21"/>
        </w:rPr>
        <w:t xml:space="preserve"> — Fixed an issue where certain administrator accounts (e.g., "ahhofruit") could not see the price editing columns. The system was checking for the manage_options capability, which can fail when an account's role was changed after creation. Now checks the user's actual role assignment directly, ensuring all Administrator accounts can view and edit prices regardless of how the account was originally set up.</w:t>
      </w:r>
    </w:p>
    <w:p>
      <w:pPr>
        <w:pStyle w:val="Heading2"/>
      </w:pPr>
      <w:r>
        <w:t>Credit Card Fee &amp; Express Checkout Fix (10 Mar)</w:t>
      </w:r>
    </w:p>
    <w:p>
      <w:pPr>
        <w:pStyle w:val="ListBullet"/>
        <w:spacing w:after="40"/>
      </w:pPr>
      <w:r>
        <w:rPr>
          <w:b/>
          <w:sz w:val="21"/>
        </w:rPr>
        <w:t>Default payment switched to Credit Card</w:t>
      </w:r>
      <w:r>
        <w:rPr>
          <w:sz w:val="21"/>
        </w:rPr>
        <w:t xml:space="preserve"> — Changed the default payment method from PayNow to Stripe (Credit Card). The 3.5% processing fee now displays immediately on the cart page and checkout page, so customers always see the fee upfront before paying.</w:t>
      </w:r>
    </w:p>
    <w:p>
      <w:pPr>
        <w:pStyle w:val="ListBullet"/>
        <w:spacing w:after="40"/>
      </w:pPr>
      <w:r>
        <w:rPr>
          <w:b/>
          <w:sz w:val="21"/>
        </w:rPr>
        <w:t>Express checkout fee fix</w:t>
      </w:r>
      <w:r>
        <w:rPr>
          <w:sz w:val="21"/>
        </w:rPr>
        <w:t xml:space="preserve"> — Apple Pay, Google Pay, and Link (express checkout buttons) are powered by Stripe. With Stripe as the default, the processing fee is already included in the total when customers use express checkout. Previously, customers could complete payment via Apple Pay or Google Pay without being charged the 3.5% processing fee.</w:t>
      </w:r>
    </w:p>
    <w:p>
      <w:pPr>
        <w:pStyle w:val="ListBullet"/>
        <w:spacing w:after="40"/>
      </w:pPr>
      <w:r>
        <w:rPr>
          <w:b/>
          <w:sz w:val="21"/>
        </w:rPr>
        <w:t>Fee visible on cart page</w:t>
      </w:r>
      <w:r>
        <w:rPr>
          <w:sz w:val="21"/>
        </w:rPr>
        <w:t xml:space="preserve"> — The processing fee now appears on the cart page (not just checkout), giving customers full price transparency from the moment they view their cart.</w:t>
      </w:r>
    </w:p>
    <w:p>
      <w:pPr>
        <w:pStyle w:val="ListBullet"/>
        <w:spacing w:after="40"/>
      </w:pPr>
      <w:r>
        <w:rPr>
          <w:b/>
          <w:sz w:val="21"/>
        </w:rPr>
        <w:t>PayNow = no fee</w:t>
      </w:r>
      <w:r>
        <w:rPr>
          <w:sz w:val="21"/>
        </w:rPr>
        <w:t xml:space="preserve"> — Customers who proactively select PayNow (bank transfer) as their payment method see the processing fee removed, paying $0 in fees. This incentivises lower-cost payment methods.</w:t>
      </w:r>
    </w:p>
    <w:p>
      <w:pPr>
        <w:pStyle w:val="ListBullet"/>
        <w:spacing w:after="40"/>
      </w:pPr>
      <w:r>
        <w:rPr>
          <w:b/>
          <w:sz w:val="21"/>
        </w:rPr>
        <w:t>Express checkout disabled on cart page</w:t>
      </w:r>
      <w:r>
        <w:rPr>
          <w:sz w:val="21"/>
        </w:rPr>
        <w:t xml:space="preserve"> — Apple Pay, Google Pay, and Link buttons are hidden on the cart page to prevent premature checkout. They remain available on the checkout page where the fee is visible.</w:t>
      </w:r>
    </w:p>
    <w:p>
      <w:pPr>
        <w:pStyle w:val="ListBullet"/>
        <w:spacing w:after="40"/>
      </w:pPr>
      <w:r>
        <w:rPr>
          <w:b/>
          <w:sz w:val="21"/>
        </w:rPr>
        <w:t>Express checkout disabled on product pages</w:t>
      </w:r>
      <w:r>
        <w:rPr>
          <w:sz w:val="21"/>
        </w:rPr>
        <w:t xml:space="preserve"> — Apple Pay, Google Pay, and Link buttons are also hidden on individual product pages, directing customers through the standard Add to Cart → Checkout flow where fees are transparent.</w:t>
      </w:r>
    </w:p>
    <w:p>
      <w:pPr>
        <w:pStyle w:val="ListBullet"/>
        <w:spacing w:after="40"/>
      </w:pPr>
      <w:r>
        <w:rPr>
          <w:b/>
          <w:sz w:val="21"/>
        </w:rPr>
        <w:t>PayNow tip banner</w:t>
      </w:r>
      <w:r>
        <w:rPr>
          <w:sz w:val="21"/>
        </w:rPr>
        <w:t xml:space="preserve"> — A friendly banner displayed at the top of the cart and checkout pages: "Credit card payments come with a 3.5% fee, so PayNow is the happiest (and fee-free) way to pay." Encourages customers to choose PayNow for a fee-free experience.</w:t>
      </w:r>
    </w:p>
    <w:p>
      <w:pPr>
        <w:pStyle w:val="ListBullet"/>
        <w:spacing w:after="40"/>
      </w:pPr>
      <w:r>
        <w:rPr>
          <w:b/>
          <w:sz w:val="21"/>
        </w:rPr>
        <w:t>PayNow tip banner (Blocks compatible)</w:t>
      </w:r>
      <w:r>
        <w:rPr>
          <w:sz w:val="21"/>
        </w:rPr>
        <w:t xml:space="preserve"> — The banner uses JavaScript injection to work with WooCommerce Blocks (React-based) cart and checkout pages, which don't support traditional PHP hooks. Retries briefly to handle asynchronous Blocks rendering.</w:t>
      </w:r>
    </w:p>
    <w:p>
      <w:pPr>
        <w:pStyle w:val="ListBullet"/>
        <w:spacing w:after="40"/>
      </w:pPr>
      <w:r>
        <w:rPr>
          <w:b/>
          <w:sz w:val="21"/>
        </w:rPr>
        <w:t>Duplicate fee prevention</w:t>
      </w:r>
      <w:r>
        <w:rPr>
          <w:sz w:val="21"/>
        </w:rPr>
        <w:t xml:space="preserve"> — Added intelligent duplicate fee detection to prevent double-charging. The system now checks all configured gateway labels and fee amounts before adding a fee, preventing issues when Stripe's internal gateway IDs differ between session and order.</w:t>
      </w:r>
    </w:p>
    <w:p>
      <w:pPr>
        <w:pStyle w:val="ListBullet"/>
        <w:spacing w:after="40"/>
      </w:pPr>
      <w:r>
        <w:rPr>
          <w:b/>
          <w:sz w:val="21"/>
        </w:rPr>
        <w:t>Safety net for all Stripe orders</w:t>
      </w:r>
      <w:r>
        <w:rPr>
          <w:sz w:val="21"/>
        </w:rPr>
        <w:t xml:space="preserve"> — Added a fallback hook that checks every Stripe order at creation time. If the processing fee was missed during cart calculation, it is automatically added to the order before payment is finalised.</w:t>
      </w:r>
    </w:p>
    <w:p>
      <w:pPr>
        <w:pStyle w:val="Heading2"/>
      </w:pPr>
      <w:r>
        <w:t>Delivery Date Improvements (10 Mar)</w:t>
      </w:r>
    </w:p>
    <w:p>
      <w:pPr>
        <w:pStyle w:val="ListBullet"/>
        <w:spacing w:after="40"/>
      </w:pPr>
      <w:r>
        <w:rPr>
          <w:b/>
          <w:sz w:val="21"/>
        </w:rPr>
        <w:t>Next working day delivery</w:t>
      </w:r>
      <w:r>
        <w:rPr>
          <w:sz w:val="21"/>
        </w:rPr>
        <w:t xml:space="preserve"> — Changed the minimum delivery lead time from 3 working days to the next available working day (Monday–Saturday). Sundays and Singapore public holidays remain blocked.</w:t>
      </w:r>
    </w:p>
    <w:p>
      <w:pPr>
        <w:pStyle w:val="ListBullet"/>
        <w:spacing w:after="40"/>
      </w:pPr>
      <w:r>
        <w:rPr>
          <w:b/>
          <w:sz w:val="21"/>
        </w:rPr>
        <w:t>12pm cutoff rule</w:t>
      </w:r>
      <w:r>
        <w:rPr>
          <w:sz w:val="21"/>
        </w:rPr>
        <w:t xml:space="preserve"> — Orders placed before 12pm can select next working day delivery. Orders placed after 12pm must select at least 2 working days ahead. Applies to both classic checkout (PHP) and Blocks checkout (JavaScript).</w:t>
      </w:r>
    </w:p>
    <w:p>
      <w:pPr>
        <w:spacing w:before="120" w:after="120"/>
        <w:pBdr>
          <w:bottom w:val="single" w:sz="6" w:space="1" w:color="CCCCCC"/>
        </w:pBdr>
      </w:pPr>
    </w:p>
    <w:p>
      <w:pPr>
        <w:pStyle w:val="Heading1"/>
      </w:pPr>
      <w:r>
        <w:t>Complete Feature List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pPr/>
            <w:r>
              <w:rPr>
                <w:b/>
                <w:sz w:val="19"/>
              </w:rPr>
              <w:t>#</w:t>
            </w:r>
          </w:p>
        </w:tc>
        <w:tc>
          <w:tcPr>
            <w:tcW w:type="dxa" w:w="3135"/>
          </w:tcPr>
          <w:p>
            <w:pPr/>
            <w:r>
              <w:rPr>
                <w:b/>
                <w:sz w:val="19"/>
              </w:rPr>
              <w:t>Feature</w:t>
            </w:r>
          </w:p>
        </w:tc>
        <w:tc>
          <w:tcPr>
            <w:tcW w:type="dxa" w:w="3135"/>
          </w:tcPr>
          <w:p>
            <w:pPr/>
            <w:r>
              <w:rPr>
                <w:b/>
                <w:sz w:val="19"/>
              </w:rPr>
              <w:t>Description</w:t>
            </w:r>
          </w:p>
        </w:tc>
      </w:tr>
      <w:tr>
        <w:tc>
          <w:tcPr>
            <w:tcW w:type="dxa" w:w="3135"/>
          </w:tcPr>
          <w:p>
            <w:pPr/>
            <w:r>
              <w:rPr>
                <w:sz w:val="19"/>
              </w:rPr>
              <w:t>1</w:t>
            </w:r>
          </w:p>
        </w:tc>
        <w:tc>
          <w:tcPr>
            <w:tcW w:type="dxa" w:w="3135"/>
          </w:tcPr>
          <w:p>
            <w:pPr/>
            <w:r>
              <w:rPr>
                <w:sz w:val="19"/>
              </w:rPr>
              <w:t>Automated FTP Deployment</w:t>
            </w:r>
          </w:p>
        </w:tc>
        <w:tc>
          <w:tcPr>
            <w:tcW w:type="dxa" w:w="3135"/>
          </w:tcPr>
          <w:p>
            <w:pPr/>
            <w:r>
              <w:rPr>
                <w:sz w:val="19"/>
              </w:rPr>
              <w:t>GitHub → Vodien FTP auto-deployment on every code push</w:t>
            </w:r>
          </w:p>
        </w:tc>
      </w:tr>
      <w:tr>
        <w:tc>
          <w:tcPr>
            <w:tcW w:type="dxa" w:w="3135"/>
          </w:tcPr>
          <w:p>
            <w:pPr/>
            <w:r>
              <w:rPr>
                <w:sz w:val="19"/>
              </w:rPr>
              <w:t>2</w:t>
            </w:r>
          </w:p>
        </w:tc>
        <w:tc>
          <w:tcPr>
            <w:tcW w:type="dxa" w:w="3135"/>
          </w:tcPr>
          <w:p>
            <w:pPr/>
            <w:r>
              <w:rPr>
                <w:sz w:val="19"/>
              </w:rPr>
              <w:t>Avada Theme</w:t>
            </w:r>
          </w:p>
        </w:tc>
        <w:tc>
          <w:tcPr>
            <w:tcW w:type="dxa" w:w="3135"/>
          </w:tcPr>
          <w:p>
            <w:pPr/>
            <w:r>
              <w:rPr>
                <w:sz w:val="19"/>
              </w:rPr>
              <w:t>Premium WordPress theme licensed and configured</w:t>
            </w:r>
          </w:p>
        </w:tc>
      </w:tr>
      <w:tr>
        <w:tc>
          <w:tcPr>
            <w:tcW w:type="dxa" w:w="3135"/>
          </w:tcPr>
          <w:p>
            <w:pPr/>
            <w:r>
              <w:rPr>
                <w:sz w:val="19"/>
              </w:rPr>
              <w:t>3</w:t>
            </w:r>
          </w:p>
        </w:tc>
        <w:tc>
          <w:tcPr>
            <w:tcW w:type="dxa" w:w="3135"/>
          </w:tcPr>
          <w:p>
            <w:pPr/>
            <w:r>
              <w:rPr>
                <w:sz w:val="19"/>
              </w:rPr>
              <w:t>Custom Order Statuses</w:t>
            </w:r>
          </w:p>
        </w:tc>
        <w:tc>
          <w:tcPr>
            <w:tcW w:type="dxa" w:w="3135"/>
          </w:tcPr>
          <w:p>
            <w:pPr/>
            <w:r>
              <w:rPr>
                <w:sz w:val="19"/>
              </w:rPr>
              <w:t>"Out for Delivery", "Delivered", "Ready for Pickup", "Processing - B2B"</w:t>
            </w:r>
          </w:p>
        </w:tc>
      </w:tr>
      <w:tr>
        <w:tc>
          <w:tcPr>
            <w:tcW w:type="dxa" w:w="3135"/>
          </w:tcPr>
          <w:p>
            <w:pPr/>
            <w:r>
              <w:rPr>
                <w:sz w:val="19"/>
              </w:rPr>
              <w:t>4</w:t>
            </w:r>
          </w:p>
        </w:tc>
        <w:tc>
          <w:tcPr>
            <w:tcW w:type="dxa" w:w="3135"/>
          </w:tcPr>
          <w:p>
            <w:pPr/>
            <w:r>
              <w:rPr>
                <w:sz w:val="19"/>
              </w:rPr>
              <w:t>Order Status Emails</w:t>
            </w:r>
          </w:p>
        </w:tc>
        <w:tc>
          <w:tcPr>
            <w:tcW w:type="dxa" w:w="3135"/>
          </w:tcPr>
          <w:p>
            <w:pPr/>
            <w:r>
              <w:rPr>
                <w:sz w:val="19"/>
              </w:rPr>
              <w:t>Automatic customer notifications on status changes</w:t>
            </w:r>
          </w:p>
        </w:tc>
      </w:tr>
      <w:tr>
        <w:tc>
          <w:tcPr>
            <w:tcW w:type="dxa" w:w="3135"/>
          </w:tcPr>
          <w:p>
            <w:pPr/>
            <w:r>
              <w:rPr>
                <w:sz w:val="19"/>
              </w:rPr>
              <w:t>5</w:t>
            </w:r>
          </w:p>
        </w:tc>
        <w:tc>
          <w:tcPr>
            <w:tcW w:type="dxa" w:w="3135"/>
          </w:tcPr>
          <w:p>
            <w:pPr/>
            <w:r>
              <w:rPr>
                <w:sz w:val="19"/>
              </w:rPr>
              <w:t>Salesperson Role</w:t>
            </w:r>
          </w:p>
        </w:tc>
        <w:tc>
          <w:tcPr>
            <w:tcW w:type="dxa" w:w="3135"/>
          </w:tcPr>
          <w:p>
            <w:pPr/>
            <w:r>
              <w:rPr>
                <w:sz w:val="19"/>
              </w:rPr>
              <w:t>Custom role with restricted access, order filtering, and commission tracking</w:t>
            </w:r>
          </w:p>
        </w:tc>
      </w:tr>
      <w:tr>
        <w:tc>
          <w:tcPr>
            <w:tcW w:type="dxa" w:w="3135"/>
          </w:tcPr>
          <w:p>
            <w:pPr/>
            <w:r>
              <w:rPr>
                <w:sz w:val="19"/>
              </w:rPr>
              <w:t>6</w:t>
            </w:r>
          </w:p>
        </w:tc>
        <w:tc>
          <w:tcPr>
            <w:tcW w:type="dxa" w:w="3135"/>
          </w:tcPr>
          <w:p>
            <w:pPr/>
            <w:r>
              <w:rPr>
                <w:sz w:val="19"/>
              </w:rPr>
              <w:t>Storeman Role</w:t>
            </w:r>
          </w:p>
        </w:tc>
        <w:tc>
          <w:tcPr>
            <w:tcW w:type="dxa" w:w="3135"/>
          </w:tcPr>
          <w:p>
            <w:pPr/>
            <w:r>
              <w:rPr>
                <w:sz w:val="19"/>
              </w:rPr>
              <w:t>Warehouse staff role with inventory-only access</w:t>
            </w:r>
          </w:p>
        </w:tc>
      </w:tr>
      <w:tr>
        <w:tc>
          <w:tcPr>
            <w:tcW w:type="dxa" w:w="3135"/>
          </w:tcPr>
          <w:p>
            <w:pPr/>
            <w:r>
              <w:rPr>
                <w:sz w:val="19"/>
              </w:rPr>
              <w:t>7</w:t>
            </w:r>
          </w:p>
        </w:tc>
        <w:tc>
          <w:tcPr>
            <w:tcW w:type="dxa" w:w="3135"/>
          </w:tcPr>
          <w:p>
            <w:pPr/>
            <w:r>
              <w:rPr>
                <w:sz w:val="19"/>
              </w:rPr>
              <w:t>Commission System</w:t>
            </w:r>
          </w:p>
        </w:tc>
        <w:tc>
          <w:tcPr>
            <w:tcW w:type="dxa" w:w="3135"/>
          </w:tcPr>
          <w:p>
            <w:pPr/>
            <w:r>
              <w:rPr>
                <w:sz w:val="19"/>
              </w:rPr>
              <w:t>Dual model — per-carton flat rate + percentage-based commissions</w:t>
            </w:r>
          </w:p>
        </w:tc>
      </w:tr>
      <w:tr>
        <w:tc>
          <w:tcPr>
            <w:tcW w:type="dxa" w:w="3135"/>
          </w:tcPr>
          <w:p>
            <w:pPr/>
            <w:r>
              <w:rPr>
                <w:sz w:val="19"/>
              </w:rPr>
              <w:t>8</w:t>
            </w:r>
          </w:p>
        </w:tc>
        <w:tc>
          <w:tcPr>
            <w:tcW w:type="dxa" w:w="3135"/>
          </w:tcPr>
          <w:p>
            <w:pPr/>
            <w:r>
              <w:rPr>
                <w:sz w:val="19"/>
              </w:rPr>
              <w:t>B2B Wholesale Pricing</w:t>
            </w:r>
          </w:p>
        </w:tc>
        <w:tc>
          <w:tcPr>
            <w:tcW w:type="dxa" w:w="3135"/>
          </w:tcPr>
          <w:p>
            <w:pPr/>
            <w:r>
              <w:rPr>
                <w:sz w:val="19"/>
              </w:rPr>
              <w:t>Separate wholesale price field with automatic application for B2B orders</w:t>
            </w:r>
          </w:p>
        </w:tc>
      </w:tr>
      <w:tr>
        <w:tc>
          <w:tcPr>
            <w:tcW w:type="dxa" w:w="3135"/>
          </w:tcPr>
          <w:p>
            <w:pPr/>
            <w:r>
              <w:rPr>
                <w:sz w:val="19"/>
              </w:rPr>
              <w:t>9</w:t>
            </w:r>
          </w:p>
        </w:tc>
        <w:tc>
          <w:tcPr>
            <w:tcW w:type="dxa" w:w="3135"/>
          </w:tcPr>
          <w:p>
            <w:pPr/>
            <w:r>
              <w:rPr>
                <w:sz w:val="19"/>
              </w:rPr>
              <w:t>PDF Invoice</w:t>
            </w:r>
          </w:p>
        </w:tc>
        <w:tc>
          <w:tcPr>
            <w:tcW w:type="dxa" w:w="3135"/>
          </w:tcPr>
          <w:p>
            <w:pPr/>
            <w:r>
              <w:rPr>
                <w:sz w:val="19"/>
              </w:rPr>
              <w:t>Professional branded invoice with itemised details, weights, GST</w:t>
            </w:r>
          </w:p>
        </w:tc>
      </w:tr>
      <w:tr>
        <w:tc>
          <w:tcPr>
            <w:tcW w:type="dxa" w:w="3135"/>
          </w:tcPr>
          <w:p>
            <w:pPr/>
            <w:r>
              <w:rPr>
                <w:sz w:val="19"/>
              </w:rPr>
              <w:t>10</w:t>
            </w:r>
          </w:p>
        </w:tc>
        <w:tc>
          <w:tcPr>
            <w:tcW w:type="dxa" w:w="3135"/>
          </w:tcPr>
          <w:p>
            <w:pPr/>
            <w:r>
              <w:rPr>
                <w:sz w:val="19"/>
              </w:rPr>
              <w:t>PDF Delivery Order</w:t>
            </w:r>
          </w:p>
        </w:tc>
        <w:tc>
          <w:tcPr>
            <w:tcW w:type="dxa" w:w="3135"/>
          </w:tcPr>
          <w:p>
            <w:pPr/>
            <w:r>
              <w:rPr>
                <w:sz w:val="19"/>
              </w:rPr>
              <w:t>Traditional commercial format with sign-off, PO, terms</w:t>
            </w:r>
          </w:p>
        </w:tc>
      </w:tr>
      <w:tr>
        <w:tc>
          <w:tcPr>
            <w:tcW w:type="dxa" w:w="3135"/>
          </w:tcPr>
          <w:p>
            <w:pPr/>
            <w:r>
              <w:rPr>
                <w:sz w:val="19"/>
              </w:rPr>
              <w:t>11</w:t>
            </w:r>
          </w:p>
        </w:tc>
        <w:tc>
          <w:tcPr>
            <w:tcW w:type="dxa" w:w="3135"/>
          </w:tcPr>
          <w:p>
            <w:pPr/>
            <w:r>
              <w:rPr>
                <w:sz w:val="19"/>
              </w:rPr>
              <w:t>PDF Packing Slip</w:t>
            </w:r>
          </w:p>
        </w:tc>
        <w:tc>
          <w:tcPr>
            <w:tcW w:type="dxa" w:w="3135"/>
          </w:tcPr>
          <w:p>
            <w:pPr/>
            <w:r>
              <w:rPr>
                <w:sz w:val="19"/>
              </w:rPr>
              <w:t>Warehouse picking document with gift/note highlighting</w:t>
            </w:r>
          </w:p>
        </w:tc>
      </w:tr>
      <w:tr>
        <w:tc>
          <w:tcPr>
            <w:tcW w:type="dxa" w:w="3135"/>
          </w:tcPr>
          <w:p>
            <w:pPr/>
            <w:r>
              <w:rPr>
                <w:sz w:val="19"/>
              </w:rPr>
              <w:t>12</w:t>
            </w:r>
          </w:p>
        </w:tc>
        <w:tc>
          <w:tcPr>
            <w:tcW w:type="dxa" w:w="3135"/>
          </w:tcPr>
          <w:p>
            <w:pPr/>
            <w:r>
              <w:rPr>
                <w:sz w:val="19"/>
              </w:rPr>
              <w:t>Consolidated Packing Slip</w:t>
            </w:r>
          </w:p>
        </w:tc>
        <w:tc>
          <w:tcPr>
            <w:tcW w:type="dxa" w:w="3135"/>
          </w:tcPr>
          <w:p>
            <w:pPr/>
            <w:r>
              <w:rPr>
                <w:sz w:val="19"/>
              </w:rPr>
              <w:t>Multi-order combined packing slip for batch fulfilment</w:t>
            </w:r>
          </w:p>
        </w:tc>
      </w:tr>
      <w:tr>
        <w:tc>
          <w:tcPr>
            <w:tcW w:type="dxa" w:w="3135"/>
          </w:tcPr>
          <w:p>
            <w:pPr/>
            <w:r>
              <w:rPr>
                <w:sz w:val="19"/>
              </w:rPr>
              <w:t>13</w:t>
            </w:r>
          </w:p>
        </w:tc>
        <w:tc>
          <w:tcPr>
            <w:tcW w:type="dxa" w:w="3135"/>
          </w:tcPr>
          <w:p>
            <w:pPr/>
            <w:r>
              <w:rPr>
                <w:sz w:val="19"/>
              </w:rPr>
              <w:t>Bulk PDF Download</w:t>
            </w:r>
          </w:p>
        </w:tc>
        <w:tc>
          <w:tcPr>
            <w:tcW w:type="dxa" w:w="3135"/>
          </w:tcPr>
          <w:p>
            <w:pPr/>
            <w:r>
              <w:rPr>
                <w:sz w:val="19"/>
              </w:rPr>
              <w:t>ZIP download of multiple order PDFs</w:t>
            </w:r>
          </w:p>
        </w:tc>
      </w:tr>
      <w:tr>
        <w:tc>
          <w:tcPr>
            <w:tcW w:type="dxa" w:w="3135"/>
          </w:tcPr>
          <w:p>
            <w:pPr/>
            <w:r>
              <w:rPr>
                <w:sz w:val="19"/>
              </w:rPr>
              <w:t>14</w:t>
            </w:r>
          </w:p>
        </w:tc>
        <w:tc>
          <w:tcPr>
            <w:tcW w:type="dxa" w:w="3135"/>
          </w:tcPr>
          <w:p>
            <w:pPr/>
            <w:r>
              <w:rPr>
                <w:sz w:val="19"/>
              </w:rPr>
              <w:t>CJK Font Support</w:t>
            </w:r>
          </w:p>
        </w:tc>
        <w:tc>
          <w:tcPr>
            <w:tcW w:type="dxa" w:w="3135"/>
          </w:tcPr>
          <w:p>
            <w:pPr/>
            <w:r>
              <w:rPr>
                <w:sz w:val="19"/>
              </w:rPr>
              <w:t>Chinese characters render correctly on all PDFs</w:t>
            </w:r>
          </w:p>
        </w:tc>
      </w:tr>
      <w:tr>
        <w:tc>
          <w:tcPr>
            <w:tcW w:type="dxa" w:w="3135"/>
          </w:tcPr>
          <w:p>
            <w:pPr/>
            <w:r>
              <w:rPr>
                <w:sz w:val="19"/>
              </w:rPr>
              <w:t>15</w:t>
            </w:r>
          </w:p>
        </w:tc>
        <w:tc>
          <w:tcPr>
            <w:tcW w:type="dxa" w:w="3135"/>
          </w:tcPr>
          <w:p>
            <w:pPr/>
            <w:r>
              <w:rPr>
                <w:sz w:val="19"/>
              </w:rPr>
              <w:t>WhatsApp Catalog Generator</w:t>
            </w:r>
          </w:p>
        </w:tc>
        <w:tc>
          <w:tcPr>
            <w:tcW w:type="dxa" w:w="3135"/>
          </w:tcPr>
          <w:p>
            <w:pPr/>
            <w:r>
              <w:rPr>
                <w:sz w:val="19"/>
              </w:rPr>
              <w:t>One-click B2B product catalog for WhatsApp sharing</w:t>
            </w:r>
          </w:p>
        </w:tc>
      </w:tr>
      <w:tr>
        <w:tc>
          <w:tcPr>
            <w:tcW w:type="dxa" w:w="3135"/>
          </w:tcPr>
          <w:p>
            <w:pPr/>
            <w:r>
              <w:rPr>
                <w:sz w:val="19"/>
              </w:rPr>
              <w:t>16</w:t>
            </w:r>
          </w:p>
        </w:tc>
        <w:tc>
          <w:tcPr>
            <w:tcW w:type="dxa" w:w="3135"/>
          </w:tcPr>
          <w:p>
            <w:pPr/>
            <w:r>
              <w:rPr>
                <w:sz w:val="19"/>
              </w:rPr>
              <w:t>B2B Stock List</w:t>
            </w:r>
          </w:p>
        </w:tc>
        <w:tc>
          <w:tcPr>
            <w:tcW w:type="dxa" w:w="3135"/>
          </w:tcPr>
          <w:p>
            <w:pPr/>
            <w:r>
              <w:rPr>
                <w:sz w:val="19"/>
              </w:rPr>
              <w:t>Internal stock reference with copy protection</w:t>
            </w:r>
          </w:p>
        </w:tc>
      </w:tr>
      <w:tr>
        <w:tc>
          <w:tcPr>
            <w:tcW w:type="dxa" w:w="3135"/>
          </w:tcPr>
          <w:p>
            <w:pPr/>
            <w:r>
              <w:rPr>
                <w:sz w:val="19"/>
              </w:rPr>
              <w:t>17</w:t>
            </w:r>
          </w:p>
        </w:tc>
        <w:tc>
          <w:tcPr>
            <w:tcW w:type="dxa" w:w="3135"/>
          </w:tcPr>
          <w:p>
            <w:pPr/>
            <w:r>
              <w:rPr>
                <w:sz w:val="19"/>
              </w:rPr>
              <w:t>Quick Stock Update</w:t>
            </w:r>
          </w:p>
        </w:tc>
        <w:tc>
          <w:tcPr>
            <w:tcW w:type="dxa" w:w="3135"/>
          </w:tcPr>
          <w:p>
            <w:pPr/>
            <w:r>
              <w:rPr>
                <w:sz w:val="19"/>
              </w:rPr>
              <w:t>Bulk inventory management page with category filters</w:t>
            </w:r>
          </w:p>
        </w:tc>
      </w:tr>
      <w:tr>
        <w:tc>
          <w:tcPr>
            <w:tcW w:type="dxa" w:w="3135"/>
          </w:tcPr>
          <w:p>
            <w:pPr/>
            <w:r>
              <w:rPr>
                <w:sz w:val="19"/>
              </w:rPr>
              <w:t>18</w:t>
            </w:r>
          </w:p>
        </w:tc>
        <w:tc>
          <w:tcPr>
            <w:tcW w:type="dxa" w:w="3135"/>
          </w:tcPr>
          <w:p>
            <w:pPr/>
            <w:r>
              <w:rPr>
                <w:sz w:val="19"/>
              </w:rPr>
              <w:t>Bulk Price Editing</w:t>
            </w:r>
          </w:p>
        </w:tc>
        <w:tc>
          <w:tcPr>
            <w:tcW w:type="dxa" w:w="3135"/>
          </w:tcPr>
          <w:p>
            <w:pPr/>
            <w:r>
              <w:rPr>
                <w:sz w:val="19"/>
              </w:rPr>
              <w:t>Admin-only Regular, Sale, and Wholesale price editing</w:t>
            </w:r>
          </w:p>
        </w:tc>
      </w:tr>
      <w:tr>
        <w:tc>
          <w:tcPr>
            <w:tcW w:type="dxa" w:w="3135"/>
          </w:tcPr>
          <w:p>
            <w:pPr/>
            <w:r>
              <w:rPr>
                <w:sz w:val="19"/>
              </w:rPr>
              <w:t>19</w:t>
            </w:r>
          </w:p>
        </w:tc>
        <w:tc>
          <w:tcPr>
            <w:tcW w:type="dxa" w:w="3135"/>
          </w:tcPr>
          <w:p>
            <w:pPr/>
            <w:r>
              <w:rPr>
                <w:sz w:val="19"/>
              </w:rPr>
              <w:t>Delivery Date Picker</w:t>
            </w:r>
          </w:p>
        </w:tc>
        <w:tc>
          <w:tcPr>
            <w:tcW w:type="dxa" w:w="3135"/>
          </w:tcPr>
          <w:p>
            <w:pPr/>
            <w:r>
              <w:rPr>
                <w:sz w:val="19"/>
              </w:rPr>
              <w:t>Checkout calendar with business rules, weekend/holiday blocking</w:t>
            </w:r>
          </w:p>
        </w:tc>
      </w:tr>
      <w:tr>
        <w:tc>
          <w:tcPr>
            <w:tcW w:type="dxa" w:w="3135"/>
          </w:tcPr>
          <w:p>
            <w:pPr/>
            <w:r>
              <w:rPr>
                <w:sz w:val="19"/>
              </w:rPr>
              <w:t>20</w:t>
            </w:r>
          </w:p>
        </w:tc>
        <w:tc>
          <w:tcPr>
            <w:tcW w:type="dxa" w:w="3135"/>
          </w:tcPr>
          <w:p>
            <w:pPr/>
            <w:r>
              <w:rPr>
                <w:sz w:val="19"/>
              </w:rPr>
              <w:t>Payment Gateway Fees</w:t>
            </w:r>
          </w:p>
        </w:tc>
        <w:tc>
          <w:tcPr>
            <w:tcW w:type="dxa" w:w="3135"/>
          </w:tcPr>
          <w:p>
            <w:pPr/>
            <w:r>
              <w:rPr>
                <w:sz w:val="19"/>
              </w:rPr>
              <w:t>3.5% credit card fee shown on cart + checkout, with express checkout coverage</w:t>
            </w:r>
          </w:p>
        </w:tc>
      </w:tr>
      <w:tr>
        <w:tc>
          <w:tcPr>
            <w:tcW w:type="dxa" w:w="3135"/>
          </w:tcPr>
          <w:p>
            <w:pPr/>
            <w:r>
              <w:rPr>
                <w:sz w:val="19"/>
              </w:rPr>
              <w:t>21</w:t>
            </w:r>
          </w:p>
        </w:tc>
        <w:tc>
          <w:tcPr>
            <w:tcW w:type="dxa" w:w="3135"/>
          </w:tcPr>
          <w:p>
            <w:pPr/>
            <w:r>
              <w:rPr>
                <w:sz w:val="19"/>
              </w:rPr>
              <w:t>Credit Card Default</w:t>
            </w:r>
          </w:p>
        </w:tc>
        <w:tc>
          <w:tcPr>
            <w:tcW w:type="dxa" w:w="3135"/>
          </w:tcPr>
          <w:p>
            <w:pPr/>
            <w:r>
              <w:rPr>
                <w:sz w:val="19"/>
              </w:rPr>
              <w:t>Stripe (Credit Card) as default; PayNow available with $0 fees</w:t>
            </w:r>
          </w:p>
        </w:tc>
      </w:tr>
      <w:tr>
        <w:tc>
          <w:tcPr>
            <w:tcW w:type="dxa" w:w="3135"/>
          </w:tcPr>
          <w:p>
            <w:pPr/>
            <w:r>
              <w:rPr>
                <w:sz w:val="19"/>
              </w:rPr>
              <w:t>22</w:t>
            </w:r>
          </w:p>
        </w:tc>
        <w:tc>
          <w:tcPr>
            <w:tcW w:type="dxa" w:w="3135"/>
          </w:tcPr>
          <w:p>
            <w:pPr/>
            <w:r>
              <w:rPr>
                <w:sz w:val="19"/>
              </w:rPr>
              <w:t>Free Shipping ($60+)</w:t>
            </w:r>
          </w:p>
        </w:tc>
        <w:tc>
          <w:tcPr>
            <w:tcW w:type="dxa" w:w="3135"/>
          </w:tcPr>
          <w:p>
            <w:pPr/>
            <w:r>
              <w:rPr>
                <w:sz w:val="19"/>
              </w:rPr>
              <w:t>Free delivery threshold with self-pickup always available</w:t>
            </w:r>
          </w:p>
        </w:tc>
      </w:tr>
      <w:tr>
        <w:tc>
          <w:tcPr>
            <w:tcW w:type="dxa" w:w="3135"/>
          </w:tcPr>
          <w:p>
            <w:pPr/>
            <w:r>
              <w:rPr>
                <w:sz w:val="19"/>
              </w:rPr>
              <w:t>23</w:t>
            </w:r>
          </w:p>
        </w:tc>
        <w:tc>
          <w:tcPr>
            <w:tcW w:type="dxa" w:w="3135"/>
          </w:tcPr>
          <w:p>
            <w:pPr/>
            <w:r>
              <w:rPr>
                <w:sz w:val="19"/>
              </w:rPr>
              <w:t>Product Add-ons</w:t>
            </w:r>
          </w:p>
        </w:tc>
        <w:tc>
          <w:tcPr>
            <w:tcW w:type="dxa" w:w="3135"/>
          </w:tcPr>
          <w:p>
            <w:pPr/>
            <w:r>
              <w:rPr>
                <w:sz w:val="19"/>
              </w:rPr>
              <w:t>Gift messages, customer notes, and optional flower add-on</w:t>
            </w:r>
          </w:p>
        </w:tc>
      </w:tr>
      <w:tr>
        <w:tc>
          <w:tcPr>
            <w:tcW w:type="dxa" w:w="3135"/>
          </w:tcPr>
          <w:p>
            <w:pPr/>
            <w:r>
              <w:rPr>
                <w:sz w:val="19"/>
              </w:rPr>
              <w:t>24</w:t>
            </w:r>
          </w:p>
        </w:tc>
        <w:tc>
          <w:tcPr>
            <w:tcW w:type="dxa" w:w="3135"/>
          </w:tcPr>
          <w:p>
            <w:pPr/>
            <w:r>
              <w:rPr>
                <w:sz w:val="19"/>
              </w:rPr>
              <w:t>Partial Delivery Tracking</w:t>
            </w:r>
          </w:p>
        </w:tc>
        <w:tc>
          <w:tcPr>
            <w:tcW w:type="dxa" w:w="3135"/>
          </w:tcPr>
          <w:p>
            <w:pPr/>
            <w:r>
              <w:rPr>
                <w:sz w:val="19"/>
              </w:rPr>
              <w:t>Track partial deliveries with per-delivery PDFs</w:t>
            </w:r>
          </w:p>
        </w:tc>
      </w:tr>
      <w:tr>
        <w:tc>
          <w:tcPr>
            <w:tcW w:type="dxa" w:w="3135"/>
          </w:tcPr>
          <w:p>
            <w:pPr/>
            <w:r>
              <w:rPr>
                <w:sz w:val="19"/>
              </w:rPr>
              <w:t>25</w:t>
            </w:r>
          </w:p>
        </w:tc>
        <w:tc>
          <w:tcPr>
            <w:tcW w:type="dxa" w:w="3135"/>
          </w:tcPr>
          <w:p>
            <w:pPr/>
            <w:r>
              <w:rPr>
                <w:sz w:val="19"/>
              </w:rPr>
              <w:t>Item Returns Handling</w:t>
            </w:r>
          </w:p>
        </w:tc>
        <w:tc>
          <w:tcPr>
            <w:tcW w:type="dxa" w:w="3135"/>
          </w:tcPr>
          <w:p>
            <w:pPr/>
            <w:r>
              <w:rPr>
                <w:sz w:val="19"/>
              </w:rPr>
              <w:t>Returns tracking with adjusted invoice totals</w:t>
            </w:r>
          </w:p>
        </w:tc>
      </w:tr>
      <w:tr>
        <w:tc>
          <w:tcPr>
            <w:tcW w:type="dxa" w:w="3135"/>
          </w:tcPr>
          <w:p>
            <w:pPr/>
            <w:r>
              <w:rPr>
                <w:sz w:val="19"/>
              </w:rPr>
              <w:t>26</w:t>
            </w:r>
          </w:p>
        </w:tc>
        <w:tc>
          <w:tcPr>
            <w:tcW w:type="dxa" w:w="3135"/>
          </w:tcPr>
          <w:p>
            <w:pPr/>
            <w:r>
              <w:rPr>
                <w:sz w:val="19"/>
              </w:rPr>
              <w:t>Order Item Editing</w:t>
            </w:r>
          </w:p>
        </w:tc>
        <w:tc>
          <w:tcPr>
            <w:tcW w:type="dxa" w:w="3135"/>
          </w:tcPr>
          <w:p>
            <w:pPr/>
            <w:r>
              <w:rPr>
                <w:sz w:val="19"/>
              </w:rPr>
              <w:t>Post-creation line item editing with audit trail</w:t>
            </w:r>
          </w:p>
        </w:tc>
      </w:tr>
      <w:tr>
        <w:tc>
          <w:tcPr>
            <w:tcW w:type="dxa" w:w="3135"/>
          </w:tcPr>
          <w:p>
            <w:pPr/>
            <w:r>
              <w:rPr>
                <w:sz w:val="19"/>
              </w:rPr>
              <w:t>27</w:t>
            </w:r>
          </w:p>
        </w:tc>
        <w:tc>
          <w:tcPr>
            <w:tcW w:type="dxa" w:w="3135"/>
          </w:tcPr>
          <w:p>
            <w:pPr/>
            <w:r>
              <w:rPr>
                <w:sz w:val="19"/>
              </w:rPr>
              <w:t>B2B GST System</w:t>
            </w:r>
          </w:p>
        </w:tc>
        <w:tc>
          <w:tcPr>
            <w:tcW w:type="dxa" w:w="3135"/>
          </w:tcPr>
          <w:p>
            <w:pPr/>
            <w:r>
              <w:rPr>
                <w:sz w:val="19"/>
              </w:rPr>
              <w:t>Toggle-based 9% GST for wholesale orders</w:t>
            </w:r>
          </w:p>
        </w:tc>
      </w:tr>
      <w:tr>
        <w:tc>
          <w:tcPr>
            <w:tcW w:type="dxa" w:w="3135"/>
          </w:tcPr>
          <w:p>
            <w:pPr/>
            <w:r>
              <w:rPr>
                <w:sz w:val="19"/>
              </w:rPr>
              <w:t>28</w:t>
            </w:r>
          </w:p>
        </w:tc>
        <w:tc>
          <w:tcPr>
            <w:tcW w:type="dxa" w:w="3135"/>
          </w:tcPr>
          <w:p>
            <w:pPr/>
            <w:r>
              <w:rPr>
                <w:sz w:val="19"/>
              </w:rPr>
              <w:t>Customer Payment Terms</w:t>
            </w:r>
          </w:p>
        </w:tc>
        <w:tc>
          <w:tcPr>
            <w:tcW w:type="dxa" w:w="3135"/>
          </w:tcPr>
          <w:p>
            <w:pPr/>
            <w:r>
              <w:rPr>
                <w:sz w:val="19"/>
              </w:rPr>
              <w:t>Configurable payment terms (COD, 7/14/30 Days)</w:t>
            </w:r>
          </w:p>
        </w:tc>
      </w:tr>
      <w:tr>
        <w:tc>
          <w:tcPr>
            <w:tcW w:type="dxa" w:w="3135"/>
          </w:tcPr>
          <w:p>
            <w:pPr/>
            <w:r>
              <w:rPr>
                <w:sz w:val="19"/>
              </w:rPr>
              <w:t>29</w:t>
            </w:r>
          </w:p>
        </w:tc>
        <w:tc>
          <w:tcPr>
            <w:tcW w:type="dxa" w:w="3135"/>
          </w:tcPr>
          <w:p>
            <w:pPr/>
            <w:r>
              <w:rPr>
                <w:sz w:val="19"/>
              </w:rPr>
              <w:t>Omakase Product Pinning</w:t>
            </w:r>
          </w:p>
        </w:tc>
        <w:tc>
          <w:tcPr>
            <w:tcW w:type="dxa" w:w="3135"/>
          </w:tcPr>
          <w:p>
            <w:pPr/>
            <w:r>
              <w:rPr>
                <w:sz w:val="19"/>
              </w:rPr>
              <w:t>Featured products pinned to top of shop page</w:t>
            </w:r>
          </w:p>
        </w:tc>
      </w:tr>
      <w:tr>
        <w:tc>
          <w:tcPr>
            <w:tcW w:type="dxa" w:w="3135"/>
          </w:tcPr>
          <w:p>
            <w:pPr/>
            <w:r>
              <w:rPr>
                <w:sz w:val="19"/>
              </w:rPr>
              <w:t>30</w:t>
            </w:r>
          </w:p>
        </w:tc>
        <w:tc>
          <w:tcPr>
            <w:tcW w:type="dxa" w:w="3135"/>
          </w:tcPr>
          <w:p>
            <w:pPr/>
            <w:r>
              <w:rPr>
                <w:sz w:val="19"/>
              </w:rPr>
              <w:t>SEO Foundation</w:t>
            </w:r>
          </w:p>
        </w:tc>
        <w:tc>
          <w:tcPr>
            <w:tcW w:type="dxa" w:w="3135"/>
          </w:tcPr>
          <w:p>
            <w:pPr/>
            <w:r>
              <w:rPr>
                <w:sz w:val="19"/>
              </w:rPr>
              <w:t>Meta tags, structured data, XML sitemap</w:t>
            </w:r>
          </w:p>
        </w:tc>
      </w:tr>
      <w:tr>
        <w:tc>
          <w:tcPr>
            <w:tcW w:type="dxa" w:w="3135"/>
          </w:tcPr>
          <w:p>
            <w:pPr/>
            <w:r>
              <w:rPr>
                <w:sz w:val="19"/>
              </w:rPr>
              <w:t>31</w:t>
            </w:r>
          </w:p>
        </w:tc>
        <w:tc>
          <w:tcPr>
            <w:tcW w:type="dxa" w:w="3135"/>
          </w:tcPr>
          <w:p>
            <w:pPr/>
            <w:r>
              <w:rPr>
                <w:sz w:val="19"/>
              </w:rPr>
              <w:t>Legal Pages</w:t>
            </w:r>
          </w:p>
        </w:tc>
        <w:tc>
          <w:tcPr>
            <w:tcW w:type="dxa" w:w="3135"/>
          </w:tcPr>
          <w:p>
            <w:pPr/>
            <w:r>
              <w:rPr>
                <w:sz w:val="19"/>
              </w:rPr>
              <w:t>Terms &amp; Conditions + Privacy Policy (auto-generated)</w:t>
            </w:r>
          </w:p>
        </w:tc>
      </w:tr>
      <w:tr>
        <w:tc>
          <w:tcPr>
            <w:tcW w:type="dxa" w:w="3135"/>
          </w:tcPr>
          <w:p>
            <w:pPr/>
            <w:r>
              <w:rPr>
                <w:sz w:val="19"/>
              </w:rPr>
              <w:t>32</w:t>
            </w:r>
          </w:p>
        </w:tc>
        <w:tc>
          <w:tcPr>
            <w:tcW w:type="dxa" w:w="3135"/>
          </w:tcPr>
          <w:p>
            <w:pPr/>
            <w:r>
              <w:rPr>
                <w:sz w:val="19"/>
              </w:rPr>
              <w:t>Typography Fixes</w:t>
            </w:r>
          </w:p>
        </w:tc>
        <w:tc>
          <w:tcPr>
            <w:tcW w:type="dxa" w:w="3135"/>
          </w:tcPr>
          <w:p>
            <w:pPr/>
            <w:r>
              <w:rPr>
                <w:sz w:val="19"/>
              </w:rPr>
              <w:t>Site-wide readability improvements</w:t>
            </w:r>
          </w:p>
        </w:tc>
      </w:tr>
      <w:tr>
        <w:tc>
          <w:tcPr>
            <w:tcW w:type="dxa" w:w="3135"/>
          </w:tcPr>
          <w:p>
            <w:pPr/>
            <w:r>
              <w:rPr>
                <w:sz w:val="19"/>
              </w:rPr>
              <w:t>33</w:t>
            </w:r>
          </w:p>
        </w:tc>
        <w:tc>
          <w:tcPr>
            <w:tcW w:type="dxa" w:w="3135"/>
          </w:tcPr>
          <w:p>
            <w:pPr/>
            <w:r>
              <w:rPr>
                <w:sz w:val="19"/>
              </w:rPr>
              <w:t>HeyMag Chat Widget</w:t>
            </w:r>
          </w:p>
        </w:tc>
        <w:tc>
          <w:tcPr>
            <w:tcW w:type="dxa" w:w="3135"/>
          </w:tcPr>
          <w:p>
            <w:pPr/>
            <w:r>
              <w:rPr>
                <w:sz w:val="19"/>
              </w:rPr>
              <w:t>AI-powered customer support chatbot</w:t>
            </w:r>
          </w:p>
        </w:tc>
      </w:tr>
      <w:tr>
        <w:tc>
          <w:tcPr>
            <w:tcW w:type="dxa" w:w="3135"/>
          </w:tcPr>
          <w:p>
            <w:pPr/>
            <w:r>
              <w:rPr>
                <w:sz w:val="19"/>
              </w:rPr>
              <w:t>34</w:t>
            </w:r>
          </w:p>
        </w:tc>
        <w:tc>
          <w:tcPr>
            <w:tcW w:type="dxa" w:w="3135"/>
          </w:tcPr>
          <w:p>
            <w:pPr/>
            <w:r>
              <w:rPr>
                <w:sz w:val="19"/>
              </w:rPr>
              <w:t>Mobile App Access</w:t>
            </w:r>
          </w:p>
        </w:tc>
        <w:tc>
          <w:tcPr>
            <w:tcW w:type="dxa" w:w="3135"/>
          </w:tcPr>
          <w:p>
            <w:pPr/>
            <w:r>
              <w:rPr>
                <w:sz w:val="19"/>
              </w:rPr>
              <w:t>WooCommerce mobile app for Storeman and Salesperson</w:t>
            </w:r>
          </w:p>
        </w:tc>
      </w:tr>
      <w:tr>
        <w:tc>
          <w:tcPr>
            <w:tcW w:type="dxa" w:w="3135"/>
          </w:tcPr>
          <w:p>
            <w:pPr/>
            <w:r>
              <w:rPr>
                <w:sz w:val="19"/>
              </w:rPr>
              <w:t>35</w:t>
            </w:r>
          </w:p>
        </w:tc>
        <w:tc>
          <w:tcPr>
            <w:tcW w:type="dxa" w:w="3135"/>
          </w:tcPr>
          <w:p>
            <w:pPr/>
            <w:r>
              <w:rPr>
                <w:sz w:val="19"/>
              </w:rPr>
              <w:t>Customer Visibility Control</w:t>
            </w:r>
          </w:p>
        </w:tc>
        <w:tc>
          <w:tcPr>
            <w:tcW w:type="dxa" w:w="3135"/>
          </w:tcPr>
          <w:p>
            <w:pPr/>
            <w:r>
              <w:rPr>
                <w:sz w:val="19"/>
              </w:rPr>
              <w:t>Staff see only their own customers</w:t>
            </w:r>
          </w:p>
        </w:tc>
      </w:tr>
      <w:tr>
        <w:tc>
          <w:tcPr>
            <w:tcW w:type="dxa" w:w="3135"/>
          </w:tcPr>
          <w:p>
            <w:pPr/>
            <w:r>
              <w:rPr>
                <w:sz w:val="19"/>
              </w:rPr>
              <w:t>36</w:t>
            </w:r>
          </w:p>
        </w:tc>
        <w:tc>
          <w:tcPr>
            <w:tcW w:type="dxa" w:w="3135"/>
          </w:tcPr>
          <w:p>
            <w:pPr/>
            <w:r>
              <w:rPr>
                <w:sz w:val="19"/>
              </w:rPr>
              <w:t>Salesperson Auto-attribution</w:t>
            </w:r>
          </w:p>
        </w:tc>
        <w:tc>
          <w:tcPr>
            <w:tcW w:type="dxa" w:w="3135"/>
          </w:tcPr>
          <w:p>
            <w:pPr/>
            <w:r>
              <w:rPr>
                <w:sz w:val="19"/>
              </w:rPr>
              <w:t>Orders automatically linked to creating salesperson</w:t>
            </w:r>
          </w:p>
        </w:tc>
      </w:tr>
      <w:tr>
        <w:tc>
          <w:tcPr>
            <w:tcW w:type="dxa" w:w="3135"/>
          </w:tcPr>
          <w:p>
            <w:pPr/>
            <w:r>
              <w:rPr>
                <w:sz w:val="19"/>
              </w:rPr>
              <w:t>37</w:t>
            </w:r>
          </w:p>
        </w:tc>
        <w:tc>
          <w:tcPr>
            <w:tcW w:type="dxa" w:w="3135"/>
          </w:tcPr>
          <w:p>
            <w:pPr/>
            <w:r>
              <w:rPr>
                <w:sz w:val="19"/>
              </w:rPr>
              <w:t>Product Image Generation</w:t>
            </w:r>
          </w:p>
        </w:tc>
        <w:tc>
          <w:tcPr>
            <w:tcW w:type="dxa" w:w="3135"/>
          </w:tcPr>
          <w:p>
            <w:pPr/>
            <w:r>
              <w:rPr>
                <w:sz w:val="19"/>
              </w:rPr>
              <w:t>AI-generated product images (Pomelo)</w:t>
            </w:r>
          </w:p>
        </w:tc>
      </w:tr>
      <w:tr>
        <w:tc>
          <w:tcPr>
            <w:tcW w:type="dxa" w:w="3135"/>
          </w:tcPr>
          <w:p>
            <w:pPr/>
            <w:r>
              <w:rPr>
                <w:sz w:val="19"/>
              </w:rPr>
              <w:t>38</w:t>
            </w:r>
          </w:p>
        </w:tc>
        <w:tc>
          <w:tcPr>
            <w:tcW w:type="dxa" w:w="3135"/>
          </w:tcPr>
          <w:p>
            <w:pPr/>
            <w:r>
              <w:rPr>
                <w:sz w:val="19"/>
              </w:rPr>
              <w:t>Business Rebranding</w:t>
            </w:r>
          </w:p>
        </w:tc>
        <w:tc>
          <w:tcPr>
            <w:tcW w:type="dxa" w:w="3135"/>
          </w:tcPr>
          <w:p>
            <w:pPr/>
            <w:r>
              <w:rPr>
                <w:sz w:val="19"/>
              </w:rPr>
              <w:t>"Ah Ho Fruits" → "Ah Ho Fruit" across all systems</w:t>
            </w:r>
          </w:p>
        </w:tc>
      </w:tr>
    </w:tbl>
    <w:p/>
    <w:p>
      <w:pPr>
        <w:pStyle w:val="Heading1"/>
      </w:pPr>
      <w:r>
        <w:t>Custom Plugins Delivered</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pPr/>
            <w:r>
              <w:rPr>
                <w:b/>
                <w:sz w:val="19"/>
              </w:rPr>
              <w:t>Plugin</w:t>
            </w:r>
          </w:p>
        </w:tc>
        <w:tc>
          <w:tcPr>
            <w:tcW w:type="dxa" w:w="3135"/>
          </w:tcPr>
          <w:p>
            <w:pPr/>
            <w:r>
              <w:rPr>
                <w:b/>
                <w:sz w:val="19"/>
              </w:rPr>
              <w:t>Purpose</w:t>
            </w:r>
          </w:p>
        </w:tc>
        <w:tc>
          <w:tcPr>
            <w:tcW w:type="dxa" w:w="3135"/>
          </w:tcPr>
          <w:p>
            <w:pPr/>
            <w:r>
              <w:rPr>
                <w:b/>
                <w:sz w:val="19"/>
              </w:rPr>
              <w:t>Key Files</w:t>
            </w:r>
          </w:p>
        </w:tc>
      </w:tr>
      <w:tr>
        <w:tc>
          <w:tcPr>
            <w:tcW w:type="dxa" w:w="3135"/>
          </w:tcPr>
          <w:p>
            <w:pPr/>
            <w:r>
              <w:rPr>
                <w:sz w:val="19"/>
              </w:rPr>
              <w:t>ah-ho-custom</w:t>
            </w:r>
          </w:p>
        </w:tc>
        <w:tc>
          <w:tcPr>
            <w:tcW w:type="dxa" w:w="3135"/>
          </w:tcPr>
          <w:p>
            <w:pPr/>
            <w:r>
              <w:rPr>
                <w:sz w:val="19"/>
              </w:rPr>
              <w:t>Core business logic — order statuses, salesperson roles, wholesale pricing, catalog generator, inventory management, delivery dates, commissions, B2B GST</w:t>
            </w:r>
          </w:p>
        </w:tc>
        <w:tc>
          <w:tcPr>
            <w:tcW w:type="dxa" w:w="3135"/>
          </w:tcPr>
          <w:p>
            <w:pPr/>
            <w:r>
              <w:rPr>
                <w:sz w:val="19"/>
              </w:rPr>
              <w:t>20 PHP modules</w:t>
            </w:r>
          </w:p>
        </w:tc>
      </w:tr>
      <w:tr>
        <w:tc>
          <w:tcPr>
            <w:tcW w:type="dxa" w:w="3135"/>
          </w:tcPr>
          <w:p>
            <w:pPr/>
            <w:r>
              <w:rPr>
                <w:sz w:val="19"/>
              </w:rPr>
              <w:t>ah-ho-invoicing</w:t>
            </w:r>
          </w:p>
        </w:tc>
        <w:tc>
          <w:tcPr>
            <w:tcW w:type="dxa" w:w="3135"/>
          </w:tcPr>
          <w:p>
            <w:pPr/>
            <w:r>
              <w:rPr>
                <w:sz w:val="19"/>
              </w:rPr>
              <w:t>PDF generation — invoices, delivery orders, packing slips, email automation, bulk downloads</w:t>
            </w:r>
          </w:p>
        </w:tc>
        <w:tc>
          <w:tcPr>
            <w:tcW w:type="dxa" w:w="3135"/>
          </w:tcPr>
          <w:p>
            <w:pPr/>
            <w:r>
              <w:rPr>
                <w:sz w:val="19"/>
              </w:rPr>
              <w:t>5 templates + Dompdf</w:t>
            </w:r>
          </w:p>
        </w:tc>
      </w:tr>
      <w:tr>
        <w:tc>
          <w:tcPr>
            <w:tcW w:type="dxa" w:w="3135"/>
          </w:tcPr>
          <w:p>
            <w:pPr/>
            <w:r>
              <w:rPr>
                <w:sz w:val="19"/>
              </w:rPr>
              <w:t>ah-ho-product-addons</w:t>
            </w:r>
          </w:p>
        </w:tc>
        <w:tc>
          <w:tcPr>
            <w:tcW w:type="dxa" w:w="3135"/>
          </w:tcPr>
          <w:p>
            <w:pPr/>
            <w:r>
              <w:rPr>
                <w:sz w:val="19"/>
              </w:rPr>
              <w:t>Product add-ons — gift messages, customer notes, flower add-on with lightbox</w:t>
            </w:r>
          </w:p>
        </w:tc>
        <w:tc>
          <w:tcPr>
            <w:tcW w:type="dxa" w:w="3135"/>
          </w:tcPr>
          <w:p>
            <w:pPr/>
            <w:r>
              <w:rPr>
                <w:sz w:val="19"/>
              </w:rPr>
              <w:t>3 PHP files</w:t>
            </w:r>
          </w:p>
        </w:tc>
      </w:tr>
      <w:tr>
        <w:tc>
          <w:tcPr>
            <w:tcW w:type="dxa" w:w="3135"/>
          </w:tcPr>
          <w:p>
            <w:pPr/>
            <w:r>
              <w:rPr>
                <w:sz w:val="19"/>
              </w:rPr>
              <w:t>payment-gateway-fees</w:t>
            </w:r>
          </w:p>
        </w:tc>
        <w:tc>
          <w:tcPr>
            <w:tcW w:type="dxa" w:w="3135"/>
          </w:tcPr>
          <w:p>
            <w:pPr/>
            <w:r>
              <w:rPr>
                <w:sz w:val="19"/>
              </w:rPr>
              <w:t>Payment processing fee calculation and display</w:t>
            </w:r>
          </w:p>
        </w:tc>
        <w:tc>
          <w:tcPr>
            <w:tcW w:type="dxa" w:w="3135"/>
          </w:tcPr>
          <w:p>
            <w:pPr/>
            <w:r>
              <w:rPr>
                <w:sz w:val="19"/>
              </w:rPr>
              <w:t>1 PHP file</w:t>
            </w:r>
          </w:p>
        </w:tc>
      </w:tr>
      <w:tr>
        <w:tc>
          <w:tcPr>
            <w:tcW w:type="dxa" w:w="3135"/>
          </w:tcPr>
          <w:p>
            <w:pPr/>
            <w:r>
              <w:rPr>
                <w:sz w:val="19"/>
              </w:rPr>
              <w:t>ah-ho-legal-pages-setup</w:t>
            </w:r>
          </w:p>
        </w:tc>
        <w:tc>
          <w:tcPr>
            <w:tcW w:type="dxa" w:w="3135"/>
          </w:tcPr>
          <w:p>
            <w:pPr/>
            <w:r>
              <w:rPr>
                <w:sz w:val="19"/>
              </w:rPr>
              <w:t>Auto-generated Terms &amp; Privacy Policy</w:t>
            </w:r>
          </w:p>
        </w:tc>
        <w:tc>
          <w:tcPr>
            <w:tcW w:type="dxa" w:w="3135"/>
          </w:tcPr>
          <w:p>
            <w:pPr/>
            <w:r>
              <w:rPr>
                <w:sz w:val="19"/>
              </w:rPr>
              <w:t>1 PHP file</w:t>
            </w:r>
          </w:p>
        </w:tc>
      </w:tr>
      <w:tr>
        <w:tc>
          <w:tcPr>
            <w:tcW w:type="dxa" w:w="3135"/>
          </w:tcPr>
          <w:p>
            <w:pPr/>
            <w:r>
              <w:rPr>
                <w:sz w:val="19"/>
              </w:rPr>
              <w:t>ah-ho-typography-fix</w:t>
            </w:r>
          </w:p>
        </w:tc>
        <w:tc>
          <w:tcPr>
            <w:tcW w:type="dxa" w:w="3135"/>
          </w:tcPr>
          <w:p>
            <w:pPr/>
            <w:r>
              <w:rPr>
                <w:sz w:val="19"/>
              </w:rPr>
              <w:t>Site-wide readability corrections</w:t>
            </w:r>
          </w:p>
        </w:tc>
        <w:tc>
          <w:tcPr>
            <w:tcW w:type="dxa" w:w="3135"/>
          </w:tcPr>
          <w:p>
            <w:pPr/>
            <w:r>
              <w:rPr>
                <w:sz w:val="19"/>
              </w:rPr>
              <w:t>1 PHP file</w:t>
            </w:r>
          </w:p>
        </w:tc>
      </w:tr>
      <w:tr>
        <w:tc>
          <w:tcPr>
            <w:tcW w:type="dxa" w:w="3135"/>
          </w:tcPr>
          <w:p>
            <w:pPr/>
            <w:r>
              <w:rPr>
                <w:sz w:val="19"/>
              </w:rPr>
              <w:t>heymag-chat</w:t>
            </w:r>
          </w:p>
        </w:tc>
        <w:tc>
          <w:tcPr>
            <w:tcW w:type="dxa" w:w="3135"/>
          </w:tcPr>
          <w:p>
            <w:pPr/>
            <w:r>
              <w:rPr>
                <w:sz w:val="19"/>
              </w:rPr>
              <w:t>AI customer support chatbot widget</w:t>
            </w:r>
          </w:p>
        </w:tc>
        <w:tc>
          <w:tcPr>
            <w:tcW w:type="dxa" w:w="3135"/>
          </w:tcPr>
          <w:p>
            <w:pPr/>
            <w:r>
              <w:rPr>
                <w:sz w:val="19"/>
              </w:rPr>
              <w:t>1 PHP file</w:t>
            </w:r>
          </w:p>
        </w:tc>
      </w:tr>
    </w:tbl>
    <w:p/>
    <w:p>
      <w:pPr>
        <w:pStyle w:val="Heading1"/>
      </w:pPr>
      <w:r>
        <w:t>Technical Infrastructure</w:t>
      </w:r>
    </w:p>
    <w:tbl>
      <w:tblPr>
        <w:tblStyle w:val="LightGrid-Accent1"/>
        <w:tblW w:type="auto" w:w="0"/>
        <w:jc w:val="left"/>
        <w:tblLook w:firstColumn="1" w:firstRow="1" w:lastColumn="0" w:lastRow="0" w:noHBand="0" w:noVBand="1" w:val="04A0"/>
      </w:tblPr>
      <w:tblGrid>
        <w:gridCol w:w="4703"/>
        <w:gridCol w:w="4703"/>
      </w:tblGrid>
      <w:tr>
        <w:tc>
          <w:tcPr>
            <w:tcW w:type="dxa" w:w="4703"/>
          </w:tcPr>
          <w:p>
            <w:pPr/>
            <w:r>
              <w:rPr>
                <w:b/>
                <w:sz w:val="19"/>
              </w:rPr>
              <w:t>Component</w:t>
            </w:r>
          </w:p>
        </w:tc>
        <w:tc>
          <w:tcPr>
            <w:tcW w:type="dxa" w:w="4703"/>
          </w:tcPr>
          <w:p>
            <w:pPr/>
            <w:r>
              <w:rPr>
                <w:b/>
                <w:sz w:val="19"/>
              </w:rPr>
              <w:t>Details</w:t>
            </w:r>
          </w:p>
        </w:tc>
      </w:tr>
      <w:tr>
        <w:tc>
          <w:tcPr>
            <w:tcW w:type="dxa" w:w="4703"/>
          </w:tcPr>
          <w:p>
            <w:pPr/>
            <w:r>
              <w:rPr>
                <w:sz w:val="19"/>
              </w:rPr>
              <w:t>CMS</w:t>
            </w:r>
          </w:p>
        </w:tc>
        <w:tc>
          <w:tcPr>
            <w:tcW w:type="dxa" w:w="4703"/>
          </w:tcPr>
          <w:p>
            <w:pPr/>
            <w:r>
              <w:rPr>
                <w:sz w:val="19"/>
              </w:rPr>
              <w:t>WordPress 6.x</w:t>
            </w:r>
          </w:p>
        </w:tc>
      </w:tr>
      <w:tr>
        <w:tc>
          <w:tcPr>
            <w:tcW w:type="dxa" w:w="4703"/>
          </w:tcPr>
          <w:p>
            <w:pPr/>
            <w:r>
              <w:rPr>
                <w:sz w:val="19"/>
              </w:rPr>
              <w:t>E-commerce</w:t>
            </w:r>
          </w:p>
        </w:tc>
        <w:tc>
          <w:tcPr>
            <w:tcW w:type="dxa" w:w="4703"/>
          </w:tcPr>
          <w:p>
            <w:pPr/>
            <w:r>
              <w:rPr>
                <w:sz w:val="19"/>
              </w:rPr>
              <w:t>WooCommerce 9.x (HPOS enabled)</w:t>
            </w:r>
          </w:p>
        </w:tc>
      </w:tr>
      <w:tr>
        <w:tc>
          <w:tcPr>
            <w:tcW w:type="dxa" w:w="4703"/>
          </w:tcPr>
          <w:p>
            <w:pPr/>
            <w:r>
              <w:rPr>
                <w:sz w:val="19"/>
              </w:rPr>
              <w:t>Theme</w:t>
            </w:r>
          </w:p>
        </w:tc>
        <w:tc>
          <w:tcPr>
            <w:tcW w:type="dxa" w:w="4703"/>
          </w:tcPr>
          <w:p>
            <w:pPr/>
            <w:r>
              <w:rPr>
                <w:sz w:val="19"/>
              </w:rPr>
              <w:t>Avada (ThemeForest license)</w:t>
            </w:r>
          </w:p>
        </w:tc>
      </w:tr>
      <w:tr>
        <w:tc>
          <w:tcPr>
            <w:tcW w:type="dxa" w:w="4703"/>
          </w:tcPr>
          <w:p>
            <w:pPr/>
            <w:r>
              <w:rPr>
                <w:sz w:val="19"/>
              </w:rPr>
              <w:t>Hosting</w:t>
            </w:r>
          </w:p>
        </w:tc>
        <w:tc>
          <w:tcPr>
            <w:tcW w:type="dxa" w:w="4703"/>
          </w:tcPr>
          <w:p>
            <w:pPr/>
            <w:r>
              <w:rPr>
                <w:sz w:val="19"/>
              </w:rPr>
              <w:t>Vodien (Singapore, shared hosting)</w:t>
            </w:r>
          </w:p>
        </w:tc>
      </w:tr>
      <w:tr>
        <w:tc>
          <w:tcPr>
            <w:tcW w:type="dxa" w:w="4703"/>
          </w:tcPr>
          <w:p>
            <w:pPr/>
            <w:r>
              <w:rPr>
                <w:sz w:val="19"/>
              </w:rPr>
              <w:t>PHP Version</w:t>
            </w:r>
          </w:p>
        </w:tc>
        <w:tc>
          <w:tcPr>
            <w:tcW w:type="dxa" w:w="4703"/>
          </w:tcPr>
          <w:p>
            <w:pPr/>
            <w:r>
              <w:rPr>
                <w:sz w:val="19"/>
              </w:rPr>
              <w:t>8.3</w:t>
            </w:r>
          </w:p>
        </w:tc>
      </w:tr>
      <w:tr>
        <w:tc>
          <w:tcPr>
            <w:tcW w:type="dxa" w:w="4703"/>
          </w:tcPr>
          <w:p>
            <w:pPr/>
            <w:r>
              <w:rPr>
                <w:sz w:val="19"/>
              </w:rPr>
              <w:t>Database</w:t>
            </w:r>
          </w:p>
        </w:tc>
        <w:tc>
          <w:tcPr>
            <w:tcW w:type="dxa" w:w="4703"/>
          </w:tcPr>
          <w:p>
            <w:pPr/>
            <w:r>
              <w:rPr>
                <w:sz w:val="19"/>
              </w:rPr>
              <w:t>MySQL (prefix: wpgr_)</w:t>
            </w:r>
          </w:p>
        </w:tc>
      </w:tr>
      <w:tr>
        <w:tc>
          <w:tcPr>
            <w:tcW w:type="dxa" w:w="4703"/>
          </w:tcPr>
          <w:p>
            <w:pPr/>
            <w:r>
              <w:rPr>
                <w:sz w:val="19"/>
              </w:rPr>
              <w:t>Deployment</w:t>
            </w:r>
          </w:p>
        </w:tc>
        <w:tc>
          <w:tcPr>
            <w:tcW w:type="dxa" w:w="4703"/>
          </w:tcPr>
          <w:p>
            <w:pPr/>
            <w:r>
              <w:rPr>
                <w:sz w:val="19"/>
              </w:rPr>
              <w:t>GitHub Actions → FTP (SamKirkland/FTP-Deploy-Action)</w:t>
            </w:r>
          </w:p>
        </w:tc>
      </w:tr>
      <w:tr>
        <w:tc>
          <w:tcPr>
            <w:tcW w:type="dxa" w:w="4703"/>
          </w:tcPr>
          <w:p>
            <w:pPr/>
            <w:r>
              <w:rPr>
                <w:sz w:val="19"/>
              </w:rPr>
              <w:t>PDF Engine</w:t>
            </w:r>
          </w:p>
        </w:tc>
        <w:tc>
          <w:tcPr>
            <w:tcW w:type="dxa" w:w="4703"/>
          </w:tcPr>
          <w:p>
            <w:pPr/>
            <w:r>
              <w:rPr>
                <w:sz w:val="19"/>
              </w:rPr>
              <w:t>Dompdf 2.x</w:t>
            </w:r>
          </w:p>
        </w:tc>
      </w:tr>
      <w:tr>
        <w:tc>
          <w:tcPr>
            <w:tcW w:type="dxa" w:w="4703"/>
          </w:tcPr>
          <w:p>
            <w:pPr/>
            <w:r>
              <w:rPr>
                <w:sz w:val="19"/>
              </w:rPr>
              <w:t>CJK Font</w:t>
            </w:r>
          </w:p>
        </w:tc>
        <w:tc>
          <w:tcPr>
            <w:tcW w:type="dxa" w:w="4703"/>
          </w:tcPr>
          <w:p>
            <w:pPr/>
            <w:r>
              <w:rPr>
                <w:sz w:val="19"/>
              </w:rPr>
              <w:t>Noto Sans CJK Medium</w:t>
            </w:r>
          </w:p>
        </w:tc>
      </w:tr>
      <w:tr>
        <w:tc>
          <w:tcPr>
            <w:tcW w:type="dxa" w:w="4703"/>
          </w:tcPr>
          <w:p>
            <w:pPr/>
            <w:r>
              <w:rPr>
                <w:sz w:val="19"/>
              </w:rPr>
              <w:t>Checkout</w:t>
            </w:r>
          </w:p>
        </w:tc>
        <w:tc>
          <w:tcPr>
            <w:tcW w:type="dxa" w:w="4703"/>
          </w:tcPr>
          <w:p>
            <w:pPr/>
            <w:r>
              <w:rPr>
                <w:sz w:val="19"/>
              </w:rPr>
              <w:t>WooCommerce Blocks + Classic fallback</w:t>
            </w:r>
          </w:p>
        </w:tc>
      </w:tr>
      <w:tr>
        <w:tc>
          <w:tcPr>
            <w:tcW w:type="dxa" w:w="4703"/>
          </w:tcPr>
          <w:p>
            <w:pPr/>
            <w:r>
              <w:rPr>
                <w:sz w:val="19"/>
              </w:rPr>
              <w:t>Payment</w:t>
            </w:r>
          </w:p>
        </w:tc>
        <w:tc>
          <w:tcPr>
            <w:tcW w:type="dxa" w:w="4703"/>
          </w:tcPr>
          <w:p>
            <w:pPr/>
            <w:r>
              <w:rPr>
                <w:sz w:val="19"/>
              </w:rPr>
              <w:t>Stripe (Credit Card) + PayNow (Bank Transfer)</w:t>
            </w:r>
          </w:p>
        </w:tc>
      </w:tr>
    </w:tbl>
    <w:p/>
    <w:p>
      <w:pPr>
        <w:spacing w:before="120" w:after="120"/>
        <w:pBdr>
          <w:bottom w:val="single" w:sz="6" w:space="1" w:color="CCCCCC"/>
        </w:pBdr>
      </w:pPr>
    </w:p>
    <w:p>
      <w:pPr>
        <w:jc w:val="center"/>
      </w:pPr>
      <w:r>
        <w:rPr>
          <w:i/>
          <w:color w:val="666666"/>
          <w:sz w:val="20"/>
        </w:rPr>
        <w:t>Total project scope: 320 commits, 7 custom plugins, 38 features delivered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4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