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411E" w14:textId="77777777" w:rsidR="002D4516" w:rsidRPr="00485A11" w:rsidRDefault="002D4516" w:rsidP="002D4516">
      <w:pPr>
        <w:jc w:val="center"/>
        <w:rPr>
          <w:rFonts w:ascii="Times New Roman" w:hAnsi="Times New Roman" w:cs="Times New Roman"/>
        </w:rPr>
      </w:pPr>
    </w:p>
    <w:p w14:paraId="229DE541" w14:textId="77777777" w:rsidR="002D4516" w:rsidRPr="00485A11" w:rsidRDefault="002D4516" w:rsidP="002D4516">
      <w:pPr>
        <w:jc w:val="center"/>
        <w:rPr>
          <w:rFonts w:ascii="Times New Roman" w:hAnsi="Times New Roman" w:cs="Times New Roman"/>
        </w:rPr>
      </w:pPr>
    </w:p>
    <w:p w14:paraId="1E70C1C9" w14:textId="77777777" w:rsidR="002D4516" w:rsidRPr="00485A11" w:rsidRDefault="002D4516" w:rsidP="002D4516">
      <w:pPr>
        <w:jc w:val="center"/>
        <w:rPr>
          <w:rFonts w:ascii="Times New Roman" w:hAnsi="Times New Roman" w:cs="Times New Roman"/>
        </w:rPr>
      </w:pPr>
    </w:p>
    <w:p w14:paraId="66C70752" w14:textId="77777777" w:rsidR="002D4516" w:rsidRPr="00485A11" w:rsidRDefault="002D4516" w:rsidP="002D4516">
      <w:pPr>
        <w:jc w:val="center"/>
        <w:rPr>
          <w:rFonts w:ascii="Times New Roman" w:hAnsi="Times New Roman" w:cs="Times New Roman"/>
        </w:rPr>
      </w:pPr>
    </w:p>
    <w:p w14:paraId="7C70C3AE" w14:textId="77777777" w:rsidR="002D4516" w:rsidRPr="00485A11" w:rsidRDefault="002D4516" w:rsidP="002D4516">
      <w:pPr>
        <w:jc w:val="center"/>
        <w:rPr>
          <w:rFonts w:ascii="Times New Roman" w:hAnsi="Times New Roman" w:cs="Times New Roman"/>
        </w:rPr>
      </w:pPr>
    </w:p>
    <w:p w14:paraId="0D0FE3D3" w14:textId="77777777" w:rsidR="002D4516" w:rsidRPr="00485A11" w:rsidRDefault="002D4516" w:rsidP="002D4516">
      <w:pPr>
        <w:rPr>
          <w:rFonts w:ascii="Times New Roman" w:hAnsi="Times New Roman" w:cs="Times New Roman"/>
          <w:sz w:val="16"/>
        </w:rPr>
      </w:pPr>
    </w:p>
    <w:p w14:paraId="35A3C1A3" w14:textId="77777777" w:rsidR="002D4516" w:rsidRPr="00485A11" w:rsidRDefault="002D4516" w:rsidP="002D4516">
      <w:pPr>
        <w:jc w:val="center"/>
        <w:rPr>
          <w:rFonts w:ascii="Times New Roman" w:hAnsi="Times New Roman" w:cs="Times New Roman"/>
          <w:sz w:val="16"/>
        </w:rPr>
      </w:pPr>
      <w:r w:rsidRPr="00485A11">
        <w:rPr>
          <w:rFonts w:ascii="Times New Roman" w:hAnsi="Times New Roman" w:cs="Times New Roman"/>
          <w:noProof/>
          <w:lang w:val="vi-VN" w:eastAsia="vi-VN"/>
        </w:rPr>
        <w:drawing>
          <wp:inline distT="0" distB="0" distL="0" distR="0" wp14:anchorId="41ED09D1" wp14:editId="3D9E6D05">
            <wp:extent cx="3060700" cy="22860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5597" w14:textId="77777777" w:rsidR="002D4516" w:rsidRPr="00485A11" w:rsidRDefault="002D4516" w:rsidP="002D4516">
      <w:pPr>
        <w:jc w:val="center"/>
        <w:rPr>
          <w:rFonts w:ascii="Times New Roman" w:hAnsi="Times New Roman" w:cs="Times New Roman"/>
          <w:sz w:val="16"/>
        </w:rPr>
      </w:pPr>
    </w:p>
    <w:p w14:paraId="49C6442C" w14:textId="05C70BF5" w:rsidR="002D4516" w:rsidRDefault="002D4516" w:rsidP="002D4516">
      <w:pPr>
        <w:spacing w:before="200" w:after="200"/>
        <w:jc w:val="center"/>
      </w:pPr>
      <w:r>
        <w:rPr>
          <w:bCs/>
          <w:sz w:val="32"/>
          <w:szCs w:val="32"/>
        </w:rPr>
        <w:t>BÁO CÁO</w:t>
      </w:r>
    </w:p>
    <w:p w14:paraId="56322AEB" w14:textId="77777777" w:rsidR="002D4516" w:rsidRDefault="002D4516" w:rsidP="002D4516">
      <w:pPr>
        <w:spacing w:after="60"/>
        <w:jc w:val="center"/>
      </w:pPr>
      <w:r>
        <w:rPr>
          <w:i/>
          <w:iCs/>
          <w:sz w:val="24"/>
          <w:szCs w:val="24"/>
        </w:rPr>
        <w:t>Quy tắc chuẩn chung về màn hình nhập – Môi trường Shougun R</w:t>
      </w:r>
    </w:p>
    <w:p w14:paraId="5DA55887" w14:textId="77777777" w:rsidR="002D4516" w:rsidRDefault="002D4516" w:rsidP="002D4516">
      <w:pPr>
        <w:spacing w:after="300"/>
        <w:jc w:val="center"/>
      </w:pPr>
      <w:r>
        <w:rPr>
          <w:i/>
          <w:iCs/>
          <w:sz w:val="22"/>
        </w:rPr>
        <w:t>(</w:t>
      </w:r>
      <w:r>
        <w:rPr>
          <w:i/>
          <w:iCs/>
          <w:sz w:val="22"/>
        </w:rPr>
        <w:t>環境将軍</w:t>
      </w:r>
      <w:r>
        <w:rPr>
          <w:i/>
          <w:iCs/>
          <w:sz w:val="22"/>
        </w:rPr>
        <w:t>R_</w:t>
      </w:r>
      <w:r>
        <w:rPr>
          <w:i/>
          <w:iCs/>
          <w:sz w:val="22"/>
        </w:rPr>
        <w:t>入力画面共通標準ルール</w:t>
      </w:r>
      <w:r>
        <w:rPr>
          <w:i/>
          <w:iCs/>
          <w:sz w:val="22"/>
        </w:rPr>
        <w:t>)</w:t>
      </w:r>
    </w:p>
    <w:p w14:paraId="06C3A8BF" w14:textId="77777777" w:rsidR="002D4516" w:rsidRPr="00485A11" w:rsidRDefault="002D4516" w:rsidP="002D4516">
      <w:pPr>
        <w:tabs>
          <w:tab w:val="left" w:pos="3960"/>
        </w:tabs>
        <w:spacing w:line="360" w:lineRule="auto"/>
        <w:ind w:left="2127" w:firstLine="70"/>
        <w:rPr>
          <w:rFonts w:ascii="Times New Roman" w:hAnsi="Times New Roman" w:cs="Times New Roman"/>
          <w:b w:val="0"/>
          <w:sz w:val="28"/>
          <w:szCs w:val="28"/>
        </w:rPr>
      </w:pPr>
    </w:p>
    <w:p w14:paraId="1B2D4F8D" w14:textId="77777777" w:rsidR="002D4516" w:rsidRPr="00485A11" w:rsidRDefault="002D4516" w:rsidP="002D4516">
      <w:pPr>
        <w:tabs>
          <w:tab w:val="left" w:pos="3960"/>
        </w:tabs>
        <w:spacing w:line="360" w:lineRule="auto"/>
        <w:ind w:left="1701" w:firstLine="70"/>
        <w:rPr>
          <w:rFonts w:ascii="Times New Roman" w:hAnsi="Times New Roman" w:cs="Times New Roman"/>
          <w:b w:val="0"/>
          <w:sz w:val="28"/>
          <w:szCs w:val="28"/>
        </w:rPr>
      </w:pPr>
    </w:p>
    <w:p w14:paraId="3451957C" w14:textId="77777777" w:rsidR="002D4516" w:rsidRPr="00485A11" w:rsidRDefault="002D4516" w:rsidP="002D4516">
      <w:pPr>
        <w:tabs>
          <w:tab w:val="left" w:pos="3960"/>
        </w:tabs>
        <w:spacing w:line="360" w:lineRule="auto"/>
        <w:rPr>
          <w:rFonts w:ascii="Times New Roman" w:hAnsi="Times New Roman" w:cs="Times New Roman"/>
          <w:b w:val="0"/>
          <w:i/>
          <w:color w:val="800080"/>
        </w:rPr>
      </w:pPr>
    </w:p>
    <w:p w14:paraId="38E097E7" w14:textId="77777777" w:rsidR="002D4516" w:rsidRPr="00485A11" w:rsidRDefault="002D4516" w:rsidP="002D4516">
      <w:pPr>
        <w:jc w:val="center"/>
        <w:rPr>
          <w:rFonts w:ascii="Times New Roman" w:hAnsi="Times New Roman" w:cs="Times New Roman"/>
          <w:b w:val="0"/>
          <w:i/>
        </w:rPr>
      </w:pPr>
    </w:p>
    <w:p w14:paraId="728F598C" w14:textId="77777777" w:rsidR="00E823BB" w:rsidRDefault="00E823BB">
      <w:pPr>
        <w:rPr>
          <w:rFonts w:ascii="Times New Roman" w:hAnsi="Times New Roman" w:cs="Times New Roman"/>
          <w:b w:val="0"/>
          <w:iCs/>
        </w:rPr>
      </w:pPr>
    </w:p>
    <w:p w14:paraId="22856419" w14:textId="77777777" w:rsidR="00E823BB" w:rsidRDefault="00E823BB"/>
    <w:p w14:paraId="2E61795A" w14:textId="77777777" w:rsidR="00E823BB" w:rsidRDefault="00E823BB"/>
    <w:p w14:paraId="4ACDBEEF" w14:textId="77777777" w:rsidR="00E823BB" w:rsidRDefault="00E823BB"/>
    <w:p w14:paraId="170B8501" w14:textId="77777777" w:rsidR="00E823BB" w:rsidRDefault="00E823BB"/>
    <w:p w14:paraId="1944A23B" w14:textId="77777777" w:rsidR="002D4516" w:rsidRPr="002D4516" w:rsidRDefault="002D4516" w:rsidP="002D4516">
      <w:pPr>
        <w:spacing w:before="200" w:after="10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Cs w:val="26"/>
          <w:u w:val="single"/>
        </w:rPr>
        <w:lastRenderedPageBreak/>
        <w:t>I. Giới thiệu</w:t>
      </w:r>
    </w:p>
    <w:p w14:paraId="79106A60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Tài liệu này là quy tắc đặc tả chuẩn cho các thành phần chung xuất hiện trên tất cả màn hình của ứng dụng Môi trường Shougun R.</w:t>
      </w:r>
    </w:p>
    <w:p w14:paraId="05CDE6E1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Mục đích chính là để tránh hiểu nhầm giữa người thiết kế và người lập trình trong quá trình phát triển hệ thống.</w:t>
      </w:r>
    </w:p>
    <w:p w14:paraId="471EFEE9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Lưu ý: Những thành phần đặc thù của từng màn hình sẽ được quy định riêng trong tài liệu khác. Đặc tả các mục nhập cụ thể tham khảo tài liệu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「環境将軍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R_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入力項目標準ルール」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0B25FAD4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4B1443BF" w14:textId="77777777" w:rsidR="002D4516" w:rsidRPr="002D4516" w:rsidRDefault="002D4516" w:rsidP="002D4516">
      <w:pPr>
        <w:spacing w:before="200" w:after="10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Cs w:val="26"/>
          <w:u w:val="single"/>
        </w:rPr>
        <w:t>II. Nội dung chính</w:t>
      </w:r>
    </w:p>
    <w:p w14:paraId="6377E115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1. Hiển thị Menu</w:t>
      </w:r>
    </w:p>
    <w:p w14:paraId="0902D5A6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Khi thêm màn hình mới cần xác định 3 thông tin sau:</w:t>
      </w:r>
    </w:p>
    <w:p w14:paraId="4CCAEDD0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Title trên menu: tối đa 8 ký tự. Thường giống title màn hình, cho phép dùng tên tỉnh lược trong trường hợp đặc biệt.</w:t>
      </w:r>
    </w:p>
    <w:p w14:paraId="20121A5C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Vị trí trên menu: chỉ định trong tài liệu thiết kế (Tab, Category, thứ tự).</w:t>
      </w:r>
    </w:p>
    <w:p w14:paraId="7189EE1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Icon: quy định trong nhóm tài liệu chuẩn.</w:t>
      </w:r>
    </w:p>
    <w:p w14:paraId="537F20A6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</w:p>
    <w:p w14:paraId="4F1460BD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Ví dụ :</w:t>
      </w:r>
    </w:p>
    <w:p w14:paraId="5BD003BB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</w:p>
    <w:p w14:paraId="562C0B4D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noProof/>
        </w:rPr>
        <w:drawing>
          <wp:inline distT="0" distB="0" distL="0" distR="0" wp14:anchorId="47400AE7" wp14:editId="7EEF103D">
            <wp:extent cx="1114581" cy="628738"/>
            <wp:effectExtent l="0" t="0" r="9525" b="0"/>
            <wp:docPr id="7900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782A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6A0D260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12B3951A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noProof/>
        </w:rPr>
        <w:drawing>
          <wp:inline distT="0" distB="0" distL="0" distR="0" wp14:anchorId="344EE993" wp14:editId="52637827">
            <wp:extent cx="5697220" cy="1106170"/>
            <wp:effectExtent l="0" t="0" r="0" b="0"/>
            <wp:docPr id="395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D366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5999B86F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94565FE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666C226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5F3315D4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45D940C1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A9604AE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283E5583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A63554F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4FCCA5EB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90609B3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7AF165A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2. Thiết lập quyền menu</w:t>
      </w:r>
    </w:p>
    <w:p w14:paraId="12F9847E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Khi thêm màn hình mới bắt buộc phải thiết lập quyền menu. Có 4 loại quyền:</w:t>
      </w:r>
    </w:p>
    <w:p w14:paraId="095C8AC0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</w:p>
    <w:p w14:paraId="3E43AB56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Ví dụ:</w:t>
      </w:r>
    </w:p>
    <w:p w14:paraId="4510D5F0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0"/>
      </w:tblGrid>
      <w:tr w:rsidR="002D4516" w:rsidRPr="002D4516" w14:paraId="2E4F3F63" w14:textId="77777777" w:rsidTr="008B40F0"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2DE8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Loại quyền</w:t>
            </w:r>
          </w:p>
        </w:tc>
        <w:tc>
          <w:tcPr>
            <w:tcW w:w="6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EF5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Nội dung</w:t>
            </w:r>
          </w:p>
        </w:tc>
      </w:tr>
      <w:tr w:rsidR="002D4516" w:rsidRPr="002D4516" w14:paraId="438D09A2" w14:textId="77777777" w:rsidTr="008B40F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729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参照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(Xem)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B21E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Khởi động màn hình và xem dữ liệu</w:t>
            </w:r>
          </w:p>
        </w:tc>
      </w:tr>
      <w:tr w:rsidR="002D4516" w:rsidRPr="002D4516" w14:paraId="1F45C3F3" w14:textId="77777777" w:rsidTr="008B40F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527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新規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(Tạo mới)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4A35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Tạo mới dữ liệu từ màn hình</w:t>
            </w:r>
          </w:p>
        </w:tc>
      </w:tr>
      <w:tr w:rsidR="002D4516" w:rsidRPr="002D4516" w14:paraId="1A77EAEA" w14:textId="77777777" w:rsidTr="008B40F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FBF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修正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(Sửa)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555E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Chỉnh sửa dữ liệu từ màn hình</w:t>
            </w:r>
          </w:p>
        </w:tc>
      </w:tr>
      <w:tr w:rsidR="002D4516" w:rsidRPr="002D4516" w14:paraId="07755EB4" w14:textId="77777777" w:rsidTr="008B40F0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DED7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削除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(Xóa)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8AAF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Xóa dữ liệu từ màn hình</w:t>
            </w:r>
          </w:p>
        </w:tc>
      </w:tr>
    </w:tbl>
    <w:p w14:paraId="3CBECE12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7EF46898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3. Các loại màn hình</w:t>
      </w:r>
    </w:p>
    <w:p w14:paraId="015D8A2E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3.1 Phân loại theo chức năng:</w:t>
      </w:r>
    </w:p>
    <w:p w14:paraId="0FF35D6D" w14:textId="7E66926E" w:rsidR="005B5D86" w:rsidRDefault="002D4516" w:rsidP="00842E2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Màn hình nhập (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入力画面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): Nhập và lưu dữ liệu vào DB. Gồm màn hình nhập master và nhập nghiệp vụ.</w:t>
      </w:r>
    </w:p>
    <w:p w14:paraId="35F9F763" w14:textId="19A4B9B2" w:rsidR="005B5D86" w:rsidRDefault="005B5D8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Ví dụ :</w:t>
      </w:r>
    </w:p>
    <w:p w14:paraId="1BDE3A2D" w14:textId="07E4C0AF" w:rsidR="005B5D86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(màn hình nghiệp vụ )</w:t>
      </w:r>
    </w:p>
    <w:p w14:paraId="16D51464" w14:textId="6E774B9D" w:rsidR="005B5D86" w:rsidRPr="002D4516" w:rsidRDefault="005B5D8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5B5D86">
        <w:rPr>
          <w:rFonts w:ascii="Times New Roman" w:hAnsi="Times New Roman" w:cs="Times New Roman"/>
          <w:b w:val="0"/>
          <w:noProof/>
        </w:rPr>
        <w:drawing>
          <wp:inline distT="0" distB="0" distL="0" distR="0" wp14:anchorId="719CACC3" wp14:editId="51B89C0C">
            <wp:extent cx="3337560" cy="1906224"/>
            <wp:effectExtent l="0" t="0" r="0" b="0"/>
            <wp:docPr id="46670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7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870" cy="190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D03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Màn hình chỉ định xuất: Chỉ định điều kiện rồi xuất kết quả (hiển thị danh sách hoặc xuất report).</w:t>
      </w:r>
    </w:p>
    <w:p w14:paraId="4279EFF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lastRenderedPageBreak/>
        <w:t>- Màn hình bổ trợ (Popup): Được gọi từ màn hình khác để hỗ trợ nhập liệu. Mặc định là Modal (không thể chuyển sang màn hình khác khi đang mở popup).</w:t>
      </w:r>
    </w:p>
    <w:p w14:paraId="5AF6F266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4EBE2AF0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Các loại popup: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000"/>
      </w:tblGrid>
      <w:tr w:rsidR="002D4516" w:rsidRPr="002D4516" w14:paraId="49C4135D" w14:textId="77777777" w:rsidTr="008B40F0"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2B0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Loại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9BD5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Mô tả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0588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Ví dụ</w:t>
            </w:r>
          </w:p>
        </w:tc>
      </w:tr>
      <w:tr w:rsidR="002D4516" w:rsidRPr="002D4516" w14:paraId="3F5FAA30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B24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Popup lựa chọn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F8F4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Chọn dòng trong danh sách để điền vào màn hình gọi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7419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社員検索</w:t>
            </w:r>
          </w:p>
        </w:tc>
      </w:tr>
      <w:tr w:rsidR="002D4516" w:rsidRPr="002D4516" w14:paraId="1CEE2D20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DBBD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Popup tìm kiếm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B582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Nhập điều kiện, tìm kiếm rồi chọn dòng kết quả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F98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業者検索</w:t>
            </w:r>
          </w:p>
        </w:tc>
      </w:tr>
      <w:tr w:rsidR="002D4516" w:rsidRPr="002D4516" w14:paraId="0B479B98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D4F3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Popup chỉ định điều kiện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748D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Nhập điều kiện trên popup, kết quả hiển thị ở màn hình khác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0BE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売上元帳</w:t>
            </w:r>
          </w:p>
        </w:tc>
      </w:tr>
      <w:tr w:rsidR="002D4516" w:rsidRPr="002D4516" w14:paraId="32612F2D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DC93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Màn hình con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E2C0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Popup được gọi từ màn hình cha, phản ánh dữ liệu nhập lên màn hình cha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901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在庫品名振分</w:t>
            </w:r>
          </w:p>
        </w:tc>
      </w:tr>
    </w:tbl>
    <w:p w14:paraId="555B9801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5E34338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3.2 Phân loại theo format hiển thị:</w:t>
      </w:r>
    </w:p>
    <w:p w14:paraId="6A96818D" w14:textId="77777777" w:rsid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Màn hình hiển thị dữ liệu đơn: Hiển thị dữ liệu xác định bằng 1 loại key.</w:t>
      </w:r>
    </w:p>
    <w:p w14:paraId="179E21B5" w14:textId="3B0EF3B5" w:rsidR="00F866E7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Ví dụ :</w:t>
      </w:r>
    </w:p>
    <w:p w14:paraId="1902C417" w14:textId="1665EAF7" w:rsidR="00F866E7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>
        <w:rPr>
          <w:noProof/>
        </w:rPr>
        <w:drawing>
          <wp:inline distT="0" distB="0" distL="0" distR="0" wp14:anchorId="59A95D47" wp14:editId="6DC0BAAF">
            <wp:extent cx="5400040" cy="2872105"/>
            <wp:effectExtent l="0" t="0" r="0" b="4445"/>
            <wp:docPr id="5424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FC37" w14:textId="77777777" w:rsidR="00F866E7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3632F925" w14:textId="77777777" w:rsidR="00F866E7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230EE8C9" w14:textId="77777777" w:rsidR="00F866E7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796DF6E9" w14:textId="77777777" w:rsidR="00F866E7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21EA0C03" w14:textId="77777777" w:rsidR="0050730D" w:rsidRPr="002D4516" w:rsidRDefault="0050730D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2AF4DFA2" w14:textId="77777777" w:rsid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lastRenderedPageBreak/>
        <w:t>- Màn hình hiển thị nhiều dữ liệu: Hiển thị dữ liệu xác định bằng nhiều loại key.</w:t>
      </w:r>
    </w:p>
    <w:p w14:paraId="247BC0EA" w14:textId="0E509623" w:rsidR="00F866E7" w:rsidRPr="002D4516" w:rsidRDefault="00F866E7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Ví dụ: </w:t>
      </w:r>
      <w:r w:rsidRPr="00F866E7">
        <w:rPr>
          <w:rFonts w:ascii="Times New Roman" w:hAnsi="Times New Roman" w:cs="Times New Roman"/>
          <w:b w:val="0"/>
          <w:noProof/>
          <w:sz w:val="24"/>
          <w:szCs w:val="24"/>
        </w:rPr>
        <w:drawing>
          <wp:inline distT="0" distB="0" distL="0" distR="0" wp14:anchorId="449C7A88" wp14:editId="7E01DF87">
            <wp:extent cx="5400040" cy="3340735"/>
            <wp:effectExtent l="0" t="0" r="0" b="0"/>
            <wp:docPr id="18745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1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026D" w14:textId="77777777" w:rsidR="002D4516" w:rsidRPr="002D4516" w:rsidRDefault="002D4516" w:rsidP="002D4516">
      <w:pPr>
        <w:rPr>
          <w:rFonts w:ascii="Times New Roman" w:hAnsi="Times New Roman" w:cs="Times New Roman"/>
          <w:bCs/>
        </w:rPr>
      </w:pPr>
    </w:p>
    <w:p w14:paraId="594DC864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4. Thiết lập chung cho các màn hình</w:t>
      </w:r>
    </w:p>
    <w:p w14:paraId="180D9865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Style desktop: Windows Basic (không xử lý Windows Classic theo nguyên tắc).</w:t>
      </w:r>
    </w:p>
    <w:p w14:paraId="5C9C1C07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- Font chữ: MS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ゴシック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(font pitch cố định).</w:t>
      </w:r>
    </w:p>
    <w:p w14:paraId="6BEC215E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Font size: Size S = 9.75pt (mục thường), Size M = 18pt (edit mode), Size L = 20.25pt (title màn hình).</w:t>
      </w:r>
    </w:p>
    <w:p w14:paraId="5CC8F168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Màu chữ: mặc định màu đen; nền đậm thì dùng chữ trắng.</w:t>
      </w:r>
    </w:p>
    <w:p w14:paraId="23E2101B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2908FCF" w14:textId="77777777" w:rsid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Bảng màu nền chuẩn:</w:t>
      </w:r>
    </w:p>
    <w:p w14:paraId="1307DB6C" w14:textId="77777777" w:rsidR="0082484F" w:rsidRPr="002D4516" w:rsidRDefault="0082484F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 w:rsidR="002D4516" w:rsidRPr="002D4516" w14:paraId="26058BE1" w14:textId="77777777" w:rsidTr="008B40F0"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D449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Mục đích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D76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RGB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417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Ghi chú</w:t>
            </w:r>
          </w:p>
        </w:tc>
      </w:tr>
      <w:tr w:rsidR="002D4516" w:rsidRPr="002D4516" w14:paraId="05C5C1EC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0BEF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Nền màn hình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9776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232, 247, 240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2FDA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</w:p>
        </w:tc>
      </w:tr>
      <w:tr w:rsidR="002D4516" w:rsidRPr="002D4516" w14:paraId="343FF4B8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3ACD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Title / Label mục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8990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0, 105, 51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30E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Chữ trắng</w:t>
            </w:r>
          </w:p>
        </w:tc>
      </w:tr>
      <w:tr w:rsidR="002D4516" w:rsidRPr="002D4516" w14:paraId="02B11CEC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18C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Ô có thể nhập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4D4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255, 255, 255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857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Trắng</w:t>
            </w:r>
          </w:p>
        </w:tc>
      </w:tr>
      <w:tr w:rsidR="002D4516" w:rsidRPr="002D4516" w14:paraId="4072F8C1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326B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Ô đang nhập (focus)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24EA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0, 255, 255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0106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Aqua</w:t>
            </w:r>
          </w:p>
        </w:tc>
      </w:tr>
      <w:tr w:rsidR="002D4516" w:rsidRPr="002D4516" w14:paraId="2204D430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D916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Ô không nhập được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D3B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240, 250, 230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128E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</w:p>
        </w:tc>
      </w:tr>
      <w:tr w:rsidR="002D4516" w:rsidRPr="002D4516" w14:paraId="3C5316A0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FFFE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lastRenderedPageBreak/>
              <w:t>Ô nhập lỗi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82D9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255, 100, 100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94EC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Đỏ nhạt</w:t>
            </w:r>
          </w:p>
        </w:tc>
      </w:tr>
      <w:tr w:rsidR="002D4516" w:rsidRPr="002D4516" w14:paraId="1FFB8AEB" w14:textId="77777777" w:rsidTr="008B40F0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B963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Dòng đang chọn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ECD3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255, 255, 0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16AC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Vàng – Ver 2.0+</w:t>
            </w:r>
          </w:p>
        </w:tc>
      </w:tr>
    </w:tbl>
    <w:p w14:paraId="05691CF4" w14:textId="0767B5EA" w:rsidR="0082484F" w:rsidRDefault="0082484F" w:rsidP="002D4516">
      <w:pPr>
        <w:rPr>
          <w:rFonts w:ascii="Times New Roman" w:hAnsi="Times New Roman" w:cs="Times New Roman"/>
          <w:b w:val="0"/>
        </w:rPr>
      </w:pPr>
    </w:p>
    <w:p w14:paraId="71535933" w14:textId="77777777" w:rsidR="0082484F" w:rsidRDefault="0082484F" w:rsidP="009F23F5">
      <w:pPr>
        <w:spacing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Các mẫu màu sắc định nghĩa hệ thống trong framework</w:t>
      </w:r>
    </w:p>
    <w:p w14:paraId="6B1AF8C8" w14:textId="291ABF1C" w:rsidR="0082484F" w:rsidRDefault="009F23F5" w:rsidP="009F23F5">
      <w:pPr>
        <w:spacing w:line="276" w:lineRule="auto"/>
        <w:rPr>
          <w:rFonts w:ascii="Times New Roman" w:hAnsi="Times New Roman"/>
          <w:sz w:val="20"/>
          <w:szCs w:val="20"/>
        </w:rPr>
      </w:pPr>
      <w:hyperlink r:id="rId11" w:history="1">
        <w:r w:rsidRPr="00EA7E37">
          <w:rPr>
            <w:rStyle w:val="Hyperlink"/>
            <w:rFonts w:ascii="Times New Roman" w:hAnsi="Times New Roman"/>
            <w:sz w:val="20"/>
            <w:szCs w:val="20"/>
          </w:rPr>
          <w:t>http://www.flounder.com/csharp_color_table.htm</w:t>
        </w:r>
      </w:hyperlink>
    </w:p>
    <w:p w14:paraId="7CF92ABA" w14:textId="77777777" w:rsidR="0082484F" w:rsidRDefault="0082484F" w:rsidP="002D4516">
      <w:pPr>
        <w:rPr>
          <w:rFonts w:ascii="Times New Roman" w:hAnsi="Times New Roman" w:cs="Times New Roman"/>
          <w:b w:val="0"/>
        </w:rPr>
      </w:pPr>
    </w:p>
    <w:p w14:paraId="727CA95D" w14:textId="17760A26" w:rsidR="0082484F" w:rsidRPr="002D4516" w:rsidRDefault="0082484F" w:rsidP="002D4516">
      <w:pPr>
        <w:rPr>
          <w:rFonts w:ascii="Times New Roman" w:hAnsi="Times New Roman" w:cs="Times New Roman"/>
          <w:b w:val="0"/>
        </w:rPr>
      </w:pPr>
      <w:r w:rsidRPr="0082484F">
        <w:rPr>
          <w:rFonts w:ascii="Times New Roman" w:hAnsi="Times New Roman" w:cs="Times New Roman"/>
          <w:b w:val="0"/>
        </w:rPr>
        <w:drawing>
          <wp:inline distT="0" distB="0" distL="0" distR="0" wp14:anchorId="267017FE" wp14:editId="046FDACD">
            <wp:extent cx="5400040" cy="2002790"/>
            <wp:effectExtent l="0" t="0" r="0" b="0"/>
            <wp:docPr id="123869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F7A7" w14:textId="77777777" w:rsidR="00FA2C34" w:rsidRDefault="00FA2C34" w:rsidP="002D4516">
      <w:pPr>
        <w:spacing w:before="60" w:after="60"/>
        <w:rPr>
          <w:rFonts w:ascii="Times New Roman" w:hAnsi="Times New Roman" w:cs="Times New Roman"/>
          <w:bCs/>
          <w:sz w:val="24"/>
          <w:szCs w:val="24"/>
        </w:rPr>
      </w:pPr>
    </w:p>
    <w:p w14:paraId="63F7015C" w14:textId="715C1510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5. Các thành phần của màn hình</w:t>
      </w:r>
    </w:p>
    <w:p w14:paraId="15FC06B5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Mỗi màn hình gồm các vùng sau:</w:t>
      </w:r>
    </w:p>
    <w:p w14:paraId="009A10E5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Window frame: Icon, tiêu đề cửa sổ, nút phóng to/thu nhỏ/đóng. Kích thước mặc định 1024x768, có thể thay đổi.</w:t>
      </w:r>
    </w:p>
    <w:p w14:paraId="3186CB14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Menu (Ribbon): Hiển thị phía trên tất cả màn hình, trừ popup.</w:t>
      </w:r>
    </w:p>
    <w:p w14:paraId="1B29865A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Header: Title màn hình + hiển thị Edit mode + một số mục nhập.</w:t>
      </w:r>
    </w:p>
    <w:p w14:paraId="2313DFA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Body: Mục nhập, dòng detail, tab.</w:t>
      </w:r>
    </w:p>
    <w:p w14:paraId="4C771D22" w14:textId="1CADC1F7" w:rsid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Footer: Nút function  Nút sub function + Mã xử lý (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処理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No) + Hint text.</w:t>
      </w:r>
    </w:p>
    <w:p w14:paraId="42964E45" w14:textId="4DD23BC7" w:rsidR="00135EBA" w:rsidRPr="00135EBA" w:rsidRDefault="00135EBA" w:rsidP="002D4516">
      <w:pPr>
        <w:spacing w:before="40" w:after="40"/>
        <w:ind w:left="480" w:hanging="240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15E8E648" wp14:editId="1984F4BD">
            <wp:extent cx="2444794" cy="3009265"/>
            <wp:effectExtent l="0" t="0" r="0" b="635"/>
            <wp:docPr id="87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929" cy="301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8A4B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9B70E74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5.1 Menu:</w:t>
      </w:r>
    </w:p>
    <w:p w14:paraId="3EB23C40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Hiển thị menu series A1~C8 theo bản chuẩn.</w:t>
      </w:r>
    </w:p>
    <w:p w14:paraId="56BE415C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5BDE45A8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5.2 Title màn hình:</w:t>
      </w:r>
    </w:p>
    <w:p w14:paraId="792312B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Cao 34px, font size L (20.25pt), in đậm, nền xanh RGB(0,105,51), chữ trắng, canh giữa.</w:t>
      </w:r>
    </w:p>
    <w:p w14:paraId="5191409B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Title giống với tên trên menu và tên cửa sổ.</w:t>
      </w:r>
    </w:p>
    <w:p w14:paraId="4C686395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5BC12CD6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5.3 Hiển thị Edit mode (chỉ trên màn hình nhập):</w:t>
      </w:r>
    </w:p>
    <w:p w14:paraId="1CE1E230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Kích thước: 30px x 70px, font size M (18pt), in đậm, canh giữa.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000"/>
      </w:tblGrid>
      <w:tr w:rsidR="002D4516" w:rsidRPr="002D4516" w14:paraId="70D2BFC6" w14:textId="77777777" w:rsidTr="008B40F0"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1A1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Mode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99B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Màu nền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9AE9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RGB</w:t>
            </w:r>
          </w:p>
        </w:tc>
      </w:tr>
      <w:tr w:rsidR="002D4516" w:rsidRPr="002D4516" w14:paraId="43BC539E" w14:textId="77777777" w:rsidTr="008B40F0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F4AE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新規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– Tạo mới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AAD2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Xanh nước (Aqua)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44E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0, 255, 255</w:t>
            </w:r>
          </w:p>
        </w:tc>
      </w:tr>
      <w:tr w:rsidR="002D4516" w:rsidRPr="002D4516" w14:paraId="755AF696" w14:textId="77777777" w:rsidTr="008B40F0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BE6C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修正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– Sửa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0FE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Vàng (Yellow)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BC2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255, 255, 0</w:t>
            </w:r>
          </w:p>
        </w:tc>
      </w:tr>
      <w:tr w:rsidR="002D4516" w:rsidRPr="002D4516" w14:paraId="5B239CB0" w14:textId="77777777" w:rsidTr="008B40F0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D134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削除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– Xóa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8359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Đỏ (Red)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9D6F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255, 0, 0</w:t>
            </w:r>
          </w:p>
        </w:tc>
      </w:tr>
      <w:tr w:rsidR="002D4516" w:rsidRPr="002D4516" w14:paraId="1E70243B" w14:textId="77777777" w:rsidTr="008B40F0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0553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参照</w:t>
            </w:r>
            <w:r w:rsidRPr="002D4516">
              <w:rPr>
                <w:rFonts w:ascii="Times New Roman" w:hAnsi="Times New Roman" w:cs="Times New Roman"/>
                <w:b w:val="0"/>
                <w:sz w:val="22"/>
              </w:rPr>
              <w:t xml:space="preserve"> – Xem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FE86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Cam (Orange)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051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255, 165, 0</w:t>
            </w:r>
          </w:p>
        </w:tc>
      </w:tr>
    </w:tbl>
    <w:p w14:paraId="4F2AB0B4" w14:textId="77777777" w:rsidR="002D4516" w:rsidRDefault="002D4516" w:rsidP="002D4516">
      <w:pPr>
        <w:rPr>
          <w:rFonts w:ascii="Times New Roman" w:hAnsi="Times New Roman" w:cs="Times New Roman"/>
          <w:b w:val="0"/>
        </w:rPr>
      </w:pPr>
    </w:p>
    <w:p w14:paraId="4C0FF73F" w14:textId="77777777" w:rsidR="00FA2C34" w:rsidRPr="002D4516" w:rsidRDefault="00FA2C34" w:rsidP="002D4516">
      <w:pPr>
        <w:rPr>
          <w:rFonts w:ascii="Times New Roman" w:hAnsi="Times New Roman" w:cs="Times New Roman"/>
          <w:b w:val="0"/>
        </w:rPr>
      </w:pPr>
    </w:p>
    <w:p w14:paraId="33C9D39A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5.4 Các loại mục nhập:</w:t>
      </w:r>
    </w:p>
    <w:tbl>
      <w:tblPr>
        <w:tblW w:w="7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75"/>
      </w:tblGrid>
      <w:tr w:rsidR="002D4516" w:rsidRPr="002D4516" w14:paraId="00C4631E" w14:textId="77777777" w:rsidTr="008B40F0"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93CF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lastRenderedPageBreak/>
              <w:t>Loại</w:t>
            </w:r>
          </w:p>
        </w:tc>
        <w:tc>
          <w:tcPr>
            <w:tcW w:w="51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565F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Mô tả</w:t>
            </w:r>
          </w:p>
        </w:tc>
      </w:tr>
      <w:tr w:rsidR="002D4516" w:rsidRPr="002D4516" w14:paraId="024C5A22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18E5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Label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B5FF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Tên mục, đặt bên trái ô nhập</w:t>
            </w:r>
          </w:p>
          <w:p w14:paraId="03D0F4CF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4D056282" wp14:editId="62A0F61B">
                  <wp:extent cx="662940" cy="121920"/>
                  <wp:effectExtent l="0" t="0" r="3810" b="0"/>
                  <wp:docPr id="173836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の枠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516" w:rsidRPr="002D4516" w14:paraId="002B70B1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6EEB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Textbox (nhập được)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F96C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Ô nhập liệu thông thường</w:t>
            </w:r>
          </w:p>
          <w:p w14:paraId="1886A317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540E64B1" wp14:editId="4739AFF2">
                  <wp:extent cx="1592580" cy="121920"/>
                  <wp:effectExtent l="0" t="0" r="7620" b="0"/>
                  <wp:docPr id="2697610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の枠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516" w:rsidRPr="002D4516" w14:paraId="11DBA38C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E6C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Textbox (chỉ xem)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4E25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Ô hiển thị, không cho nhập</w:t>
            </w:r>
          </w:p>
          <w:p w14:paraId="211A87E2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0B1FA1FF" wp14:editId="57966743">
                  <wp:extent cx="2453640" cy="121920"/>
                  <wp:effectExtent l="0" t="0" r="3810" b="0"/>
                  <wp:docPr id="7679372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の枠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64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516" w:rsidRPr="002D4516" w14:paraId="7A66E851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FF69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Ngày tháng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38E9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Nhập ngày; hỗ trợ popup calendar hoặc nhập tay</w:t>
            </w:r>
          </w:p>
          <w:p w14:paraId="72800D5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400454F3" wp14:editId="013BBF6E">
                  <wp:extent cx="2453640" cy="121920"/>
                  <wp:effectExtent l="0" t="0" r="3810" b="0"/>
                  <wp:docPr id="497072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の枠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64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8CECD8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</w:p>
        </w:tc>
      </w:tr>
      <w:tr w:rsidR="002D4516" w:rsidRPr="002D4516" w14:paraId="2D76F585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6110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Nút radio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838B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Bắt buộc chọn 1 trong nhiều lựa chọn</w:t>
            </w:r>
          </w:p>
          <w:p w14:paraId="2A7E5872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6C2B8792" wp14:editId="5CFCD71D">
                  <wp:extent cx="1935480" cy="144780"/>
                  <wp:effectExtent l="0" t="0" r="7620" b="7620"/>
                  <wp:docPr id="179188985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13C4EF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</w:p>
        </w:tc>
      </w:tr>
      <w:tr w:rsidR="002D4516" w:rsidRPr="002D4516" w14:paraId="11D71509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A9FC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Checkbox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0B01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Tùy ý, có thể chọn nhiều</w:t>
            </w:r>
          </w:p>
          <w:p w14:paraId="037DF2C5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6AD54847" wp14:editId="1342B658">
                  <wp:extent cx="2453640" cy="121920"/>
                  <wp:effectExtent l="0" t="0" r="3810" b="0"/>
                  <wp:docPr id="128802349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の枠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64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516" w:rsidRPr="002D4516" w14:paraId="57741CAE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A6DB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Nút kính lúp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D5F4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Đặt bên phải textbox, hỗ trợ tìm kiếm giá trị</w:t>
            </w:r>
          </w:p>
          <w:p w14:paraId="4013ECE6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015A0CD6" wp14:editId="76AB306D">
                  <wp:extent cx="1181100" cy="121920"/>
                  <wp:effectExtent l="0" t="0" r="0" b="0"/>
                  <wp:docPr id="16352160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の枠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516" w:rsidRPr="002D4516" w14:paraId="56C2806E" w14:textId="77777777" w:rsidTr="008B40F0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12FC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Combobox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03E0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  <w:sz w:val="22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List cố định, dưới 10 lựa chọn</w:t>
            </w:r>
          </w:p>
          <w:p w14:paraId="1CF74FF1" w14:textId="77777777" w:rsidR="002D4516" w:rsidRPr="002D4516" w:rsidRDefault="002D4516" w:rsidP="008B40F0">
            <w:pPr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206DB8C4" wp14:editId="2C55FD43">
                  <wp:extent cx="1021080" cy="167640"/>
                  <wp:effectExtent l="0" t="0" r="7620" b="3810"/>
                  <wp:docPr id="8152949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5D86B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070C869F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Quy tắc sắp xếp mục:</w:t>
      </w:r>
    </w:p>
    <w:p w14:paraId="06953E15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Khoảng cách dọc giữa các control tối thiểu 2px.</w:t>
      </w:r>
    </w:p>
    <w:p w14:paraId="267B6793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Cố gắng canh chỉnh vị trí và kích thước cho đồng đều.</w:t>
      </w:r>
    </w:p>
    <w:p w14:paraId="674131DD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Gộp nhóm các mục có liên quan logic, cách nhau khoảng trống thích hợp.</w:t>
      </w:r>
    </w:p>
    <w:p w14:paraId="4B22E5B8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14D3960B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5.5 Dòng detail:</w:t>
      </w:r>
    </w:p>
    <w:p w14:paraId="142FE171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Màn hình nhập: kết hợp từ 1 mục trở lên thành 1 dòng, có thể nhập nhiều dòng. Nhập bất kỳ cột nào thì tự thêm dòng mới bên dưới.</w:t>
      </w:r>
    </w:p>
    <w:p w14:paraId="0BE85D6F" w14:textId="77777777" w:rsid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lastRenderedPageBreak/>
        <w:t>- Màn hình danh sách: chỉ hiển thị, không nhập được (trừ checkbox chỉ định đối tượng xử lý). Không tự thêm dòng.</w:t>
      </w:r>
    </w:p>
    <w:p w14:paraId="33967304" w14:textId="37E5B541" w:rsidR="00135EBA" w:rsidRPr="002D4516" w:rsidRDefault="00135EBA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>
        <w:rPr>
          <w:rFonts w:ascii="Times New Roman" w:hAnsi="Times New Roman"/>
          <w:noProof/>
          <w:sz w:val="20"/>
          <w:szCs w:val="20"/>
        </w:rPr>
        <w:drawing>
          <wp:inline distT="0" distB="0" distL="0" distR="0" wp14:anchorId="2DC7296F" wp14:editId="3AE9D6E4">
            <wp:extent cx="4922520" cy="266700"/>
            <wp:effectExtent l="0" t="0" r="0" b="0"/>
            <wp:docPr id="276112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1355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16D3A3EF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5.6 Tab:</w:t>
      </w:r>
    </w:p>
    <w:p w14:paraId="5044CBA2" w14:textId="1476DD21" w:rsid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Dùng khi màn hình có quá nhiều mục không đặt hết được. Font size tiêu đề tab 9.75pt, màu nền chỉ định RGB(230, 230, 230).</w:t>
      </w:r>
    </w:p>
    <w:p w14:paraId="7732715B" w14:textId="18C0E074" w:rsidR="00135EBA" w:rsidRDefault="00135EBA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1728CE4" wp14:editId="16212F6D">
                <wp:simplePos x="0" y="0"/>
                <wp:positionH relativeFrom="column">
                  <wp:posOffset>296545</wp:posOffset>
                </wp:positionH>
                <wp:positionV relativeFrom="paragraph">
                  <wp:posOffset>146050</wp:posOffset>
                </wp:positionV>
                <wp:extent cx="4582795" cy="512445"/>
                <wp:effectExtent l="16510" t="15875" r="1270" b="5080"/>
                <wp:wrapNone/>
                <wp:docPr id="32158532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2795" cy="512445"/>
                          <a:chOff x="0" y="0"/>
                          <a:chExt cx="7217" cy="957"/>
                        </a:xfrm>
                      </wpg:grpSpPr>
                      <pic:pic xmlns:pic="http://schemas.openxmlformats.org/drawingml/2006/picture">
                        <pic:nvPicPr>
                          <pic:cNvPr id="1905102597" name="図の枠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" y="19"/>
                            <a:ext cx="7135" cy="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2511652" name="四角形 1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044" cy="401"/>
                          </a:xfrm>
                          <a:prstGeom prst="rect">
                            <a:avLst/>
                          </a:prstGeom>
                          <a:noFill/>
                          <a:ln w="15875" cmpd="sng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0CE6C" id="Group 4" o:spid="_x0000_s1026" style="position:absolute;margin-left:23.35pt;margin-top:11.5pt;width:360.85pt;height:40.35pt;z-index:251658240" coordsize="7217,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の枠 145" o:spid="_x0000_s1027" type="#_x0000_t75" style="position:absolute;left:83;top:19;width:7135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">
                  <v:imagedata r:id="rId23" o:title=""/>
                </v:shape>
                <v:rect id="四角形 120" o:spid="_x0000_s1028" style="position:absolute;width:6044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" filled="f" fillcolor="#9cbee0" strokecolor="red" strokeweight="1.25pt"/>
              </v:group>
            </w:pict>
          </mc:Fallback>
        </mc:AlternateContent>
      </w:r>
    </w:p>
    <w:p w14:paraId="069D186E" w14:textId="3A1A29C3" w:rsidR="00135EBA" w:rsidRDefault="00135EBA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5BE17AF5" w14:textId="77777777" w:rsidR="00135EBA" w:rsidRPr="002D4516" w:rsidRDefault="00135EBA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</w:p>
    <w:p w14:paraId="7A44EE73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417CA17F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5.7 Nút Function (F1 – F12):</w:t>
      </w:r>
    </w:p>
    <w:p w14:paraId="654C5861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Mỗi màn hình bắt buộc có đúng 12 nút, không thay đổi số lượng.</w:t>
      </w:r>
    </w:p>
    <w:p w14:paraId="3CE779E0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Kích thước: cao 3px, rộng 80px, font size S, màu nền RGB(230, 230, 230).</w:t>
      </w:r>
    </w:p>
    <w:p w14:paraId="173B4ACA" w14:textId="3D0F5EEB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Nút không dùng thì để disabled. F12 (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閉じる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– Đóng) không thể thay đổi.</w:t>
      </w:r>
    </w:p>
    <w:p w14:paraId="58B0D4A3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12DA6655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Bảng phân bổ nút function chuẩn theo loại màn hình: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700"/>
        <w:gridCol w:w="1700"/>
        <w:gridCol w:w="1700"/>
        <w:gridCol w:w="800"/>
      </w:tblGrid>
      <w:tr w:rsidR="002D4516" w:rsidRPr="002D4516" w14:paraId="3094D154" w14:textId="77777777" w:rsidTr="008B40F0"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7AAE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Phím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6111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Nhập đơn/Master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ACA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Nhiều DL/Master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717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Nhập nghiệp vụ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DAF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Danh sách</w:t>
            </w:r>
          </w:p>
        </w:tc>
        <w:tc>
          <w:tcPr>
            <w:tcW w:w="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D4C9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Xuất</w:t>
            </w:r>
          </w:p>
        </w:tc>
      </w:tr>
      <w:tr w:rsidR="002D4516" w:rsidRPr="002D4516" w14:paraId="7C2A2EE8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40B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2F2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新規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061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78E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新規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C43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新規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1FB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修正</w:t>
            </w:r>
          </w:p>
        </w:tc>
      </w:tr>
      <w:tr w:rsidR="002D4516" w:rsidRPr="002D4516" w14:paraId="29AF466F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682A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0AA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修正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5A6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85FE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修正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4F0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修正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36E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</w:tr>
      <w:tr w:rsidR="002D4516" w:rsidRPr="002D4516" w14:paraId="40AAC618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CAFE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54B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575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削除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4A1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677C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削除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DCCE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削除</w:t>
            </w:r>
          </w:p>
        </w:tc>
      </w:tr>
      <w:tr w:rsidR="002D4516" w:rsidRPr="002D4516" w14:paraId="19C3E7EB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58D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0CF0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557C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CSV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717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4F45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CSV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0BF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</w:tr>
      <w:tr w:rsidR="002D4516" w:rsidRPr="002D4516" w14:paraId="698F110A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D15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3F43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一覧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D7D1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条件クリア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4A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一覧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B9B7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条件クリア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9C97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表示</w:t>
            </w:r>
          </w:p>
        </w:tc>
      </w:tr>
      <w:tr w:rsidR="002D4516" w:rsidRPr="002D4516" w14:paraId="4DED113B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91B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CE3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827A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検索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6261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F7D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検索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82F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</w:tr>
      <w:tr w:rsidR="002D4516" w:rsidRPr="002D4516" w14:paraId="3E558A3F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DECD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1433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登録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A513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登録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746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登録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D36E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03B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</w:tr>
      <w:tr w:rsidR="002D4516" w:rsidRPr="002D4516" w14:paraId="4DE12288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70C5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F10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2642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9301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962E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行挿入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56A1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並べ替え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11E3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</w:tr>
      <w:tr w:rsidR="002D4516" w:rsidRPr="002D4516" w14:paraId="39DE92F8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98E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F11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3D39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取消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82FC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取消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B7C5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行削除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B936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フィルタ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32BF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</w:tr>
      <w:tr w:rsidR="002D4516" w:rsidRPr="002D4516" w14:paraId="1448E2DA" w14:textId="77777777" w:rsidTr="008B40F0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F5CF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Times New Roman" w:hAnsi="Times New Roman" w:cs="Times New Roman"/>
                <w:b w:val="0"/>
                <w:sz w:val="22"/>
              </w:rPr>
              <w:t>F12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C52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閉じる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BFBB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閉じる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57FA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閉じる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F301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閉じる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3764" w14:textId="77777777" w:rsidR="002D4516" w:rsidRPr="002D4516" w:rsidRDefault="002D4516" w:rsidP="008B40F0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2D4516">
              <w:rPr>
                <w:rFonts w:ascii="MS Gothic" w:eastAsia="MS Gothic" w:hAnsi="MS Gothic" w:cs="MS Gothic" w:hint="eastAsia"/>
                <w:b w:val="0"/>
                <w:sz w:val="22"/>
              </w:rPr>
              <w:t>閉じる</w:t>
            </w:r>
          </w:p>
        </w:tc>
      </w:tr>
    </w:tbl>
    <w:p w14:paraId="4B3391C6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146C24D6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5.8 Nút Sub Function:</w:t>
      </w:r>
    </w:p>
    <w:p w14:paraId="13CDD94C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Dành cho chức năng không phân bổ được ở nút function.</w:t>
      </w:r>
    </w:p>
    <w:p w14:paraId="5B15EAE3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Mỗi màn hình có đúng 5 nút, đặt tại góc dưới bên phải. Kích thước: cao 30px, rộng 150px.</w:t>
      </w:r>
    </w:p>
    <w:p w14:paraId="72E0DBBB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75A89E6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5.9 Mã xử lý (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処理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No):</w:t>
      </w:r>
    </w:p>
    <w:p w14:paraId="276904DD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Chỉ có khi có nút sub function khả dụng. Nhập mã rồi di chuyển focus ra ngoài sẽ kích hoạt chức năng sub function tương ứng.</w:t>
      </w:r>
    </w:p>
    <w:p w14:paraId="02EC50A1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EDDE8C3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5.10 Hint text:</w:t>
      </w:r>
    </w:p>
    <w:p w14:paraId="62374420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Khi focus vào mục nhập, hiển thị hướng dẫn nhập ở dải màu đen phía trên nút function.</w:t>
      </w:r>
    </w:p>
    <w:p w14:paraId="7D3D74CF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Mục giống nhau trên các màn hình khác nhau phải có hint text giống nhau.</w:t>
      </w:r>
    </w:p>
    <w:p w14:paraId="39B72CB3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Mục không nhập được thì không hiển thị hint text.</w:t>
      </w:r>
    </w:p>
    <w:p w14:paraId="433AA079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3B2B2CCE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6. Di chuyển focus</w:t>
      </w:r>
    </w:p>
    <w:p w14:paraId="0262B56E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Mục có thể nhập/thao tác: nhận được focus.</w:t>
      </w:r>
    </w:p>
    <w:p w14:paraId="1FD6E13B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Label, mục chỉ hiển thị, nút: KHÔNG nhận focus (nút chỉ dùng chuột).</w:t>
      </w:r>
    </w:p>
    <w:p w14:paraId="118B449E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Khi mở màn hình: focus đặt tại mục đầu tiên trong tab order (vùng Body).</w:t>
      </w:r>
    </w:p>
    <w:p w14:paraId="26D42403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Tab: di chuyển xuôi. Shift+Tab: di chuyển ngược. Enter: giống Tab.</w:t>
      </w:r>
    </w:p>
    <w:p w14:paraId="33764CED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Sau khi di chuyển focus: kiểm tra giá trị. Nếu lỗi thì hiển thị alert và không cho di chuyển tiếp.</w:t>
      </w:r>
    </w:p>
    <w:p w14:paraId="5C71DEA9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1777ECF0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Thứ tự di chuyển chuẩn:</w:t>
      </w:r>
    </w:p>
    <w:p w14:paraId="6EC96A1B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Mục phạm vi (ngày, CD...): trái → phải.</w:t>
      </w:r>
    </w:p>
    <w:p w14:paraId="3FF8937B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- 1 cột: trên → dưới.</w:t>
      </w:r>
    </w:p>
    <w:p w14:paraId="3E3EB15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Nhiều cột: trên → dưới trong cột, xong rồi sang cột tiếp theo bên phải.</w:t>
      </w:r>
    </w:p>
    <w:p w14:paraId="06257640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Dòng detail: trái → phải; cuối dòng thì xuống đầu dòng kế tiếp.</w:t>
      </w:r>
    </w:p>
    <w:p w14:paraId="66363875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4920DE15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7. Modal và phi modal</w:t>
      </w:r>
    </w:p>
    <w:p w14:paraId="0CF4B5F5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Màn hình thường: mặc định phi modal (vẫn thao tác được các màn hình khác).</w:t>
      </w:r>
    </w:p>
    <w:p w14:paraId="22F521D1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Popup: mặc định modal (phải đóng popup mới chuyển sang màn hình khác được).</w:t>
      </w:r>
    </w:p>
    <w:p w14:paraId="311F100A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0FB7238E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8. Di chuyển màn hình</w:t>
      </w:r>
    </w:p>
    <w:p w14:paraId="7FDBC2D8" w14:textId="77777777" w:rsidR="002D4516" w:rsidRP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Có 4 cách di chuyển màn hình:</w:t>
      </w:r>
    </w:p>
    <w:p w14:paraId="2CCEC484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- Khởi động từ menu: mở ở mode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新規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. Không có quyền thì hiện alert.</w:t>
      </w:r>
    </w:p>
    <w:p w14:paraId="1355D319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- Chọn từ màn hình danh sách: mở ở mode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修正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(hoặc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参照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nếu không có quyền sửa).</w:t>
      </w:r>
    </w:p>
    <w:p w14:paraId="5E90231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- Nhấn nút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登録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(Đăng ký): mode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新規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/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修正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>/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削除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thì ở lại màn hình và chuyển sang mode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新規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. Mode </w:t>
      </w:r>
      <w:r w:rsidRPr="002D4516">
        <w:rPr>
          <w:rFonts w:ascii="MS Gothic" w:eastAsia="MS Gothic" w:hAnsi="MS Gothic" w:cs="MS Gothic" w:hint="eastAsia"/>
          <w:b w:val="0"/>
          <w:sz w:val="24"/>
          <w:szCs w:val="24"/>
        </w:rPr>
        <w:t>参照</w:t>
      </w:r>
      <w:r w:rsidRPr="002D4516">
        <w:rPr>
          <w:rFonts w:ascii="Times New Roman" w:hAnsi="Times New Roman" w:cs="Times New Roman"/>
          <w:b w:val="0"/>
          <w:sz w:val="24"/>
          <w:szCs w:val="24"/>
        </w:rPr>
        <w:t xml:space="preserve"> thì không thao tác được đăng ký.</w:t>
      </w:r>
    </w:p>
    <w:p w14:paraId="5A9E6432" w14:textId="77777777" w:rsidR="002D4516" w:rsidRPr="002D4516" w:rsidRDefault="002D4516" w:rsidP="002D4516">
      <w:pPr>
        <w:spacing w:before="40" w:after="40"/>
        <w:ind w:left="480" w:hanging="240"/>
        <w:rPr>
          <w:rFonts w:ascii="Times New Roman" w:hAnsi="Times New Roman" w:cs="Times New Roman"/>
          <w:b w:val="0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- Popup cùng lúc khi mở màn hình: hiển thị màn hình cha trước, rồi mới mở popup. Xác nhận popup thì cập nhật màn hình cha. Cancel thì giữ nguyên.</w:t>
      </w:r>
    </w:p>
    <w:p w14:paraId="0976B945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2AAE3D25" w14:textId="77777777" w:rsidR="002D4516" w:rsidRPr="002D4516" w:rsidRDefault="002D4516" w:rsidP="002D4516">
      <w:pPr>
        <w:spacing w:before="60" w:after="60"/>
        <w:rPr>
          <w:rFonts w:ascii="Times New Roman" w:hAnsi="Times New Roman" w:cs="Times New Roman"/>
          <w:bCs/>
        </w:rPr>
      </w:pPr>
      <w:r w:rsidRPr="002D4516">
        <w:rPr>
          <w:rFonts w:ascii="Times New Roman" w:hAnsi="Times New Roman" w:cs="Times New Roman"/>
          <w:bCs/>
          <w:sz w:val="24"/>
          <w:szCs w:val="24"/>
        </w:rPr>
        <w:t>9. Phóng to / thay đổi kích thước màn hình</w:t>
      </w:r>
    </w:p>
    <w:p w14:paraId="796C8D4E" w14:textId="77777777" w:rsidR="002D4516" w:rsidRDefault="002D4516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 w:rsidRPr="002D4516">
        <w:rPr>
          <w:rFonts w:ascii="Times New Roman" w:hAnsi="Times New Roman" w:cs="Times New Roman"/>
          <w:b w:val="0"/>
          <w:sz w:val="24"/>
          <w:szCs w:val="24"/>
        </w:rPr>
        <w:t>Với các màn hình có dòng detail, khi thay đổi kích thước cửa sổ thì dòng detail cũng tự co giãn theo.</w:t>
      </w:r>
    </w:p>
    <w:p w14:paraId="7A0CAE4C" w14:textId="260E953C" w:rsidR="009F20BC" w:rsidRDefault="009F20BC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Ví dụ :</w:t>
      </w:r>
    </w:p>
    <w:p w14:paraId="10D1B898" w14:textId="25C3A757" w:rsidR="009F20BC" w:rsidRDefault="009F20BC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9F20BC">
        <w:rPr>
          <w:rFonts w:ascii="Times New Roman" w:hAnsi="Times New Roman" w:cs="Times New Roman"/>
          <w:b w:val="0"/>
          <w:sz w:val="24"/>
          <w:szCs w:val="24"/>
        </w:rPr>
        <w:drawing>
          <wp:inline distT="0" distB="0" distL="0" distR="0" wp14:anchorId="0E8C5C16" wp14:editId="39B56E2B">
            <wp:extent cx="2429214" cy="685896"/>
            <wp:effectExtent l="0" t="0" r="0" b="0"/>
            <wp:docPr id="29127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79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F259" w14:textId="77777777" w:rsidR="009F20BC" w:rsidRDefault="009F20BC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</w:p>
    <w:p w14:paraId="0DF1C0F7" w14:textId="57223608" w:rsidR="009F20BC" w:rsidRDefault="009F20BC" w:rsidP="002D4516">
      <w:pPr>
        <w:spacing w:before="60" w:after="60"/>
        <w:ind w:left="360"/>
        <w:rPr>
          <w:rFonts w:ascii="Times New Roman" w:hAnsi="Times New Roman" w:cs="Times New Roman"/>
          <w:b w:val="0"/>
          <w:sz w:val="24"/>
          <w:szCs w:val="24"/>
        </w:rPr>
      </w:pPr>
      <w:r w:rsidRPr="009F20BC">
        <w:rPr>
          <w:rFonts w:ascii="Times New Roman" w:hAnsi="Times New Roman" w:cs="Times New Roman"/>
          <w:b w:val="0"/>
          <w:sz w:val="24"/>
          <w:szCs w:val="24"/>
        </w:rPr>
        <w:drawing>
          <wp:inline distT="0" distB="0" distL="0" distR="0" wp14:anchorId="567FC7D1" wp14:editId="69071D6B">
            <wp:extent cx="5400040" cy="1254760"/>
            <wp:effectExtent l="0" t="0" r="0" b="2540"/>
            <wp:docPr id="121175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5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6A29" w14:textId="77777777" w:rsidR="009F20BC" w:rsidRPr="002D4516" w:rsidRDefault="009F20BC" w:rsidP="002D4516">
      <w:pPr>
        <w:spacing w:before="60" w:after="60"/>
        <w:ind w:left="360"/>
        <w:rPr>
          <w:rFonts w:ascii="Times New Roman" w:hAnsi="Times New Roman" w:cs="Times New Roman"/>
          <w:b w:val="0"/>
        </w:rPr>
      </w:pPr>
    </w:p>
    <w:p w14:paraId="5475D382" w14:textId="77777777" w:rsidR="002D4516" w:rsidRPr="002D4516" w:rsidRDefault="002D4516" w:rsidP="002D4516">
      <w:pPr>
        <w:rPr>
          <w:rFonts w:ascii="Times New Roman" w:hAnsi="Times New Roman" w:cs="Times New Roman"/>
          <w:b w:val="0"/>
        </w:rPr>
      </w:pPr>
    </w:p>
    <w:p w14:paraId="2B3487A6" w14:textId="77777777" w:rsidR="002D4516" w:rsidRPr="002D4516" w:rsidRDefault="002D4516">
      <w:pPr>
        <w:rPr>
          <w:rFonts w:ascii="Times New Roman" w:hAnsi="Times New Roman" w:cs="Times New Roman"/>
          <w:b w:val="0"/>
        </w:rPr>
      </w:pPr>
    </w:p>
    <w:sectPr w:rsidR="002D4516" w:rsidRPr="002D4516" w:rsidSect="002D4516">
      <w:pgSz w:w="11906" w:h="16838"/>
      <w:pgMar w:top="1701" w:right="1701" w:bottom="1701" w:left="1701" w:header="709" w:footer="709" w:gutter="0"/>
      <w:pgBorders w:zOrder="back" w:display="firstPage">
        <w:top w:val="cornerTriangles" w:sz="31" w:space="1" w:color="auto"/>
        <w:left w:val="cornerTriangles" w:sz="31" w:space="4" w:color="auto"/>
        <w:bottom w:val="cornerTriangles" w:sz="31" w:space="1" w:color="auto"/>
        <w:right w:val="cornerTriangles" w:sz="31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5639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44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16"/>
    <w:rsid w:val="000A73B1"/>
    <w:rsid w:val="00116F5E"/>
    <w:rsid w:val="00135EBA"/>
    <w:rsid w:val="001D659D"/>
    <w:rsid w:val="002655F8"/>
    <w:rsid w:val="002D4516"/>
    <w:rsid w:val="00311DEC"/>
    <w:rsid w:val="0050730D"/>
    <w:rsid w:val="005B5D86"/>
    <w:rsid w:val="00782A2A"/>
    <w:rsid w:val="0082484F"/>
    <w:rsid w:val="00842E26"/>
    <w:rsid w:val="009F20BC"/>
    <w:rsid w:val="009F23F5"/>
    <w:rsid w:val="00D169CF"/>
    <w:rsid w:val="00E823BB"/>
    <w:rsid w:val="00F866E7"/>
    <w:rsid w:val="00FA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1E42"/>
  <w15:chartTrackingRefBased/>
  <w15:docId w15:val="{861374F5-83AB-43A4-8286-0F768870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516"/>
    <w:pPr>
      <w:spacing w:line="256" w:lineRule="auto"/>
    </w:pPr>
    <w:rPr>
      <w:rFonts w:ascii="Arial" w:hAnsi="Arial"/>
      <w:b/>
      <w:color w:val="000000" w:themeColor="text1"/>
      <w:kern w:val="0"/>
      <w:sz w:val="26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1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D451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b w:val="0"/>
      <w:color w:val="auto"/>
      <w:sz w:val="22"/>
      <w:lang w:val="en-US"/>
    </w:rPr>
  </w:style>
  <w:style w:type="table" w:styleId="TableGrid">
    <w:name w:val="Table Grid"/>
    <w:basedOn w:val="TableNormal"/>
    <w:uiPriority w:val="59"/>
    <w:rsid w:val="002D451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タイトル"/>
    <w:basedOn w:val="Normal"/>
    <w:rsid w:val="002D4516"/>
    <w:pPr>
      <w:widowControl w:val="0"/>
      <w:adjustRightInd w:val="0"/>
      <w:snapToGrid w:val="0"/>
      <w:spacing w:after="0" w:line="240" w:lineRule="auto"/>
      <w:jc w:val="both"/>
    </w:pPr>
    <w:rPr>
      <w:rFonts w:ascii="Meiryo" w:eastAsia="Meiryo" w:hAnsi="Meiryo" w:cs="Times New Roman"/>
      <w:snapToGrid w:val="0"/>
      <w:color w:val="auto"/>
      <w:kern w:val="2"/>
      <w:sz w:val="72"/>
      <w:szCs w:val="16"/>
      <w:lang w:val="en-US" w:eastAsia="ja-JP"/>
    </w:rPr>
  </w:style>
  <w:style w:type="character" w:styleId="Hyperlink">
    <w:name w:val="Hyperlink"/>
    <w:uiPriority w:val="99"/>
    <w:unhideWhenUsed/>
    <w:rsid w:val="0082484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484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flounder.com/csharp_color_table.htm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thông</dc:creator>
  <cp:keywords/>
  <dc:description/>
  <cp:lastModifiedBy>lê thông</cp:lastModifiedBy>
  <cp:revision>13</cp:revision>
  <dcterms:created xsi:type="dcterms:W3CDTF">2026-03-10T01:18:00Z</dcterms:created>
  <dcterms:modified xsi:type="dcterms:W3CDTF">2026-03-10T02:42:00Z</dcterms:modified>
</cp:coreProperties>
</file>