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sz w:val="36"/>
          <w:szCs w:val="36"/>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color w:val="000000"/>
          <w:sz w:val="36"/>
          <w:szCs w:val="36"/>
        </w:rPr>
      </w:pPr>
      <w:bookmarkStart w:colFirst="0" w:colLast="0" w:name="_42xejdb4aayx" w:id="1"/>
      <w:bookmarkEnd w:id="1"/>
      <w:r w:rsidDel="00000000" w:rsidR="00000000" w:rsidRPr="00000000">
        <w:rPr>
          <w:b w:val="1"/>
          <w:color w:val="000000"/>
          <w:sz w:val="36"/>
          <w:szCs w:val="36"/>
          <w:rtl w:val="0"/>
        </w:rPr>
        <w:t xml:space="preserve">Texto base </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color w:val="000000"/>
          <w:sz w:val="96"/>
          <w:szCs w:val="96"/>
        </w:rPr>
      </w:pPr>
      <w:r w:rsidDel="00000000" w:rsidR="00000000" w:rsidRPr="00000000">
        <w:rPr>
          <w:b w:val="1"/>
          <w:sz w:val="96"/>
          <w:szCs w:val="96"/>
          <w:rtl w:val="0"/>
        </w:rPr>
        <w:t xml:space="preserve">7</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tabs>
          <w:tab w:val="left" w:leader="none" w:pos="720"/>
        </w:tabs>
        <w:spacing w:before="0" w:lineRule="auto"/>
        <w:jc w:val="left"/>
        <w:rPr>
          <w:b w:val="1"/>
          <w:color w:val="00000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tabs>
          <w:tab w:val="left" w:leader="none" w:pos="720"/>
        </w:tabs>
        <w:spacing w:before="240" w:lineRule="auto"/>
        <w:jc w:val="left"/>
        <w:rPr>
          <w:b w:val="1"/>
          <w:color w:val="000000"/>
          <w:sz w:val="40"/>
          <w:szCs w:val="40"/>
        </w:rPr>
      </w:pPr>
      <w:r w:rsidDel="00000000" w:rsidR="00000000" w:rsidRPr="00000000">
        <w:rPr>
          <w:b w:val="1"/>
          <w:sz w:val="40"/>
          <w:szCs w:val="40"/>
          <w:rtl w:val="0"/>
        </w:rPr>
        <w:t xml:space="preserve">Comunicação Eficaz</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tabs>
          <w:tab w:val="left" w:leader="none" w:pos="720"/>
        </w:tabs>
        <w:spacing w:before="720" w:lineRule="auto"/>
        <w:jc w:val="left"/>
        <w:rPr>
          <w:color w:val="000000"/>
          <w:sz w:val="28"/>
          <w:szCs w:val="28"/>
        </w:rPr>
      </w:pPr>
      <w:r w:rsidDel="00000000" w:rsidR="00000000" w:rsidRPr="00000000">
        <w:rPr>
          <w:sz w:val="28"/>
          <w:szCs w:val="28"/>
          <w:rtl w:val="0"/>
        </w:rPr>
        <w:t xml:space="preserve">Andrea Volante da Costa e Giselda Fernanda Pereira</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tabs>
          <w:tab w:val="left" w:leader="none" w:pos="720"/>
        </w:tabs>
        <w:spacing w:after="120" w:before="1200" w:lineRule="auto"/>
        <w:ind w:hanging="454"/>
        <w:jc w:val="center"/>
        <w:rPr>
          <w:i w:val="1"/>
          <w:color w:val="000000"/>
        </w:rPr>
      </w:pPr>
      <w:r w:rsidDel="00000000" w:rsidR="00000000" w:rsidRPr="00000000">
        <w:rPr>
          <w:b w:val="1"/>
          <w:i w:val="1"/>
          <w:color w:val="000000"/>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720"/>
        </w:tabs>
        <w:spacing w:after="0" w:before="0" w:line="240" w:lineRule="auto"/>
        <w:ind w:left="0" w:right="0" w:firstLine="0"/>
        <w:jc w:val="both"/>
        <w:rPr>
          <w:rFonts w:ascii="Times New Roman" w:cs="Times New Roman" w:eastAsia="Times New Roman" w:hAnsi="Times New Roman"/>
          <w:b w:val="0"/>
          <w:i w:val="1"/>
          <w:smallCaps w:val="0"/>
          <w:strike w:val="0"/>
          <w:color w:val="2e2d2e"/>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e2d2e"/>
          <w:sz w:val="24"/>
          <w:szCs w:val="24"/>
          <w:u w:val="none"/>
          <w:shd w:fill="auto" w:val="clear"/>
          <w:vertAlign w:val="baseline"/>
          <w:rtl w:val="0"/>
        </w:rPr>
        <w:t xml:space="preserve">Para entender a importância da Comunicação, vamos discutir os conceitos basilares como língua, linguagem. Também iremos entender as diferenças entre a linguagem verbal e não verbal e como essas linguagens estão presentes no nosso dia a dia. Para uma comunicação clara e objetiva, veremos que é fundamental entender quais são os “ruídos” da comunicação e o que precisamos fazer para termos uma comunicação eficaz.</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tabs>
          <w:tab w:val="left" w:leader="none" w:pos="720"/>
        </w:tabs>
        <w:spacing w:after="120"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0A">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1.1. </w:t>
      </w:r>
      <w:r w:rsidDel="00000000" w:rsidR="00000000" w:rsidRPr="00000000">
        <w:rPr>
          <w:rFonts w:ascii="Times New Roman" w:cs="Times New Roman" w:eastAsia="Times New Roman" w:hAnsi="Times New Roman"/>
          <w:b w:val="1"/>
          <w:sz w:val="26"/>
          <w:szCs w:val="26"/>
          <w:rtl w:val="0"/>
        </w:rPr>
        <w:t xml:space="preserve">Língua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Linguagem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Comunicação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0B">
      <w:pPr>
        <w:pageBreakBefore w:val="0"/>
        <w:tabs>
          <w:tab w:val="left" w:leader="none" w:pos="720"/>
        </w:tabs>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Língua, linguagem e comunicação são termos que fazem parte de um mesmo núcleo, embora tenham significados diferentes, mas que se intercruzam. Tratemos a língua, de um modo simplista, como um conceito mais específico, restrito – um conjunto de códigos e palavras, utilizados a partir de regras e leis combinatórias </w:t>
      </w:r>
      <w:r w:rsidDel="00000000" w:rsidR="00000000" w:rsidRPr="00000000">
        <w:rPr>
          <w:rFonts w:ascii="Times New Roman" w:cs="Times New Roman" w:eastAsia="Times New Roman" w:hAnsi="Times New Roman"/>
          <w:rtl w:val="0"/>
        </w:rPr>
        <w:t xml:space="preserve">por um determinado grupo</w:t>
      </w:r>
      <w:r w:rsidDel="00000000" w:rsidR="00000000" w:rsidRPr="00000000">
        <w:rPr>
          <w:rFonts w:ascii="Times New Roman" w:cs="Times New Roman" w:eastAsia="Times New Roman" w:hAnsi="Times New Roman"/>
          <w:color w:val="ff0000"/>
          <w:rtl w:val="0"/>
        </w:rPr>
        <w:t xml:space="preserve">.</w:t>
      </w:r>
      <w:r w:rsidDel="00000000" w:rsidR="00000000" w:rsidRPr="00000000">
        <w:rPr>
          <w:rtl w:val="0"/>
        </w:rPr>
      </w:r>
    </w:p>
    <w:p w:rsidR="00000000" w:rsidDel="00000000" w:rsidP="00000000" w:rsidRDefault="00000000" w:rsidRPr="00000000" w14:paraId="0000000D">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tabs>
          <w:tab w:val="left" w:leader="none" w:pos="720"/>
        </w:tabs>
        <w:spacing w:before="0" w:line="360" w:lineRule="auto"/>
        <w:ind w:firstLine="70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tabs>
          <w:tab w:val="left" w:leader="none" w:pos="720"/>
        </w:tabs>
        <w:spacing w:before="0"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Podemos pensar nas </w:t>
      </w:r>
      <w:r w:rsidDel="00000000" w:rsidR="00000000" w:rsidRPr="00000000">
        <w:rPr>
          <w:rFonts w:ascii="Times New Roman" w:cs="Times New Roman" w:eastAsia="Times New Roman" w:hAnsi="Times New Roman"/>
          <w:b w:val="1"/>
          <w:rtl w:val="0"/>
        </w:rPr>
        <w:t xml:space="preserve">línguas orais auditivas</w:t>
      </w:r>
      <w:r w:rsidDel="00000000" w:rsidR="00000000" w:rsidRPr="00000000">
        <w:rPr>
          <w:rFonts w:ascii="Times New Roman" w:cs="Times New Roman" w:eastAsia="Times New Roman" w:hAnsi="Times New Roman"/>
          <w:rtl w:val="0"/>
        </w:rPr>
        <w:t xml:space="preserve"> ou </w:t>
      </w:r>
      <w:r w:rsidDel="00000000" w:rsidR="00000000" w:rsidRPr="00000000">
        <w:rPr>
          <w:rFonts w:ascii="Times New Roman" w:cs="Times New Roman" w:eastAsia="Times New Roman" w:hAnsi="Times New Roman"/>
          <w:b w:val="1"/>
          <w:rtl w:val="0"/>
        </w:rPr>
        <w:t xml:space="preserve">espaço visuais</w:t>
      </w:r>
      <w:r w:rsidDel="00000000" w:rsidR="00000000" w:rsidRPr="00000000">
        <w:rPr>
          <w:rFonts w:ascii="Times New Roman" w:cs="Times New Roman" w:eastAsia="Times New Roman" w:hAnsi="Times New Roman"/>
          <w:rtl w:val="0"/>
        </w:rPr>
        <w:t xml:space="preserve"> (Veja a Figura 1). </w:t>
      </w:r>
      <w:r w:rsidDel="00000000" w:rsidR="00000000" w:rsidRPr="00000000">
        <w:rPr>
          <w:rFonts w:ascii="Times New Roman" w:cs="Times New Roman" w:eastAsia="Times New Roman" w:hAnsi="Times New Roman"/>
          <w:b w:val="1"/>
          <w:rtl w:val="0"/>
        </w:rPr>
        <w:t xml:space="preserve">A língua é o que torna possível a sociedade.</w:t>
      </w:r>
    </w:p>
    <w:p w:rsidR="00000000" w:rsidDel="00000000" w:rsidP="00000000" w:rsidRDefault="00000000" w:rsidRPr="00000000" w14:paraId="00000016">
      <w:pPr>
        <w:pageBreakBefore w:val="0"/>
        <w:tabs>
          <w:tab w:val="left" w:leader="none" w:pos="720"/>
        </w:tabs>
        <w:spacing w:line="360" w:lineRule="auto"/>
        <w:ind w:firstLine="708"/>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1571625" cy="2249805"/>
            <wp:effectExtent b="0" l="0" r="0" t="0"/>
            <wp:docPr descr="Alfabeto-Libras (1)" id="5" name="image6.png"/>
            <a:graphic>
              <a:graphicData uri="http://schemas.openxmlformats.org/drawingml/2006/picture">
                <pic:pic>
                  <pic:nvPicPr>
                    <pic:cNvPr descr="Alfabeto-Libras (1)" id="0" name="image6.png"/>
                    <pic:cNvPicPr preferRelativeResize="0"/>
                  </pic:nvPicPr>
                  <pic:blipFill>
                    <a:blip r:embed="rId6"/>
                    <a:srcRect b="0" l="0" r="0" t="6494"/>
                    <a:stretch>
                      <a:fillRect/>
                    </a:stretch>
                  </pic:blipFill>
                  <pic:spPr>
                    <a:xfrm>
                      <a:off x="0" y="0"/>
                      <a:ext cx="1571625" cy="22498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tabs>
          <w:tab w:val="left" w:leader="none" w:pos="720"/>
        </w:tabs>
        <w:spacing w:line="360" w:lineRule="auto"/>
        <w:ind w:firstLine="70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LIBRAS: Uma língua espaço-visual</w:t>
      </w:r>
    </w:p>
    <w:p w:rsidR="00000000" w:rsidDel="00000000" w:rsidP="00000000" w:rsidRDefault="00000000" w:rsidRPr="00000000" w14:paraId="00000018">
      <w:pPr>
        <w:pageBreakBefore w:val="0"/>
        <w:tabs>
          <w:tab w:val="left" w:leader="none" w:pos="720"/>
        </w:tabs>
        <w:spacing w:before="0" w:line="360" w:lineRule="auto"/>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ageBreakBefore w:val="0"/>
        <w:shd w:fill="ffffff" w:val="clear"/>
        <w:tabs>
          <w:tab w:val="left" w:leader="none" w:pos="720"/>
        </w:tabs>
        <w:spacing w:before="0" w:line="392.72727272727275" w:lineRule="auto"/>
        <w:ind w:firstLine="700"/>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color w:val="222222"/>
          <w:rtl w:val="0"/>
        </w:rPr>
        <w:t xml:space="preserve">Dissemos que língua e linguagem são termos próximos; muitas vezes tratados como sinônimos, embora devamos pensar que:</w:t>
      </w:r>
      <w:r w:rsidDel="00000000" w:rsidR="00000000" w:rsidRPr="00000000">
        <w:rPr>
          <w:rFonts w:ascii="Times New Roman" w:cs="Times New Roman" w:eastAsia="Times New Roman" w:hAnsi="Times New Roman"/>
          <w:b w:val="1"/>
          <w:color w:val="222222"/>
          <w:rtl w:val="0"/>
        </w:rPr>
        <w:t xml:space="preserve">  toda língua é uma forma de linguagem, mas nem toda linguagem é língua.</w:t>
      </w:r>
    </w:p>
    <w:p w:rsidR="00000000" w:rsidDel="00000000" w:rsidP="00000000" w:rsidRDefault="00000000" w:rsidRPr="00000000" w14:paraId="0000001A">
      <w:pPr>
        <w:pageBreakBefore w:val="0"/>
        <w:shd w:fill="ffffff" w:val="clear"/>
        <w:tabs>
          <w:tab w:val="left" w:leader="none" w:pos="720"/>
        </w:tabs>
        <w:spacing w:before="0" w:line="392.72727272727275"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Língua</w:t>
      </w:r>
      <w:r w:rsidDel="00000000" w:rsidR="00000000" w:rsidRPr="00000000">
        <w:rPr>
          <w:rFonts w:ascii="Times New Roman" w:cs="Times New Roman" w:eastAsia="Times New Roman" w:hAnsi="Times New Roman"/>
          <w:rtl w:val="0"/>
        </w:rPr>
        <w:t xml:space="preserve">  diz respeito a uma </w:t>
      </w:r>
      <w:r w:rsidDel="00000000" w:rsidR="00000000" w:rsidRPr="00000000">
        <w:rPr>
          <w:rFonts w:ascii="Times New Roman" w:cs="Times New Roman" w:eastAsia="Times New Roman" w:hAnsi="Times New Roman"/>
          <w:b w:val="1"/>
          <w:rtl w:val="0"/>
        </w:rPr>
        <w:t xml:space="preserve">CULTURA</w:t>
      </w:r>
      <w:r w:rsidDel="00000000" w:rsidR="00000000" w:rsidRPr="00000000">
        <w:rPr>
          <w:rFonts w:ascii="Times New Roman" w:cs="Times New Roman" w:eastAsia="Times New Roman" w:hAnsi="Times New Roman"/>
          <w:rtl w:val="0"/>
        </w:rPr>
        <w:t xml:space="preserve"> e consequentemente a uma </w:t>
      </w:r>
      <w:r w:rsidDel="00000000" w:rsidR="00000000" w:rsidRPr="00000000">
        <w:rPr>
          <w:rFonts w:ascii="Times New Roman" w:cs="Times New Roman" w:eastAsia="Times New Roman" w:hAnsi="Times New Roman"/>
          <w:b w:val="1"/>
          <w:rtl w:val="0"/>
        </w:rPr>
        <w:t xml:space="preserve">VISÃO DE MUNDO.</w:t>
      </w:r>
      <w:r w:rsidDel="00000000" w:rsidR="00000000" w:rsidRPr="00000000">
        <w:rPr>
          <w:rFonts w:ascii="Times New Roman" w:cs="Times New Roman" w:eastAsia="Times New Roman" w:hAnsi="Times New Roman"/>
          <w:rtl w:val="0"/>
        </w:rPr>
        <w:t xml:space="preserve">  Por exemplo, a Língua Portuguesa Brasileira tem a variedade cultural seja na língua seja no modo de ser do brasileiro, diferenciando-a do português europeu e de outros grupos.</w:t>
      </w:r>
      <w:r w:rsidDel="00000000" w:rsidR="00000000" w:rsidRPr="00000000">
        <w:rPr>
          <w:rtl w:val="0"/>
        </w:rPr>
      </w:r>
    </w:p>
    <w:p w:rsidR="00000000" w:rsidDel="00000000" w:rsidP="00000000" w:rsidRDefault="00000000" w:rsidRPr="00000000" w14:paraId="0000001B">
      <w:pPr>
        <w:pageBreakBefore w:val="0"/>
        <w:tabs>
          <w:tab w:val="left" w:leader="none" w:pos="720"/>
        </w:tabs>
        <w:spacing w:before="0" w:line="36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Linguagem</w:t>
      </w:r>
      <w:r w:rsidDel="00000000" w:rsidR="00000000" w:rsidRPr="00000000">
        <w:rPr>
          <w:rFonts w:ascii="Times New Roman" w:cs="Times New Roman" w:eastAsia="Times New Roman" w:hAnsi="Times New Roman"/>
          <w:rtl w:val="0"/>
        </w:rPr>
        <w:t xml:space="preserve"> representa a faculdade de se comunicar  (por meio de sinais – como os de trânsito ou os  gestos, cores etc.), mas também expressa um modo de pensar, de ser e de estar no mundo. No “seu mundo”, em Tecnologia da Informação, você fala em “Linguagem de Programação”. O que seria?!</w:t>
      </w:r>
    </w:p>
    <w:p w:rsidR="00000000" w:rsidDel="00000000" w:rsidP="00000000" w:rsidRDefault="00000000" w:rsidRPr="00000000" w14:paraId="0000001C">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keepNext w:val="1"/>
        <w:pageBreakBefore w:val="0"/>
        <w:pBdr>
          <w:top w:space="0" w:sz="0" w:val="nil"/>
          <w:left w:space="0" w:sz="0" w:val="nil"/>
          <w:bottom w:space="0" w:sz="0" w:val="nil"/>
          <w:right w:space="0" w:sz="0" w:val="nil"/>
          <w:between w:space="0" w:sz="0" w:val="nil"/>
        </w:pBdr>
        <w:tabs>
          <w:tab w:val="left" w:leader="none" w:pos="720"/>
        </w:tabs>
        <w:spacing w:before="240" w:lineRule="auto"/>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 </w:t>
      </w:r>
      <w:r w:rsidDel="00000000" w:rsidR="00000000" w:rsidRPr="00000000">
        <w:rPr>
          <w:rFonts w:ascii="Times New Roman" w:cs="Times New Roman" w:eastAsia="Times New Roman" w:hAnsi="Times New Roman"/>
          <w:b w:val="1"/>
          <w:sz w:val="26"/>
          <w:szCs w:val="26"/>
          <w:rtl w:val="0"/>
        </w:rPr>
        <w:t xml:space="preserve">A  Linguagem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Programação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0">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ageBreakBefore w:val="0"/>
        <w:tabs>
          <w:tab w:val="left" w:leader="none" w:pos="720"/>
        </w:tabs>
        <w:spacing w:before="0" w:line="360" w:lineRule="auto"/>
        <w:ind w:firstLine="708"/>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linguagem de programação, </w:t>
      </w:r>
      <w:r w:rsidDel="00000000" w:rsidR="00000000" w:rsidRPr="00000000">
        <w:rPr>
          <w:rFonts w:ascii="Times New Roman" w:cs="Times New Roman" w:eastAsia="Times New Roman" w:hAnsi="Times New Roman"/>
          <w:rtl w:val="0"/>
        </w:rPr>
        <w:t xml:space="preserve">como é possível observar na imagem abaixo,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é um método padronizado para comunicar instruções para um computador. Acompanhando os termos em linguística, a </w:t>
      </w:r>
      <w:r w:rsidDel="00000000" w:rsidR="00000000" w:rsidRPr="00000000">
        <w:rPr>
          <w:rFonts w:ascii="Times New Roman" w:cs="Times New Roman" w:eastAsia="Times New Roman" w:hAnsi="Times New Roman"/>
          <w:b w:val="1"/>
          <w:rtl w:val="0"/>
        </w:rPr>
        <w:t xml:space="preserve">linguagem de programação é um conjunto de regras sintáticas e semânticas usadas para definir um programa de computador</w:t>
      </w:r>
      <w:r w:rsidDel="00000000" w:rsidR="00000000" w:rsidRPr="00000000">
        <w:rPr>
          <w:rFonts w:ascii="Times New Roman" w:cs="Times New Roman" w:eastAsia="Times New Roman" w:hAnsi="Times New Roman"/>
          <w:rtl w:val="0"/>
        </w:rPr>
        <w:t xml:space="preserve">. Veja a seguir uma imagem bastante conhecida por você. A Figura 2 mostra a Linguagem de Programação C, c</w:t>
      </w:r>
      <w:r w:rsidDel="00000000" w:rsidR="00000000" w:rsidRPr="00000000">
        <w:rPr>
          <w:rFonts w:ascii="Times New Roman" w:cs="Times New Roman" w:eastAsia="Times New Roman" w:hAnsi="Times New Roman"/>
          <w:color w:val="222222"/>
          <w:highlight w:val="white"/>
          <w:rtl w:val="0"/>
        </w:rPr>
        <w:t xml:space="preserve">riada em 1972, por Dennis Ritchie na empresa </w:t>
      </w:r>
      <w:r w:rsidDel="00000000" w:rsidR="00000000" w:rsidRPr="00000000">
        <w:rPr>
          <w:rFonts w:ascii="Times New Roman" w:cs="Times New Roman" w:eastAsia="Times New Roman" w:hAnsi="Times New Roman"/>
          <w:color w:val="222222"/>
          <w:highlight w:val="white"/>
          <w:rtl w:val="0"/>
        </w:rPr>
        <w:t xml:space="preserve">AT&amp;T</w:t>
      </w:r>
      <w:r w:rsidDel="00000000" w:rsidR="00000000" w:rsidRPr="00000000">
        <w:rPr>
          <w:rFonts w:ascii="Times New Roman" w:cs="Times New Roman" w:eastAsia="Times New Roman" w:hAnsi="Times New Roman"/>
          <w:color w:val="222222"/>
          <w:highlight w:val="white"/>
          <w:rtl w:val="0"/>
        </w:rPr>
        <w:t xml:space="preserve"> Bell Labs para desenvolvimento do sistema operacional Unix.</w:t>
      </w:r>
    </w:p>
    <w:p w:rsidR="00000000" w:rsidDel="00000000" w:rsidP="00000000" w:rsidRDefault="00000000" w:rsidRPr="00000000" w14:paraId="00000022">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ageBreakBefore w:val="0"/>
        <w:tabs>
          <w:tab w:val="left" w:leader="none" w:pos="720"/>
        </w:tabs>
        <w:spacing w:before="0" w:line="360" w:lineRule="auto"/>
        <w:ind w:firstLine="708"/>
        <w:jc w:val="center"/>
        <w:rPr/>
      </w:pPr>
      <w:r w:rsidDel="00000000" w:rsidR="00000000" w:rsidRPr="00000000">
        <w:rPr/>
        <w:drawing>
          <wp:inline distB="0" distT="0" distL="0" distR="0">
            <wp:extent cx="3244215" cy="2275205"/>
            <wp:effectExtent b="0" l="0" r="0" t="0"/>
            <wp:docPr descr="300px-DeCSS" id="7" name="image9.png"/>
            <a:graphic>
              <a:graphicData uri="http://schemas.openxmlformats.org/drawingml/2006/picture">
                <pic:pic>
                  <pic:nvPicPr>
                    <pic:cNvPr descr="300px-DeCSS" id="0" name="image9.png"/>
                    <pic:cNvPicPr preferRelativeResize="0"/>
                  </pic:nvPicPr>
                  <pic:blipFill>
                    <a:blip r:embed="rId7"/>
                    <a:srcRect b="0" l="0" r="0" t="0"/>
                    <a:stretch>
                      <a:fillRect/>
                    </a:stretch>
                  </pic:blipFill>
                  <pic:spPr>
                    <a:xfrm>
                      <a:off x="0" y="0"/>
                      <a:ext cx="3244215" cy="227520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2 - Trecho de programa na linguagem de programação C.</w:t>
      </w:r>
    </w:p>
    <w:p w:rsidR="00000000" w:rsidDel="00000000" w:rsidP="00000000" w:rsidRDefault="00000000" w:rsidRPr="00000000" w14:paraId="00000025">
      <w:pPr>
        <w:pageBreakBefore w:val="0"/>
        <w:tabs>
          <w:tab w:val="left" w:leader="none" w:pos="720"/>
        </w:tabs>
        <w:spacing w:before="0" w:line="360" w:lineRule="auto"/>
        <w:ind w:firstLine="708"/>
        <w:rPr>
          <w:rFonts w:ascii="Arial" w:cs="Arial" w:eastAsia="Arial" w:hAnsi="Arial"/>
          <w:color w:val="252525"/>
          <w:sz w:val="19"/>
          <w:szCs w:val="19"/>
          <w:shd w:fill="f8f9fa" w:val="clear"/>
        </w:rPr>
      </w:pPr>
      <w:r w:rsidDel="00000000" w:rsidR="00000000" w:rsidRPr="00000000">
        <w:rPr>
          <w:rtl w:val="0"/>
        </w:rPr>
      </w:r>
    </w:p>
    <w:p w:rsidR="00000000" w:rsidDel="00000000" w:rsidP="00000000" w:rsidRDefault="00000000" w:rsidRPr="00000000" w14:paraId="00000026">
      <w:pPr>
        <w:pageBreakBefore w:val="0"/>
        <w:tabs>
          <w:tab w:val="left" w:leader="none" w:pos="720"/>
        </w:tabs>
        <w:spacing w:before="0" w:line="36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linguagens de programação podem ser usadas para expressar </w:t>
      </w:r>
      <w:r w:rsidDel="00000000" w:rsidR="00000000" w:rsidRPr="00000000">
        <w:rPr>
          <w:rFonts w:ascii="Times New Roman" w:cs="Times New Roman" w:eastAsia="Times New Roman" w:hAnsi="Times New Roman"/>
          <w:b w:val="1"/>
          <w:rtl w:val="0"/>
        </w:rPr>
        <w:t xml:space="preserve">algoritmos</w:t>
      </w:r>
      <w:r w:rsidDel="00000000" w:rsidR="00000000" w:rsidRPr="00000000">
        <w:rPr>
          <w:rFonts w:ascii="Times New Roman" w:cs="Times New Roman" w:eastAsia="Times New Roman" w:hAnsi="Times New Roman"/>
          <w:rtl w:val="0"/>
        </w:rPr>
        <w:t xml:space="preserve"> – uma sequência finita de instruções bem definidas e não ambíguas  executada mecânica ou eletronicamente em um intervalo de tempo finito.</w:t>
      </w:r>
    </w:p>
    <w:p w:rsidR="00000000" w:rsidDel="00000000" w:rsidP="00000000" w:rsidRDefault="00000000" w:rsidRPr="00000000" w14:paraId="00000027">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Você sabia que o primeiro trabalho de linguagem de programação foi criado por uma mulher? A condessa inglesa Ada Lovelace (1815-1852) concretizou o projeto inacabado de Charles Babbage para a primeira calculadora mecânica programável. E você sabia?! Além de ter sido uma matemática e escritora inglesa, Lovelace foi a primeira programadora da história.</w:t>
      </w:r>
    </w:p>
    <w:p w:rsidR="00000000" w:rsidDel="00000000" w:rsidP="00000000" w:rsidRDefault="00000000" w:rsidRPr="00000000" w14:paraId="00000028">
      <w:pPr>
        <w:pageBreakBefore w:val="0"/>
        <w:tabs>
          <w:tab w:val="left" w:leader="none" w:pos="720"/>
        </w:tabs>
        <w:spacing w:before="0" w:line="36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dizíamos, a linguagem de programação é uma série de instruções dadas aos computadores. Mais que isso, ela é, sobretudo, um meio de exprimirmos ideias acerca de metodologias.Uma linguagem de programação deve ser feita para as pessoas dialogarem acerca de programas e, incidentalmente, para computadores os executarem.</w:t>
      </w:r>
    </w:p>
    <w:p w:rsidR="00000000" w:rsidDel="00000000" w:rsidP="00000000" w:rsidRDefault="00000000" w:rsidRPr="00000000" w14:paraId="00000029">
      <w:pPr>
        <w:pageBreakBefore w:val="0"/>
        <w:tabs>
          <w:tab w:val="left" w:leader="none" w:pos="720"/>
        </w:tabs>
        <w:spacing w:before="0" w:line="360" w:lineRule="auto"/>
        <w:ind w:firstLine="708"/>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 mesma forma, a noção de Linguagem sobre a qual falávamos deve ser aprofundada. Um importante estudioso da linguagem, Émile Benveniste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(1902 - 1976), afirma que “</w:t>
      </w:r>
      <w:r w:rsidDel="00000000" w:rsidR="00000000" w:rsidRPr="00000000">
        <w:rPr>
          <w:rFonts w:ascii="Times New Roman" w:cs="Times New Roman" w:eastAsia="Times New Roman" w:hAnsi="Times New Roman"/>
          <w:i w:val="1"/>
          <w:color w:val="000000"/>
          <w:rtl w:val="0"/>
        </w:rPr>
        <w:t xml:space="preserve">A língua constitui o que mantém juntos os homens, o fundamento de todas as relações que por seu turno </w:t>
      </w:r>
      <w:r w:rsidDel="00000000" w:rsidR="00000000" w:rsidRPr="00000000">
        <w:rPr>
          <w:rFonts w:ascii="Times New Roman" w:cs="Times New Roman" w:eastAsia="Times New Roman" w:hAnsi="Times New Roman"/>
          <w:i w:val="1"/>
          <w:rtl w:val="0"/>
        </w:rPr>
        <w:t xml:space="preserve">fundamenta</w:t>
      </w:r>
      <w:r w:rsidDel="00000000" w:rsidR="00000000" w:rsidRPr="00000000">
        <w:rPr>
          <w:rFonts w:ascii="Times New Roman" w:cs="Times New Roman" w:eastAsia="Times New Roman" w:hAnsi="Times New Roman"/>
          <w:i w:val="1"/>
          <w:color w:val="000000"/>
          <w:rtl w:val="0"/>
        </w:rPr>
        <w:t xml:space="preserve"> a sociedade”.</w:t>
      </w:r>
      <w:r w:rsidDel="00000000" w:rsidR="00000000" w:rsidRPr="00000000">
        <w:rPr>
          <w:rtl w:val="0"/>
        </w:rPr>
      </w:r>
    </w:p>
    <w:p w:rsidR="00000000" w:rsidDel="00000000" w:rsidP="00000000" w:rsidRDefault="00000000" w:rsidRPr="00000000" w14:paraId="0000002A">
      <w:pPr>
        <w:pageBreakBefore w:val="0"/>
        <w:tabs>
          <w:tab w:val="left" w:leader="none" w:pos="720"/>
        </w:tabs>
        <w:spacing w:before="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linguagem</w:t>
      </w:r>
      <w:r w:rsidDel="00000000" w:rsidR="00000000" w:rsidRPr="00000000">
        <w:rPr>
          <w:rFonts w:ascii="Times New Roman" w:cs="Times New Roman" w:eastAsia="Times New Roman" w:hAnsi="Times New Roman"/>
          <w:rtl w:val="0"/>
        </w:rPr>
        <w:t xml:space="preserve">, por sua vez, é tida como um sistema para a expressão de ideias, valores e sentimentos. No entanto, John Langshaw Austin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(1911- 1960) afirma que a linguagem não é só representação do mundo; é prática  comunicativa; </w:t>
      </w:r>
      <w:r w:rsidDel="00000000" w:rsidR="00000000" w:rsidRPr="00000000">
        <w:rPr>
          <w:rFonts w:ascii="Times New Roman" w:cs="Times New Roman" w:eastAsia="Times New Roman" w:hAnsi="Times New Roman"/>
          <w:b w:val="1"/>
          <w:i w:val="1"/>
          <w:rtl w:val="0"/>
        </w:rPr>
        <w:t xml:space="preserve">“é um modo de agir”.</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B">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Apesar da complexidade teórica, vamos unicamente dividir a linguagem em: verbal e não verbal.</w:t>
      </w:r>
    </w:p>
    <w:p w:rsidR="00000000" w:rsidDel="00000000" w:rsidP="00000000" w:rsidRDefault="00000000" w:rsidRPr="00000000" w14:paraId="0000002C">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1"/>
        <w:pageBreakBefore w:val="0"/>
        <w:pBdr>
          <w:top w:space="0" w:sz="0" w:val="nil"/>
          <w:left w:space="0" w:sz="0" w:val="nil"/>
          <w:bottom w:space="0" w:sz="0" w:val="nil"/>
          <w:right w:space="0" w:sz="0" w:val="nil"/>
          <w:between w:space="0" w:sz="0" w:val="nil"/>
        </w:pBdr>
        <w:tabs>
          <w:tab w:val="left" w:leader="none" w:pos="720"/>
        </w:tabs>
        <w:spacing w:before="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Linguagem Verbal e  Não Verbal</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linguagem verbal,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que se caracteriza de forma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oral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ou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escrita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com a utilização de códigos que servem para processar a comunicação.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Exemplos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textos com avisos ou alertas, a conversa ao telefone. Veja a Figura 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pageBreakBefore w:val="0"/>
        <w:tabs>
          <w:tab w:val="left" w:leader="none" w:pos="720"/>
        </w:tabs>
        <w:spacing w:before="0" w:line="360" w:lineRule="auto"/>
        <w:ind w:right="141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164590" cy="903605"/>
            <wp:effectExtent b="0" l="0" r="0" t="0"/>
            <wp:docPr descr="http://3.bp.blogspot.com/-PRIjHhCMtok/TVn8-gjx_lI/AAAAAAAAAMI/wToeW7L4wQQ/s1600/placa+aviso+tipos+de+linguagem.jpg" id="6" name="image4.jpg"/>
            <a:graphic>
              <a:graphicData uri="http://schemas.openxmlformats.org/drawingml/2006/picture">
                <pic:pic>
                  <pic:nvPicPr>
                    <pic:cNvPr descr="http://3.bp.blogspot.com/-PRIjHhCMtok/TVn8-gjx_lI/AAAAAAAAAMI/wToeW7L4wQQ/s1600/placa+aviso+tipos+de+linguagem.jpg" id="0" name="image4.jpg"/>
                    <pic:cNvPicPr preferRelativeResize="0"/>
                  </pic:nvPicPr>
                  <pic:blipFill>
                    <a:blip r:embed="rId8"/>
                    <a:srcRect b="10822" l="0" r="0" t="12343"/>
                    <a:stretch>
                      <a:fillRect/>
                    </a:stretch>
                  </pic:blipFill>
                  <pic:spPr>
                    <a:xfrm>
                      <a:off x="0" y="0"/>
                      <a:ext cx="1164590" cy="9036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tabs>
          <w:tab w:val="left" w:leader="none" w:pos="720"/>
        </w:tabs>
        <w:spacing w:before="0" w:line="360" w:lineRule="auto"/>
        <w:ind w:right="141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3 – Texto de alerta</w:t>
      </w:r>
    </w:p>
    <w:p w:rsidR="00000000" w:rsidDel="00000000" w:rsidP="00000000" w:rsidRDefault="00000000" w:rsidRPr="00000000" w14:paraId="00000032">
      <w:pPr>
        <w:pageBreakBefore w:val="0"/>
        <w:tabs>
          <w:tab w:val="left" w:leader="none" w:pos="720"/>
        </w:tabs>
        <w:spacing w:before="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da imagem: &lt; https://www.mundomax.com.br/placa-de-alerta-para-cerca-eletrica&gt;. Acesso: 20 jul. 2020.</w:t>
      </w:r>
    </w:p>
    <w:p w:rsidR="00000000" w:rsidDel="00000000" w:rsidP="00000000" w:rsidRDefault="00000000" w:rsidRPr="00000000" w14:paraId="00000033">
      <w:pPr>
        <w:pageBreakBefore w:val="0"/>
        <w:tabs>
          <w:tab w:val="left" w:leader="none" w:pos="720"/>
        </w:tabs>
        <w:spacing w:before="0" w:line="360" w:lineRule="auto"/>
        <w:ind w:right="14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Muitas pessoas ainda não perceberam a importância da </w:t>
      </w:r>
      <w:r w:rsidDel="00000000" w:rsidR="00000000" w:rsidRPr="00000000">
        <w:rPr>
          <w:rFonts w:ascii="Times New Roman" w:cs="Times New Roman" w:eastAsia="Times New Roman" w:hAnsi="Times New Roman"/>
          <w:b w:val="1"/>
          <w:rtl w:val="0"/>
        </w:rPr>
        <w:t xml:space="preserve">linguagem escrita</w:t>
      </w:r>
      <w:r w:rsidDel="00000000" w:rsidR="00000000" w:rsidRPr="00000000">
        <w:rPr>
          <w:rFonts w:ascii="Times New Roman" w:cs="Times New Roman" w:eastAsia="Times New Roman" w:hAnsi="Times New Roman"/>
          <w:rtl w:val="0"/>
        </w:rPr>
        <w:t xml:space="preserve">. Apesar de toda tecnologia e toda forma de comunicação rápida e sintética, as empresas ainda valorizam a escrita precisa. </w:t>
      </w:r>
    </w:p>
    <w:p w:rsidR="00000000" w:rsidDel="00000000" w:rsidP="00000000" w:rsidRDefault="00000000" w:rsidRPr="00000000" w14:paraId="00000035">
      <w:pPr>
        <w:pageBreakBefore w:val="0"/>
        <w:tabs>
          <w:tab w:val="left" w:leader="none" w:pos="720"/>
        </w:tabs>
        <w:spacing w:before="0" w:line="360" w:lineRule="auto"/>
        <w:ind w:right="14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Mesmo nas avaliações de vestibular, concursos públicos etc. ainda privilegiam candidatos com um alto desempenho na produção e na compreensão escrita.</w:t>
      </w:r>
    </w:p>
    <w:p w:rsidR="00000000" w:rsidDel="00000000" w:rsidP="00000000" w:rsidRDefault="00000000" w:rsidRPr="00000000" w14:paraId="00000036">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Evidentemente, </w:t>
      </w:r>
      <w:r w:rsidDel="00000000" w:rsidR="00000000" w:rsidRPr="00000000">
        <w:rPr>
          <w:rFonts w:ascii="Times New Roman" w:cs="Times New Roman" w:eastAsia="Times New Roman" w:hAnsi="Times New Roman"/>
          <w:b w:val="1"/>
          <w:rtl w:val="0"/>
        </w:rPr>
        <w:t xml:space="preserve">a linguagem oral</w:t>
      </w:r>
      <w:r w:rsidDel="00000000" w:rsidR="00000000" w:rsidRPr="00000000">
        <w:rPr>
          <w:rFonts w:ascii="Times New Roman" w:cs="Times New Roman" w:eastAsia="Times New Roman" w:hAnsi="Times New Roman"/>
          <w:rtl w:val="0"/>
        </w:rPr>
        <w:t xml:space="preserve"> tem uma enorme importância. Assim como na linguagem escrita, a aproximação do padrão é mais valorizada socialmente. Mas percebemos que a linguagem falada apresenta maior variedade.</w:t>
      </w:r>
    </w:p>
    <w:p w:rsidR="00000000" w:rsidDel="00000000" w:rsidP="00000000" w:rsidRDefault="00000000" w:rsidRPr="00000000" w14:paraId="00000037">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Uma outra diferença é que na produção oral, o interlocutor está presente;  e isto permite correções mais rápidas e muito recursos não verbais como a </w:t>
      </w:r>
      <w:r w:rsidDel="00000000" w:rsidR="00000000" w:rsidRPr="00000000">
        <w:rPr>
          <w:rFonts w:ascii="Times New Roman" w:cs="Times New Roman" w:eastAsia="Times New Roman" w:hAnsi="Times New Roman"/>
          <w:b w:val="1"/>
          <w:rtl w:val="0"/>
        </w:rPr>
        <w:t xml:space="preserve">linguagem corporal, facial, entonações diferenciadas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Na escrita, os recursos são mais limitados – baseamos em </w:t>
      </w:r>
      <w:r w:rsidDel="00000000" w:rsidR="00000000" w:rsidRPr="00000000">
        <w:rPr>
          <w:rFonts w:ascii="Times New Roman" w:cs="Times New Roman" w:eastAsia="Times New Roman" w:hAnsi="Times New Roman"/>
          <w:b w:val="1"/>
          <w:rtl w:val="0"/>
        </w:rPr>
        <w:t xml:space="preserve">pontuação</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acentuação gráfica</w:t>
      </w:r>
      <w:r w:rsidDel="00000000" w:rsidR="00000000" w:rsidRPr="00000000">
        <w:rPr>
          <w:rFonts w:ascii="Times New Roman" w:cs="Times New Roman" w:eastAsia="Times New Roman" w:hAnsi="Times New Roman"/>
          <w:rtl w:val="0"/>
        </w:rPr>
        <w:t xml:space="preserve"> e poucos recursos linguísticos. Além disso, as frases para serem mais longas e elaboradas exigem maior domínio da norma culta.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linguagem não-verbal,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como dissemos, caracteriza-se pelo uso de uma série de recursos extralinguísticos, como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gestos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expressões faciais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entonação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postura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que facilitam a transmissão de ideias e emoções. </w:t>
      </w:r>
      <w:r w:rsidDel="00000000" w:rsidR="00000000" w:rsidRPr="00000000">
        <w:rPr>
          <w:rtl w:val="0"/>
        </w:rPr>
      </w:r>
    </w:p>
    <w:p w:rsidR="00000000" w:rsidDel="00000000" w:rsidP="00000000" w:rsidRDefault="00000000" w:rsidRPr="00000000" w14:paraId="0000003A">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Estamos cercados, pela linguagem não-verbal. Pense nas luzes do semáforo, nos emoticons, no cartão vermelho do jogo, nas inúmeras placas indicativas que temos nos transportes públicos, nos hospitais, nas escolas etc.  Pense em outros exemplos e converse sobre isso com seus colegas.</w:t>
      </w:r>
    </w:p>
    <w:p w:rsidR="00000000" w:rsidDel="00000000" w:rsidP="00000000" w:rsidRDefault="00000000" w:rsidRPr="00000000" w14:paraId="0000003B">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Tratemos a língua, de um modo simplista, como um conceito mais específico, restrito – um conjunto de códigos e palavras, utilizados a partir de regras e leis combinatórias. </w:t>
      </w:r>
    </w:p>
    <w:p w:rsidR="00000000" w:rsidDel="00000000" w:rsidP="00000000" w:rsidRDefault="00000000" w:rsidRPr="00000000" w14:paraId="0000003C">
      <w:pPr>
        <w:pageBreakBefore w:val="0"/>
        <w:tabs>
          <w:tab w:val="left" w:leader="none" w:pos="720"/>
        </w:tabs>
        <w:spacing w:before="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Podemos pensar nas </w:t>
      </w:r>
      <w:r w:rsidDel="00000000" w:rsidR="00000000" w:rsidRPr="00000000">
        <w:rPr>
          <w:rFonts w:ascii="Times New Roman" w:cs="Times New Roman" w:eastAsia="Times New Roman" w:hAnsi="Times New Roman"/>
          <w:b w:val="1"/>
          <w:rtl w:val="0"/>
        </w:rPr>
        <w:t xml:space="preserve">línguas orais auditivas</w:t>
      </w:r>
      <w:r w:rsidDel="00000000" w:rsidR="00000000" w:rsidRPr="00000000">
        <w:rPr>
          <w:rFonts w:ascii="Times New Roman" w:cs="Times New Roman" w:eastAsia="Times New Roman" w:hAnsi="Times New Roman"/>
          <w:rtl w:val="0"/>
        </w:rPr>
        <w:t xml:space="preserve"> ou </w:t>
      </w:r>
      <w:r w:rsidDel="00000000" w:rsidR="00000000" w:rsidRPr="00000000">
        <w:rPr>
          <w:rFonts w:ascii="Times New Roman" w:cs="Times New Roman" w:eastAsia="Times New Roman" w:hAnsi="Times New Roman"/>
          <w:b w:val="1"/>
          <w:rtl w:val="0"/>
        </w:rPr>
        <w:t xml:space="preserve">espaço visuais</w:t>
      </w:r>
      <w:r w:rsidDel="00000000" w:rsidR="00000000" w:rsidRPr="00000000">
        <w:rPr>
          <w:rFonts w:ascii="Times New Roman" w:cs="Times New Roman" w:eastAsia="Times New Roman" w:hAnsi="Times New Roman"/>
          <w:rtl w:val="0"/>
        </w:rPr>
        <w:t xml:space="preserve"> (como LIBRAS). </w:t>
      </w:r>
      <w:r w:rsidDel="00000000" w:rsidR="00000000" w:rsidRPr="00000000">
        <w:rPr>
          <w:rFonts w:ascii="Times New Roman" w:cs="Times New Roman" w:eastAsia="Times New Roman" w:hAnsi="Times New Roman"/>
          <w:b w:val="1"/>
          <w:rtl w:val="0"/>
        </w:rPr>
        <w:t xml:space="preserve">A língua é o que torna possível a sociedade. </w:t>
      </w:r>
      <w:r w:rsidDel="00000000" w:rsidR="00000000" w:rsidRPr="00000000">
        <w:rPr>
          <w:rFonts w:ascii="Times New Roman" w:cs="Times New Roman" w:eastAsia="Times New Roman" w:hAnsi="Times New Roman"/>
          <w:rtl w:val="0"/>
        </w:rPr>
        <w:t xml:space="preserve">Dissemos que língua e linguagem são termos próximos; muitas vezes tratados como sinônimos, embora devamos pensar que: </w:t>
      </w:r>
      <w:r w:rsidDel="00000000" w:rsidR="00000000" w:rsidRPr="00000000">
        <w:rPr>
          <w:rFonts w:ascii="Times New Roman" w:cs="Times New Roman" w:eastAsia="Times New Roman" w:hAnsi="Times New Roman"/>
          <w:b w:val="1"/>
          <w:rtl w:val="0"/>
        </w:rPr>
        <w:t xml:space="preserve"> toda língua é uma forma de linguagem, mas nem toda linguagem é língua.</w:t>
      </w:r>
    </w:p>
    <w:p w:rsidR="00000000" w:rsidDel="00000000" w:rsidP="00000000" w:rsidRDefault="00000000" w:rsidRPr="00000000" w14:paraId="0000003D">
      <w:pPr>
        <w:pageBreakBefore w:val="0"/>
        <w:tabs>
          <w:tab w:val="left" w:leader="none" w:pos="720"/>
        </w:tabs>
        <w:spacing w:before="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keepNext w:val="1"/>
        <w:pageBreakBefore w:val="0"/>
        <w:pBdr>
          <w:top w:space="0" w:sz="0" w:val="nil"/>
          <w:left w:space="0" w:sz="0" w:val="nil"/>
          <w:bottom w:space="0" w:sz="0" w:val="nil"/>
          <w:right w:space="0" w:sz="0" w:val="nil"/>
          <w:between w:space="0" w:sz="0" w:val="nil"/>
        </w:pBdr>
        <w:tabs>
          <w:tab w:val="left" w:leader="none" w:pos="720"/>
        </w:tabs>
        <w:spacing w:before="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2. Comunicação e Expressão</w:t>
      </w:r>
      <w:r w:rsidDel="00000000" w:rsidR="00000000" w:rsidRPr="00000000">
        <w:rPr>
          <w:rtl w:val="0"/>
        </w:rPr>
      </w:r>
    </w:p>
    <w:p w:rsidR="00000000" w:rsidDel="00000000" w:rsidP="00000000" w:rsidRDefault="00000000" w:rsidRPr="00000000" w14:paraId="0000003F">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Muitas pessoas da área de Tecnologia da Informação (TI) ainda não percebem a importância da Comunicação no desenvolvimento de seus projetos. Continuam a pensar que conhecer ferramentas e tecnologias é suficiente para ter sucesso no mercado de trabalho.  A Figura 4 nos dá algumas pistas sobre o tema que desejamos abordar.</w:t>
      </w:r>
    </w:p>
    <w:p w:rsidR="00000000" w:rsidDel="00000000" w:rsidP="00000000" w:rsidRDefault="00000000" w:rsidRPr="00000000" w14:paraId="00000040">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087880" cy="2087880"/>
            <wp:effectExtent b="0" l="0" r="0" t="0"/>
            <wp:docPr descr="Resultado de imagem para tirinha + dados +" id="9" name="image8.png"/>
            <a:graphic>
              <a:graphicData uri="http://schemas.openxmlformats.org/drawingml/2006/picture">
                <pic:pic>
                  <pic:nvPicPr>
                    <pic:cNvPr descr="Resultado de imagem para tirinha + dados +" id="0" name="image8.png"/>
                    <pic:cNvPicPr preferRelativeResize="0"/>
                  </pic:nvPicPr>
                  <pic:blipFill>
                    <a:blip r:embed="rId9"/>
                    <a:srcRect b="0" l="0" r="0" t="0"/>
                    <a:stretch>
                      <a:fillRect/>
                    </a:stretch>
                  </pic:blipFill>
                  <pic:spPr>
                    <a:xfrm>
                      <a:off x="0" y="0"/>
                      <a:ext cx="208788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4 – Charge “Vida de Programador”</w:t>
      </w:r>
    </w:p>
    <w:p w:rsidR="00000000" w:rsidDel="00000000" w:rsidP="00000000" w:rsidRDefault="00000000" w:rsidRPr="00000000" w14:paraId="00000042">
      <w:pPr>
        <w:pageBreakBefore w:val="0"/>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da Imagem: &lt;http://vidadeprogramador.com.br/2013/05/02/acesso-a-base-de-dados/&gt;. Acesso em: 21/07/2013.</w:t>
      </w:r>
    </w:p>
    <w:p w:rsidR="00000000" w:rsidDel="00000000" w:rsidP="00000000" w:rsidRDefault="00000000" w:rsidRPr="00000000" w14:paraId="00000043">
      <w:pPr>
        <w:pageBreakBefore w:val="0"/>
        <w:tabs>
          <w:tab w:val="left" w:leader="none" w:pos="720"/>
        </w:tabs>
        <w:spacing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pageBreakBefore w:val="0"/>
        <w:tabs>
          <w:tab w:val="left" w:leader="none" w:pos="720"/>
        </w:tabs>
        <w:spacing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Provavelmente, você riu da charge e percebeu que o sujeito de camisa branca não tem muitos conhecimentos sobre a área de TI. Apesar de engraçado, uma comunicação mal sucedida pode comprometer um projeto ou o trabalho. </w:t>
      </w:r>
    </w:p>
    <w:p w:rsidR="00000000" w:rsidDel="00000000" w:rsidP="00000000" w:rsidRDefault="00000000" w:rsidRPr="00000000" w14:paraId="00000046">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É preciso preocupar-se com as barreiras da comunicação, desde o uso de jargões técnicos – ao se tratar, por exemplo, com um cliente leigo em TI – até a linguagem inadequada para um ambiente corporativo. Então, estamos falando de comunicação?! A palavra “comunicação” é usada em muitos sentidos. Qual é o seu?</w:t>
      </w:r>
    </w:p>
    <w:p w:rsidR="00000000" w:rsidDel="00000000" w:rsidP="00000000" w:rsidRDefault="00000000" w:rsidRPr="00000000" w14:paraId="00000047">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Quando tomamos a palavra no dicionário, descobrimos, pela terminologia, que:</w:t>
      </w:r>
    </w:p>
    <w:p w:rsidR="00000000" w:rsidDel="00000000" w:rsidP="00000000" w:rsidRDefault="00000000" w:rsidRPr="00000000" w14:paraId="00000048">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Comunicação é uma palavra derivada do termo latino "</w:t>
      </w:r>
      <w:r w:rsidDel="00000000" w:rsidR="00000000" w:rsidRPr="00000000">
        <w:rPr>
          <w:rFonts w:ascii="Times New Roman" w:cs="Times New Roman" w:eastAsia="Times New Roman" w:hAnsi="Times New Roman"/>
          <w:i w:val="1"/>
          <w:rtl w:val="0"/>
        </w:rPr>
        <w:t xml:space="preserve">communicare</w:t>
      </w:r>
      <w:r w:rsidDel="00000000" w:rsidR="00000000" w:rsidRPr="00000000">
        <w:rPr>
          <w:rFonts w:ascii="Times New Roman" w:cs="Times New Roman" w:eastAsia="Times New Roman" w:hAnsi="Times New Roman"/>
          <w:rtl w:val="0"/>
        </w:rPr>
        <w:t xml:space="preserve">", que significa "partilhar, participar algo, tornar comum".</w:t>
      </w:r>
    </w:p>
    <w:p w:rsidR="00000000" w:rsidDel="00000000" w:rsidP="00000000" w:rsidRDefault="00000000" w:rsidRPr="00000000" w14:paraId="00000049">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Expressão, por sua vez, é entendida como (Fonte: &lt;http://www.dicio.com.br/expressao/&gt;): </w:t>
      </w:r>
    </w:p>
    <w:p w:rsidR="00000000" w:rsidDel="00000000" w:rsidP="00000000" w:rsidRDefault="00000000" w:rsidRPr="00000000" w14:paraId="0000004A">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manifestação do pensamento por meio da palavra ou do gesto.</w:t>
      </w:r>
    </w:p>
    <w:p w:rsidR="00000000" w:rsidDel="00000000" w:rsidP="00000000" w:rsidRDefault="00000000" w:rsidRPr="00000000" w14:paraId="0000004B">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ênfase, entonação especial.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Os gestos – como ações voluntárias ou </w:t>
      </w:r>
      <w:r w:rsidDel="00000000" w:rsidR="00000000" w:rsidRPr="00000000">
        <w:rPr>
          <w:rFonts w:ascii="Times New Roman" w:cs="Times New Roman" w:eastAsia="Times New Roman" w:hAnsi="Times New Roman"/>
          <w:rtl w:val="0"/>
        </w:rPr>
        <w:t xml:space="preserve">involuntárias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–também são formas comunicativas muito potentes. “Gesto” é uma palavra que vem do latim lat.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géstus,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significa movimento, atitude, visagem, careta etc. O corpo expressa muito mais do que imaginamos.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linguagem corporal no trabalho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também deve ser observada. Um candidato pode ser visto como “ansioso” pelo fato, por exemplo, de ele não conseguir manter as mãos quietas. Um chefe pode parecer fechado a uma nova proposta ao </w:t>
      </w:r>
      <w:r w:rsidDel="00000000" w:rsidR="00000000" w:rsidRPr="00000000">
        <w:rPr>
          <w:rFonts w:ascii="Times New Roman" w:cs="Times New Roman" w:eastAsia="Times New Roman" w:hAnsi="Times New Roman"/>
          <w:rtl w:val="0"/>
        </w:rPr>
        <w:t xml:space="preserve">estar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os braços cruzados em frente ao corpo. A secretária pode indicar interesse ou aborrecimento pela posição em que se coloca. Veja a Figura 5 a seguir: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754922" cy="2144494"/>
            <wp:effectExtent b="0" l="0" r="0" t="0"/>
            <wp:docPr descr="linguagem-corporal" id="8" name="image3.jpg"/>
            <a:graphic>
              <a:graphicData uri="http://schemas.openxmlformats.org/drawingml/2006/picture">
                <pic:pic>
                  <pic:nvPicPr>
                    <pic:cNvPr descr="linguagem-corporal" id="0" name="image3.jpg"/>
                    <pic:cNvPicPr preferRelativeResize="0"/>
                  </pic:nvPicPr>
                  <pic:blipFill>
                    <a:blip r:embed="rId10"/>
                    <a:srcRect b="1512" l="2409" r="6837" t="9824"/>
                    <a:stretch>
                      <a:fillRect/>
                    </a:stretch>
                  </pic:blipFill>
                  <pic:spPr>
                    <a:xfrm>
                      <a:off x="0" y="0"/>
                      <a:ext cx="2754922" cy="214449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Figura 5 – Linguagem Corporal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Fonte da imagem: &lt;http://www.wonderbook.wordpress.com&gt;.</w:t>
      </w:r>
    </w:p>
    <w:p w:rsidR="00000000" w:rsidDel="00000000" w:rsidP="00000000" w:rsidRDefault="00000000" w:rsidRPr="00000000" w14:paraId="00000051">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Isso nos leva a concluir que os termos Comunicação e Expressão têm um forte vínculo. A troca de informações pode ocorrer de diferentes maneiras e por diferentes meios. O e-mail, ou correio eletrônico, é um meio comum que permite o envio de diversas vias comunicativas como textos, imagens, vídeos etc.</w:t>
      </w:r>
    </w:p>
    <w:p w:rsidR="00000000" w:rsidDel="00000000" w:rsidP="00000000" w:rsidRDefault="00000000" w:rsidRPr="00000000" w14:paraId="00000053">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Quando se trata de uma comunicação abrangente fazemos referência à comunicação em massa, e quando se trata de uma comunicação individual, como o envio de e-mail, chamamos de comunicação interpessoal.</w:t>
      </w:r>
    </w:p>
    <w:p w:rsidR="00000000" w:rsidDel="00000000" w:rsidP="00000000" w:rsidRDefault="00000000" w:rsidRPr="00000000" w14:paraId="00000054">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Tomando o exemplo do e-mail, é fácil compreender a sua importância. A mensagem circula com grande velocidade, que a recebe e é facilmente encontrada, etc. Vamos refletir um pouco mais sobre a importância da comunicação.</w:t>
      </w:r>
    </w:p>
    <w:p w:rsidR="00000000" w:rsidDel="00000000" w:rsidP="00000000" w:rsidRDefault="00000000" w:rsidRPr="00000000" w14:paraId="00000055">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Por que devemos pensar sobre a Comunicação? Comunicação está em toda parte? Em toda e qualquer fonte de conhecimento, podemos perceber</w:t>
      </w:r>
      <w:r w:rsidDel="00000000" w:rsidR="00000000" w:rsidRPr="00000000">
        <w:rPr>
          <w:rFonts w:ascii="Times New Roman" w:cs="Times New Roman" w:eastAsia="Times New Roman" w:hAnsi="Times New Roman"/>
          <w:rtl w:val="0"/>
        </w:rPr>
        <w:t xml:space="preserve"> a importância da Comunicação. Observe a Figura 6.</w:t>
      </w:r>
    </w:p>
    <w:p w:rsidR="00000000" w:rsidDel="00000000" w:rsidP="00000000" w:rsidRDefault="00000000" w:rsidRPr="00000000" w14:paraId="00000056">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7950" cy="249555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479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6 – Comunicação e áreas do saber (PINTEREST, 2020)</w:t>
      </w:r>
    </w:p>
    <w:p w:rsidR="00000000" w:rsidDel="00000000" w:rsidP="00000000" w:rsidRDefault="00000000" w:rsidRPr="00000000" w14:paraId="0000005C">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D">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Na figura anterior identificamos as mais diversas áreas do saber, e </w:t>
      </w:r>
      <w:r w:rsidDel="00000000" w:rsidR="00000000" w:rsidRPr="00000000">
        <w:rPr>
          <w:rFonts w:ascii="Times New Roman" w:cs="Times New Roman" w:eastAsia="Times New Roman" w:hAnsi="Times New Roman"/>
          <w:rtl w:val="0"/>
        </w:rPr>
        <w:t xml:space="preserve">nos</w:t>
      </w:r>
      <w:r w:rsidDel="00000000" w:rsidR="00000000" w:rsidRPr="00000000">
        <w:rPr>
          <w:rFonts w:ascii="Times New Roman" w:cs="Times New Roman" w:eastAsia="Times New Roman" w:hAnsi="Times New Roman"/>
          <w:rtl w:val="0"/>
        </w:rPr>
        <w:t xml:space="preserve"> é fácil descrever como a Comunicação faz parte de todas elas e como é importante, não é mesmo?</w:t>
      </w:r>
    </w:p>
    <w:p w:rsidR="00000000" w:rsidDel="00000000" w:rsidP="00000000" w:rsidRDefault="00000000" w:rsidRPr="00000000" w14:paraId="0000005E">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É por meio da comunicação que partilhamos o que pensamos, aquilo que somos. Através da Comunicação nós nos fazemos entender e entendemos os outros. Essa troca de informações se dá pelo uso de sistemas simbólicos, e com uma troca eficiente e clara, garantimos qualidade na interação.</w:t>
      </w:r>
    </w:p>
    <w:p w:rsidR="00000000" w:rsidDel="00000000" w:rsidP="00000000" w:rsidRDefault="00000000" w:rsidRPr="00000000" w14:paraId="0000005F">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Seja na vida pessoal ou na vida empresarial, as informações produzidas e transmitidas causam impacto e por isso é importante conseguirmos realizar uma comunicação eficaz. </w:t>
      </w:r>
    </w:p>
    <w:p w:rsidR="00000000" w:rsidDel="00000000" w:rsidP="00000000" w:rsidRDefault="00000000" w:rsidRPr="00000000" w14:paraId="00000060">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comunicação faz parte da estratégia de negócios das empresas e das políticas das instituições. Assim, comunicar não é apenas transmitir informações, mas imprimir significados.</w:t>
      </w:r>
    </w:p>
    <w:p w:rsidR="00000000" w:rsidDel="00000000" w:rsidP="00000000" w:rsidRDefault="00000000" w:rsidRPr="00000000" w14:paraId="00000061">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Pensemos um pouquinho sobre os diferentes meios de comunicação. Você consegue citar alguns meios de Comunicação? Qual é o meio que você mais usa?</w:t>
      </w:r>
    </w:p>
    <w:p w:rsidR="00000000" w:rsidDel="00000000" w:rsidP="00000000" w:rsidRDefault="00000000" w:rsidRPr="00000000" w14:paraId="00000062">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meios de comunicação podem ser:</w:t>
      </w:r>
    </w:p>
    <w:p w:rsidR="00000000" w:rsidDel="00000000" w:rsidP="00000000" w:rsidRDefault="00000000" w:rsidRPr="00000000" w14:paraId="00000063">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Audiovisual</w:t>
      </w:r>
      <w:r w:rsidDel="00000000" w:rsidR="00000000" w:rsidRPr="00000000">
        <w:rPr>
          <w:rFonts w:ascii="Times New Roman" w:cs="Times New Roman" w:eastAsia="Times New Roman" w:hAnsi="Times New Roman"/>
          <w:rtl w:val="0"/>
        </w:rPr>
        <w:t xml:space="preserve">: cinema, televisão;</w:t>
      </w:r>
    </w:p>
    <w:p w:rsidR="00000000" w:rsidDel="00000000" w:rsidP="00000000" w:rsidRDefault="00000000" w:rsidRPr="00000000" w14:paraId="00000064">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Escrita</w:t>
      </w:r>
      <w:r w:rsidDel="00000000" w:rsidR="00000000" w:rsidRPr="00000000">
        <w:rPr>
          <w:rFonts w:ascii="Times New Roman" w:cs="Times New Roman" w:eastAsia="Times New Roman" w:hAnsi="Times New Roman"/>
          <w:rtl w:val="0"/>
        </w:rPr>
        <w:t xml:space="preserve">: diários, jornais, revistas etc.;</w:t>
      </w:r>
    </w:p>
    <w:p w:rsidR="00000000" w:rsidDel="00000000" w:rsidP="00000000" w:rsidRDefault="00000000" w:rsidRPr="00000000" w14:paraId="00000065">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Hipermídia</w:t>
      </w:r>
      <w:r w:rsidDel="00000000" w:rsidR="00000000" w:rsidRPr="00000000">
        <w:rPr>
          <w:rFonts w:ascii="Times New Roman" w:cs="Times New Roman" w:eastAsia="Times New Roman" w:hAnsi="Times New Roman"/>
          <w:rtl w:val="0"/>
        </w:rPr>
        <w:t xml:space="preserve">: CD-ROM, Internet etc. (o que aplica a multimídia em conjunto com a hipertextualidade);</w:t>
      </w:r>
    </w:p>
    <w:p w:rsidR="00000000" w:rsidDel="00000000" w:rsidP="00000000" w:rsidRDefault="00000000" w:rsidRPr="00000000" w14:paraId="00000066">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Multimídia</w:t>
      </w:r>
      <w:r w:rsidDel="00000000" w:rsidR="00000000" w:rsidRPr="00000000">
        <w:rPr>
          <w:rFonts w:ascii="Times New Roman" w:cs="Times New Roman" w:eastAsia="Times New Roman" w:hAnsi="Times New Roman"/>
          <w:rtl w:val="0"/>
        </w:rPr>
        <w:t xml:space="preserve">: diversos meios simultaneamente usados;</w:t>
      </w:r>
    </w:p>
    <w:p w:rsidR="00000000" w:rsidDel="00000000" w:rsidP="00000000" w:rsidRDefault="00000000" w:rsidRPr="00000000" w14:paraId="00000067">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Sonoro</w:t>
      </w:r>
      <w:r w:rsidDel="00000000" w:rsidR="00000000" w:rsidRPr="00000000">
        <w:rPr>
          <w:rFonts w:ascii="Times New Roman" w:cs="Times New Roman" w:eastAsia="Times New Roman" w:hAnsi="Times New Roman"/>
          <w:rtl w:val="0"/>
        </w:rPr>
        <w:t xml:space="preserve">: Podcast, rádio, telefone etc.</w:t>
      </w:r>
    </w:p>
    <w:p w:rsidR="00000000" w:rsidDel="00000000" w:rsidP="00000000" w:rsidRDefault="00000000" w:rsidRPr="00000000" w14:paraId="00000068">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Um bom exemplo dos problemas de comunicação é a resumida na imagem abaixo, bastante conhecida e veiculada nas mídias, na qual vemos que as falhas, os desentendimentos comunicativos levaram ao fracasso de um projeto de Tecnologia da Informação (TI). Observe a Figura 6 e tente identificar o principal problema da comunicação nos projetos de TI.</w:t>
      </w:r>
    </w:p>
    <w:p w:rsidR="00000000" w:rsidDel="00000000" w:rsidP="00000000" w:rsidRDefault="00000000" w:rsidRPr="00000000" w14:paraId="00000069">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2878" cy="3347712"/>
            <wp:effectExtent b="0" l="0" r="0" t="0"/>
            <wp:docPr descr="http://4.bp.blogspot.com/-Np8R0o-tMXE/UEft_myQutI/AAAAAAAAAYY/kOyypQJY8f4/s1600/falta_de_comunicacao.jpg" id="10" name="image5.jpg"/>
            <a:graphic>
              <a:graphicData uri="http://schemas.openxmlformats.org/drawingml/2006/picture">
                <pic:pic>
                  <pic:nvPicPr>
                    <pic:cNvPr descr="http://4.bp.blogspot.com/-Np8R0o-tMXE/UEft_myQutI/AAAAAAAAAYY/kOyypQJY8f4/s1600/falta_de_comunicacao.jpg" id="0" name="image5.jpg"/>
                    <pic:cNvPicPr preferRelativeResize="0"/>
                  </pic:nvPicPr>
                  <pic:blipFill>
                    <a:blip r:embed="rId12"/>
                    <a:srcRect b="0" l="0" r="0" t="0"/>
                    <a:stretch>
                      <a:fillRect/>
                    </a:stretch>
                  </pic:blipFill>
                  <pic:spPr>
                    <a:xfrm>
                      <a:off x="0" y="0"/>
                      <a:ext cx="5332878" cy="334771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6 – A Comunicação e o projeto de TI</w:t>
      </w:r>
    </w:p>
    <w:p w:rsidR="00000000" w:rsidDel="00000000" w:rsidP="00000000" w:rsidRDefault="00000000" w:rsidRPr="00000000" w14:paraId="0000006B">
      <w:pPr>
        <w:pageBreakBefore w:val="0"/>
        <w:tabs>
          <w:tab w:val="left" w:leader="none" w:pos="720"/>
        </w:tabs>
        <w:spacing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pageBreakBefore w:val="0"/>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da imagem: &lt;</w:t>
      </w:r>
      <w:r w:rsidDel="00000000" w:rsidR="00000000" w:rsidRPr="00000000">
        <w:rPr>
          <w:rFonts w:ascii="Times New Roman" w:cs="Times New Roman" w:eastAsia="Times New Roman" w:hAnsi="Times New Roman"/>
          <w:sz w:val="20"/>
          <w:szCs w:val="20"/>
          <w:highlight w:val="white"/>
          <w:rtl w:val="0"/>
        </w:rPr>
        <w:t xml:space="preserve">escritoriodeprojetos.com.br/gerenciamento-das-comunicacoes-do-projeto.aspx</w:t>
      </w:r>
      <w:r w:rsidDel="00000000" w:rsidR="00000000" w:rsidRPr="00000000">
        <w:rPr>
          <w:rFonts w:ascii="Times New Roman" w:cs="Times New Roman" w:eastAsia="Times New Roman" w:hAnsi="Times New Roman"/>
          <w:sz w:val="20"/>
          <w:szCs w:val="20"/>
          <w:rtl w:val="0"/>
        </w:rPr>
        <w:t xml:space="preserve">&gt;. Acesso em: 20 jul. 2020.</w:t>
      </w:r>
    </w:p>
    <w:p w:rsidR="00000000" w:rsidDel="00000000" w:rsidP="00000000" w:rsidRDefault="00000000" w:rsidRPr="00000000" w14:paraId="0000006D">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E">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 acordo com o Estudo de Benchmarking em Gerenciamento de Projetos de 2012, 76% das empresas acreditam que a falha na comunicação é o principal motivo para os projetos fracassarem. Ainda segundo esse estudo, cerca de 58% das organizações participantes indicam a comunicação como uma habilidade necessária e a mais valorizada ao gerenciar projetos nas organizações.</w:t>
      </w:r>
    </w:p>
    <w:p w:rsidR="00000000" w:rsidDel="00000000" w:rsidP="00000000" w:rsidRDefault="00000000" w:rsidRPr="00000000" w14:paraId="0000006F">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1"/>
        <w:pageBreakBefore w:val="0"/>
        <w:pBdr>
          <w:top w:space="0" w:sz="0" w:val="nil"/>
          <w:left w:space="0" w:sz="0" w:val="nil"/>
          <w:bottom w:space="0" w:sz="0" w:val="nil"/>
          <w:right w:space="0" w:sz="0" w:val="nil"/>
          <w:between w:space="0" w:sz="0" w:val="nil"/>
        </w:pBdr>
        <w:tabs>
          <w:tab w:val="left" w:leader="none" w:pos="720"/>
        </w:tabs>
        <w:spacing w:before="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2. Comunicação Eficaz</w:t>
      </w:r>
      <w:r w:rsidDel="00000000" w:rsidR="00000000" w:rsidRPr="00000000">
        <w:rPr>
          <w:rtl w:val="0"/>
        </w:rPr>
      </w:r>
    </w:p>
    <w:p w:rsidR="00000000" w:rsidDel="00000000" w:rsidP="00000000" w:rsidRDefault="00000000" w:rsidRPr="00000000" w14:paraId="00000071">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Pensemos agora, por que os problemas com a Comunicação acontecem? Como acontecem esses problemas?  Como tornar nossa comunicação mais eficaz?</w:t>
      </w:r>
    </w:p>
    <w:p w:rsidR="00000000" w:rsidDel="00000000" w:rsidP="00000000" w:rsidRDefault="00000000" w:rsidRPr="00000000" w14:paraId="00000072">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Ronald Adler e George Rodman (Comunicação Humana), especialistas norte-americanos, o processo de comunicação não é um processo linear; é um processo transacional, em que os participantes criam um relacionamento ao enviarem e receberem mensagens, as quais são, muitas vezes, distorcidas por vários tipos de ruídos.</w:t>
      </w:r>
    </w:p>
    <w:p w:rsidR="00000000" w:rsidDel="00000000" w:rsidP="00000000" w:rsidRDefault="00000000" w:rsidRPr="00000000" w14:paraId="00000073">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Durante a comunicação entre duas pessoas (A e B), o processo é permeado por uma série de mensagens, como é apresentado na Figura 7:</w:t>
      </w:r>
    </w:p>
    <w:p w:rsidR="00000000" w:rsidDel="00000000" w:rsidP="00000000" w:rsidRDefault="00000000" w:rsidRPr="00000000" w14:paraId="00000074">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38100</wp:posOffset>
                </wp:positionV>
                <wp:extent cx="5920740" cy="815340"/>
                <wp:effectExtent b="0" l="0" r="0" t="0"/>
                <wp:wrapSquare wrapText="bothSides" distB="0" distT="0" distL="114300" distR="114300"/>
                <wp:docPr id="2" name=""/>
                <a:graphic>
                  <a:graphicData uri="http://schemas.microsoft.com/office/word/2010/wordprocessingGroup">
                    <wpg:wgp>
                      <wpg:cNvGrpSpPr/>
                      <wpg:grpSpPr>
                        <a:xfrm>
                          <a:off x="0" y="0"/>
                          <a:ext cx="5920740" cy="815340"/>
                          <a:chOff x="0" y="0"/>
                          <a:chExt cx="5930550" cy="815350"/>
                        </a:xfrm>
                      </wpg:grpSpPr>
                      <wpg:grpSp>
                        <wpg:cNvGrpSpPr/>
                        <wpg:grpSpPr>
                          <a:xfrm>
                            <a:off x="0" y="0"/>
                            <a:ext cx="5920725" cy="815325"/>
                            <a:chOff x="0" y="0"/>
                            <a:chExt cx="5920725" cy="815325"/>
                          </a:xfrm>
                        </wpg:grpSpPr>
                        <wps:wsp>
                          <wps:cNvSpPr/>
                          <wps:cNvPr id="3" name="Shape 3"/>
                          <wps:spPr>
                            <a:xfrm>
                              <a:off x="0" y="0"/>
                              <a:ext cx="5920725"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890" y="228428"/>
                              <a:ext cx="896205" cy="358482"/>
                            </a:xfrm>
                            <a:prstGeom prst="homePlate">
                              <a:avLst>
                                <a:gd fmla="val 5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890" y="228428"/>
                              <a:ext cx="806585"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 que A deseja dizer</w:t>
                                </w:r>
                              </w:p>
                            </w:txbxContent>
                          </wps:txbx>
                          <wps:bodyPr anchorCtr="0" anchor="ctr" bIns="21325" lIns="42650" spcFirstLastPara="1" rIns="10650" wrap="square" tIns="21325">
                            <a:noAutofit/>
                          </wps:bodyPr>
                        </wps:wsp>
                        <wps:wsp>
                          <wps:cNvSpPr/>
                          <wps:cNvPr id="24" name="Shape 24"/>
                          <wps:spPr>
                            <a:xfrm>
                              <a:off x="719855" y="228428"/>
                              <a:ext cx="896205" cy="358482"/>
                            </a:xfrm>
                            <a:prstGeom prst="chevron">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899096" y="228428"/>
                              <a:ext cx="537723"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 que A realmente diz</w:t>
                                </w:r>
                              </w:p>
                            </w:txbxContent>
                          </wps:txbx>
                          <wps:bodyPr anchorCtr="0" anchor="ctr" bIns="21325" lIns="32000" spcFirstLastPara="1" rIns="10650" wrap="square" tIns="21325">
                            <a:noAutofit/>
                          </wps:bodyPr>
                        </wps:wsp>
                        <wps:wsp>
                          <wps:cNvSpPr/>
                          <wps:cNvPr id="26" name="Shape 26"/>
                          <wps:spPr>
                            <a:xfrm>
                              <a:off x="1436820" y="228428"/>
                              <a:ext cx="896205" cy="358482"/>
                            </a:xfrm>
                            <a:prstGeom prst="chevron">
                              <a:avLst>
                                <a:gd fmla="val 5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1616061" y="228428"/>
                              <a:ext cx="537723"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 que B ouve</w:t>
                                </w:r>
                              </w:p>
                            </w:txbxContent>
                          </wps:txbx>
                          <wps:bodyPr anchorCtr="0" anchor="ctr" bIns="21325" lIns="32000" spcFirstLastPara="1" rIns="10650" wrap="square" tIns="21325">
                            <a:noAutofit/>
                          </wps:bodyPr>
                        </wps:wsp>
                        <wps:wsp>
                          <wps:cNvSpPr/>
                          <wps:cNvPr id="28" name="Shape 28"/>
                          <wps:spPr>
                            <a:xfrm>
                              <a:off x="2153784" y="228428"/>
                              <a:ext cx="896205" cy="358482"/>
                            </a:xfrm>
                            <a:prstGeom prst="chevron">
                              <a:avLst>
                                <a:gd fmla="val 5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2333025" y="228428"/>
                              <a:ext cx="537723"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Aquilo que B supõe ter ouvido</w:t>
                                </w:r>
                              </w:p>
                            </w:txbxContent>
                          </wps:txbx>
                          <wps:bodyPr anchorCtr="0" anchor="ctr" bIns="21325" lIns="32000" spcFirstLastPara="1" rIns="10650" wrap="square" tIns="21325">
                            <a:noAutofit/>
                          </wps:bodyPr>
                        </wps:wsp>
                        <wps:wsp>
                          <wps:cNvSpPr/>
                          <wps:cNvPr id="30" name="Shape 30"/>
                          <wps:spPr>
                            <a:xfrm>
                              <a:off x="2870749" y="228428"/>
                              <a:ext cx="896205" cy="358482"/>
                            </a:xfrm>
                            <a:prstGeom prst="chevron">
                              <a:avLst>
                                <a:gd fmla="val 5000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049990" y="228428"/>
                              <a:ext cx="537723"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Aquilo que B deseja dizer</w:t>
                                </w:r>
                              </w:p>
                            </w:txbxContent>
                          </wps:txbx>
                          <wps:bodyPr anchorCtr="0" anchor="ctr" bIns="21325" lIns="32000" spcFirstLastPara="1" rIns="10650" wrap="square" tIns="21325">
                            <a:noAutofit/>
                          </wps:bodyPr>
                        </wps:wsp>
                        <wps:wsp>
                          <wps:cNvSpPr/>
                          <wps:cNvPr id="32" name="Shape 32"/>
                          <wps:spPr>
                            <a:xfrm>
                              <a:off x="3587714" y="228428"/>
                              <a:ext cx="896205" cy="358482"/>
                            </a:xfrm>
                            <a:prstGeom prst="chevron">
                              <a:avLst>
                                <a:gd fmla="val 5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3766955" y="228428"/>
                              <a:ext cx="537723"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Aquilo que B diz</w:t>
                                </w:r>
                              </w:p>
                            </w:txbxContent>
                          </wps:txbx>
                          <wps:bodyPr anchorCtr="0" anchor="ctr" bIns="21325" lIns="32000" spcFirstLastPara="1" rIns="10650" wrap="square" tIns="21325">
                            <a:noAutofit/>
                          </wps:bodyPr>
                        </wps:wsp>
                        <wps:wsp>
                          <wps:cNvSpPr/>
                          <wps:cNvPr id="34" name="Shape 34"/>
                          <wps:spPr>
                            <a:xfrm>
                              <a:off x="4304678" y="228428"/>
                              <a:ext cx="896205" cy="358482"/>
                            </a:xfrm>
                            <a:prstGeom prst="chevron">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4483919" y="228428"/>
                              <a:ext cx="537723"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O que A realmente ouve</w:t>
                                </w:r>
                              </w:p>
                            </w:txbxContent>
                          </wps:txbx>
                          <wps:bodyPr anchorCtr="0" anchor="ctr" bIns="21325" lIns="32000" spcFirstLastPara="1" rIns="10650" wrap="square" tIns="21325">
                            <a:noAutofit/>
                          </wps:bodyPr>
                        </wps:wsp>
                        <wps:wsp>
                          <wps:cNvSpPr/>
                          <wps:cNvPr id="36" name="Shape 36"/>
                          <wps:spPr>
                            <a:xfrm>
                              <a:off x="5021643" y="228428"/>
                              <a:ext cx="896205" cy="358482"/>
                            </a:xfrm>
                            <a:prstGeom prst="chevron">
                              <a:avLst>
                                <a:gd fmla="val 5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5200884" y="228428"/>
                              <a:ext cx="537723" cy="3584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Aquilo que </w:t>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A supõe ouvir B dizer</w:t>
                                </w:r>
                              </w:p>
                            </w:txbxContent>
                          </wps:txbx>
                          <wps:bodyPr anchorCtr="0" anchor="ctr" bIns="21325" lIns="32000" spcFirstLastPara="1" rIns="10650" wrap="square" tIns="213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38100</wp:posOffset>
                </wp:positionV>
                <wp:extent cx="5920740" cy="815340"/>
                <wp:effectExtent b="0" l="0" r="0" t="0"/>
                <wp:wrapSquare wrapText="bothSides" distB="0" distT="0" distL="114300" distR="114300"/>
                <wp:docPr id="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920740" cy="815340"/>
                        </a:xfrm>
                        <a:prstGeom prst="rect"/>
                        <a:ln/>
                      </pic:spPr>
                    </pic:pic>
                  </a:graphicData>
                </a:graphic>
              </wp:anchor>
            </w:drawing>
          </mc:Fallback>
        </mc:AlternateContent>
      </w:r>
    </w:p>
    <w:p w:rsidR="00000000" w:rsidDel="00000000" w:rsidP="00000000" w:rsidRDefault="00000000" w:rsidRPr="00000000" w14:paraId="00000075">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7 – Processo de Comunicação</w:t>
      </w:r>
    </w:p>
    <w:p w:rsidR="00000000" w:rsidDel="00000000" w:rsidP="00000000" w:rsidRDefault="00000000" w:rsidRPr="00000000" w14:paraId="00000076">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7">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maioria dos erros comunicativos ocorre pela falta de conhecimento prévio sobre o interlocutor. É este conhecimento que fará o emissor da mensagem elaborar uma fala com uma mensagem condizente com a realidade e expectativa do ouvinte ou receptor. </w:t>
      </w:r>
    </w:p>
    <w:p w:rsidR="00000000" w:rsidDel="00000000" w:rsidP="00000000" w:rsidRDefault="00000000" w:rsidRPr="00000000" w14:paraId="00000078">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Muitas vezes, quando o receptor ouve de forma diferente que o emissor informou, pode significar que:</w:t>
      </w:r>
    </w:p>
    <w:p w:rsidR="00000000" w:rsidDel="00000000" w:rsidP="00000000" w:rsidRDefault="00000000" w:rsidRPr="00000000" w14:paraId="00000079">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emissor não soube construir a mensagem;</w:t>
      </w:r>
    </w:p>
    <w:p w:rsidR="00000000" w:rsidDel="00000000" w:rsidP="00000000" w:rsidRDefault="00000000" w:rsidRPr="00000000" w14:paraId="0000007A">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emissor utilizou palavras desconhecidas pelo receptor;</w:t>
      </w:r>
    </w:p>
    <w:p w:rsidR="00000000" w:rsidDel="00000000" w:rsidP="00000000" w:rsidRDefault="00000000" w:rsidRPr="00000000" w14:paraId="0000007B">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receptor estava desatento;</w:t>
      </w:r>
    </w:p>
    <w:p w:rsidR="00000000" w:rsidDel="00000000" w:rsidP="00000000" w:rsidRDefault="00000000" w:rsidRPr="00000000" w14:paraId="0000007C">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receptor entendeu conforme a experiência de vida dele. </w:t>
      </w:r>
    </w:p>
    <w:p w:rsidR="00000000" w:rsidDel="00000000" w:rsidP="00000000" w:rsidRDefault="00000000" w:rsidRPr="00000000" w14:paraId="0000007D">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essas perturbações damos o nome de </w:t>
      </w:r>
      <w:r w:rsidDel="00000000" w:rsidR="00000000" w:rsidRPr="00000000">
        <w:rPr>
          <w:rFonts w:ascii="Times New Roman" w:cs="Times New Roman" w:eastAsia="Times New Roman" w:hAnsi="Times New Roman"/>
          <w:b w:val="1"/>
          <w:rtl w:val="0"/>
        </w:rPr>
        <w:t xml:space="preserve">ruídos</w:t>
      </w:r>
      <w:r w:rsidDel="00000000" w:rsidR="00000000" w:rsidRPr="00000000">
        <w:rPr>
          <w:rFonts w:ascii="Times New Roman" w:cs="Times New Roman" w:eastAsia="Times New Roman" w:hAnsi="Times New Roman"/>
          <w:rtl w:val="0"/>
        </w:rPr>
        <w:t xml:space="preserve">. Qualquer perturbação do processo comunicativo é considerada ruído. A Figura 8 nos traz alguns exemplos de fatores que contribuem para o ruído na comunicação.</w:t>
      </w:r>
    </w:p>
    <w:p w:rsidR="00000000" w:rsidDel="00000000" w:rsidP="00000000" w:rsidRDefault="00000000" w:rsidRPr="00000000" w14:paraId="0000007F">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947160" cy="3150235"/>
                <wp:effectExtent b="0" l="0" r="0" t="0"/>
                <wp:docPr id="1" name=""/>
                <a:graphic>
                  <a:graphicData uri="http://schemas.microsoft.com/office/word/2010/wordprocessingGroup">
                    <wpg:wgp>
                      <wpg:cNvGrpSpPr/>
                      <wpg:grpSpPr>
                        <a:xfrm>
                          <a:off x="0" y="0"/>
                          <a:ext cx="3947160" cy="3150235"/>
                          <a:chOff x="0" y="0"/>
                          <a:chExt cx="3947150" cy="3150225"/>
                        </a:xfrm>
                      </wpg:grpSpPr>
                      <wpg:grpSp>
                        <wpg:cNvGrpSpPr/>
                        <wpg:grpSpPr>
                          <a:xfrm>
                            <a:off x="0" y="0"/>
                            <a:ext cx="3947150" cy="3150225"/>
                            <a:chOff x="0" y="0"/>
                            <a:chExt cx="3947150" cy="3150225"/>
                          </a:xfrm>
                        </wpg:grpSpPr>
                        <wps:wsp>
                          <wps:cNvSpPr/>
                          <wps:cNvPr id="3" name="Shape 3"/>
                          <wps:spPr>
                            <a:xfrm>
                              <a:off x="0" y="0"/>
                              <a:ext cx="3947150"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52452" y="388732"/>
                              <a:ext cx="2595697" cy="2595697"/>
                            </a:xfrm>
                            <a:prstGeom prst="blockArc">
                              <a:avLst>
                                <a:gd fmla="val 11880000" name="adj1"/>
                                <a:gd fmla="val 16200000" name="adj2"/>
                                <a:gd fmla="val 4640" name="adj3"/>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52452" y="388732"/>
                              <a:ext cx="2595697" cy="2595697"/>
                            </a:xfrm>
                            <a:prstGeom prst="blockArc">
                              <a:avLst>
                                <a:gd fmla="val 7560000" name="adj1"/>
                                <a:gd fmla="val 11880000" name="adj2"/>
                                <a:gd fmla="val 4640" name="adj3"/>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52452" y="388732"/>
                              <a:ext cx="2595697" cy="2595697"/>
                            </a:xfrm>
                            <a:prstGeom prst="blockArc">
                              <a:avLst>
                                <a:gd fmla="val 3240000" name="adj1"/>
                                <a:gd fmla="val 7560000" name="adj2"/>
                                <a:gd fmla="val 4640" name="adj3"/>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52452" y="388732"/>
                              <a:ext cx="2595697" cy="2595697"/>
                            </a:xfrm>
                            <a:prstGeom prst="blockArc">
                              <a:avLst>
                                <a:gd fmla="val 20520000" name="adj1"/>
                                <a:gd fmla="val 3240000" name="adj2"/>
                                <a:gd fmla="val 4640" name="adj3"/>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52452" y="388732"/>
                              <a:ext cx="2595697" cy="2595697"/>
                            </a:xfrm>
                            <a:prstGeom prst="blockArc">
                              <a:avLst>
                                <a:gd fmla="val 16200000" name="adj1"/>
                                <a:gd fmla="val 20520000" name="adj2"/>
                                <a:gd fmla="val 4640" name="adj3"/>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352830" y="1089111"/>
                              <a:ext cx="1194941" cy="1194941"/>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527825" y="1264106"/>
                              <a:ext cx="844951" cy="8449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6"/>
                                    <w:vertAlign w:val="baseline"/>
                                  </w:rPr>
                                  <w:t xml:space="preserve">Ruído</w:t>
                                </w:r>
                                <w:r w:rsidDel="00000000" w:rsidR="00000000" w:rsidRPr="00000000">
                                  <w:rPr>
                                    <w:rFonts w:ascii="Cambria" w:cs="Cambria" w:eastAsia="Cambria" w:hAnsi="Cambria"/>
                                    <w:b w:val="0"/>
                                    <w:i w:val="0"/>
                                    <w:smallCaps w:val="0"/>
                                    <w:strike w:val="0"/>
                                    <w:color w:val="000000"/>
                                    <w:sz w:val="46"/>
                                    <w:vertAlign w:val="baseline"/>
                                  </w:rPr>
                                  <w:t xml:space="preserve"> </w:t>
                                </w:r>
                              </w:p>
                            </w:txbxContent>
                          </wps:txbx>
                          <wps:bodyPr anchorCtr="0" anchor="ctr" bIns="29200" lIns="29200" spcFirstLastPara="1" rIns="29200" wrap="square" tIns="29200">
                            <a:noAutofit/>
                          </wps:bodyPr>
                        </wps:wsp>
                        <wps:wsp>
                          <wps:cNvSpPr/>
                          <wps:cNvPr id="11" name="Shape 11"/>
                          <wps:spPr>
                            <a:xfrm>
                              <a:off x="1370760" y="615"/>
                              <a:ext cx="1159080" cy="836458"/>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1540503" y="123111"/>
                              <a:ext cx="819594" cy="591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Fatores físicos</w:t>
                                </w:r>
                              </w:p>
                            </w:txbxContent>
                          </wps:txbx>
                          <wps:bodyPr anchorCtr="0" anchor="ctr" bIns="15225" lIns="15225" spcFirstLastPara="1" rIns="15225" wrap="square" tIns="15225">
                            <a:noAutofit/>
                          </wps:bodyPr>
                        </wps:wsp>
                        <wps:wsp>
                          <wps:cNvSpPr/>
                          <wps:cNvPr id="13" name="Shape 13"/>
                          <wps:spPr>
                            <a:xfrm>
                              <a:off x="2544735" y="838202"/>
                              <a:ext cx="1222509" cy="913253"/>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2723767" y="971945"/>
                              <a:ext cx="864445" cy="6457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Fatores psicológicos</w:t>
                                </w:r>
                              </w:p>
                            </w:txbxContent>
                          </wps:txbx>
                          <wps:bodyPr anchorCtr="0" anchor="ctr" bIns="15225" lIns="15225" spcFirstLastPara="1" rIns="15225" wrap="square" tIns="15225">
                            <a:noAutofit/>
                          </wps:bodyPr>
                        </wps:wsp>
                        <wps:wsp>
                          <wps:cNvSpPr/>
                          <wps:cNvPr id="15" name="Shape 15"/>
                          <wps:spPr>
                            <a:xfrm>
                              <a:off x="2144796" y="2293972"/>
                              <a:ext cx="1101323" cy="836458"/>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306081" y="2416468"/>
                              <a:ext cx="778753" cy="591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Fatores fisiológicos</w:t>
                                </w:r>
                              </w:p>
                            </w:txbxContent>
                          </wps:txbx>
                          <wps:bodyPr anchorCtr="0" anchor="ctr" bIns="15225" lIns="15225" spcFirstLastPara="1" rIns="15225" wrap="square" tIns="15225">
                            <a:noAutofit/>
                          </wps:bodyPr>
                        </wps:wsp>
                        <wps:wsp>
                          <wps:cNvSpPr/>
                          <wps:cNvPr id="17" name="Shape 17"/>
                          <wps:spPr>
                            <a:xfrm>
                              <a:off x="666749" y="2293972"/>
                              <a:ext cx="1076790" cy="836458"/>
                            </a:xfrm>
                            <a:prstGeom prst="ellipse">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824441" y="2416468"/>
                              <a:ext cx="761406" cy="591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Fatores semânticos</w:t>
                                </w:r>
                              </w:p>
                            </w:txbxContent>
                          </wps:txbx>
                          <wps:bodyPr anchorCtr="0" anchor="ctr" bIns="15225" lIns="15225" spcFirstLastPara="1" rIns="15225" wrap="square" tIns="15225">
                            <a:noAutofit/>
                          </wps:bodyPr>
                        </wps:wsp>
                        <wps:wsp>
                          <wps:cNvSpPr/>
                          <wps:cNvPr id="19" name="Shape 19"/>
                          <wps:spPr>
                            <a:xfrm>
                              <a:off x="179914" y="838202"/>
                              <a:ext cx="1129394" cy="913253"/>
                            </a:xfrm>
                            <a:prstGeom prst="ellipse">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345310" y="971945"/>
                              <a:ext cx="798602" cy="6457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Fatores técnicos</w:t>
                                </w:r>
                              </w:p>
                            </w:txbxContent>
                          </wps:txbx>
                          <wps:bodyPr anchorCtr="0" anchor="ctr" bIns="15225" lIns="15225" spcFirstLastPara="1" rIns="15225" wrap="square" tIns="15225">
                            <a:noAutofit/>
                          </wps:bodyPr>
                        </wps:wsp>
                      </wpg:grpSp>
                    </wpg:wgp>
                  </a:graphicData>
                </a:graphic>
              </wp:inline>
            </w:drawing>
          </mc:Choice>
          <mc:Fallback>
            <w:drawing>
              <wp:inline distB="0" distT="0" distL="0" distR="0">
                <wp:extent cx="3947160" cy="3150235"/>
                <wp:effectExtent b="0" l="0" r="0" t="0"/>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3947160" cy="31502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1">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8 – Fatores para o ruído na comunicação</w:t>
      </w:r>
    </w:p>
    <w:p w:rsidR="00000000" w:rsidDel="00000000" w:rsidP="00000000" w:rsidRDefault="00000000" w:rsidRPr="00000000" w14:paraId="00000082">
      <w:pPr>
        <w:pageBreakBefore w:val="0"/>
        <w:tabs>
          <w:tab w:val="left" w:leader="none" w:pos="720"/>
        </w:tabs>
        <w:spacing w:before="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ageBreakBefore w:val="0"/>
        <w:tabs>
          <w:tab w:val="left" w:leader="none" w:pos="720"/>
        </w:tabs>
        <w:spacing w:before="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Tentemos descrever esses fatores:</w:t>
      </w:r>
    </w:p>
    <w:p w:rsidR="00000000" w:rsidDel="00000000" w:rsidP="00000000" w:rsidRDefault="00000000" w:rsidRPr="00000000" w14:paraId="00000084">
      <w:pPr>
        <w:pageBreakBefore w:val="0"/>
        <w:numPr>
          <w:ilvl w:val="0"/>
          <w:numId w:val="1"/>
        </w:numPr>
        <w:shd w:fill="ffffff" w:val="clear"/>
        <w:tabs>
          <w:tab w:val="left" w:leader="none" w:pos="720"/>
        </w:tabs>
        <w:spacing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Fatores físicos</w:t>
      </w:r>
      <w:r w:rsidDel="00000000" w:rsidR="00000000" w:rsidRPr="00000000">
        <w:rPr>
          <w:rFonts w:ascii="Times New Roman" w:cs="Times New Roman" w:eastAsia="Times New Roman" w:hAnsi="Times New Roman"/>
          <w:rtl w:val="0"/>
        </w:rPr>
        <w:t xml:space="preserve"> — barulho, sons existentes no ambiente físico. Por exemplo, o ar-condicionado, trânsito intenso;</w:t>
      </w:r>
    </w:p>
    <w:p w:rsidR="00000000" w:rsidDel="00000000" w:rsidP="00000000" w:rsidRDefault="00000000" w:rsidRPr="00000000" w14:paraId="00000085">
      <w:pPr>
        <w:pageBreakBefore w:val="0"/>
        <w:numPr>
          <w:ilvl w:val="0"/>
          <w:numId w:val="1"/>
        </w:numPr>
        <w:shd w:fill="ffffff" w:val="clear"/>
        <w:tabs>
          <w:tab w:val="left" w:leader="none" w:pos="720"/>
        </w:tabs>
        <w:spacing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Fatores psicológicos</w:t>
      </w:r>
      <w:r w:rsidDel="00000000" w:rsidR="00000000" w:rsidRPr="00000000">
        <w:rPr>
          <w:rFonts w:ascii="Times New Roman" w:cs="Times New Roman" w:eastAsia="Times New Roman" w:hAnsi="Times New Roman"/>
          <w:rtl w:val="0"/>
        </w:rPr>
        <w:t xml:space="preserve"> — aquilo que está na cabeça das pessoas, não no ambiente físico ou na tecnologia. Por exemplo, </w:t>
      </w:r>
      <w:r w:rsidDel="00000000" w:rsidR="00000000" w:rsidRPr="00000000">
        <w:rPr>
          <w:rFonts w:ascii="Times New Roman" w:cs="Times New Roman" w:eastAsia="Times New Roman" w:hAnsi="Times New Roman"/>
          <w:rtl w:val="0"/>
        </w:rPr>
        <w:t xml:space="preserve">pessoa</w:t>
      </w:r>
      <w:r w:rsidDel="00000000" w:rsidR="00000000" w:rsidRPr="00000000">
        <w:rPr>
          <w:rFonts w:ascii="Times New Roman" w:cs="Times New Roman" w:eastAsia="Times New Roman" w:hAnsi="Times New Roman"/>
          <w:rtl w:val="0"/>
        </w:rPr>
        <w:t xml:space="preserve">s </w:t>
      </w:r>
      <w:r w:rsidDel="00000000" w:rsidR="00000000" w:rsidRPr="00000000">
        <w:rPr>
          <w:rFonts w:ascii="Times New Roman" w:cs="Times New Roman" w:eastAsia="Times New Roman" w:hAnsi="Times New Roman"/>
          <w:rtl w:val="0"/>
        </w:rPr>
        <w:t xml:space="preserve">irritada</w:t>
      </w:r>
      <w:r w:rsidDel="00000000" w:rsidR="00000000" w:rsidRPr="00000000">
        <w:rPr>
          <w:rFonts w:ascii="Times New Roman" w:cs="Times New Roman" w:eastAsia="Times New Roman" w:hAnsi="Times New Roman"/>
          <w:rtl w:val="0"/>
        </w:rPr>
        <w:t xml:space="preserve">s ou </w:t>
      </w:r>
      <w:r w:rsidDel="00000000" w:rsidR="00000000" w:rsidRPr="00000000">
        <w:rPr>
          <w:rFonts w:ascii="Times New Roman" w:cs="Times New Roman" w:eastAsia="Times New Roman" w:hAnsi="Times New Roman"/>
          <w:rtl w:val="0"/>
        </w:rPr>
        <w:t xml:space="preserve">distraídas.</w:t>
      </w:r>
      <w:r w:rsidDel="00000000" w:rsidR="00000000" w:rsidRPr="00000000">
        <w:rPr>
          <w:rtl w:val="0"/>
        </w:rPr>
      </w:r>
    </w:p>
    <w:p w:rsidR="00000000" w:rsidDel="00000000" w:rsidP="00000000" w:rsidRDefault="00000000" w:rsidRPr="00000000" w14:paraId="00000086">
      <w:pPr>
        <w:pageBreakBefore w:val="0"/>
        <w:numPr>
          <w:ilvl w:val="0"/>
          <w:numId w:val="1"/>
        </w:numPr>
        <w:shd w:fill="ffffff" w:val="clear"/>
        <w:tabs>
          <w:tab w:val="left" w:leader="none" w:pos="720"/>
        </w:tabs>
        <w:spacing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Fatores fisiológicos</w:t>
      </w:r>
      <w:r w:rsidDel="00000000" w:rsidR="00000000" w:rsidRPr="00000000">
        <w:rPr>
          <w:rFonts w:ascii="Times New Roman" w:cs="Times New Roman" w:eastAsia="Times New Roman" w:hAnsi="Times New Roman"/>
          <w:rtl w:val="0"/>
        </w:rPr>
        <w:t xml:space="preserve"> — bloqueio da comunicação por causa de fatores fisiológicos. Por exemplo, dores, cansaço, estresse;</w:t>
      </w:r>
    </w:p>
    <w:p w:rsidR="00000000" w:rsidDel="00000000" w:rsidP="00000000" w:rsidRDefault="00000000" w:rsidRPr="00000000" w14:paraId="00000087">
      <w:pPr>
        <w:pageBreakBefore w:val="0"/>
        <w:numPr>
          <w:ilvl w:val="0"/>
          <w:numId w:val="1"/>
        </w:numPr>
        <w:shd w:fill="ffffff" w:val="clear"/>
        <w:tabs>
          <w:tab w:val="left" w:leader="none" w:pos="720"/>
        </w:tabs>
        <w:spacing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Fatores semânticos</w:t>
      </w:r>
      <w:r w:rsidDel="00000000" w:rsidR="00000000" w:rsidRPr="00000000">
        <w:rPr>
          <w:rFonts w:ascii="Times New Roman" w:cs="Times New Roman" w:eastAsia="Times New Roman" w:hAnsi="Times New Roman"/>
          <w:rtl w:val="0"/>
        </w:rPr>
        <w:t xml:space="preserve"> — referem-se a problemas linguísticos. Por exemplo, uso de vocabulários específico da profissão (jargões), ser muito prolixo ou muito lacônico;</w:t>
      </w:r>
    </w:p>
    <w:p w:rsidR="00000000" w:rsidDel="00000000" w:rsidP="00000000" w:rsidRDefault="00000000" w:rsidRPr="00000000" w14:paraId="00000088">
      <w:pPr>
        <w:pageBreakBefore w:val="0"/>
        <w:numPr>
          <w:ilvl w:val="0"/>
          <w:numId w:val="1"/>
        </w:numPr>
        <w:shd w:fill="ffffff" w:val="clear"/>
        <w:tabs>
          <w:tab w:val="left" w:leader="none" w:pos="720"/>
        </w:tabs>
        <w:spacing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Fatores técnicos</w:t>
      </w:r>
      <w:r w:rsidDel="00000000" w:rsidR="00000000" w:rsidRPr="00000000">
        <w:rPr>
          <w:rFonts w:ascii="Times New Roman" w:cs="Times New Roman" w:eastAsia="Times New Roman" w:hAnsi="Times New Roman"/>
          <w:rtl w:val="0"/>
        </w:rPr>
        <w:t xml:space="preserve"> — referem-se a problemas ligados ao canal de comunicação usado. Por exemplo, como um sistema muito antigo que não permite uma comunicação adequada.</w:t>
      </w:r>
    </w:p>
    <w:p w:rsidR="00000000" w:rsidDel="00000000" w:rsidP="00000000" w:rsidRDefault="00000000" w:rsidRPr="00000000" w14:paraId="00000089">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podemos evitar os ruídos? Você é capaz de pensar em algumas dicas para uma comunicação bem-sucedida? Vamos pontuar 3 simples dicas para se evitar o ruído na comunicação e deixar sua comunicação mais eficaz:</w:t>
      </w:r>
    </w:p>
    <w:p w:rsidR="00000000" w:rsidDel="00000000" w:rsidP="00000000" w:rsidRDefault="00000000" w:rsidRPr="00000000" w14:paraId="0000008A">
      <w:pPr>
        <w:pageBreakBefore w:val="0"/>
        <w:tabs>
          <w:tab w:val="left" w:leader="none" w:pos="720"/>
        </w:tabs>
        <w:spacing w:before="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Ter claro o objetivo: </w:t>
      </w:r>
      <w:r w:rsidDel="00000000" w:rsidR="00000000" w:rsidRPr="00000000">
        <w:rPr>
          <w:rFonts w:ascii="Times New Roman" w:cs="Times New Roman" w:eastAsia="Times New Roman" w:hAnsi="Times New Roman"/>
          <w:rtl w:val="0"/>
        </w:rPr>
        <w:t xml:space="preserve">Em qualquer situação comunicativa, seja na linguagem oral ou escrita,  é importante existir uma “agenda” que oriente a comunicação. Isso ajuda a manter o foco e garante a eficácia da mensagem com rapidez. Lembre-se que para haver um diálogo eficiente, é preciso aprender também a ouvir, assim você também cria a empatia;</w:t>
      </w:r>
    </w:p>
    <w:p w:rsidR="00000000" w:rsidDel="00000000" w:rsidP="00000000" w:rsidRDefault="00000000" w:rsidRPr="00000000" w14:paraId="0000008C">
      <w:pPr>
        <w:pageBreakBefore w:val="0"/>
        <w:tabs>
          <w:tab w:val="left" w:leader="none" w:pos="720"/>
        </w:tabs>
        <w:spacing w:before="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Apresentar bons argumentos, falar e ouvir: </w:t>
      </w:r>
      <w:r w:rsidDel="00000000" w:rsidR="00000000" w:rsidRPr="00000000">
        <w:rPr>
          <w:rFonts w:ascii="Times New Roman" w:cs="Times New Roman" w:eastAsia="Times New Roman" w:hAnsi="Times New Roman"/>
          <w:rtl w:val="0"/>
        </w:rPr>
        <w:t xml:space="preserve">Os argumentos devem ser elaborados a partir de situações hipotéticas. Isso ajuda na objetividade e assertividade da conversa. Como dissemos anteriormente, é preciso aprender a ouvir. Assim, para uma boa comunicação, é importante perguntar, formular questões objetivas;</w:t>
      </w:r>
    </w:p>
    <w:p w:rsidR="00000000" w:rsidDel="00000000" w:rsidP="00000000" w:rsidRDefault="00000000" w:rsidRPr="00000000" w14:paraId="0000008E">
      <w:pPr>
        <w:pageBreakBefore w:val="0"/>
        <w:tabs>
          <w:tab w:val="left" w:leader="none" w:pos="720"/>
        </w:tabs>
        <w:spacing w:before="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Consciência da linguagem corporal e do tom de voz: </w:t>
      </w:r>
      <w:r w:rsidDel="00000000" w:rsidR="00000000" w:rsidRPr="00000000">
        <w:rPr>
          <w:rFonts w:ascii="Times New Roman" w:cs="Times New Roman" w:eastAsia="Times New Roman" w:hAnsi="Times New Roman"/>
          <w:rtl w:val="0"/>
        </w:rPr>
        <w:t xml:space="preserve">O corpo fala! Por isso, é importante estar consciente da postura corporal. Numa conversa, braços cruzados podem revelar algum tipo de resistência e olhos dispersos podem indicar indiferença. Mantenha o olhar concentrado. Use gestos adequados. Falar com naturalidade é fundamental. Não somente a postura transmite mensagens, mas também o tom de voz. E a comunicação também é feita de silêncios. Ficar calado por alguns momentos ajuda a ouvir e refletir. Não se esqueça!</w:t>
      </w:r>
    </w:p>
    <w:p w:rsidR="00000000" w:rsidDel="00000000" w:rsidP="00000000" w:rsidRDefault="00000000" w:rsidRPr="00000000" w14:paraId="00000090">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Muitas vezes, palavras “proforma”, de ocasião, nada além do que palavras do discurso, desprovidas de espírito e compromisso com a verdade, mas sim com a conveniência, com a intenção de “segundos” interesses de quem as pronunciam são retóricas de pronunciamentos diplomáticos. E por isso, segundo Peter Drucker, “o mais importante na comunicação é ouvir o que não foi dito”.</w:t>
      </w:r>
    </w:p>
    <w:p w:rsidR="00000000" w:rsidDel="00000000" w:rsidP="00000000" w:rsidRDefault="00000000" w:rsidRPr="00000000" w14:paraId="00000091">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Sejamos conscientes de nossa comunicação. É preciso comunicar com o </w:t>
      </w:r>
      <w:r w:rsidDel="00000000" w:rsidR="00000000" w:rsidRPr="00000000">
        <w:rPr>
          <w:rFonts w:ascii="Times New Roman" w:cs="Times New Roman" w:eastAsia="Times New Roman" w:hAnsi="Times New Roman"/>
          <w:shd w:fill="fafafa" w:val="clear"/>
          <w:rtl w:val="0"/>
        </w:rPr>
        <w:t xml:space="preserve">foco no objetivo final, fazendo com que a troca de informações tenha foco e rapidez.</w:t>
      </w:r>
      <w:r w:rsidDel="00000000" w:rsidR="00000000" w:rsidRPr="00000000">
        <w:rPr>
          <w:rFonts w:ascii="Arial" w:cs="Arial" w:eastAsia="Arial" w:hAnsi="Arial"/>
          <w:shd w:fill="fafafa" w:val="clear"/>
          <w:rtl w:val="0"/>
        </w:rPr>
        <w:t xml:space="preserve"> </w:t>
      </w:r>
      <w:r w:rsidDel="00000000" w:rsidR="00000000" w:rsidRPr="00000000">
        <w:rPr>
          <w:rFonts w:ascii="Times New Roman" w:cs="Times New Roman" w:eastAsia="Times New Roman" w:hAnsi="Times New Roman"/>
          <w:highlight w:val="white"/>
          <w:rtl w:val="0"/>
        </w:rPr>
        <w:t xml:space="preserve">Os problemas com ruídos nunca serão completamente resolvidos, mas buscando reduzir os ruídos, usando uma linguagem clara e precisa, você terá uma comunicação mais eficaz.</w:t>
      </w:r>
      <w:r w:rsidDel="00000000" w:rsidR="00000000" w:rsidRPr="00000000">
        <w:rPr>
          <w:rtl w:val="0"/>
        </w:rPr>
      </w:r>
    </w:p>
    <w:p w:rsidR="00000000" w:rsidDel="00000000" w:rsidP="00000000" w:rsidRDefault="00000000" w:rsidRPr="00000000" w14:paraId="00000092">
      <w:pPr>
        <w:pageBreakBefore w:val="0"/>
        <w:tabs>
          <w:tab w:val="left" w:leader="none" w:pos="720"/>
        </w:tabs>
        <w:rPr>
          <w:rFonts w:ascii="Arial" w:cs="Arial" w:eastAsia="Arial" w:hAnsi="Arial"/>
        </w:rPr>
      </w:pPr>
      <w:r w:rsidDel="00000000" w:rsidR="00000000" w:rsidRPr="00000000">
        <w:rPr>
          <w:rtl w:val="0"/>
        </w:rPr>
      </w:r>
    </w:p>
    <w:p w:rsidR="00000000" w:rsidDel="00000000" w:rsidP="00000000" w:rsidRDefault="00000000" w:rsidRPr="00000000" w14:paraId="00000093">
      <w:pPr>
        <w:pageBreakBefore w:val="0"/>
        <w:tabs>
          <w:tab w:val="left" w:leader="none" w:pos="720"/>
        </w:tabs>
        <w:rPr>
          <w:rFonts w:ascii="Arial" w:cs="Arial" w:eastAsia="Arial" w:hAnsi="Arial"/>
        </w:rPr>
      </w:pPr>
      <w:r w:rsidDel="00000000" w:rsidR="00000000" w:rsidRPr="00000000">
        <w:rPr>
          <w:rtl w:val="0"/>
        </w:rPr>
      </w:r>
    </w:p>
    <w:p w:rsidR="00000000" w:rsidDel="00000000" w:rsidP="00000000" w:rsidRDefault="00000000" w:rsidRPr="00000000" w14:paraId="00000094">
      <w:pPr>
        <w:pageBreakBefore w:val="0"/>
        <w:tabs>
          <w:tab w:val="left" w:leader="none" w:pos="720"/>
        </w:tabs>
        <w:rPr>
          <w:rFonts w:ascii="Arial" w:cs="Arial" w:eastAsia="Arial" w:hAnsi="Arial"/>
        </w:rPr>
      </w:pPr>
      <w:r w:rsidDel="00000000" w:rsidR="00000000" w:rsidRPr="00000000">
        <w:rPr>
          <w:rtl w:val="0"/>
        </w:rPr>
      </w:r>
    </w:p>
    <w:p w:rsidR="00000000" w:rsidDel="00000000" w:rsidP="00000000" w:rsidRDefault="00000000" w:rsidRPr="00000000" w14:paraId="00000095">
      <w:pPr>
        <w:pageBreakBefore w:val="0"/>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Referências</w:t>
      </w:r>
      <w:r w:rsidDel="00000000" w:rsidR="00000000" w:rsidRPr="00000000">
        <w:rPr>
          <w:rtl w:val="0"/>
        </w:rPr>
      </w:r>
    </w:p>
    <w:p w:rsidR="00000000" w:rsidDel="00000000" w:rsidP="00000000" w:rsidRDefault="00000000" w:rsidRPr="00000000" w14:paraId="00000096">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ADLER, R. B.; TOWNE, N. </w:t>
      </w:r>
      <w:r w:rsidDel="00000000" w:rsidR="00000000" w:rsidRPr="00000000">
        <w:rPr>
          <w:rFonts w:ascii="Times New Roman" w:cs="Times New Roman" w:eastAsia="Times New Roman" w:hAnsi="Times New Roman"/>
          <w:i w:val="1"/>
          <w:rtl w:val="0"/>
        </w:rPr>
        <w:t xml:space="preserve">Comunicação Interpessoal.</w:t>
      </w:r>
      <w:r w:rsidDel="00000000" w:rsidR="00000000" w:rsidRPr="00000000">
        <w:rPr>
          <w:rFonts w:ascii="Times New Roman" w:cs="Times New Roman" w:eastAsia="Times New Roman" w:hAnsi="Times New Roman"/>
          <w:rtl w:val="0"/>
        </w:rPr>
        <w:t xml:space="preserve"> Rio de Janeiro: </w:t>
      </w:r>
      <w:r w:rsidDel="00000000" w:rsidR="00000000" w:rsidRPr="00000000">
        <w:rPr>
          <w:rFonts w:ascii="Times New Roman" w:cs="Times New Roman" w:eastAsia="Times New Roman" w:hAnsi="Times New Roman"/>
          <w:rtl w:val="0"/>
        </w:rPr>
        <w:t xml:space="preserve">LCT,</w:t>
      </w:r>
      <w:r w:rsidDel="00000000" w:rsidR="00000000" w:rsidRPr="00000000">
        <w:rPr>
          <w:rFonts w:ascii="Times New Roman" w:cs="Times New Roman" w:eastAsia="Times New Roman" w:hAnsi="Times New Roman"/>
          <w:rtl w:val="0"/>
        </w:rPr>
        <w:t xml:space="preserve"> 2003. </w:t>
      </w:r>
    </w:p>
    <w:p w:rsidR="00000000" w:rsidDel="00000000" w:rsidP="00000000" w:rsidRDefault="00000000" w:rsidRPr="00000000" w14:paraId="00000097">
      <w:pPr>
        <w:pageBreakBefore w:val="0"/>
        <w:tabs>
          <w:tab w:val="left" w:leader="none" w:pos="720"/>
        </w:tabs>
        <w:spacing w:before="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ADLER, R. B.; RODMAN, G. </w:t>
      </w:r>
      <w:r w:rsidDel="00000000" w:rsidR="00000000" w:rsidRPr="00000000">
        <w:rPr>
          <w:rFonts w:ascii="Times New Roman" w:cs="Times New Roman" w:eastAsia="Times New Roman" w:hAnsi="Times New Roman"/>
          <w:i w:val="1"/>
          <w:rtl w:val="0"/>
        </w:rPr>
        <w:t xml:space="preserve">Comunicação Humana.</w:t>
      </w:r>
      <w:r w:rsidDel="00000000" w:rsidR="00000000" w:rsidRPr="00000000">
        <w:rPr>
          <w:rFonts w:ascii="Times New Roman" w:cs="Times New Roman" w:eastAsia="Times New Roman" w:hAnsi="Times New Roman"/>
          <w:rtl w:val="0"/>
        </w:rPr>
        <w:t xml:space="preserve"> Rio de Janeiro: </w:t>
      </w:r>
      <w:r w:rsidDel="00000000" w:rsidR="00000000" w:rsidRPr="00000000">
        <w:rPr>
          <w:rFonts w:ascii="Times New Roman" w:cs="Times New Roman" w:eastAsia="Times New Roman" w:hAnsi="Times New Roman"/>
          <w:rtl w:val="0"/>
        </w:rPr>
        <w:t xml:space="preserve">LCT,</w:t>
      </w:r>
      <w:r w:rsidDel="00000000" w:rsidR="00000000" w:rsidRPr="00000000">
        <w:rPr>
          <w:rFonts w:ascii="Times New Roman" w:cs="Times New Roman" w:eastAsia="Times New Roman" w:hAnsi="Times New Roman"/>
          <w:rtl w:val="0"/>
        </w:rPr>
        <w:t xml:space="preserve"> 2003.</w:t>
      </w:r>
      <w:r w:rsidDel="00000000" w:rsidR="00000000" w:rsidRPr="00000000">
        <w:rPr>
          <w:rtl w:val="0"/>
        </w:rPr>
      </w:r>
    </w:p>
    <w:p w:rsidR="00000000" w:rsidDel="00000000" w:rsidP="00000000" w:rsidRDefault="00000000" w:rsidRPr="00000000" w14:paraId="00000098">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BERLO, David K. </w:t>
      </w:r>
      <w:r w:rsidDel="00000000" w:rsidR="00000000" w:rsidRPr="00000000">
        <w:rPr>
          <w:rFonts w:ascii="Times New Roman" w:cs="Times New Roman" w:eastAsia="Times New Roman" w:hAnsi="Times New Roman"/>
          <w:i w:val="1"/>
          <w:color w:val="000000"/>
          <w:rtl w:val="0"/>
        </w:rPr>
        <w:t xml:space="preserve">Processo de comunicação: introdução à teoria e à prática</w:t>
      </w:r>
      <w:r w:rsidDel="00000000" w:rsidR="00000000" w:rsidRPr="00000000">
        <w:rPr>
          <w:rFonts w:ascii="Times New Roman" w:cs="Times New Roman" w:eastAsia="Times New Roman" w:hAnsi="Times New Roman"/>
          <w:color w:val="000000"/>
          <w:rtl w:val="0"/>
        </w:rPr>
        <w:t xml:space="preserve">. 8.ed. São Paulo: Martins Fontes, 1997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9">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BLIKSTEIN, I. </w:t>
      </w:r>
      <w:r w:rsidDel="00000000" w:rsidR="00000000" w:rsidRPr="00000000">
        <w:rPr>
          <w:rFonts w:ascii="Times New Roman" w:cs="Times New Roman" w:eastAsia="Times New Roman" w:hAnsi="Times New Roman"/>
          <w:b w:val="1"/>
          <w:rtl w:val="0"/>
        </w:rPr>
        <w:t xml:space="preserve">Técnicas de Comunicação</w:t>
      </w:r>
      <w:r w:rsidDel="00000000" w:rsidR="00000000" w:rsidRPr="00000000">
        <w:rPr>
          <w:rFonts w:ascii="Times New Roman" w:cs="Times New Roman" w:eastAsia="Times New Roman" w:hAnsi="Times New Roman"/>
          <w:rtl w:val="0"/>
        </w:rPr>
        <w:t xml:space="preserve">. São Paulo: Contexto, 2016.</w:t>
      </w:r>
    </w:p>
    <w:p w:rsidR="00000000" w:rsidDel="00000000" w:rsidP="00000000" w:rsidRDefault="00000000" w:rsidRPr="00000000" w14:paraId="0000009A">
      <w:pPr>
        <w:pageBreakBefore w:val="0"/>
        <w:tabs>
          <w:tab w:val="left" w:leader="none" w:pos="720"/>
        </w:tabs>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PEASE, A.; PEASE, B. </w:t>
      </w:r>
      <w:r w:rsidDel="00000000" w:rsidR="00000000" w:rsidRPr="00000000">
        <w:rPr>
          <w:rFonts w:ascii="Times New Roman" w:cs="Times New Roman" w:eastAsia="Times New Roman" w:hAnsi="Times New Roman"/>
          <w:i w:val="1"/>
          <w:highlight w:val="white"/>
          <w:rtl w:val="0"/>
        </w:rPr>
        <w:t xml:space="preserve">A linguagem corporal no trabalho.</w:t>
      </w:r>
      <w:r w:rsidDel="00000000" w:rsidR="00000000" w:rsidRPr="00000000">
        <w:rPr>
          <w:rFonts w:ascii="Times New Roman" w:cs="Times New Roman" w:eastAsia="Times New Roman" w:hAnsi="Times New Roman"/>
          <w:i w:val="0"/>
          <w:highlight w:val="white"/>
          <w:rtl w:val="0"/>
        </w:rPr>
        <w:t xml:space="preserve"> Rio de Janeiro: Sextante, 2012</w:t>
      </w: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40" w:w="11907" w:orient="portrait"/>
      <w:pgMar w:bottom="1418"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ageBreakBefore w:val="0"/>
      <w:tabs>
        <w:tab w:val="left" w:leader="none" w:pos="720"/>
      </w:tabs>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ageBreakBefore w:val="0"/>
      <w:tabs>
        <w:tab w:val="left" w:leader="none" w:pos="720"/>
      </w:tabs>
      <w:jc w:val="left"/>
      <w:rPr/>
    </w:pPr>
    <w:r w:rsidDel="00000000" w:rsidR="00000000" w:rsidRPr="00000000">
      <w:rPr>
        <w:rtl w:val="0"/>
      </w:rPr>
      <w:t xml:space="preserve">Proceedings of the XII SIBGRAPI (October 1999)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ageBreakBefore w:val="0"/>
      <w:tabs>
        <w:tab w:val="left" w:leader="none" w:pos="720"/>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tabs>
        <w:tab w:val="left" w:leader="none" w:pos="720"/>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295275</wp:posOffset>
          </wp:positionV>
          <wp:extent cx="1390650" cy="519113"/>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9C">
    <w:pPr>
      <w:pageBreakBefore w:val="0"/>
      <w:tabs>
        <w:tab w:val="left" w:leader="none" w:pos="720"/>
        <w:tab w:val="right" w:leader="none" w:pos="9356"/>
      </w:tabs>
      <w:jc w:val="center"/>
      <w:rPr/>
    </w:pPr>
    <w:r w:rsidDel="00000000" w:rsidR="00000000" w:rsidRPr="00000000">
      <w:rPr>
        <w:rFonts w:ascii="Times New Roman" w:cs="Times New Roman" w:eastAsia="Times New Roman" w:hAnsi="Times New Roman"/>
        <w:b w:val="1"/>
        <w:rtl w:val="0"/>
      </w:rPr>
      <w:br w:type="textWrapping"/>
      <w:t xml:space="preserve">SOFT SKILLS</w:t>
    </w: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1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tabs>
        <w:tab w:val="left" w:leader="none" w:pos="720"/>
      </w:tabs>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E">
    <w:pPr>
      <w:pageBreakBefore w:val="0"/>
      <w:tabs>
        <w:tab w:val="left" w:leader="none" w:pos="720"/>
      </w:tabs>
      <w:jc w:val="right"/>
      <w:rPr/>
    </w:pPr>
    <w:r w:rsidDel="00000000" w:rsidR="00000000" w:rsidRPr="00000000">
      <w:rPr>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14288</wp:posOffset>
          </wp:positionH>
          <wp:positionV relativeFrom="page">
            <wp:posOffset>33338</wp:posOffset>
          </wp:positionV>
          <wp:extent cx="7534275" cy="10658475"/>
          <wp:effectExtent b="0" l="0" r="0" t="0"/>
          <wp:wrapTopAndBottom distB="0" distT="0"/>
          <wp:docPr id="4"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7534275" cy="106584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3.jpg"/><Relationship Id="rId13" Type="http://schemas.openxmlformats.org/officeDocument/2006/relationships/image" Target="media/image11.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