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355839" w:rsidRPr="00481120" w:rsidTr="00685772">
        <w:tc>
          <w:tcPr>
            <w:tcW w:w="3544" w:type="dxa"/>
            <w:shd w:val="clear" w:color="auto" w:fill="auto"/>
            <w:vAlign w:val="center"/>
          </w:tcPr>
          <w:p w:rsidR="00355839" w:rsidRPr="00481120" w:rsidRDefault="00355839" w:rsidP="00685772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355839" w:rsidRPr="00481120" w:rsidRDefault="00355839" w:rsidP="00685772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120121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355839" w:rsidRPr="00481120" w:rsidRDefault="00355839" w:rsidP="00685772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355839" w:rsidRPr="00481120" w:rsidRDefault="00355839" w:rsidP="00685772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355839" w:rsidRPr="00481120" w:rsidRDefault="00355839" w:rsidP="00685772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355839" w:rsidRPr="00481120" w:rsidRDefault="00355839" w:rsidP="00355839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>
        <w:rPr>
          <w:i/>
          <w:color w:val="0D0D0D" w:themeColor="text1" w:themeTint="F2"/>
          <w:sz w:val="28"/>
          <w:lang w:val="en-US"/>
        </w:rPr>
        <w:t>25  tháng 1  năm 2021</w:t>
      </w:r>
    </w:p>
    <w:p w:rsidR="00355839" w:rsidRPr="00481120" w:rsidRDefault="00355839" w:rsidP="00355839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355839" w:rsidRPr="00481120" w:rsidRDefault="00355839" w:rsidP="00355839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>Công nợ Anh Nguyễn Văn Sơn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355839" w:rsidRPr="00481120" w:rsidRDefault="00355839" w:rsidP="00355839">
      <w:pPr>
        <w:rPr>
          <w:color w:val="0D0D0D" w:themeColor="text1" w:themeTint="F2"/>
          <w:sz w:val="28"/>
          <w:lang w:val="en-US"/>
        </w:rPr>
      </w:pPr>
    </w:p>
    <w:p w:rsidR="00355839" w:rsidRPr="00A24F7D" w:rsidRDefault="00355839" w:rsidP="00355839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Anh Nguyễn Văn Sơn</w:t>
      </w:r>
    </w:p>
    <w:p w:rsidR="00355839" w:rsidRPr="006D46DE" w:rsidRDefault="00355839" w:rsidP="00355839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355839" w:rsidRDefault="00355839" w:rsidP="00355839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Nay, Công ty xin thông báo về công nợ của Anh Nguyễn Văn Sơn như sau:</w:t>
      </w:r>
    </w:p>
    <w:p w:rsidR="007C05B9" w:rsidRPr="00355839" w:rsidRDefault="00355839">
      <w:pPr>
        <w:rPr>
          <w:b/>
          <w:color w:val="FF0000"/>
          <w:lang w:val="en-US"/>
        </w:rPr>
      </w:pPr>
      <w:r w:rsidRPr="00355839">
        <w:rPr>
          <w:b/>
          <w:color w:val="FF0000"/>
          <w:lang w:val="en-US"/>
        </w:rPr>
        <w:t>Tháng 8: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6799"/>
        <w:gridCol w:w="2268"/>
      </w:tblGrid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Doanh số đơn hàng nợ (chưa chiết khấu)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86.715.000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Được nợ đơn hàng 50tr (chưa chiết khấu)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50.000.000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Cần phải thanh toán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36.715.000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(-)CK50%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18.357.500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 Biển bảng Hà Linh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13.000.000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 Biển bảng 3S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26.000.000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 Thuê xe tháng 8 (13tr công ty hỗ trợ 8tr, phải TT 5tr)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5.000.000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 Ứng hóa hồng 12/8/2020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7.000.000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 Ứng hoa hồng 17/8/2020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2.000.000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(+) Chi phí đã chi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5.588.000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(+) Hoa Hồng Hà Linh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9.960.000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(+)Hoa Hồng 3s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21.600.000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Công ty phải thanh toán Anh Sơn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(34.209.500)</w:t>
            </w:r>
          </w:p>
        </w:tc>
      </w:tr>
    </w:tbl>
    <w:p w:rsidR="00355839" w:rsidRPr="00355839" w:rsidRDefault="00355839">
      <w:pPr>
        <w:rPr>
          <w:b/>
          <w:color w:val="FF0000"/>
          <w:lang w:val="en-US"/>
        </w:rPr>
      </w:pPr>
      <w:r w:rsidRPr="00355839">
        <w:rPr>
          <w:b/>
          <w:color w:val="FF0000"/>
          <w:lang w:val="en-US"/>
        </w:rPr>
        <w:t>Tháng 9: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6799"/>
        <w:gridCol w:w="2268"/>
      </w:tblGrid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Công nợ</w:t>
            </w:r>
            <w:r>
              <w:rPr>
                <w:rFonts w:eastAsia="Times New Roman"/>
                <w:color w:val="000000"/>
                <w:sz w:val="22"/>
                <w:lang w:val="en-US"/>
              </w:rPr>
              <w:t xml:space="preserve"> T8/2020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(34.209.500)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(-)Đơn hàng tháng 9 chưa thanh toán (sau CK)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5.445.000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(-)Ứng tiền tháng 9 (23/9/2020)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3.000.000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(-)Thuê xe tháng 9 (13tr hỗ trọe 8tr)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5.000.000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(+) Hoa hồng tháng 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1.200.000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Công ty phải thanh toán Anh Sơn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(46.454.500)</w:t>
            </w:r>
          </w:p>
        </w:tc>
      </w:tr>
    </w:tbl>
    <w:p w:rsidR="00355839" w:rsidRPr="00355839" w:rsidRDefault="00355839">
      <w:pPr>
        <w:rPr>
          <w:b/>
          <w:color w:val="FF0000"/>
          <w:lang w:val="en-US"/>
        </w:rPr>
      </w:pPr>
      <w:r w:rsidRPr="00355839">
        <w:rPr>
          <w:b/>
          <w:color w:val="FF0000"/>
          <w:lang w:val="en-US"/>
        </w:rPr>
        <w:t>Tháng 10: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6799"/>
        <w:gridCol w:w="2268"/>
      </w:tblGrid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Công nợ</w:t>
            </w:r>
            <w:r>
              <w:rPr>
                <w:rFonts w:eastAsia="Times New Roman"/>
                <w:color w:val="000000"/>
                <w:sz w:val="22"/>
                <w:lang w:val="en-US"/>
              </w:rPr>
              <w:t xml:space="preserve"> T9/2020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(46.454.500)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(-)Đơn hàng tháng 10 chưa thanh toán (sau CK)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517.500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(-)Thuê xe tháng 10 (13tr hỗ trọe 8tr)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5.000.000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(+) Hoa hồng tháng 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8.021.160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Công ty phải thanh toán Anh Sơn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(43.950.840)</w:t>
            </w:r>
          </w:p>
        </w:tc>
      </w:tr>
    </w:tbl>
    <w:p w:rsidR="00355839" w:rsidRPr="00355839" w:rsidRDefault="00355839">
      <w:pPr>
        <w:rPr>
          <w:b/>
          <w:color w:val="FF0000"/>
          <w:lang w:val="en-US"/>
        </w:rPr>
      </w:pPr>
      <w:r w:rsidRPr="00355839">
        <w:rPr>
          <w:b/>
          <w:color w:val="FF0000"/>
          <w:lang w:val="en-US"/>
        </w:rPr>
        <w:t>Tháng 11: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6799"/>
        <w:gridCol w:w="2268"/>
      </w:tblGrid>
      <w:tr w:rsidR="00355839" w:rsidRPr="00355839" w:rsidTr="00355839">
        <w:trPr>
          <w:trHeight w:val="33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Công nợ</w:t>
            </w:r>
            <w:r>
              <w:rPr>
                <w:rFonts w:eastAsia="Times New Roman"/>
                <w:color w:val="000000"/>
                <w:sz w:val="22"/>
                <w:lang w:val="en-US"/>
              </w:rPr>
              <w:t xml:space="preserve"> T10/2020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(46.454.500)</w:t>
            </w:r>
          </w:p>
        </w:tc>
      </w:tr>
      <w:tr w:rsidR="00355839" w:rsidRPr="00355839" w:rsidTr="00355839">
        <w:trPr>
          <w:trHeight w:val="33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(-)Đơn hàng tháng 11 chưa thanh toán (sau CK)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5.522.400 </w:t>
            </w:r>
          </w:p>
        </w:tc>
      </w:tr>
      <w:tr w:rsidR="00355839" w:rsidRPr="00355839" w:rsidTr="00355839">
        <w:trPr>
          <w:trHeight w:val="33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(-)Thuê xe tháng 11 (13tr hỗ trọe 8tr)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5.000.000 </w:t>
            </w:r>
          </w:p>
        </w:tc>
      </w:tr>
      <w:tr w:rsidR="00355839" w:rsidRPr="00355839" w:rsidTr="00355839">
        <w:trPr>
          <w:trHeight w:val="33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(-) Chi phí biển bảng kệ Quỳnh Baby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24.444.000 </w:t>
            </w:r>
          </w:p>
        </w:tc>
      </w:tr>
      <w:tr w:rsidR="00355839" w:rsidRPr="00355839" w:rsidTr="00355839">
        <w:trPr>
          <w:trHeight w:val="33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(+) Hoa hồng tháng 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30.540.000 </w:t>
            </w:r>
          </w:p>
        </w:tc>
      </w:tr>
      <w:tr w:rsidR="00355839" w:rsidRPr="00355839" w:rsidTr="00355839">
        <w:trPr>
          <w:trHeight w:val="33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Công ty phải thanh toán Anh Sơn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(40.880.900)</w:t>
            </w:r>
          </w:p>
        </w:tc>
      </w:tr>
    </w:tbl>
    <w:p w:rsidR="00355839" w:rsidRPr="00355839" w:rsidRDefault="00355839">
      <w:pPr>
        <w:rPr>
          <w:b/>
          <w:color w:val="FF0000"/>
          <w:lang w:val="en-US"/>
        </w:rPr>
      </w:pPr>
      <w:r w:rsidRPr="00355839">
        <w:rPr>
          <w:b/>
          <w:color w:val="FF0000"/>
          <w:lang w:val="en-US"/>
        </w:rPr>
        <w:lastRenderedPageBreak/>
        <w:t>Tháng 1/2021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6799"/>
        <w:gridCol w:w="2268"/>
      </w:tblGrid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Công nợ</w:t>
            </w:r>
            <w:r>
              <w:rPr>
                <w:rFonts w:eastAsia="Times New Roman"/>
                <w:color w:val="000000"/>
                <w:sz w:val="22"/>
                <w:lang w:val="en-US"/>
              </w:rPr>
              <w:t xml:space="preserve"> T11/2020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(40.880.900)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(-)Thuê xe tháng 12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6.450.000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(-) Chi phí thuê xe tháng 1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12.800.000 </w:t>
            </w:r>
          </w:p>
        </w:tc>
      </w:tr>
      <w:tr w:rsidR="00FE524A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524A" w:rsidRPr="00355839" w:rsidRDefault="00FE524A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lang w:val="en-US"/>
              </w:rPr>
              <w:t>(-) Hoa hồng bà Quê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524A" w:rsidRPr="00355839" w:rsidRDefault="00FE524A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lang w:val="en-US"/>
              </w:rPr>
              <w:t>5.067.180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(+) Hoa hồng tháng 1/2021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840.000 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lang w:val="en-US"/>
              </w:rPr>
              <w:t>(+) Tiền sữa công ty thu ở Quỳnh Baby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lang w:val="en-US"/>
              </w:rPr>
              <w:t>2.000.000</w:t>
            </w:r>
          </w:p>
        </w:tc>
      </w:tr>
      <w:tr w:rsidR="00355839" w:rsidRPr="00355839" w:rsidTr="00355839">
        <w:trPr>
          <w:trHeight w:val="300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Công ty phải thanh toán Anh Sơn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FE524A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color w:val="000000"/>
                <w:sz w:val="22"/>
                <w:lang w:val="en-US"/>
              </w:rPr>
              <w:t xml:space="preserve"> (</w:t>
            </w:r>
            <w:r w:rsidR="00FE524A">
              <w:rPr>
                <w:rFonts w:eastAsia="Times New Roman"/>
                <w:color w:val="000000"/>
                <w:sz w:val="22"/>
                <w:lang w:val="en-US"/>
              </w:rPr>
              <w:t>62.358.080</w:t>
            </w: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)</w:t>
            </w:r>
          </w:p>
        </w:tc>
      </w:tr>
    </w:tbl>
    <w:p w:rsidR="00355839" w:rsidRDefault="00355839">
      <w:pPr>
        <w:rPr>
          <w:lang w:val="en-US"/>
        </w:rPr>
      </w:pPr>
    </w:p>
    <w:p w:rsidR="00355839" w:rsidRDefault="00355839">
      <w:pPr>
        <w:rPr>
          <w:i/>
          <w:lang w:val="en-US"/>
        </w:rPr>
      </w:pPr>
      <w:r>
        <w:rPr>
          <w:lang w:val="en-US"/>
        </w:rPr>
        <w:t xml:space="preserve">Như vậy, Anh Sơn Nợ công ty </w:t>
      </w:r>
      <w:r w:rsidR="00FE524A">
        <w:rPr>
          <w:lang w:val="en-US"/>
        </w:rPr>
        <w:t>62.358.080</w:t>
      </w:r>
      <w:r>
        <w:rPr>
          <w:lang w:val="en-US"/>
        </w:rPr>
        <w:t xml:space="preserve"> </w:t>
      </w:r>
      <w:r w:rsidRPr="00355839">
        <w:rPr>
          <w:i/>
          <w:lang w:val="en-US"/>
        </w:rPr>
        <w:t xml:space="preserve">(Bằng chữ: </w:t>
      </w:r>
      <w:r w:rsidR="00FE524A">
        <w:rPr>
          <w:i/>
          <w:lang w:val="en-US"/>
        </w:rPr>
        <w:t>Sáu mươi hai triệu ba trăm năm tám nghìn không trăm tám mươi đồng</w:t>
      </w:r>
      <w:r w:rsidRPr="00355839">
        <w:rPr>
          <w:i/>
          <w:lang w:val="en-US"/>
        </w:rPr>
        <w:t>)</w:t>
      </w:r>
    </w:p>
    <w:p w:rsidR="00355839" w:rsidRDefault="00355839">
      <w:pPr>
        <w:rPr>
          <w:lang w:val="en-US"/>
        </w:rPr>
      </w:pPr>
      <w:r>
        <w:rPr>
          <w:lang w:val="en-US"/>
        </w:rPr>
        <w:t>Cùng các phụ lục đi kèm.</w:t>
      </w:r>
    </w:p>
    <w:p w:rsidR="00355839" w:rsidRDefault="00355839">
      <w:pPr>
        <w:rPr>
          <w:lang w:val="en-US"/>
        </w:rPr>
      </w:pPr>
      <w:r>
        <w:rPr>
          <w:lang w:val="en-US"/>
        </w:rPr>
        <w:br/>
      </w:r>
    </w:p>
    <w:p w:rsidR="00355839" w:rsidRDefault="00355839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355839" w:rsidRDefault="00355839">
      <w:pPr>
        <w:rPr>
          <w:lang w:val="en-US"/>
        </w:rPr>
      </w:pPr>
      <w:r>
        <w:rPr>
          <w:lang w:val="en-US"/>
        </w:rPr>
        <w:lastRenderedPageBreak/>
        <w:t>Phụ lục 1: Các đơn hàng từ T8/2020-T1/2021</w:t>
      </w:r>
    </w:p>
    <w:p w:rsidR="00355839" w:rsidRDefault="00355839">
      <w:pPr>
        <w:rPr>
          <w:lang w:val="en-US"/>
        </w:rPr>
      </w:pPr>
    </w:p>
    <w:tbl>
      <w:tblPr>
        <w:tblW w:w="11341" w:type="dxa"/>
        <w:tblInd w:w="-284" w:type="dxa"/>
        <w:tblLook w:val="04A0" w:firstRow="1" w:lastRow="0" w:firstColumn="1" w:lastColumn="0" w:noHBand="0" w:noVBand="1"/>
      </w:tblPr>
      <w:tblGrid>
        <w:gridCol w:w="546"/>
        <w:gridCol w:w="1219"/>
        <w:gridCol w:w="747"/>
        <w:gridCol w:w="739"/>
        <w:gridCol w:w="1096"/>
        <w:gridCol w:w="901"/>
        <w:gridCol w:w="709"/>
        <w:gridCol w:w="931"/>
        <w:gridCol w:w="1476"/>
        <w:gridCol w:w="694"/>
        <w:gridCol w:w="724"/>
        <w:gridCol w:w="1559"/>
      </w:tblGrid>
      <w:tr w:rsidR="00355839" w:rsidRPr="00355839" w:rsidTr="00622556">
        <w:trPr>
          <w:trHeight w:val="315"/>
        </w:trPr>
        <w:tc>
          <w:tcPr>
            <w:tcW w:w="113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MUA HÀNG VĂN SƠN THÁNG 8</w:t>
            </w:r>
          </w:p>
        </w:tc>
      </w:tr>
      <w:tr w:rsidR="003C68F1" w:rsidRPr="00355839" w:rsidTr="00622556">
        <w:trPr>
          <w:trHeight w:val="840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9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622556" w:rsidRPr="00355839" w:rsidTr="00622556">
        <w:trPr>
          <w:trHeight w:val="33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4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622556" w:rsidRPr="00355839" w:rsidTr="00622556">
        <w:trPr>
          <w:trHeight w:val="51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622556" w:rsidRPr="00355839" w:rsidTr="00622556">
        <w:trPr>
          <w:trHeight w:val="300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612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20/07/2020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Nanomilk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455.000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5.460.000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2.730.000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465.000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5.580.000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2.790.000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3CX90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475.000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5.700.000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2.850.000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BCX90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485.000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5.820.000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2.910.000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550.000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5.500.000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2.750.000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GC90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455.000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5.460.000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2.730.000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TĐ90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455.000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5.460.000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2.730.000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762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20/08/2020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Nanomilk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1CX45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225.000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1.125.000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562.500   </w:t>
            </w:r>
          </w:p>
        </w:tc>
      </w:tr>
      <w:tr w:rsidR="00622556" w:rsidRPr="00355839" w:rsidTr="00622556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455.000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4.550.000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2.275.000   </w:t>
            </w:r>
          </w:p>
        </w:tc>
      </w:tr>
      <w:tr w:rsidR="00622556" w:rsidRPr="00355839" w:rsidTr="00622556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465.000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2.325.000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1.162.500   </w:t>
            </w:r>
          </w:p>
        </w:tc>
      </w:tr>
      <w:tr w:rsidR="00622556" w:rsidRPr="00355839" w:rsidTr="00622556">
        <w:trPr>
          <w:trHeight w:val="6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TĐ90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455.000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2.275.000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1.137.500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769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25/08/2020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Nanomilk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1CX45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225.000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2.700.000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1.350.000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455.000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5.460.000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2.730.000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GCX45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255.000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3.060.000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1.530.000   </w:t>
            </w:r>
          </w:p>
        </w:tc>
      </w:tr>
      <w:tr w:rsidR="00622556" w:rsidRPr="00355839" w:rsidTr="00622556">
        <w:trPr>
          <w:trHeight w:val="57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485.000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5.820.000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2.910.000   </w:t>
            </w:r>
          </w:p>
        </w:tc>
      </w:tr>
      <w:tr w:rsidR="00622556" w:rsidRPr="00355839" w:rsidTr="00622556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9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550.000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4.950.000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2.475.000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TĐ90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455.000   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4.550.000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2.275.000   </w:t>
            </w:r>
          </w:p>
        </w:tc>
      </w:tr>
      <w:tr w:rsidR="00622556" w:rsidRPr="00355839" w:rsidTr="00622556">
        <w:trPr>
          <w:trHeight w:val="289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28/08/2020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Nanomilk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24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455.000   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10.920.000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355839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5.460.000   </w:t>
            </w:r>
          </w:p>
        </w:tc>
      </w:tr>
      <w:tr w:rsidR="003C68F1" w:rsidRPr="00355839" w:rsidTr="00622556">
        <w:trPr>
          <w:trHeight w:val="300"/>
        </w:trPr>
        <w:tc>
          <w:tcPr>
            <w:tcW w:w="52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355839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355839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86.715.000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355839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355839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5839" w:rsidRPr="00355839" w:rsidRDefault="00355839" w:rsidP="00355839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55839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  43.357.500   </w:t>
            </w:r>
          </w:p>
        </w:tc>
      </w:tr>
    </w:tbl>
    <w:p w:rsidR="00355839" w:rsidRDefault="00355839">
      <w:pPr>
        <w:rPr>
          <w:lang w:val="en-US"/>
        </w:rPr>
      </w:pPr>
    </w:p>
    <w:p w:rsidR="00622556" w:rsidRDefault="00622556">
      <w:pPr>
        <w:rPr>
          <w:lang w:val="en-US"/>
        </w:rPr>
      </w:pPr>
    </w:p>
    <w:p w:rsidR="00622556" w:rsidRDefault="00622556">
      <w:pPr>
        <w:rPr>
          <w:lang w:val="en-US"/>
        </w:rPr>
      </w:pPr>
    </w:p>
    <w:p w:rsidR="00622556" w:rsidRDefault="00622556">
      <w:pPr>
        <w:rPr>
          <w:lang w:val="en-US"/>
        </w:rPr>
      </w:pPr>
    </w:p>
    <w:p w:rsidR="00622556" w:rsidRDefault="00622556">
      <w:pPr>
        <w:rPr>
          <w:lang w:val="en-US"/>
        </w:rPr>
      </w:pPr>
    </w:p>
    <w:p w:rsidR="00622556" w:rsidRDefault="00622556">
      <w:pPr>
        <w:rPr>
          <w:lang w:val="en-US"/>
        </w:rPr>
      </w:pPr>
    </w:p>
    <w:p w:rsidR="00622556" w:rsidRPr="00355839" w:rsidRDefault="00355839">
      <w:pPr>
        <w:rPr>
          <w:lang w:val="en-US"/>
        </w:rPr>
      </w:pPr>
      <w:r>
        <w:rPr>
          <w:lang w:val="en-US"/>
        </w:rPr>
        <w:br/>
      </w:r>
    </w:p>
    <w:tbl>
      <w:tblPr>
        <w:tblW w:w="11341" w:type="dxa"/>
        <w:tblInd w:w="-284" w:type="dxa"/>
        <w:tblLook w:val="04A0" w:firstRow="1" w:lastRow="0" w:firstColumn="1" w:lastColumn="0" w:noHBand="0" w:noVBand="1"/>
      </w:tblPr>
      <w:tblGrid>
        <w:gridCol w:w="568"/>
        <w:gridCol w:w="1219"/>
        <w:gridCol w:w="747"/>
        <w:gridCol w:w="739"/>
        <w:gridCol w:w="1096"/>
        <w:gridCol w:w="1018"/>
        <w:gridCol w:w="672"/>
        <w:gridCol w:w="1455"/>
        <w:gridCol w:w="1275"/>
        <w:gridCol w:w="694"/>
        <w:gridCol w:w="620"/>
        <w:gridCol w:w="1238"/>
      </w:tblGrid>
      <w:tr w:rsidR="00622556" w:rsidRPr="00622556" w:rsidTr="00622556">
        <w:trPr>
          <w:trHeight w:val="315"/>
        </w:trPr>
        <w:tc>
          <w:tcPr>
            <w:tcW w:w="113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lastRenderedPageBreak/>
              <w:t>TIỀN MUA HÀNG VĂN SƠN THÁNG 9</w:t>
            </w:r>
          </w:p>
        </w:tc>
      </w:tr>
      <w:tr w:rsidR="00622556" w:rsidRPr="00622556" w:rsidTr="00622556">
        <w:trPr>
          <w:trHeight w:val="840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97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622556" w:rsidRPr="00622556" w:rsidTr="00622556">
        <w:trPr>
          <w:trHeight w:val="33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4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622556" w:rsidRPr="00622556" w:rsidTr="00622556">
        <w:trPr>
          <w:trHeight w:val="510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1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5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788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16/09/2020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Nanomilk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455.000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3.640.000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1.820.000   </w:t>
            </w:r>
          </w:p>
        </w:tc>
      </w:tr>
      <w:tr w:rsidR="00622556" w:rsidRPr="00622556" w:rsidTr="00622556">
        <w:trPr>
          <w:trHeight w:val="289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465.000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2.325.000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1.162.500   </w:t>
            </w:r>
          </w:p>
        </w:tc>
      </w:tr>
      <w:tr w:rsidR="00622556" w:rsidRPr="00622556" w:rsidTr="00622556">
        <w:trPr>
          <w:trHeight w:val="289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GCX45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255.000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1.020.000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510.000   </w:t>
            </w:r>
          </w:p>
        </w:tc>
      </w:tr>
      <w:tr w:rsidR="00622556" w:rsidRPr="00622556" w:rsidTr="00622556">
        <w:trPr>
          <w:trHeight w:val="289"/>
        </w:trPr>
        <w:tc>
          <w:tcPr>
            <w:tcW w:w="5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485.000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2.425.000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1.212.500   </w:t>
            </w:r>
          </w:p>
        </w:tc>
      </w:tr>
      <w:tr w:rsidR="00622556" w:rsidRPr="00622556" w:rsidTr="00622556">
        <w:trPr>
          <w:trHeight w:val="28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676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Nanomilk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550.000  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550.000   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275.000   </w:t>
            </w:r>
          </w:p>
        </w:tc>
      </w:tr>
      <w:tr w:rsidR="00622556" w:rsidRPr="00622556" w:rsidTr="00622556">
        <w:trPr>
          <w:trHeight w:val="28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804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28/09/2020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Nanomilk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465.000  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930.000   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465.000   </w:t>
            </w:r>
          </w:p>
        </w:tc>
      </w:tr>
      <w:tr w:rsidR="00622556" w:rsidRPr="00622556" w:rsidTr="00622556">
        <w:trPr>
          <w:trHeight w:val="300"/>
        </w:trPr>
        <w:tc>
          <w:tcPr>
            <w:tcW w:w="53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10.890.000   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    5.445.000   </w:t>
            </w:r>
          </w:p>
        </w:tc>
      </w:tr>
    </w:tbl>
    <w:p w:rsidR="00355839" w:rsidRDefault="00355839">
      <w:pPr>
        <w:rPr>
          <w:lang w:val="en-US"/>
        </w:rPr>
      </w:pPr>
    </w:p>
    <w:tbl>
      <w:tblPr>
        <w:tblW w:w="11341" w:type="dxa"/>
        <w:tblInd w:w="-284" w:type="dxa"/>
        <w:tblLook w:val="04A0" w:firstRow="1" w:lastRow="0" w:firstColumn="1" w:lastColumn="0" w:noHBand="0" w:noVBand="1"/>
      </w:tblPr>
      <w:tblGrid>
        <w:gridCol w:w="656"/>
        <w:gridCol w:w="1219"/>
        <w:gridCol w:w="747"/>
        <w:gridCol w:w="739"/>
        <w:gridCol w:w="1096"/>
        <w:gridCol w:w="901"/>
        <w:gridCol w:w="672"/>
        <w:gridCol w:w="1342"/>
        <w:gridCol w:w="1417"/>
        <w:gridCol w:w="709"/>
        <w:gridCol w:w="620"/>
        <w:gridCol w:w="1223"/>
      </w:tblGrid>
      <w:tr w:rsidR="00622556" w:rsidRPr="00622556" w:rsidTr="00622556">
        <w:trPr>
          <w:trHeight w:val="315"/>
        </w:trPr>
        <w:tc>
          <w:tcPr>
            <w:tcW w:w="113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MUA HÀNG VĂN SƠN THÁNG 10</w:t>
            </w:r>
          </w:p>
        </w:tc>
      </w:tr>
      <w:tr w:rsidR="00622556" w:rsidRPr="00622556" w:rsidTr="00622556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8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622556" w:rsidRPr="00622556" w:rsidTr="00622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622556" w:rsidRPr="00622556" w:rsidTr="00622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1211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09/10/2020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10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Nanomilk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485.000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242.500   </w:t>
            </w:r>
          </w:p>
        </w:tc>
      </w:tr>
      <w:tr w:rsidR="00622556" w:rsidRPr="00622556" w:rsidTr="00622556">
        <w:trPr>
          <w:trHeight w:val="300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550.000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275.000   </w:t>
            </w:r>
          </w:p>
        </w:tc>
      </w:tr>
      <w:tr w:rsidR="00622556" w:rsidRPr="00622556" w:rsidTr="00622556">
        <w:trPr>
          <w:trHeight w:val="300"/>
        </w:trPr>
        <w:tc>
          <w:tcPr>
            <w:tcW w:w="53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1.035.000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517.500   </w:t>
            </w:r>
          </w:p>
        </w:tc>
      </w:tr>
    </w:tbl>
    <w:p w:rsidR="00622556" w:rsidRDefault="00622556">
      <w:pPr>
        <w:rPr>
          <w:lang w:val="en-US"/>
        </w:rPr>
      </w:pPr>
    </w:p>
    <w:tbl>
      <w:tblPr>
        <w:tblW w:w="11341" w:type="dxa"/>
        <w:tblInd w:w="-284" w:type="dxa"/>
        <w:tblLook w:val="04A0" w:firstRow="1" w:lastRow="0" w:firstColumn="1" w:lastColumn="0" w:noHBand="0" w:noVBand="1"/>
      </w:tblPr>
      <w:tblGrid>
        <w:gridCol w:w="576"/>
        <w:gridCol w:w="1268"/>
        <w:gridCol w:w="747"/>
        <w:gridCol w:w="812"/>
        <w:gridCol w:w="850"/>
        <w:gridCol w:w="993"/>
        <w:gridCol w:w="708"/>
        <w:gridCol w:w="1418"/>
        <w:gridCol w:w="1417"/>
        <w:gridCol w:w="709"/>
        <w:gridCol w:w="546"/>
        <w:gridCol w:w="1297"/>
      </w:tblGrid>
      <w:tr w:rsidR="00622556" w:rsidRPr="00622556" w:rsidTr="00622556">
        <w:trPr>
          <w:trHeight w:val="315"/>
        </w:trPr>
        <w:tc>
          <w:tcPr>
            <w:tcW w:w="113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MUA HÀNG VĂN SƠN THÁNG 11</w:t>
            </w:r>
          </w:p>
        </w:tc>
      </w:tr>
      <w:tr w:rsidR="00622556" w:rsidRPr="00622556" w:rsidTr="00622556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708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622556" w:rsidRPr="00622556" w:rsidTr="00622556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622556" w:rsidRPr="00622556" w:rsidTr="00622556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5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1249</w:t>
            </w:r>
          </w:p>
        </w:tc>
        <w:tc>
          <w:tcPr>
            <w:tcW w:w="1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20/11/2020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A Sơn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A Sơn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2CX45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 xml:space="preserve">             235.000  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 xml:space="preserve">          5.640.000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 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41%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 xml:space="preserve">                 3.327.600   </w:t>
            </w:r>
          </w:p>
        </w:tc>
      </w:tr>
      <w:tr w:rsidR="00622556" w:rsidRPr="00622556" w:rsidTr="00622556">
        <w:trPr>
          <w:trHeight w:val="300"/>
        </w:trPr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</w:p>
        </w:tc>
        <w:tc>
          <w:tcPr>
            <w:tcW w:w="1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</w:p>
        </w:tc>
        <w:tc>
          <w:tcPr>
            <w:tcW w:w="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2CX90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 xml:space="preserve">             465.000  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 xml:space="preserve">          3.720.000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>41%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D0D0D"/>
                <w:sz w:val="18"/>
                <w:szCs w:val="18"/>
                <w:lang w:val="en-US"/>
              </w:rPr>
            </w:pPr>
            <w:r w:rsidRPr="00622556">
              <w:rPr>
                <w:rFonts w:eastAsia="Times New Roman"/>
                <w:color w:val="0D0D0D"/>
                <w:sz w:val="18"/>
                <w:szCs w:val="18"/>
                <w:lang w:val="en-US"/>
              </w:rPr>
              <w:t xml:space="preserve">                 2.194.800   </w:t>
            </w:r>
          </w:p>
        </w:tc>
      </w:tr>
      <w:tr w:rsidR="00622556" w:rsidRPr="00622556" w:rsidTr="00622556">
        <w:trPr>
          <w:trHeight w:val="300"/>
        </w:trPr>
        <w:tc>
          <w:tcPr>
            <w:tcW w:w="52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9.360.000 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5.522.400   </w:t>
            </w:r>
          </w:p>
        </w:tc>
      </w:tr>
    </w:tbl>
    <w:p w:rsidR="00622556" w:rsidRDefault="00622556">
      <w:pPr>
        <w:rPr>
          <w:lang w:val="en-US"/>
        </w:rPr>
      </w:pPr>
    </w:p>
    <w:p w:rsidR="00622556" w:rsidRDefault="00622556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622556" w:rsidRDefault="00622556">
      <w:pPr>
        <w:rPr>
          <w:lang w:val="en-US"/>
        </w:rPr>
      </w:pPr>
      <w:r>
        <w:rPr>
          <w:lang w:val="en-US"/>
        </w:rPr>
        <w:lastRenderedPageBreak/>
        <w:t>Phụ Lục 2: Tiền Hoa hồng của Anh Sơn từ T8/2020- T1/2021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1316"/>
        <w:gridCol w:w="960"/>
        <w:gridCol w:w="1219"/>
        <w:gridCol w:w="1660"/>
        <w:gridCol w:w="628"/>
        <w:gridCol w:w="1583"/>
        <w:gridCol w:w="1843"/>
        <w:gridCol w:w="1418"/>
      </w:tblGrid>
      <w:tr w:rsidR="00622556" w:rsidRPr="00622556" w:rsidTr="00622556">
        <w:trPr>
          <w:trHeight w:val="30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Nội dung</w:t>
            </w:r>
          </w:p>
        </w:tc>
        <w:tc>
          <w:tcPr>
            <w:tcW w:w="2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Đã thanh toán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Hoa hồng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Nợ Đại lý cần phải đòi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Thưởng còn lại</w:t>
            </w: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Đại lý Hà Linh HĐ 200 triệu CK 38%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  58.000.000  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6.960.000   </w:t>
            </w: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06/08/2020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3.600.000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11/08/2020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20.000.000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2.400.000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17/08/2020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8.000.000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960.000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25/08/2020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03/09/2020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2.000.000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240.000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11/09/2020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3.000.000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360.000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02/11/2020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7.000.000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840.000   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22556" w:rsidRPr="00622556" w:rsidRDefault="00622556" w:rsidP="00685772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40.000.000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4.800.000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571DC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06/01/2021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71DC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7.000.000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71DC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71DC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840.000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622556" w:rsidRPr="00622556" w:rsidTr="00622556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Tổng Hà Linh đã thanh toán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135.000.000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17.040.000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3S HĐ 300 triệu CK38%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Khai trương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100.000.000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12.000.000   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115.000.000   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13.800.000   </w:t>
            </w: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21/08/2020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80.000.000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9.600.000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Tổng 3s đã thanh toán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185.000.000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22.200.000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chị Bởi 41% đơn hàng 107.462.600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21/10/2020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59.124.000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5.321.160   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        8.338.600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                750.474 </w:t>
            </w: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28/10/2020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2.700.000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25/11/2020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 xml:space="preserve">         900.000  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622556" w:rsidRPr="00622556" w:rsidTr="00622556">
        <w:trPr>
          <w:trHeight w:val="12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Tổng chị Bởi đã thanh toán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99.124.000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8.921.160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622556" w:rsidRPr="00622556" w:rsidTr="00622556">
        <w:trPr>
          <w:trHeight w:val="1995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ĐL Quỳnh Baby 200tr 38%, 31.094.000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T11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200.000.000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24.000.000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622556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622556" w:rsidRPr="00622556" w:rsidTr="00622556">
        <w:trPr>
          <w:trHeight w:val="300"/>
        </w:trPr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Tổng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72.161.160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181.338.600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22556" w:rsidRPr="00622556" w:rsidRDefault="00622556" w:rsidP="00622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622556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21.510.474   </w:t>
            </w:r>
          </w:p>
        </w:tc>
      </w:tr>
    </w:tbl>
    <w:p w:rsidR="00622556" w:rsidRDefault="00622556">
      <w:pPr>
        <w:rPr>
          <w:lang w:val="en-US"/>
        </w:rPr>
      </w:pPr>
    </w:p>
    <w:p w:rsidR="00622556" w:rsidRPr="00F81480" w:rsidRDefault="00622556" w:rsidP="00622556">
      <w:pPr>
        <w:rPr>
          <w:b/>
          <w:color w:val="FF0000"/>
          <w:u w:val="single"/>
          <w:lang w:val="en-US"/>
        </w:rPr>
      </w:pPr>
      <w:r w:rsidRPr="00F81480">
        <w:rPr>
          <w:b/>
          <w:color w:val="FF0000"/>
          <w:u w:val="single"/>
          <w:lang w:val="en-US"/>
        </w:rPr>
        <w:t xml:space="preserve">Ghi Chú: </w:t>
      </w:r>
    </w:p>
    <w:p w:rsidR="00622556" w:rsidRPr="00F81480" w:rsidRDefault="00622556" w:rsidP="00622556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xanh: Đã thanh toán hoa hồng</w:t>
      </w:r>
      <w:r>
        <w:rPr>
          <w:b/>
          <w:color w:val="000000" w:themeColor="text1"/>
          <w:lang w:val="en-US"/>
        </w:rPr>
        <w:t xml:space="preserve"> vào tháng 8: 31.560.000 (có biên bản kèm theo ký ngày 28/08/2020)</w:t>
      </w:r>
    </w:p>
    <w:p w:rsidR="00622556" w:rsidRPr="00F81480" w:rsidRDefault="00622556" w:rsidP="00622556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da cam: Hoa hồng tháng 9</w:t>
      </w:r>
      <w:r>
        <w:rPr>
          <w:b/>
          <w:color w:val="000000" w:themeColor="text1"/>
          <w:lang w:val="en-US"/>
        </w:rPr>
        <w:t xml:space="preserve"> chưa thanh toán: 1.200.000 </w:t>
      </w:r>
    </w:p>
    <w:p w:rsidR="00622556" w:rsidRDefault="00622556" w:rsidP="00622556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vàng: Hoa hồng tháng 10</w:t>
      </w:r>
      <w:r>
        <w:rPr>
          <w:b/>
          <w:color w:val="000000" w:themeColor="text1"/>
          <w:lang w:val="en-US"/>
        </w:rPr>
        <w:t xml:space="preserve"> chưa thanh toán: 8.021.160</w:t>
      </w:r>
    </w:p>
    <w:p w:rsidR="00622556" w:rsidRDefault="00622556" w:rsidP="00622556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Màu xám: Hoa hồng tháng 11 chưa thanh toán: 30.540.000</w:t>
      </w:r>
    </w:p>
    <w:p w:rsidR="00622556" w:rsidRPr="00F81480" w:rsidRDefault="00622556" w:rsidP="00622556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Màu hồng: Hoa hồng tháng 1/2021 chưa thanh toán: 840.000</w:t>
      </w:r>
    </w:p>
    <w:p w:rsidR="00622556" w:rsidRPr="00355839" w:rsidRDefault="00622556">
      <w:pPr>
        <w:rPr>
          <w:lang w:val="en-US"/>
        </w:rPr>
      </w:pPr>
    </w:p>
    <w:sectPr w:rsidR="00622556" w:rsidRPr="00355839" w:rsidSect="00622556">
      <w:pgSz w:w="11907" w:h="16840" w:code="9"/>
      <w:pgMar w:top="851" w:right="1440" w:bottom="56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473E2"/>
    <w:multiLevelType w:val="hybridMultilevel"/>
    <w:tmpl w:val="11680F14"/>
    <w:lvl w:ilvl="0" w:tplc="FFA2706A">
      <w:start w:val="3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839"/>
    <w:rsid w:val="00355839"/>
    <w:rsid w:val="003C68F1"/>
    <w:rsid w:val="00622556"/>
    <w:rsid w:val="00685772"/>
    <w:rsid w:val="007C05B9"/>
    <w:rsid w:val="00D74A15"/>
    <w:rsid w:val="00FE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C6"/>
  <w15:chartTrackingRefBased/>
  <w15:docId w15:val="{63CD5F1F-14B8-45F2-827C-9E42D4BF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839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5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57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772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2021-01-25T05:53:00Z</cp:lastPrinted>
  <dcterms:created xsi:type="dcterms:W3CDTF">2021-01-25T05:33:00Z</dcterms:created>
  <dcterms:modified xsi:type="dcterms:W3CDTF">2021-01-25T06:42:00Z</dcterms:modified>
</cp:coreProperties>
</file>