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6095"/>
      </w:tblGrid>
      <w:tr w:rsidR="00794815" w:rsidTr="006E7C25">
        <w:tc>
          <w:tcPr>
            <w:tcW w:w="4112" w:type="dxa"/>
          </w:tcPr>
          <w:p w:rsidR="00794815" w:rsidRPr="00DB759D" w:rsidRDefault="00794815" w:rsidP="00C86099">
            <w:pPr>
              <w:spacing w:after="0" w:line="240" w:lineRule="auto"/>
              <w:ind w:firstLine="210"/>
              <w:jc w:val="center"/>
              <w:rPr>
                <w:b/>
                <w:sz w:val="24"/>
              </w:rPr>
            </w:pPr>
            <w:r w:rsidRPr="00DB759D">
              <w:rPr>
                <w:b/>
                <w:sz w:val="24"/>
              </w:rPr>
              <w:t>CÔNG TY CỔ PHẦN ĐẦU TƯ VÀ PHÁT TRIỂN NANOMILK</w:t>
            </w:r>
          </w:p>
          <w:p w:rsidR="00794815" w:rsidRPr="00C11025" w:rsidRDefault="00794815" w:rsidP="002007F9">
            <w:pPr>
              <w:spacing w:after="0" w:line="240" w:lineRule="auto"/>
              <w:ind w:firstLine="720"/>
              <w:jc w:val="center"/>
              <w:rPr>
                <w:i/>
              </w:rPr>
            </w:pPr>
            <w:r w:rsidRPr="00C11025">
              <w:rPr>
                <w:i/>
              </w:rPr>
              <w:t>Số</w:t>
            </w:r>
            <w:r>
              <w:rPr>
                <w:i/>
              </w:rPr>
              <w:t xml:space="preserve">    /BB</w:t>
            </w:r>
            <w:r w:rsidR="002007F9">
              <w:rPr>
                <w:i/>
              </w:rPr>
              <w:t>XD</w:t>
            </w:r>
          </w:p>
        </w:tc>
        <w:tc>
          <w:tcPr>
            <w:tcW w:w="6095" w:type="dxa"/>
          </w:tcPr>
          <w:p w:rsidR="00794815" w:rsidRPr="00DB759D" w:rsidRDefault="00794815" w:rsidP="002007F9">
            <w:pPr>
              <w:spacing w:after="0" w:line="240" w:lineRule="auto"/>
              <w:ind w:firstLine="720"/>
              <w:jc w:val="center"/>
              <w:rPr>
                <w:b/>
              </w:rPr>
            </w:pPr>
            <w:r w:rsidRPr="00DB759D">
              <w:rPr>
                <w:b/>
              </w:rPr>
              <w:t>CỘNG HÒA XÃ HỘI CHỦ NGHĨA VIỆT NAM</w:t>
            </w:r>
          </w:p>
          <w:p w:rsidR="00794815" w:rsidRPr="00DB759D" w:rsidRDefault="00794815" w:rsidP="002007F9">
            <w:pPr>
              <w:spacing w:after="0" w:line="240" w:lineRule="auto"/>
              <w:ind w:firstLine="720"/>
              <w:jc w:val="center"/>
              <w:rPr>
                <w:b/>
              </w:rPr>
            </w:pPr>
            <w:r w:rsidRPr="00DB759D">
              <w:rPr>
                <w:b/>
              </w:rPr>
              <w:t>Độc lập – Tự do – Hạnh phúc</w:t>
            </w:r>
          </w:p>
          <w:p w:rsidR="00794815" w:rsidRDefault="00794815" w:rsidP="002007F9">
            <w:pPr>
              <w:spacing w:after="0" w:line="240" w:lineRule="auto"/>
              <w:ind w:firstLine="720"/>
              <w:jc w:val="center"/>
            </w:pPr>
            <w:r w:rsidRPr="00DB759D">
              <w:rPr>
                <w:b/>
              </w:rPr>
              <w:t>--------*--------</w:t>
            </w:r>
          </w:p>
        </w:tc>
      </w:tr>
    </w:tbl>
    <w:p w:rsidR="00794815" w:rsidRDefault="00794815" w:rsidP="002007F9">
      <w:pPr>
        <w:spacing w:after="0" w:line="240" w:lineRule="auto"/>
        <w:ind w:firstLine="720"/>
        <w:jc w:val="center"/>
        <w:rPr>
          <w:b/>
          <w:sz w:val="36"/>
        </w:rPr>
      </w:pPr>
      <w:r w:rsidRPr="00C11025">
        <w:rPr>
          <w:b/>
          <w:sz w:val="36"/>
        </w:rPr>
        <w:t>BIÊN BẢ</w:t>
      </w:r>
      <w:r>
        <w:rPr>
          <w:b/>
          <w:sz w:val="36"/>
        </w:rPr>
        <w:t>N XÉT DUYỆT TƯ CÁCH NHÀ PHÂN PHỐI MIỀN NAM</w:t>
      </w:r>
    </w:p>
    <w:p w:rsidR="00794815" w:rsidRPr="00794815" w:rsidRDefault="00794815" w:rsidP="002007F9">
      <w:pPr>
        <w:spacing w:after="0" w:line="240" w:lineRule="auto"/>
        <w:ind w:firstLine="720"/>
        <w:rPr>
          <w:b/>
          <w:szCs w:val="28"/>
        </w:rPr>
      </w:pPr>
    </w:p>
    <w:p w:rsidR="007F46F4" w:rsidRPr="002007F9" w:rsidRDefault="00794815" w:rsidP="002007F9">
      <w:pPr>
        <w:pStyle w:val="ListParagraph"/>
        <w:numPr>
          <w:ilvl w:val="0"/>
          <w:numId w:val="1"/>
        </w:numPr>
        <w:spacing w:after="0"/>
        <w:jc w:val="both"/>
        <w:rPr>
          <w:i/>
          <w:sz w:val="24"/>
        </w:rPr>
      </w:pPr>
      <w:r w:rsidRPr="002007F9">
        <w:rPr>
          <w:i/>
          <w:sz w:val="24"/>
        </w:rPr>
        <w:t xml:space="preserve">Căn cứ vào </w:t>
      </w:r>
      <w:r w:rsidR="00001642" w:rsidRPr="002007F9">
        <w:rPr>
          <w:i/>
          <w:sz w:val="24"/>
        </w:rPr>
        <w:t>hợp</w:t>
      </w:r>
      <w:r w:rsidRPr="002007F9">
        <w:rPr>
          <w:i/>
          <w:sz w:val="24"/>
        </w:rPr>
        <w:t xml:space="preserve"> đồ</w:t>
      </w:r>
      <w:r w:rsidR="00717BB6" w:rsidRPr="002007F9">
        <w:rPr>
          <w:i/>
          <w:sz w:val="24"/>
        </w:rPr>
        <w:t xml:space="preserve">ng </w:t>
      </w:r>
      <w:r w:rsidR="00001642" w:rsidRPr="002007F9">
        <w:rPr>
          <w:i/>
          <w:sz w:val="24"/>
        </w:rPr>
        <w:t>hợp tác kinh doanh</w:t>
      </w:r>
      <w:r w:rsidR="00717BB6" w:rsidRPr="002007F9">
        <w:rPr>
          <w:i/>
          <w:sz w:val="24"/>
        </w:rPr>
        <w:t>đã ký ngày 12</w:t>
      </w:r>
      <w:r w:rsidRPr="002007F9">
        <w:rPr>
          <w:i/>
          <w:sz w:val="24"/>
        </w:rPr>
        <w:t>/01/2020;</w:t>
      </w:r>
    </w:p>
    <w:p w:rsidR="00794815" w:rsidRPr="002007F9" w:rsidRDefault="00794815" w:rsidP="002007F9">
      <w:pPr>
        <w:pStyle w:val="ListParagraph"/>
        <w:numPr>
          <w:ilvl w:val="0"/>
          <w:numId w:val="1"/>
        </w:numPr>
        <w:spacing w:after="0"/>
        <w:jc w:val="both"/>
        <w:rPr>
          <w:i/>
          <w:sz w:val="24"/>
        </w:rPr>
      </w:pPr>
      <w:r w:rsidRPr="002007F9">
        <w:rPr>
          <w:i/>
          <w:sz w:val="24"/>
        </w:rPr>
        <w:t>Căn cứ vào biên bản họp ngày 10/11/2020</w:t>
      </w:r>
    </w:p>
    <w:p w:rsidR="00794815" w:rsidRPr="002007F9" w:rsidRDefault="00794815" w:rsidP="002007F9">
      <w:pPr>
        <w:pStyle w:val="ListParagraph"/>
        <w:numPr>
          <w:ilvl w:val="0"/>
          <w:numId w:val="1"/>
        </w:numPr>
        <w:spacing w:after="0"/>
        <w:jc w:val="both"/>
        <w:rPr>
          <w:i/>
          <w:sz w:val="24"/>
        </w:rPr>
      </w:pPr>
      <w:r w:rsidRPr="002007F9">
        <w:rPr>
          <w:i/>
          <w:sz w:val="24"/>
        </w:rPr>
        <w:t>Căn cứ vào bản công nợ quyết toán của Công ty Tatico ;</w:t>
      </w:r>
    </w:p>
    <w:p w:rsidR="00794815" w:rsidRPr="002007F9" w:rsidRDefault="00794815" w:rsidP="00C86099">
      <w:pPr>
        <w:spacing w:after="0"/>
        <w:ind w:firstLine="567"/>
        <w:jc w:val="both"/>
        <w:rPr>
          <w:rFonts w:cs="Times New Roman"/>
          <w:b/>
          <w:shd w:val="clear" w:color="auto" w:fill="FFFFFF"/>
        </w:rPr>
      </w:pPr>
      <w:r w:rsidRPr="002007F9">
        <w:rPr>
          <w:rFonts w:cs="Times New Roman"/>
          <w:b/>
          <w:shd w:val="clear" w:color="auto" w:fill="FFFFFF"/>
        </w:rPr>
        <w:t xml:space="preserve">Ban lãnh đạo công ty Cổ phần Đầu tư và Phát triển Nanomilk </w:t>
      </w:r>
      <w:r w:rsidRPr="002007F9">
        <w:rPr>
          <w:rFonts w:cs="Times New Roman"/>
          <w:b/>
          <w:shd w:val="clear" w:color="auto" w:fill="FFFFFF"/>
        </w:rPr>
        <w:t xml:space="preserve">Đã tiến hành thẩm tra tư cách </w:t>
      </w:r>
      <w:r w:rsidRPr="002007F9">
        <w:rPr>
          <w:rFonts w:cs="Times New Roman"/>
          <w:b/>
          <w:shd w:val="clear" w:color="auto" w:fill="FFFFFF"/>
        </w:rPr>
        <w:t>Nhà phân phối Miền Nam</w:t>
      </w:r>
      <w:r w:rsidR="002007F9">
        <w:rPr>
          <w:rFonts w:cs="Times New Roman"/>
          <w:b/>
          <w:shd w:val="clear" w:color="auto" w:fill="FFFFFF"/>
        </w:rPr>
        <w:t xml:space="preserve"> của công ty TNHH Tatico</w:t>
      </w:r>
      <w:r w:rsidRPr="002007F9">
        <w:rPr>
          <w:rFonts w:cs="Times New Roman"/>
          <w:b/>
          <w:shd w:val="clear" w:color="auto" w:fill="FFFFFF"/>
        </w:rPr>
        <w:t xml:space="preserve"> như sau:</w:t>
      </w:r>
    </w:p>
    <w:p w:rsidR="00794815" w:rsidRDefault="00794815" w:rsidP="00C86099">
      <w:pPr>
        <w:spacing w:after="0"/>
        <w:ind w:firstLine="567"/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Để </w:t>
      </w:r>
      <w:r w:rsidR="00B31ECB">
        <w:rPr>
          <w:rFonts w:cs="Times New Roman"/>
          <w:shd w:val="clear" w:color="auto" w:fill="FFFFFF"/>
        </w:rPr>
        <w:t xml:space="preserve">công ty TNHH Tatico </w:t>
      </w:r>
      <w:r>
        <w:rPr>
          <w:rFonts w:cs="Times New Roman"/>
          <w:shd w:val="clear" w:color="auto" w:fill="FFFFFF"/>
        </w:rPr>
        <w:t xml:space="preserve">trở thành NPP chính thức Của </w:t>
      </w:r>
      <w:r w:rsidR="00B31ECB">
        <w:rPr>
          <w:rFonts w:cs="Times New Roman"/>
          <w:shd w:val="clear" w:color="auto" w:fill="FFFFFF"/>
        </w:rPr>
        <w:t xml:space="preserve">công ty CP ĐT&amp;PT </w:t>
      </w:r>
      <w:r>
        <w:rPr>
          <w:rFonts w:cs="Times New Roman"/>
          <w:shd w:val="clear" w:color="auto" w:fill="FFFFFF"/>
        </w:rPr>
        <w:t xml:space="preserve">Nanomilk theo hợp đồng </w:t>
      </w:r>
      <w:r w:rsidR="00001642">
        <w:rPr>
          <w:rFonts w:cs="Times New Roman"/>
          <w:shd w:val="clear" w:color="auto" w:fill="FFFFFF"/>
        </w:rPr>
        <w:t xml:space="preserve">hợp tác kinh doanh </w:t>
      </w:r>
      <w:r>
        <w:rPr>
          <w:rFonts w:cs="Times New Roman"/>
          <w:shd w:val="clear" w:color="auto" w:fill="FFFFFF"/>
        </w:rPr>
        <w:t xml:space="preserve">đã ký kết </w:t>
      </w:r>
      <w:r w:rsidR="00B31ECB">
        <w:rPr>
          <w:rFonts w:cs="Times New Roman"/>
          <w:shd w:val="clear" w:color="auto" w:fill="FFFFFF"/>
        </w:rPr>
        <w:t>ngày 12/01/2020</w:t>
      </w:r>
      <w:r w:rsidR="002007F9">
        <w:rPr>
          <w:rFonts w:cs="Times New Roman"/>
          <w:shd w:val="clear" w:color="auto" w:fill="FFFFFF"/>
        </w:rPr>
        <w:t>,</w:t>
      </w:r>
      <w:r w:rsidR="00B31ECB">
        <w:rPr>
          <w:rFonts w:cs="Times New Roman"/>
          <w:shd w:val="clear" w:color="auto" w:fill="FFFFFF"/>
        </w:rPr>
        <w:t xml:space="preserve"> </w:t>
      </w:r>
      <w:r w:rsidR="002007F9">
        <w:rPr>
          <w:rFonts w:cs="Times New Roman"/>
          <w:shd w:val="clear" w:color="auto" w:fill="FFFFFF"/>
        </w:rPr>
        <w:t xml:space="preserve">Công ty TNHH Tatio </w:t>
      </w:r>
      <w:r w:rsidR="00B31ECB">
        <w:rPr>
          <w:rFonts w:cs="Times New Roman"/>
          <w:shd w:val="clear" w:color="auto" w:fill="FFFFFF"/>
        </w:rPr>
        <w:t>cầ</w:t>
      </w:r>
      <w:r w:rsidR="002007F9">
        <w:rPr>
          <w:rFonts w:cs="Times New Roman"/>
          <w:shd w:val="clear" w:color="auto" w:fill="FFFFFF"/>
        </w:rPr>
        <w:t>n</w:t>
      </w:r>
      <w:r w:rsidR="00B31ECB">
        <w:rPr>
          <w:rFonts w:cs="Times New Roman"/>
          <w:shd w:val="clear" w:color="auto" w:fill="FFFFFF"/>
        </w:rPr>
        <w:t xml:space="preserve"> đáp ứng 3 yêu cầu</w:t>
      </w:r>
      <w:r>
        <w:rPr>
          <w:rFonts w:cs="Times New Roman"/>
          <w:shd w:val="clear" w:color="auto" w:fill="FFFFFF"/>
        </w:rPr>
        <w:t xml:space="preserve"> như sau:</w:t>
      </w:r>
    </w:p>
    <w:p w:rsidR="00B31ECB" w:rsidRPr="002007F9" w:rsidRDefault="002007F9" w:rsidP="00C86099">
      <w:pPr>
        <w:spacing w:after="0"/>
        <w:ind w:firstLine="567"/>
        <w:jc w:val="both"/>
        <w:rPr>
          <w:rFonts w:cs="Times New Roman"/>
          <w:shd w:val="clear" w:color="auto" w:fill="FFFFFF"/>
        </w:rPr>
      </w:pPr>
      <w:r w:rsidRPr="002007F9">
        <w:rPr>
          <w:rFonts w:cs="Times New Roman"/>
          <w:b/>
          <w:u w:val="single"/>
          <w:shd w:val="clear" w:color="auto" w:fill="FFFFFF"/>
        </w:rPr>
        <w:t>Yêu cầu 1:</w:t>
      </w:r>
      <w:r>
        <w:rPr>
          <w:rFonts w:cs="Times New Roman"/>
          <w:shd w:val="clear" w:color="auto" w:fill="FFFFFF"/>
        </w:rPr>
        <w:t xml:space="preserve"> </w:t>
      </w:r>
      <w:r w:rsidR="00B31ECB" w:rsidRPr="002007F9">
        <w:rPr>
          <w:rFonts w:cs="Times New Roman"/>
          <w:shd w:val="clear" w:color="auto" w:fill="FFFFFF"/>
        </w:rPr>
        <w:t>Mỗi tháng mở ít nhất 1 đại lý hoặc nhà phân phối thuộc khu vực quản lý và phát triển</w:t>
      </w:r>
      <w:r w:rsidR="00B31ECB" w:rsidRPr="002007F9">
        <w:rPr>
          <w:rFonts w:cs="Times New Roman"/>
          <w:shd w:val="clear" w:color="auto" w:fill="FFFFFF"/>
        </w:rPr>
        <w:t xml:space="preserve">. Đến thời điểm hiện tại, Sau 12 tháng số </w:t>
      </w:r>
      <w:r>
        <w:rPr>
          <w:rFonts w:cs="Times New Roman"/>
          <w:shd w:val="clear" w:color="auto" w:fill="FFFFFF"/>
        </w:rPr>
        <w:t>ĐL ,NPP</w:t>
      </w:r>
      <w:r w:rsidR="003C12C6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công ty TNHH Tatico </w:t>
      </w:r>
      <w:r w:rsidR="003C12C6">
        <w:rPr>
          <w:rFonts w:cs="Times New Roman"/>
          <w:shd w:val="clear" w:color="auto" w:fill="FFFFFF"/>
        </w:rPr>
        <w:t xml:space="preserve">cần </w:t>
      </w:r>
      <w:r>
        <w:rPr>
          <w:rFonts w:cs="Times New Roman"/>
          <w:shd w:val="clear" w:color="auto" w:fill="FFFFFF"/>
        </w:rPr>
        <w:t>liên kết</w:t>
      </w:r>
      <w:r w:rsidR="00B31ECB" w:rsidRPr="002007F9">
        <w:rPr>
          <w:rFonts w:cs="Times New Roman"/>
          <w:shd w:val="clear" w:color="auto" w:fill="FFFFFF"/>
        </w:rPr>
        <w:t xml:space="preserve"> phải có ít nhất 12 </w:t>
      </w:r>
      <w:r>
        <w:rPr>
          <w:rFonts w:cs="Times New Roman"/>
          <w:shd w:val="clear" w:color="auto" w:fill="FFFFFF"/>
        </w:rPr>
        <w:t>đơn vị.</w:t>
      </w:r>
      <w:r w:rsidR="00B31ECB" w:rsidRPr="002007F9">
        <w:rPr>
          <w:rFonts w:cs="Times New Roman"/>
          <w:shd w:val="clear" w:color="auto" w:fill="FFFFFF"/>
        </w:rPr>
        <w:t xml:space="preserve"> Tuy nhiên, thực tế Công ty</w:t>
      </w:r>
      <w:r>
        <w:rPr>
          <w:rFonts w:cs="Times New Roman"/>
          <w:shd w:val="clear" w:color="auto" w:fill="FFFFFF"/>
        </w:rPr>
        <w:t xml:space="preserve"> TNHH</w:t>
      </w:r>
      <w:r w:rsidR="00B31ECB" w:rsidRPr="002007F9">
        <w:rPr>
          <w:rFonts w:cs="Times New Roman"/>
          <w:shd w:val="clear" w:color="auto" w:fill="FFFFFF"/>
        </w:rPr>
        <w:t xml:space="preserve"> Tatico chỉ mới liên kết được 3 đại lý và 2 kênh phân phối.</w:t>
      </w:r>
    </w:p>
    <w:p w:rsidR="00794815" w:rsidRPr="002007F9" w:rsidRDefault="002007F9" w:rsidP="00C86099">
      <w:pPr>
        <w:spacing w:after="0"/>
        <w:ind w:firstLine="567"/>
        <w:jc w:val="both"/>
        <w:rPr>
          <w:rFonts w:cs="Times New Roman"/>
          <w:shd w:val="clear" w:color="auto" w:fill="FFFFFF"/>
        </w:rPr>
      </w:pPr>
      <w:r w:rsidRPr="002007F9">
        <w:rPr>
          <w:rFonts w:cs="Times New Roman"/>
          <w:b/>
          <w:u w:val="single"/>
          <w:shd w:val="clear" w:color="auto" w:fill="FFFFFF"/>
        </w:rPr>
        <w:t>Yêu cầ</w:t>
      </w:r>
      <w:r>
        <w:rPr>
          <w:rFonts w:cs="Times New Roman"/>
          <w:b/>
          <w:u w:val="single"/>
          <w:shd w:val="clear" w:color="auto" w:fill="FFFFFF"/>
        </w:rPr>
        <w:t>u 2</w:t>
      </w:r>
      <w:r w:rsidRPr="002007F9">
        <w:rPr>
          <w:rFonts w:cs="Times New Roman"/>
          <w:b/>
          <w:u w:val="single"/>
          <w:shd w:val="clear" w:color="auto" w:fill="FFFFFF"/>
        </w:rPr>
        <w:t>:</w:t>
      </w:r>
      <w:r>
        <w:rPr>
          <w:rFonts w:cs="Times New Roman"/>
          <w:shd w:val="clear" w:color="auto" w:fill="FFFFFF"/>
        </w:rPr>
        <w:t xml:space="preserve"> </w:t>
      </w:r>
      <w:r w:rsidR="00717BB6" w:rsidRPr="002007F9">
        <w:rPr>
          <w:rFonts w:cs="Times New Roman"/>
          <w:shd w:val="clear" w:color="auto" w:fill="FFFFFF"/>
        </w:rPr>
        <w:t>Doanh số mỗi tháng kể từ khi ký</w:t>
      </w:r>
      <w:r w:rsidR="00B31ECB" w:rsidRPr="002007F9">
        <w:rPr>
          <w:rFonts w:cs="Times New Roman"/>
          <w:shd w:val="clear" w:color="auto" w:fill="FFFFFF"/>
        </w:rPr>
        <w:t xml:space="preserve"> kết</w:t>
      </w:r>
      <w:r w:rsidR="00717BB6" w:rsidRPr="002007F9">
        <w:rPr>
          <w:rFonts w:cs="Times New Roman"/>
          <w:shd w:val="clear" w:color="auto" w:fill="FFFFFF"/>
        </w:rPr>
        <w:t xml:space="preserve"> hợp đồng mỗi tháng phải đạt trên 1 tỷ. Đến thời điểm hiện tại, sau 12 tháng doanh số cần đạt để trở thành nhà phân phối chính thức là trên 12 tỷ đồng</w:t>
      </w:r>
      <w:r w:rsidR="00B31ECB" w:rsidRPr="002007F9">
        <w:rPr>
          <w:rFonts w:cs="Times New Roman"/>
          <w:shd w:val="clear" w:color="auto" w:fill="FFFFFF"/>
        </w:rPr>
        <w:t>. Tuy nhiên, đến nay doanh số của</w:t>
      </w:r>
      <w:r>
        <w:rPr>
          <w:rFonts w:cs="Times New Roman"/>
          <w:shd w:val="clear" w:color="auto" w:fill="FFFFFF"/>
        </w:rPr>
        <w:t xml:space="preserve"> công ty TNHH</w:t>
      </w:r>
      <w:r w:rsidR="00B31ECB" w:rsidRPr="002007F9">
        <w:rPr>
          <w:rFonts w:cs="Times New Roman"/>
          <w:shd w:val="clear" w:color="auto" w:fill="FFFFFF"/>
        </w:rPr>
        <w:t xml:space="preserve"> Tatico chỉ mới đạt 1.623.440.000đ (Một tỷ sáu trăm hai ba triệu bốn trăm bốn mươi nghìn đồng).</w:t>
      </w:r>
    </w:p>
    <w:p w:rsidR="00717BB6" w:rsidRPr="002007F9" w:rsidRDefault="002007F9" w:rsidP="00C86099">
      <w:pPr>
        <w:spacing w:after="0"/>
        <w:ind w:firstLine="567"/>
        <w:jc w:val="both"/>
        <w:rPr>
          <w:rFonts w:cs="Times New Roman"/>
          <w:b/>
          <w:u w:val="single"/>
          <w:shd w:val="clear" w:color="auto" w:fill="FFFFFF"/>
        </w:rPr>
      </w:pPr>
      <w:r w:rsidRPr="002007F9">
        <w:rPr>
          <w:rFonts w:cs="Times New Roman"/>
          <w:b/>
          <w:u w:val="single"/>
          <w:shd w:val="clear" w:color="auto" w:fill="FFFFFF"/>
        </w:rPr>
        <w:t>Yêu cầ</w:t>
      </w:r>
      <w:r>
        <w:rPr>
          <w:rFonts w:cs="Times New Roman"/>
          <w:b/>
          <w:u w:val="single"/>
          <w:shd w:val="clear" w:color="auto" w:fill="FFFFFF"/>
        </w:rPr>
        <w:t>u 3</w:t>
      </w:r>
      <w:r w:rsidRPr="002007F9">
        <w:rPr>
          <w:rFonts w:cs="Times New Roman"/>
          <w:b/>
          <w:u w:val="single"/>
          <w:shd w:val="clear" w:color="auto" w:fill="FFFFFF"/>
        </w:rPr>
        <w:t>:</w:t>
      </w:r>
      <w:r>
        <w:rPr>
          <w:rFonts w:cs="Times New Roman"/>
          <w:shd w:val="clear" w:color="auto" w:fill="FFFFFF"/>
        </w:rPr>
        <w:t xml:space="preserve"> </w:t>
      </w:r>
      <w:r w:rsidR="00717BB6" w:rsidRPr="002007F9">
        <w:rPr>
          <w:rFonts w:cs="Times New Roman"/>
          <w:shd w:val="clear" w:color="auto" w:fill="FFFFFF"/>
        </w:rPr>
        <w:t>Hợp đồng NPP chuyển 500.000</w:t>
      </w:r>
      <w:r>
        <w:rPr>
          <w:rFonts w:cs="Times New Roman"/>
          <w:shd w:val="clear" w:color="auto" w:fill="FFFFFF"/>
        </w:rPr>
        <w:t xml:space="preserve">.000đ. </w:t>
      </w:r>
      <w:r w:rsidR="00717BB6" w:rsidRPr="002007F9">
        <w:rPr>
          <w:rFonts w:cs="Times New Roman"/>
          <w:shd w:val="clear" w:color="auto" w:fill="FFFFFF"/>
        </w:rPr>
        <w:t xml:space="preserve">Đến tới thời điểm hiện tại, </w:t>
      </w:r>
      <w:r w:rsidR="00B31ECB" w:rsidRPr="002007F9">
        <w:rPr>
          <w:rFonts w:cs="Times New Roman"/>
          <w:shd w:val="clear" w:color="auto" w:fill="FFFFFF"/>
        </w:rPr>
        <w:t xml:space="preserve">để trở thành NPP chính thức, </w:t>
      </w:r>
      <w:r w:rsidR="00717BB6" w:rsidRPr="002007F9">
        <w:rPr>
          <w:rFonts w:cs="Times New Roman"/>
          <w:shd w:val="clear" w:color="auto" w:fill="FFFFFF"/>
        </w:rPr>
        <w:t xml:space="preserve">ngoài tiền hợp đồng của các đại lý mà công ty Tatico liên kết thanh toán về công ty thì Công ty </w:t>
      </w:r>
      <w:r>
        <w:rPr>
          <w:rFonts w:cs="Times New Roman"/>
          <w:shd w:val="clear" w:color="auto" w:fill="FFFFFF"/>
        </w:rPr>
        <w:t xml:space="preserve">TNHH </w:t>
      </w:r>
      <w:r w:rsidR="00717BB6" w:rsidRPr="002007F9">
        <w:rPr>
          <w:rFonts w:cs="Times New Roman"/>
          <w:shd w:val="clear" w:color="auto" w:fill="FFFFFF"/>
        </w:rPr>
        <w:t xml:space="preserve">Tatico phải thanh toán cho công ty đủ 500.000.000đ </w:t>
      </w:r>
      <w:r w:rsidR="00B31ECB" w:rsidRPr="002007F9">
        <w:rPr>
          <w:rFonts w:cs="Times New Roman"/>
          <w:shd w:val="clear" w:color="auto" w:fill="FFFFFF"/>
        </w:rPr>
        <w:t>. Tuy nhiên, đế</w:t>
      </w:r>
      <w:r>
        <w:rPr>
          <w:rFonts w:cs="Times New Roman"/>
          <w:shd w:val="clear" w:color="auto" w:fill="FFFFFF"/>
        </w:rPr>
        <w:t>n n</w:t>
      </w:r>
      <w:r w:rsidR="00B31ECB" w:rsidRPr="002007F9">
        <w:rPr>
          <w:rFonts w:cs="Times New Roman"/>
          <w:shd w:val="clear" w:color="auto" w:fill="FFFFFF"/>
        </w:rPr>
        <w:t xml:space="preserve">ay công ty </w:t>
      </w:r>
      <w:r>
        <w:rPr>
          <w:rFonts w:cs="Times New Roman"/>
          <w:shd w:val="clear" w:color="auto" w:fill="FFFFFF"/>
        </w:rPr>
        <w:t xml:space="preserve">TNHH </w:t>
      </w:r>
      <w:r w:rsidR="00B31ECB" w:rsidRPr="002007F9">
        <w:rPr>
          <w:rFonts w:cs="Times New Roman"/>
          <w:shd w:val="clear" w:color="auto" w:fill="FFFFFF"/>
        </w:rPr>
        <w:t xml:space="preserve">Tatico </w:t>
      </w:r>
      <w:r>
        <w:rPr>
          <w:rFonts w:cs="Times New Roman"/>
          <w:shd w:val="clear" w:color="auto" w:fill="FFFFFF"/>
        </w:rPr>
        <w:t>(</w:t>
      </w:r>
      <w:r w:rsidR="00B31ECB" w:rsidRPr="002007F9">
        <w:rPr>
          <w:rFonts w:cs="Times New Roman"/>
          <w:shd w:val="clear" w:color="auto" w:fill="FFFFFF"/>
        </w:rPr>
        <w:t>bao gồm</w:t>
      </w:r>
      <w:r w:rsidR="00B31ECB">
        <w:rPr>
          <w:rFonts w:cs="Times New Roman"/>
        </w:rPr>
        <w:t xml:space="preserve"> 3 </w:t>
      </w:r>
      <w:r>
        <w:rPr>
          <w:rFonts w:cs="Times New Roman"/>
        </w:rPr>
        <w:t>ĐL</w:t>
      </w:r>
      <w:r w:rsidR="00B31ECB">
        <w:rPr>
          <w:rFonts w:cs="Times New Roman"/>
        </w:rPr>
        <w:t xml:space="preserve"> và 2 kênh </w:t>
      </w:r>
      <w:r>
        <w:rPr>
          <w:rFonts w:cs="Times New Roman"/>
        </w:rPr>
        <w:t>PP)</w:t>
      </w:r>
      <w:r w:rsidR="00B31ECB">
        <w:rPr>
          <w:rFonts w:cs="Times New Roman"/>
        </w:rPr>
        <w:t xml:space="preserve"> chỉ mới thanh toán 765.820.000đ (Bảy trăm sáu lăm triệu tám trăm hai mươi nghìn đồng).</w:t>
      </w:r>
    </w:p>
    <w:p w:rsidR="00001642" w:rsidRDefault="00001642" w:rsidP="00C86099">
      <w:pPr>
        <w:spacing w:after="0"/>
        <w:ind w:firstLine="567"/>
        <w:jc w:val="both"/>
        <w:rPr>
          <w:rFonts w:cs="Times New Roman"/>
        </w:rPr>
      </w:pPr>
      <w:r w:rsidRPr="00615BF1">
        <w:rPr>
          <w:rFonts w:cs="Times New Roman"/>
          <w:b/>
        </w:rPr>
        <w:t>Như vậy</w:t>
      </w:r>
      <w:r w:rsidR="00717BB6" w:rsidRPr="00615BF1">
        <w:rPr>
          <w:rFonts w:cs="Times New Roman"/>
          <w:b/>
        </w:rPr>
        <w:t xml:space="preserve">, Công ty Tatico sau 1 năm hợp tác, </w:t>
      </w:r>
      <w:r w:rsidRPr="00615BF1">
        <w:rPr>
          <w:rFonts w:cs="Times New Roman"/>
          <w:b/>
        </w:rPr>
        <w:t xml:space="preserve">mặc dù </w:t>
      </w:r>
      <w:r w:rsidR="00B31ECB" w:rsidRPr="00615BF1">
        <w:rPr>
          <w:rFonts w:cs="Times New Roman"/>
          <w:b/>
        </w:rPr>
        <w:t xml:space="preserve">chưa đủ điều kiện để trở thành NPP Miền Nam, </w:t>
      </w:r>
      <w:r w:rsidR="002007F9" w:rsidRPr="00615BF1">
        <w:rPr>
          <w:rFonts w:cs="Times New Roman"/>
          <w:b/>
        </w:rPr>
        <w:t>và sẽ không được</w:t>
      </w:r>
      <w:r w:rsidR="00B31ECB" w:rsidRPr="00615BF1">
        <w:rPr>
          <w:rFonts w:cs="Times New Roman"/>
          <w:b/>
        </w:rPr>
        <w:t xml:space="preserve"> hưởng các quyền lợi như trong </w:t>
      </w:r>
      <w:r w:rsidRPr="00615BF1">
        <w:rPr>
          <w:rFonts w:cs="Times New Roman"/>
          <w:b/>
        </w:rPr>
        <w:t xml:space="preserve">điều 3 của hợp </w:t>
      </w:r>
      <w:r w:rsidRPr="00615BF1">
        <w:rPr>
          <w:rFonts w:cs="Times New Roman"/>
          <w:b/>
          <w:shd w:val="clear" w:color="auto" w:fill="FFFFFF"/>
        </w:rPr>
        <w:t>đồng</w:t>
      </w:r>
      <w:r w:rsidRPr="00615BF1">
        <w:rPr>
          <w:rFonts w:cs="Times New Roman"/>
          <w:b/>
        </w:rPr>
        <w:t xml:space="preserve"> hợp tác kinh doanh ngày 12/01/2020.</w:t>
      </w:r>
      <w:r>
        <w:rPr>
          <w:rFonts w:cs="Times New Roman"/>
        </w:rPr>
        <w:t xml:space="preserve"> Nhưng xét thấy, thiện chi hợp tác và sự nỗ lực đóng góp </w:t>
      </w:r>
      <w:r w:rsidR="002007F9">
        <w:rPr>
          <w:rFonts w:cs="Times New Roman"/>
        </w:rPr>
        <w:t>của quý công ty</w:t>
      </w:r>
      <w:r>
        <w:rPr>
          <w:rFonts w:cs="Times New Roman"/>
        </w:rPr>
        <w:t xml:space="preserve">, Công ty CP ĐT &amp;PT </w:t>
      </w:r>
      <w:r w:rsidRPr="002007F9">
        <w:rPr>
          <w:rFonts w:cs="Times New Roman"/>
          <w:shd w:val="clear" w:color="auto" w:fill="FFFFFF"/>
        </w:rPr>
        <w:t>Nanomilk</w:t>
      </w:r>
      <w:r>
        <w:rPr>
          <w:rFonts w:cs="Times New Roman"/>
        </w:rPr>
        <w:t xml:space="preserve"> đã </w:t>
      </w:r>
      <w:r w:rsidR="002007F9">
        <w:rPr>
          <w:rFonts w:cs="Times New Roman"/>
        </w:rPr>
        <w:t xml:space="preserve">nỗ lực </w:t>
      </w:r>
      <w:r>
        <w:rPr>
          <w:rFonts w:cs="Times New Roman"/>
        </w:rPr>
        <w:t>hỗ trợ hế</w:t>
      </w:r>
      <w:r w:rsidR="002007F9">
        <w:rPr>
          <w:rFonts w:cs="Times New Roman"/>
        </w:rPr>
        <w:t>t mình:</w:t>
      </w:r>
    </w:p>
    <w:p w:rsidR="00001642" w:rsidRDefault="00001642" w:rsidP="002007F9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</w:rPr>
      </w:pPr>
      <w:r w:rsidRPr="00001642">
        <w:rPr>
          <w:rFonts w:cs="Times New Roman"/>
        </w:rPr>
        <w:t>Phụ cấp đầy đủ trang phục, tài liệ</w:t>
      </w:r>
      <w:r>
        <w:rPr>
          <w:rFonts w:cs="Times New Roman"/>
        </w:rPr>
        <w:t>u. Được đào tạo Online, offline.</w:t>
      </w:r>
    </w:p>
    <w:p w:rsidR="00001642" w:rsidRDefault="00001642" w:rsidP="002007F9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</w:rPr>
      </w:pPr>
      <w:r w:rsidRPr="00001642">
        <w:rPr>
          <w:rFonts w:cs="Times New Roman"/>
        </w:rPr>
        <w:t>Được đầu tư trang trí bảng hiệu kệ trưng bày sản phẩ</w:t>
      </w:r>
      <w:r>
        <w:rPr>
          <w:rFonts w:cs="Times New Roman"/>
        </w:rPr>
        <w:t>m.</w:t>
      </w:r>
    </w:p>
    <w:p w:rsidR="00717BB6" w:rsidRDefault="00001642" w:rsidP="002007F9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</w:rPr>
      </w:pPr>
      <w:r w:rsidRPr="00001642">
        <w:rPr>
          <w:rFonts w:cs="Times New Roman"/>
        </w:rPr>
        <w:t>Được chiết khấu 50% giá niêm yết trên sản phẩ</w:t>
      </w:r>
      <w:r>
        <w:rPr>
          <w:rFonts w:cs="Times New Roman"/>
        </w:rPr>
        <w:t>m.</w:t>
      </w:r>
    </w:p>
    <w:p w:rsidR="00001642" w:rsidRDefault="00001642" w:rsidP="002007F9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Được hưởng quyền lợi các chết độ chương trình khuyến mãi hàng tháng, hàng quý.</w:t>
      </w:r>
    </w:p>
    <w:p w:rsidR="00001642" w:rsidRDefault="00001642" w:rsidP="002007F9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Được hỗ trợ 100%</w:t>
      </w:r>
      <w:bookmarkStart w:id="0" w:name="_GoBack"/>
      <w:bookmarkEnd w:id="0"/>
      <w:r>
        <w:rPr>
          <w:rFonts w:cs="Times New Roman"/>
        </w:rPr>
        <w:t xml:space="preserve"> tiền vận chuyển các đơn hàng từ 200 triệu trở lên (mặc dù hợp đồng chỉ hỗ trợ 50% tiền vận chuyển đơn hàng).</w:t>
      </w:r>
    </w:p>
    <w:p w:rsidR="002007F9" w:rsidRPr="002007F9" w:rsidRDefault="002007F9" w:rsidP="002007F9">
      <w:pPr>
        <w:spacing w:after="0" w:line="360" w:lineRule="auto"/>
        <w:jc w:val="both"/>
        <w:rPr>
          <w:b/>
          <w:i/>
          <w:sz w:val="26"/>
          <w:szCs w:val="26"/>
        </w:rPr>
      </w:pPr>
      <w:r w:rsidRPr="002007F9">
        <w:rPr>
          <w:b/>
          <w:i/>
          <w:color w:val="FF0000"/>
          <w:sz w:val="26"/>
          <w:szCs w:val="26"/>
        </w:rPr>
        <w:t>(Hãy Liên hệ trực tiếp Hotline: 098.762.82.62 để biết thêm chi tiết.)</w:t>
      </w:r>
    </w:p>
    <w:p w:rsidR="002007F9" w:rsidRPr="002007F9" w:rsidRDefault="002007F9" w:rsidP="002007F9">
      <w:pPr>
        <w:spacing w:after="0"/>
        <w:ind w:left="360"/>
        <w:jc w:val="both"/>
        <w:rPr>
          <w:sz w:val="26"/>
          <w:szCs w:val="26"/>
        </w:rPr>
      </w:pPr>
      <w:r w:rsidRPr="002007F9">
        <w:rPr>
          <w:sz w:val="26"/>
          <w:szCs w:val="26"/>
        </w:rPr>
        <w:t xml:space="preserve">Trân trọng cảm ơn./                      </w:t>
      </w:r>
    </w:p>
    <w:p w:rsidR="002007F9" w:rsidRPr="002007F9" w:rsidRDefault="002007F9" w:rsidP="002007F9">
      <w:pPr>
        <w:spacing w:after="0"/>
        <w:ind w:left="360"/>
        <w:jc w:val="right"/>
        <w:rPr>
          <w:rFonts w:cs="Times New Roman"/>
          <w:b/>
        </w:rPr>
      </w:pPr>
      <w:r w:rsidRPr="002007F9">
        <w:rPr>
          <w:b/>
          <w:sz w:val="32"/>
          <w:szCs w:val="28"/>
        </w:rPr>
        <w:t>CÔNG TY CP ĐT&amp;PT NANOMILK</w:t>
      </w:r>
      <w:r w:rsidRPr="002007F9">
        <w:rPr>
          <w:b/>
          <w:sz w:val="32"/>
          <w:szCs w:val="28"/>
        </w:rPr>
        <w:t xml:space="preserve">                </w:t>
      </w:r>
    </w:p>
    <w:sectPr w:rsidR="002007F9" w:rsidRPr="002007F9" w:rsidSect="002007F9">
      <w:pgSz w:w="11907" w:h="16840" w:code="9"/>
      <w:pgMar w:top="568" w:right="708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08C2"/>
    <w:multiLevelType w:val="hybridMultilevel"/>
    <w:tmpl w:val="6F50E4E2"/>
    <w:lvl w:ilvl="0" w:tplc="E9C482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91"/>
    <w:rsid w:val="00001642"/>
    <w:rsid w:val="002007F9"/>
    <w:rsid w:val="003C12C6"/>
    <w:rsid w:val="00615BF1"/>
    <w:rsid w:val="00717BB6"/>
    <w:rsid w:val="00794815"/>
    <w:rsid w:val="007F46F4"/>
    <w:rsid w:val="00B31ECB"/>
    <w:rsid w:val="00B43E91"/>
    <w:rsid w:val="00C86099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7B7D"/>
  <w15:chartTrackingRefBased/>
  <w15:docId w15:val="{1A92EA47-F4A6-4C1C-9981-6600864C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8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2021-01-05T06:57:00Z</dcterms:created>
  <dcterms:modified xsi:type="dcterms:W3CDTF">2021-01-05T07:53:00Z</dcterms:modified>
</cp:coreProperties>
</file>