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771722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771722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220820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771722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771722">
        <w:rPr>
          <w:i/>
          <w:color w:val="0D0D0D" w:themeColor="text1" w:themeTint="F2"/>
          <w:sz w:val="28"/>
          <w:lang w:val="en-US"/>
        </w:rPr>
        <w:t>22 tháng 08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692173">
        <w:rPr>
          <w:b/>
          <w:i/>
          <w:color w:val="0D0D0D" w:themeColor="text1" w:themeTint="F2"/>
          <w:sz w:val="32"/>
          <w:lang w:val="en-US"/>
        </w:rPr>
        <w:t>Công nợ đại lý Nanomilk 3s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8C407F" w:rsidRPr="00692173" w:rsidRDefault="008C407F" w:rsidP="008C407F">
      <w:pPr>
        <w:pStyle w:val="ListParagraph"/>
        <w:numPr>
          <w:ilvl w:val="0"/>
          <w:numId w:val="1"/>
        </w:numPr>
        <w:jc w:val="both"/>
        <w:rPr>
          <w:b/>
          <w:i/>
          <w:color w:val="0D0D0D" w:themeColor="text1" w:themeTint="F2"/>
          <w:sz w:val="32"/>
        </w:rPr>
      </w:pPr>
      <w:r w:rsidRPr="00481120">
        <w:rPr>
          <w:b/>
          <w:color w:val="0D0D0D" w:themeColor="text1" w:themeTint="F2"/>
          <w:sz w:val="32"/>
        </w:rPr>
        <w:t>Kính gửi</w:t>
      </w:r>
      <w:r w:rsidRPr="00481120">
        <w:rPr>
          <w:color w:val="0D0D0D" w:themeColor="text1" w:themeTint="F2"/>
          <w:sz w:val="32"/>
        </w:rPr>
        <w:t xml:space="preserve">: </w:t>
      </w:r>
      <w:r w:rsidR="00692173" w:rsidRPr="00692173">
        <w:rPr>
          <w:b/>
          <w:i/>
          <w:color w:val="0D0D0D" w:themeColor="text1" w:themeTint="F2"/>
          <w:sz w:val="32"/>
        </w:rPr>
        <w:t xml:space="preserve">Đại lý Nanomilk 3s </w:t>
      </w:r>
    </w:p>
    <w:p w:rsidR="00692173" w:rsidRPr="00692173" w:rsidRDefault="00692173" w:rsidP="00692173">
      <w:pPr>
        <w:jc w:val="both"/>
        <w:rPr>
          <w:sz w:val="32"/>
          <w:szCs w:val="32"/>
        </w:rPr>
      </w:pPr>
      <w:r w:rsidRPr="00692173">
        <w:rPr>
          <w:b/>
          <w:sz w:val="32"/>
          <w:szCs w:val="32"/>
        </w:rPr>
        <w:t>Công ty Cổ phần đầu tư và phát triển Nanomilk</w:t>
      </w:r>
      <w:r w:rsidRPr="00692173">
        <w:rPr>
          <w:sz w:val="32"/>
          <w:szCs w:val="32"/>
        </w:rPr>
        <w:t xml:space="preserve"> xin chân thành cảm ơn sự hợp tác của quý khách hàng trong thời gian</w:t>
      </w:r>
      <w:r w:rsidRPr="00692173">
        <w:rPr>
          <w:sz w:val="32"/>
          <w:szCs w:val="32"/>
          <w:lang w:val="en-US"/>
        </w:rPr>
        <w:t xml:space="preserve"> vừa</w:t>
      </w:r>
      <w:r w:rsidRPr="00692173">
        <w:rPr>
          <w:sz w:val="32"/>
          <w:szCs w:val="32"/>
        </w:rPr>
        <w:t xml:space="preserve"> qua.</w:t>
      </w:r>
    </w:p>
    <w:p w:rsidR="00692173" w:rsidRDefault="00692173" w:rsidP="00692173">
      <w:pPr>
        <w:jc w:val="both"/>
        <w:rPr>
          <w:color w:val="0D0D0D" w:themeColor="text1" w:themeTint="F2"/>
          <w:sz w:val="32"/>
          <w:szCs w:val="32"/>
          <w:lang w:val="en-US"/>
        </w:rPr>
      </w:pPr>
      <w:r w:rsidRPr="00516CE8">
        <w:rPr>
          <w:color w:val="0D0D0D" w:themeColor="text1" w:themeTint="F2"/>
          <w:sz w:val="32"/>
          <w:szCs w:val="32"/>
          <w:lang w:val="en-US"/>
        </w:rPr>
        <w:t xml:space="preserve">Nay, </w:t>
      </w:r>
      <w:r w:rsidRPr="00692173">
        <w:rPr>
          <w:rFonts w:eastAsiaTheme="minorHAnsi" w:cstheme="minorBidi"/>
          <w:color w:val="0D0D0D" w:themeColor="text1" w:themeTint="F2"/>
          <w:sz w:val="32"/>
          <w:lang w:val="en-US"/>
        </w:rPr>
        <w:t>Công</w:t>
      </w:r>
      <w:r w:rsidRPr="00516CE8">
        <w:rPr>
          <w:color w:val="0D0D0D" w:themeColor="text1" w:themeTint="F2"/>
          <w:sz w:val="32"/>
          <w:szCs w:val="32"/>
          <w:lang w:val="en-US"/>
        </w:rPr>
        <w:t xml:space="preserve"> ty xin thông báo về</w:t>
      </w:r>
      <w:r>
        <w:rPr>
          <w:color w:val="0D0D0D" w:themeColor="text1" w:themeTint="F2"/>
          <w:sz w:val="32"/>
          <w:szCs w:val="32"/>
          <w:lang w:val="en-US"/>
        </w:rPr>
        <w:t xml:space="preserve"> Công nợ của Đại Lý Nanomilk 3s như sau:</w:t>
      </w:r>
    </w:p>
    <w:p w:rsidR="00692173" w:rsidRDefault="00692173" w:rsidP="00692173">
      <w:pPr>
        <w:jc w:val="both"/>
        <w:rPr>
          <w:b/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Đại lý ký Hợp đồng 300 triệu đồng, thưở</w:t>
      </w:r>
      <w:r w:rsidR="00771722">
        <w:rPr>
          <w:color w:val="0D0D0D" w:themeColor="text1" w:themeTint="F2"/>
          <w:sz w:val="32"/>
          <w:szCs w:val="32"/>
          <w:lang w:val="en-US"/>
        </w:rPr>
        <w:t>ng 38%, Hỗ trợ 5 triệu đồng khai trương. H</w:t>
      </w:r>
      <w:r>
        <w:rPr>
          <w:color w:val="0D0D0D" w:themeColor="text1" w:themeTint="F2"/>
          <w:sz w:val="32"/>
          <w:szCs w:val="32"/>
          <w:lang w:val="en-US"/>
        </w:rPr>
        <w:t>ình thức thanh toán: T</w:t>
      </w:r>
      <w:bookmarkStart w:id="0" w:name="_GoBack"/>
      <w:bookmarkEnd w:id="0"/>
      <w:r>
        <w:rPr>
          <w:color w:val="0D0D0D" w:themeColor="text1" w:themeTint="F2"/>
          <w:sz w:val="32"/>
          <w:szCs w:val="32"/>
          <w:lang w:val="en-US"/>
        </w:rPr>
        <w:t>hanh toán trước 200 triệu, 100 triệu còn lại trả trong 6 tháng (tính từ tháng 8/2020).</w:t>
      </w:r>
    </w:p>
    <w:p w:rsidR="008C407F" w:rsidRDefault="008C407F" w:rsidP="008C407F">
      <w:pPr>
        <w:spacing w:line="360" w:lineRule="auto"/>
        <w:ind w:left="360" w:firstLine="0"/>
        <w:rPr>
          <w:b/>
          <w:color w:val="0D0D0D" w:themeColor="text1" w:themeTint="F2"/>
          <w:sz w:val="32"/>
          <w:lang w:val="en-US"/>
        </w:rPr>
      </w:pPr>
      <w:r w:rsidRPr="00481120">
        <w:rPr>
          <w:b/>
          <w:color w:val="0D0D0D" w:themeColor="text1" w:themeTint="F2"/>
          <w:sz w:val="32"/>
          <w:lang w:val="en-US"/>
        </w:rPr>
        <w:t>NỘI DUNG:</w:t>
      </w:r>
    </w:p>
    <w:p w:rsidR="00692173" w:rsidRPr="00692173" w:rsidRDefault="00692173" w:rsidP="00692173">
      <w:pPr>
        <w:spacing w:line="240" w:lineRule="auto"/>
        <w:ind w:firstLine="0"/>
        <w:rPr>
          <w:rFonts w:eastAsia="Times New Roman"/>
          <w:color w:val="000000"/>
          <w:sz w:val="24"/>
          <w:szCs w:val="24"/>
          <w:lang w:val="en-US"/>
        </w:rPr>
      </w:pPr>
      <w:r w:rsidRPr="00692173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Tình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Nhập hàng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sữa Nanomilk</w:t>
      </w:r>
    </w:p>
    <w:tbl>
      <w:tblPr>
        <w:tblW w:w="8647" w:type="dxa"/>
        <w:tblInd w:w="250" w:type="dxa"/>
        <w:tblLook w:val="04A0" w:firstRow="1" w:lastRow="0" w:firstColumn="1" w:lastColumn="0" w:noHBand="0" w:noVBand="1"/>
      </w:tblPr>
      <w:tblGrid>
        <w:gridCol w:w="5103"/>
        <w:gridCol w:w="3544"/>
      </w:tblGrid>
      <w:tr w:rsidR="00692173" w:rsidRPr="00692173" w:rsidTr="00692173">
        <w:trPr>
          <w:trHeight w:val="31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hàng đại lý nhập hàng theo hợp đồng  300.000.000+300.000.000*38%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414,000,000   </w:t>
            </w:r>
          </w:p>
        </w:tc>
      </w:tr>
      <w:tr w:rsidR="00692173" w:rsidRPr="00692173" w:rsidTr="00692173">
        <w:trPr>
          <w:trHeight w:val="31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hàng đã chuyển cho đại lý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(3 đơn)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290,820,000   </w:t>
            </w:r>
          </w:p>
        </w:tc>
      </w:tr>
      <w:tr w:rsidR="00692173" w:rsidRPr="00692173" w:rsidTr="00692173">
        <w:trPr>
          <w:trHeight w:val="31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Như vậy </w:t>
            </w:r>
            <w:r w:rsidRPr="00692173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Công ty cần chuyển cho đại lý số hàng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      123,180,000   </w:t>
            </w:r>
          </w:p>
        </w:tc>
      </w:tr>
    </w:tbl>
    <w:p w:rsidR="00481120" w:rsidRDefault="00481120" w:rsidP="008C407F">
      <w:pPr>
        <w:jc w:val="both"/>
        <w:rPr>
          <w:rFonts w:eastAsiaTheme="minorHAnsi" w:cstheme="minorBidi"/>
          <w:color w:val="0D0D0D" w:themeColor="text1" w:themeTint="F2"/>
          <w:sz w:val="32"/>
          <w:lang w:val="en-US"/>
        </w:rPr>
      </w:pP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236"/>
        <w:gridCol w:w="1197"/>
        <w:gridCol w:w="2273"/>
        <w:gridCol w:w="1000"/>
        <w:gridCol w:w="554"/>
        <w:gridCol w:w="1666"/>
        <w:gridCol w:w="1040"/>
        <w:gridCol w:w="838"/>
      </w:tblGrid>
      <w:tr w:rsidR="00692173" w:rsidRPr="00692173" w:rsidTr="00520103">
        <w:trPr>
          <w:trHeight w:val="375"/>
        </w:trPr>
        <w:tc>
          <w:tcPr>
            <w:tcW w:w="4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Tình trạng thanh toán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sữa Nanomilk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92173" w:rsidRPr="00692173" w:rsidTr="00692173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Cần phải thanh toán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300,000,000 </w:t>
            </w:r>
          </w:p>
        </w:tc>
      </w:tr>
      <w:tr w:rsidR="00692173" w:rsidRPr="00692173" w:rsidTr="00692173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Tình trạng thanh toán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12/08/2020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(A.Sơn)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5,000,000 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185,000,000 </w:t>
            </w:r>
          </w:p>
        </w:tc>
      </w:tr>
      <w:tr w:rsidR="00692173" w:rsidRPr="00692173" w:rsidTr="00692173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Khai trương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7172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(</w:t>
            </w:r>
            <w:r w:rsidR="0077172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Đã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Hỗ trợ 5tr</w:t>
            </w:r>
            <w:r w:rsidR="0077172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KT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100,000,000 </w:t>
            </w:r>
          </w:p>
        </w:tc>
        <w:tc>
          <w:tcPr>
            <w:tcW w:w="35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92173" w:rsidRPr="00692173" w:rsidTr="00692173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21/08/2020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80,000,000 </w:t>
            </w:r>
          </w:p>
        </w:tc>
        <w:tc>
          <w:tcPr>
            <w:tcW w:w="35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92173" w:rsidRPr="00692173" w:rsidTr="00692173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Như vậy đại lý </w:t>
            </w:r>
            <w:r w:rsidRPr="00692173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Còn nợ công ty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2173" w:rsidRPr="00692173" w:rsidRDefault="00692173" w:rsidP="00692173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692173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                              115,000,000 </w:t>
            </w:r>
          </w:p>
        </w:tc>
      </w:tr>
    </w:tbl>
    <w:p w:rsidR="00692173" w:rsidRDefault="00692173" w:rsidP="008C407F">
      <w:pPr>
        <w:jc w:val="both"/>
        <w:rPr>
          <w:rFonts w:eastAsiaTheme="minorHAnsi" w:cstheme="minorBidi"/>
          <w:color w:val="0D0D0D" w:themeColor="text1" w:themeTint="F2"/>
          <w:sz w:val="32"/>
          <w:lang w:val="en-US"/>
        </w:rPr>
      </w:pPr>
    </w:p>
    <w:p w:rsidR="00692173" w:rsidRDefault="00692173" w:rsidP="008C407F">
      <w:pPr>
        <w:jc w:val="both"/>
        <w:rPr>
          <w:rFonts w:eastAsiaTheme="minorHAnsi" w:cstheme="minorBidi"/>
          <w:color w:val="0D0D0D" w:themeColor="text1" w:themeTint="F2"/>
          <w:sz w:val="32"/>
          <w:lang w:val="en-US"/>
        </w:rPr>
      </w:pPr>
    </w:p>
    <w:p w:rsidR="00692173" w:rsidRPr="00481120" w:rsidRDefault="00692173" w:rsidP="008C407F">
      <w:pPr>
        <w:jc w:val="both"/>
        <w:rPr>
          <w:color w:val="0D0D0D" w:themeColor="text1" w:themeTint="F2"/>
          <w:sz w:val="2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81120" w:rsidRPr="00481120" w:rsidTr="007D664F">
        <w:trPr>
          <w:jc w:val="center"/>
        </w:trPr>
        <w:tc>
          <w:tcPr>
            <w:tcW w:w="4788" w:type="dxa"/>
          </w:tcPr>
          <w:p w:rsidR="008C407F" w:rsidRPr="00481120" w:rsidRDefault="00481120" w:rsidP="007D664F">
            <w:pPr>
              <w:ind w:firstLine="0"/>
              <w:jc w:val="center"/>
              <w:rPr>
                <w:b/>
                <w:color w:val="0D0D0D" w:themeColor="text1" w:themeTint="F2"/>
                <w:sz w:val="28"/>
                <w:lang w:val="en-US"/>
              </w:rPr>
            </w:pPr>
            <w:r w:rsidRPr="00481120">
              <w:rPr>
                <w:b/>
                <w:color w:val="0D0D0D" w:themeColor="text1" w:themeTint="F2"/>
                <w:sz w:val="28"/>
                <w:lang w:val="en-US"/>
              </w:rPr>
              <w:t>NGƯỜI LẬP</w:t>
            </w:r>
          </w:p>
        </w:tc>
        <w:tc>
          <w:tcPr>
            <w:tcW w:w="4788" w:type="dxa"/>
          </w:tcPr>
          <w:p w:rsidR="008C407F" w:rsidRPr="00481120" w:rsidRDefault="00481120" w:rsidP="007D664F">
            <w:pPr>
              <w:ind w:firstLine="0"/>
              <w:jc w:val="center"/>
              <w:rPr>
                <w:b/>
                <w:color w:val="0D0D0D" w:themeColor="text1" w:themeTint="F2"/>
                <w:sz w:val="28"/>
                <w:lang w:val="en-US"/>
              </w:rPr>
            </w:pPr>
            <w:r w:rsidRPr="00481120">
              <w:rPr>
                <w:b/>
                <w:color w:val="0D0D0D" w:themeColor="text1" w:themeTint="F2"/>
                <w:sz w:val="28"/>
                <w:lang w:val="en-US"/>
              </w:rPr>
              <w:t>GIÁM ĐỐC</w:t>
            </w:r>
          </w:p>
        </w:tc>
      </w:tr>
    </w:tbl>
    <w:p w:rsidR="008C407F" w:rsidRPr="00481120" w:rsidRDefault="008C407F" w:rsidP="008C407F">
      <w:pPr>
        <w:ind w:firstLine="0"/>
        <w:rPr>
          <w:color w:val="0D0D0D" w:themeColor="text1" w:themeTint="F2"/>
          <w:sz w:val="28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4811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38"/>
    <w:rsid w:val="000E1B16"/>
    <w:rsid w:val="001A2A38"/>
    <w:rsid w:val="00420B3C"/>
    <w:rsid w:val="00481120"/>
    <w:rsid w:val="005E3C9D"/>
    <w:rsid w:val="00692173"/>
    <w:rsid w:val="00720EBF"/>
    <w:rsid w:val="00771722"/>
    <w:rsid w:val="007E5782"/>
    <w:rsid w:val="0084010D"/>
    <w:rsid w:val="008C407F"/>
    <w:rsid w:val="009066CF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Thái</dc:creator>
  <cp:keywords/>
  <dc:description/>
  <cp:lastModifiedBy>ADMIN</cp:lastModifiedBy>
  <cp:revision>4</cp:revision>
  <cp:lastPrinted>2020-04-27T01:52:00Z</cp:lastPrinted>
  <dcterms:created xsi:type="dcterms:W3CDTF">2020-04-26T14:15:00Z</dcterms:created>
  <dcterms:modified xsi:type="dcterms:W3CDTF">2020-08-22T13:42:00Z</dcterms:modified>
</cp:coreProperties>
</file>