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96" w:rsidRPr="00322696" w:rsidRDefault="00322696" w:rsidP="00322696">
      <w:pPr>
        <w:rPr>
          <w:rFonts w:ascii="Arial" w:hAnsi="Arial" w:cs="Arial"/>
          <w:b/>
        </w:rPr>
      </w:pPr>
      <w:proofErr w:type="gramStart"/>
      <w:r w:rsidRPr="00322696">
        <w:rPr>
          <w:rFonts w:ascii="Arial" w:hAnsi="Arial" w:cs="Arial"/>
          <w:b/>
        </w:rPr>
        <w:t xml:space="preserve">Effect of nutrient-induced metabolic changes in rumen on milk fat and </w:t>
      </w:r>
      <w:proofErr w:type="spellStart"/>
      <w:r w:rsidRPr="00322696">
        <w:rPr>
          <w:rFonts w:ascii="Arial" w:hAnsi="Arial" w:cs="Arial"/>
          <w:b/>
        </w:rPr>
        <w:t>dissacharide</w:t>
      </w:r>
      <w:proofErr w:type="spellEnd"/>
      <w:r w:rsidRPr="00322696">
        <w:rPr>
          <w:rFonts w:ascii="Arial" w:hAnsi="Arial" w:cs="Arial"/>
          <w:b/>
        </w:rPr>
        <w:t xml:space="preserve"> formation of goat’s milk.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686"/>
        <w:gridCol w:w="5812"/>
        <w:gridCol w:w="2867"/>
      </w:tblGrid>
      <w:tr w:rsidR="00322696" w:rsidRPr="00874D4E" w:rsidTr="00EA3881">
        <w:tc>
          <w:tcPr>
            <w:tcW w:w="1809" w:type="dxa"/>
          </w:tcPr>
          <w:p w:rsidR="00322696" w:rsidRPr="00874D4E" w:rsidRDefault="00322696" w:rsidP="00874D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</w:t>
            </w:r>
          </w:p>
        </w:tc>
        <w:tc>
          <w:tcPr>
            <w:tcW w:w="3686" w:type="dxa"/>
          </w:tcPr>
          <w:p w:rsidR="00322696" w:rsidRPr="000E6F42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Mechanism</w:t>
            </w:r>
          </w:p>
        </w:tc>
        <w:tc>
          <w:tcPr>
            <w:tcW w:w="8679" w:type="dxa"/>
            <w:gridSpan w:val="2"/>
          </w:tcPr>
          <w:p w:rsidR="00322696" w:rsidRPr="00874D4E" w:rsidRDefault="00322696" w:rsidP="00874D4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874D4E">
              <w:rPr>
                <w:rFonts w:ascii="Arial" w:hAnsi="Arial" w:cs="Arial"/>
                <w:b/>
                <w:sz w:val="24"/>
              </w:rPr>
              <w:t>Output</w:t>
            </w:r>
          </w:p>
        </w:tc>
      </w:tr>
      <w:tr w:rsidR="00322696" w:rsidRPr="00874D4E" w:rsidTr="00322696">
        <w:tc>
          <w:tcPr>
            <w:tcW w:w="1809" w:type="dxa"/>
            <w:vMerge w:val="restart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Diet manipulation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using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-concentrates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-oil palm fronds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-palm oil empty fruit bunch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-seaweed</w:t>
            </w:r>
          </w:p>
          <w:p w:rsidR="00322696" w:rsidRPr="003339D8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874D4E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-to investigate the effect of diet on rumen fermentation characteristics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Animal feed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Feed component and treatment feed proximate analysis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In-vitro treatment feed analysis(digestibility, gas production)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Fatty acid and volatile fatty acid analysis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- </w:t>
            </w:r>
            <w:r>
              <w:rPr>
                <w:rFonts w:ascii="Arial" w:hAnsi="Arial" w:cs="Arial"/>
              </w:rPr>
              <w:t>Rumen microbial population (</w:t>
            </w:r>
            <w:proofErr w:type="spellStart"/>
            <w:r>
              <w:rPr>
                <w:rFonts w:ascii="Arial" w:hAnsi="Arial" w:cs="Arial"/>
              </w:rPr>
              <w:t>cellulytic</w:t>
            </w:r>
            <w:proofErr w:type="spellEnd"/>
            <w:r>
              <w:rPr>
                <w:rFonts w:ascii="Arial" w:hAnsi="Arial" w:cs="Arial"/>
              </w:rPr>
              <w:t xml:space="preserve"> bacteria, </w:t>
            </w:r>
          </w:p>
          <w:p w:rsidR="00322696" w:rsidRPr="000E6F42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proofErr w:type="spellStart"/>
            <w:r>
              <w:rPr>
                <w:rFonts w:ascii="Arial" w:hAnsi="Arial" w:cs="Arial"/>
              </w:rPr>
              <w:t>tot.bac,methanogens,protozoa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867" w:type="dxa"/>
          </w:tcPr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-CO2 gas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-DNA extraction kit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Thermosc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sybr</w:t>
            </w:r>
            <w:proofErr w:type="spellEnd"/>
            <w:r>
              <w:rPr>
                <w:rFonts w:ascii="Arial" w:hAnsi="Arial" w:cs="Arial"/>
              </w:rPr>
              <w:t xml:space="preserve"> green (1k </w:t>
            </w:r>
            <w:proofErr w:type="spellStart"/>
            <w:r>
              <w:rPr>
                <w:rFonts w:ascii="Arial" w:hAnsi="Arial" w:cs="Arial"/>
              </w:rPr>
              <w:t>rxn</w:t>
            </w:r>
            <w:proofErr w:type="spellEnd"/>
            <w:r>
              <w:rPr>
                <w:rFonts w:ascii="Arial" w:hAnsi="Arial" w:cs="Arial"/>
              </w:rPr>
              <w:t xml:space="preserve">=rm3k+,4k </w:t>
            </w:r>
            <w:proofErr w:type="spellStart"/>
            <w:r>
              <w:rPr>
                <w:rFonts w:ascii="Arial" w:hAnsi="Arial" w:cs="Arial"/>
              </w:rPr>
              <w:t>rxn</w:t>
            </w:r>
            <w:proofErr w:type="spellEnd"/>
            <w:r>
              <w:rPr>
                <w:rFonts w:ascii="Arial" w:hAnsi="Arial" w:cs="Arial"/>
              </w:rPr>
              <w:t>=rm8k+)</w:t>
            </w:r>
          </w:p>
          <w:p w:rsidR="00322696" w:rsidRP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-primer for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>, rm50±/pair</w:t>
            </w:r>
          </w:p>
        </w:tc>
      </w:tr>
      <w:tr w:rsidR="00322696" w:rsidRPr="00874D4E" w:rsidTr="00322696">
        <w:tc>
          <w:tcPr>
            <w:tcW w:w="1809" w:type="dxa"/>
            <w:vMerge/>
          </w:tcPr>
          <w:p w:rsidR="00322696" w:rsidRPr="00874D4E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F221B7" w:rsidRDefault="00322696" w:rsidP="00F22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to investigate how diet affect lactating goats performance, milk production and milk composition.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Animal trial (3-4 treatment; include 1 </w:t>
            </w:r>
            <w:proofErr w:type="spellStart"/>
            <w:r>
              <w:rPr>
                <w:rFonts w:ascii="Arial" w:hAnsi="Arial" w:cs="Arial"/>
                <w:b/>
              </w:rPr>
              <w:t>contol</w:t>
            </w:r>
            <w:proofErr w:type="spellEnd"/>
            <w:r>
              <w:rPr>
                <w:rFonts w:ascii="Arial" w:hAnsi="Arial" w:cs="Arial"/>
                <w:b/>
              </w:rPr>
              <w:t>), (15-20animal)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DMI</w:t>
            </w:r>
          </w:p>
          <w:p w:rsidR="00322696" w:rsidRDefault="00322696" w:rsidP="00556E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Milk yield, milk component analysis, milk fatty acid profile</w:t>
            </w:r>
          </w:p>
          <w:p w:rsidR="00322696" w:rsidRPr="00E00E69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 xml:space="preserve">plasma </w:t>
            </w:r>
            <w:proofErr w:type="gramStart"/>
            <w:r>
              <w:rPr>
                <w:rFonts w:ascii="Arial" w:hAnsi="Arial" w:cs="Arial"/>
              </w:rPr>
              <w:t>glucose ,</w:t>
            </w:r>
            <w:proofErr w:type="gramEnd"/>
            <w:r>
              <w:rPr>
                <w:rFonts w:ascii="Arial" w:hAnsi="Arial" w:cs="Arial"/>
              </w:rPr>
              <w:t xml:space="preserve"> NEFA, beta-</w:t>
            </w:r>
            <w:proofErr w:type="spellStart"/>
            <w:r>
              <w:rPr>
                <w:rFonts w:ascii="Arial" w:hAnsi="Arial" w:cs="Arial"/>
              </w:rPr>
              <w:t>hydroxybutyricacid</w:t>
            </w:r>
            <w:proofErr w:type="spellEnd"/>
            <w:r>
              <w:rPr>
                <w:rFonts w:ascii="Arial" w:hAnsi="Arial" w:cs="Arial"/>
              </w:rPr>
              <w:t>, plasma fatty acid profile.</w:t>
            </w:r>
          </w:p>
        </w:tc>
        <w:tc>
          <w:tcPr>
            <w:tcW w:w="2867" w:type="dxa"/>
          </w:tcPr>
          <w:p w:rsidR="00322696" w:rsidRDefault="00322696">
            <w:pPr>
              <w:rPr>
                <w:rFonts w:ascii="Arial" w:hAnsi="Arial" w:cs="Arial"/>
              </w:rPr>
            </w:pPr>
            <w:r w:rsidRPr="00322696">
              <w:rPr>
                <w:rFonts w:ascii="Arial" w:hAnsi="Arial" w:cs="Arial"/>
              </w:rPr>
              <w:t>-</w:t>
            </w:r>
            <w:proofErr w:type="spellStart"/>
            <w:r w:rsidRPr="00322696">
              <w:rPr>
                <w:rFonts w:ascii="Arial" w:hAnsi="Arial" w:cs="Arial"/>
              </w:rPr>
              <w:t>liq</w:t>
            </w:r>
            <w:proofErr w:type="spellEnd"/>
            <w:r w:rsidRPr="00322696">
              <w:rPr>
                <w:rFonts w:ascii="Arial" w:hAnsi="Arial" w:cs="Arial"/>
              </w:rPr>
              <w:t xml:space="preserve"> nitrogen</w:t>
            </w:r>
          </w:p>
          <w:p w:rsid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322696">
              <w:rPr>
                <w:rFonts w:ascii="Arial" w:hAnsi="Arial" w:cs="Arial"/>
              </w:rPr>
              <w:t xml:space="preserve">Plasma β-HBA </w:t>
            </w:r>
            <w:r>
              <w:rPr>
                <w:rFonts w:ascii="Arial" w:hAnsi="Arial" w:cs="Arial"/>
              </w:rPr>
              <w:t xml:space="preserve">analyse by </w:t>
            </w:r>
            <w:r w:rsidRPr="00322696">
              <w:rPr>
                <w:rFonts w:ascii="Arial" w:hAnsi="Arial" w:cs="Arial"/>
              </w:rPr>
              <w:t>commercial diagnostic kit (</w:t>
            </w:r>
            <w:proofErr w:type="spellStart"/>
            <w:r w:rsidRPr="00322696">
              <w:rPr>
                <w:rFonts w:ascii="Arial" w:hAnsi="Arial" w:cs="Arial"/>
              </w:rPr>
              <w:t>Randox</w:t>
            </w:r>
            <w:proofErr w:type="spellEnd"/>
            <w:r w:rsidRPr="00322696">
              <w:rPr>
                <w:rFonts w:ascii="Arial" w:hAnsi="Arial" w:cs="Arial"/>
              </w:rPr>
              <w:t xml:space="preserve"> Laboratories Ltd.</w:t>
            </w:r>
            <w:r>
              <w:rPr>
                <w:rFonts w:ascii="Arial" w:hAnsi="Arial" w:cs="Arial"/>
              </w:rPr>
              <w:t>)</w:t>
            </w:r>
          </w:p>
          <w:p w:rsidR="00322696" w:rsidRP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t xml:space="preserve"> </w:t>
            </w:r>
            <w:r w:rsidRPr="00322696">
              <w:rPr>
                <w:rFonts w:ascii="Arial" w:hAnsi="Arial" w:cs="Arial"/>
              </w:rPr>
              <w:t xml:space="preserve">Plasma NEFA analysed using </w:t>
            </w:r>
            <w:proofErr w:type="spellStart"/>
            <w:r w:rsidRPr="00322696">
              <w:rPr>
                <w:rFonts w:ascii="Arial" w:hAnsi="Arial" w:cs="Arial"/>
              </w:rPr>
              <w:t>diag</w:t>
            </w:r>
            <w:r>
              <w:rPr>
                <w:rFonts w:ascii="Arial" w:hAnsi="Arial" w:cs="Arial"/>
              </w:rPr>
              <w:t>.</w:t>
            </w:r>
            <w:r w:rsidRPr="00322696">
              <w:rPr>
                <w:rFonts w:ascii="Arial" w:hAnsi="Arial" w:cs="Arial"/>
              </w:rPr>
              <w:t>kit</w:t>
            </w:r>
            <w:proofErr w:type="spellEnd"/>
            <w:r w:rsidRPr="00322696">
              <w:rPr>
                <w:rFonts w:ascii="Arial" w:hAnsi="Arial" w:cs="Arial"/>
              </w:rPr>
              <w:t xml:space="preserve"> (No. 279-75401, Wako Pure Chemical </w:t>
            </w:r>
            <w:proofErr w:type="spellStart"/>
            <w:r w:rsidRPr="00322696">
              <w:rPr>
                <w:rFonts w:ascii="Arial" w:hAnsi="Arial" w:cs="Arial"/>
              </w:rPr>
              <w:t>Ind</w:t>
            </w:r>
            <w:proofErr w:type="spellEnd"/>
            <w:r>
              <w:rPr>
                <w:rFonts w:ascii="Arial" w:hAnsi="Arial" w:cs="Arial"/>
              </w:rPr>
              <w:t>)</w:t>
            </w:r>
            <w:bookmarkStart w:id="0" w:name="_GoBack"/>
            <w:bookmarkEnd w:id="0"/>
            <w:r w:rsidRPr="00322696">
              <w:rPr>
                <w:rFonts w:ascii="Arial" w:hAnsi="Arial" w:cs="Arial"/>
              </w:rPr>
              <w:t xml:space="preserve"> </w:t>
            </w:r>
          </w:p>
        </w:tc>
      </w:tr>
      <w:tr w:rsidR="00322696" w:rsidRPr="00874D4E" w:rsidTr="00322696">
        <w:tc>
          <w:tcPr>
            <w:tcW w:w="1809" w:type="dxa"/>
            <w:vMerge/>
          </w:tcPr>
          <w:p w:rsidR="00322696" w:rsidRPr="00874D4E" w:rsidRDefault="00322696">
            <w:pPr>
              <w:rPr>
                <w:rFonts w:ascii="Arial" w:hAnsi="Arial" w:cs="Arial"/>
              </w:rPr>
            </w:pPr>
          </w:p>
        </w:tc>
        <w:tc>
          <w:tcPr>
            <w:tcW w:w="3686" w:type="dxa"/>
          </w:tcPr>
          <w:p w:rsidR="00322696" w:rsidRPr="00F221B7" w:rsidRDefault="00322696" w:rsidP="00184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to determine how nutrient-induced lactating goats affect milk fat synthesis and lactose synthesis.</w:t>
            </w:r>
          </w:p>
        </w:tc>
        <w:tc>
          <w:tcPr>
            <w:tcW w:w="5812" w:type="dxa"/>
          </w:tcPr>
          <w:p w:rsidR="00322696" w:rsidRDefault="003226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Molecular works</w:t>
            </w:r>
          </w:p>
          <w:p w:rsidR="00322696" w:rsidRDefault="003226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Lipid (Milk fat synthesis)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-PPAR alpha/beta/gamma expression(mammary </w:t>
            </w:r>
            <w:r>
              <w:rPr>
                <w:rFonts w:ascii="Arial" w:hAnsi="Arial" w:cs="Arial"/>
              </w:rPr>
              <w:tab/>
              <w:t xml:space="preserve"> gland tissue through </w:t>
            </w:r>
            <w:proofErr w:type="spellStart"/>
            <w:r>
              <w:rPr>
                <w:rFonts w:ascii="Arial" w:hAnsi="Arial" w:cs="Arial"/>
              </w:rPr>
              <w:t>qPCR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-PPAR isotope target gene: (FABP,LPL),  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(ACACA,FASN,SCD)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</w:rPr>
              <w:t>Glucose (Lactose synthesis)</w:t>
            </w:r>
          </w:p>
          <w:p w:rsidR="00322696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 xml:space="preserve">- GLUT1, GLUT8,GLUT12 and SGLT1 mRNA  </w:t>
            </w:r>
          </w:p>
          <w:p w:rsidR="00322696" w:rsidRPr="00630A0C" w:rsidRDefault="00322696" w:rsidP="00691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</w:t>
            </w:r>
            <w:proofErr w:type="gramStart"/>
            <w:r>
              <w:rPr>
                <w:rFonts w:ascii="Arial" w:hAnsi="Arial" w:cs="Arial"/>
              </w:rPr>
              <w:t>expression</w:t>
            </w:r>
            <w:proofErr w:type="gramEnd"/>
            <w:r>
              <w:rPr>
                <w:rFonts w:ascii="Arial" w:hAnsi="Arial" w:cs="Arial"/>
              </w:rPr>
              <w:t xml:space="preserve"> in mammary gland.</w:t>
            </w:r>
          </w:p>
        </w:tc>
        <w:tc>
          <w:tcPr>
            <w:tcW w:w="2867" w:type="dxa"/>
          </w:tcPr>
          <w:p w:rsidR="00322696" w:rsidRPr="00322696" w:rsidRDefault="00322696" w:rsidP="00322696">
            <w:pPr>
              <w:rPr>
                <w:rFonts w:ascii="Arial" w:eastAsia="MinionPro-Regular-Identity-H" w:hAnsi="Arial" w:cs="Arial"/>
                <w:szCs w:val="20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RNeasy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lipid tissue mini kit </w:t>
            </w:r>
            <w:r>
              <w:rPr>
                <w:rFonts w:ascii="Arial" w:eastAsia="MinionPro-Regular-Identity-H" w:hAnsi="Arial" w:cs="Arial"/>
                <w:szCs w:val="20"/>
              </w:rPr>
              <w:t>(</w:t>
            </w:r>
            <w:proofErr w:type="spellStart"/>
            <w:r>
              <w:rPr>
                <w:rFonts w:ascii="Arial" w:eastAsia="MinionPro-Regular-Identity-H" w:hAnsi="Arial" w:cs="Arial"/>
                <w:szCs w:val="20"/>
              </w:rPr>
              <w:t>Qiagen</w:t>
            </w:r>
            <w:proofErr w:type="spellEnd"/>
            <w:r>
              <w:rPr>
                <w:rFonts w:ascii="Arial" w:eastAsia="MinionPro-Regular-Identity-H" w:hAnsi="Arial" w:cs="Arial"/>
                <w:szCs w:val="20"/>
              </w:rPr>
              <w:t>)</w:t>
            </w:r>
          </w:p>
          <w:p w:rsidR="00322696" w:rsidRPr="00322696" w:rsidRDefault="00322696" w:rsidP="00322696">
            <w:pPr>
              <w:autoSpaceDE w:val="0"/>
              <w:autoSpaceDN w:val="0"/>
              <w:adjustRightInd w:val="0"/>
              <w:rPr>
                <w:rFonts w:ascii="Arial" w:eastAsia="MinionPro-Regular-Identity-H" w:hAnsi="Arial" w:cs="Arial"/>
                <w:szCs w:val="20"/>
              </w:rPr>
            </w:pPr>
            <w:r>
              <w:rPr>
                <w:rFonts w:ascii="Arial" w:eastAsia="MinionPro-Regular-Identity-H" w:hAnsi="Arial" w:cs="Arial"/>
                <w:szCs w:val="20"/>
              </w:rPr>
              <w:t>-</w:t>
            </w:r>
            <w:r w:rsidRPr="00322696">
              <w:rPr>
                <w:rFonts w:ascii="Arial" w:eastAsia="MinionPro-Regular-Identity-H" w:hAnsi="Arial" w:cs="Arial"/>
                <w:szCs w:val="20"/>
              </w:rPr>
              <w:t xml:space="preserve">RNA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puri</w:t>
            </w:r>
            <w:r w:rsidRPr="00322696">
              <w:rPr>
                <w:rFonts w:ascii="Arial" w:eastAsia="MS Mincho" w:hAnsi="Arial" w:cs="Arial"/>
                <w:szCs w:val="20"/>
              </w:rPr>
              <w:t>f</w:t>
            </w:r>
            <w:r w:rsidRPr="00322696">
              <w:rPr>
                <w:rFonts w:ascii="Arial" w:eastAsia="MinionPro-Regular-Identity-H" w:hAnsi="Arial" w:cs="Arial"/>
                <w:szCs w:val="20"/>
              </w:rPr>
              <w:t>cation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</w:t>
            </w:r>
            <w:r>
              <w:rPr>
                <w:rFonts w:ascii="Arial" w:eastAsia="MinionPro-Regular-Identity-H" w:hAnsi="Arial" w:cs="Arial"/>
                <w:szCs w:val="20"/>
              </w:rPr>
              <w:t xml:space="preserve">by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RNase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-Free </w:t>
            </w:r>
            <w:proofErr w:type="spellStart"/>
            <w:r w:rsidRPr="00322696">
              <w:rPr>
                <w:rFonts w:ascii="Arial" w:eastAsia="MinionPro-Regular-Identity-H" w:hAnsi="Arial" w:cs="Arial"/>
                <w:szCs w:val="20"/>
              </w:rPr>
              <w:t>DNase</w:t>
            </w:r>
            <w:proofErr w:type="spellEnd"/>
            <w:r w:rsidRPr="00322696">
              <w:rPr>
                <w:rFonts w:ascii="Arial" w:eastAsia="MinionPro-Regular-Identity-H" w:hAnsi="Arial" w:cs="Arial"/>
                <w:szCs w:val="20"/>
              </w:rPr>
              <w:t xml:space="preserve"> set</w:t>
            </w:r>
          </w:p>
          <w:p w:rsidR="00322696" w:rsidRPr="00322696" w:rsidRDefault="00322696" w:rsidP="00322696">
            <w:pPr>
              <w:rPr>
                <w:rFonts w:ascii="Arial" w:hAnsi="Arial" w:cs="Arial"/>
              </w:rPr>
            </w:pPr>
            <w:r>
              <w:rPr>
                <w:rFonts w:ascii="Arial" w:eastAsia="MinionPro-Regular-Identity-H" w:hAnsi="Arial" w:cs="Arial"/>
                <w:szCs w:val="20"/>
              </w:rPr>
              <w:t>(</w:t>
            </w:r>
            <w:proofErr w:type="spellStart"/>
            <w:r>
              <w:rPr>
                <w:rFonts w:ascii="Arial" w:eastAsia="MinionPro-Regular-Identity-H" w:hAnsi="Arial" w:cs="Arial"/>
                <w:szCs w:val="20"/>
              </w:rPr>
              <w:t>Qiagen</w:t>
            </w:r>
            <w:proofErr w:type="spellEnd"/>
            <w:r>
              <w:rPr>
                <w:rFonts w:ascii="Arial" w:eastAsia="MinionPro-Regular-Identity-H" w:hAnsi="Arial" w:cs="Arial"/>
                <w:szCs w:val="20"/>
              </w:rPr>
              <w:t>)</w:t>
            </w:r>
          </w:p>
        </w:tc>
      </w:tr>
    </w:tbl>
    <w:p w:rsidR="00184CC1" w:rsidRDefault="00184CC1">
      <w:pPr>
        <w:rPr>
          <w:rFonts w:ascii="Arial" w:hAnsi="Arial" w:cs="Arial"/>
        </w:rPr>
      </w:pPr>
    </w:p>
    <w:p w:rsidR="00692830" w:rsidRDefault="00692830">
      <w:pPr>
        <w:rPr>
          <w:rFonts w:ascii="Arial" w:hAnsi="Arial" w:cs="Arial"/>
        </w:rPr>
      </w:pPr>
    </w:p>
    <w:sectPr w:rsidR="00692830" w:rsidSect="00874D4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-Identity-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1C6D"/>
    <w:multiLevelType w:val="hybridMultilevel"/>
    <w:tmpl w:val="895C0940"/>
    <w:lvl w:ilvl="0" w:tplc="B53C5E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620FB"/>
    <w:multiLevelType w:val="hybridMultilevel"/>
    <w:tmpl w:val="4184EDEC"/>
    <w:lvl w:ilvl="0" w:tplc="4C9EB4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4E"/>
    <w:rsid w:val="000E6F42"/>
    <w:rsid w:val="00184CC1"/>
    <w:rsid w:val="00322696"/>
    <w:rsid w:val="003339D8"/>
    <w:rsid w:val="00511B14"/>
    <w:rsid w:val="00556E88"/>
    <w:rsid w:val="00630A0C"/>
    <w:rsid w:val="006478B8"/>
    <w:rsid w:val="00675F6C"/>
    <w:rsid w:val="00691362"/>
    <w:rsid w:val="00692830"/>
    <w:rsid w:val="00702DB1"/>
    <w:rsid w:val="00874D4E"/>
    <w:rsid w:val="00E00E69"/>
    <w:rsid w:val="00E72633"/>
    <w:rsid w:val="00EC693F"/>
    <w:rsid w:val="00F2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4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2017-03-03T03:42:00Z</dcterms:created>
  <dcterms:modified xsi:type="dcterms:W3CDTF">2017-03-06T16:42:00Z</dcterms:modified>
</cp:coreProperties>
</file>