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>Data Manager</w:t>
      </w:r>
    </w:p>
    <w:p>
      <w:pPr>
        <w:pStyle w:val="Heading1"/>
        <w:rPr/>
      </w:pPr>
      <w:r>
        <w:rPr>
          <w:b w:val="false"/>
          <w:bCs w:val="false"/>
          <w:i w:val="false"/>
          <w:iCs w:val="false"/>
        </w:rPr>
        <w:t>I</w:t>
      </w:r>
      <w:r>
        <w:rPr>
          <w:b w:val="false"/>
          <w:bCs w:val="false"/>
          <w:i w:val="false"/>
          <w:iCs w:val="false"/>
        </w:rPr>
        <w:t>database extraction follow-up</w:t>
      </w:r>
    </w:p>
    <w:p>
      <w:pPr>
        <w:pStyle w:val="Normal"/>
        <w:spacing w:before="0" w:after="200"/>
        <w:rPr/>
      </w:pPr>
      <w:r>
        <w:rPr>
          <w:b w:val="false"/>
          <w:bCs w:val="false"/>
          <w:i/>
          <w:iCs/>
        </w:rPr>
        <w:t>Version 1.0</w:t>
      </w:r>
    </w:p>
    <w:p>
      <w:pPr>
        <w:pStyle w:val="Normal"/>
        <w:spacing w:before="0" w:after="200"/>
        <w:rPr/>
      </w:pPr>
      <w:r>
        <w:rPr>
          <w:b w:val="false"/>
          <w:bCs w:val="false"/>
          <w:i/>
          <w:iCs/>
        </w:rPr>
        <w:t>2026-0</w:t>
      </w:r>
      <w:r>
        <w:rPr>
          <w:b w:val="false"/>
          <w:bCs w:val="false"/>
          <w:i/>
          <w:iCs/>
        </w:rPr>
        <w:t>9</w:t>
      </w:r>
      <w:r>
        <w:rPr>
          <w:b w:val="false"/>
          <w:bCs w:val="false"/>
          <w:i/>
          <w:iCs/>
        </w:rPr>
        <w:t>-2</w:t>
      </w:r>
      <w:r>
        <w:rPr>
          <w:b w:val="false"/>
          <w:bCs w:val="false"/>
          <w:i/>
          <w:iCs/>
        </w:rPr>
        <w:t>0</w:t>
      </w:r>
    </w:p>
    <w:p>
      <w:pPr>
        <w:pStyle w:val="Heading1"/>
        <w:rPr/>
      </w:pPr>
      <w:r>
        <w:rPr>
          <w:b w:val="false"/>
          <w:bCs w:val="false"/>
          <w:i w:val="false"/>
          <w:iCs w:val="false"/>
        </w:rPr>
        <w:t>Purpose and Scope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 xml:space="preserve">This document defines the requirements and design for </w:t>
      </w:r>
      <w:r>
        <w:rPr>
          <w:b w:val="false"/>
          <w:bCs w:val="false"/>
          <w:i w:val="false"/>
          <w:iCs w:val="false"/>
        </w:rPr>
        <w:t xml:space="preserve">database extracton followup phase.  </w:t>
      </w:r>
      <w:r>
        <w:rPr>
          <w:b w:val="false"/>
          <w:bCs w:val="false"/>
          <w:i w:val="false"/>
          <w:iCs w:val="false"/>
        </w:rPr>
        <w:t>There are 5 items identified and we will also need to update existing documents once complete.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before="0" w:after="200"/>
        <w:rPr/>
      </w:pPr>
      <w:r>
        <w:rPr>
          <w:b/>
          <w:bCs/>
          <w:i w:val="false"/>
          <w:iCs w:val="false"/>
        </w:rPr>
        <w:t>Anything not described in this document is out of scope.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>This document is written to stand on its own - a developer picking this up with no other context should be able to start implementation directly from it.</w:t>
      </w:r>
    </w:p>
    <w:p>
      <w:pPr>
        <w:pStyle w:val="Heading2"/>
        <w:rPr/>
      </w:pPr>
      <w:r>
        <w:rPr>
          <w:b w:val="false"/>
          <w:bCs w:val="false"/>
          <w:i w:val="false"/>
          <w:iCs w:val="false"/>
        </w:rPr>
        <w:t>Interested parties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>Developers</w:t>
      </w:r>
      <w:r>
        <w:rPr>
          <w:b w:val="false"/>
          <w:bCs w:val="false"/>
          <w:i w:val="false"/>
          <w:iCs w:val="false"/>
        </w:rPr>
        <w:t xml:space="preserve"> - running the suite locally during development, adding new tests as new functionality is built.</w:t>
      </w:r>
    </w:p>
    <w:p>
      <w:pPr>
        <w:pStyle w:val="Normal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Heading2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Proposal</w:t>
      </w:r>
    </w:p>
    <w:p>
      <w:pPr>
        <w:pStyle w:val="Heading3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1.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r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o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D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s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v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d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l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I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s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x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d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o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v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, 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w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g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s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w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g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g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d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r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a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s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p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w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p.</w:t>
      </w:r>
    </w:p>
    <w:p>
      <w:pPr>
        <w:pStyle w:val="Normal"/>
        <w:rPr/>
      </w:pPr>
      <w:r>
        <w:rPr/>
        <w:t>Module</w:t>
      </w:r>
    </w:p>
    <w:p>
      <w:pPr>
        <w:pStyle w:val="Normal"/>
        <w:rPr/>
      </w:pPr>
      <w:r>
        <w:rPr/>
        <w:t>Status</w:t>
      </w:r>
    </w:p>
    <w:p>
      <w:pPr>
        <w:pStyle w:val="Normal"/>
        <w:rPr/>
      </w:pPr>
      <w:r>
        <w:rPr/>
        <w:t>Notes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OCI_Connection.c / OCI_Connection_Pool.c</w:t>
      </w:r>
    </w:p>
    <w:p>
      <w:pPr>
        <w:pStyle w:val="Normal"/>
        <w:rPr/>
      </w:pPr>
      <w:r>
        <w:rPr/>
        <w:t>Unaudited</w:t>
      </w:r>
    </w:p>
    <w:p>
      <w:pPr>
        <w:pStyle w:val="Normal"/>
        <w:rPr/>
      </w:pPr>
      <w:r>
        <w:rPr/>
        <w:t xml:space="preserve">Connection/session pooling — likely genuinely Oracle-specific under the hood, but never directly checked in this engagement.  </w:t>
      </w:r>
      <w:r>
        <w:rPr/>
        <w:t>The OCI_Connection is not used anywhere as far as I know. 1 database connection is a special case of a connection pool where the number of connections = 1.  Can we evaluate its use and remove any redundancy ?  The connectionpool is eclusively used,  I thought the OCI calls have already been extracted,  lets check.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OCI_Table_Metadata_Module.c</w:t>
      </w:r>
    </w:p>
    <w:p>
      <w:pPr>
        <w:pStyle w:val="Normal"/>
        <w:rPr/>
      </w:pPr>
      <w:r>
        <w:rPr/>
        <w:t>Next — most sensitive</w:t>
      </w:r>
    </w:p>
    <w:p>
      <w:pPr>
        <w:pStyle w:val="Normal"/>
        <w:rPr/>
      </w:pPr>
      <w:r>
        <w:rPr/>
        <w:t>Genuinely makes raw OCI calls, and called from multiple places independent of the driver (OCI_Execute_Query_Batch_Module.c, OCI_Insert_Template_Module.c, dispatcher.c, metadata_cache.c). Every module built in this project depends on it working correctly — highest-blast-radius candidate, warrants its own careful, dedicated pass with the same standalone-harness-first discipline used throughout.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Six DDL type-specific modules (Create_Table/View/User/Procedure, Drop_Table, Grant)</w:t>
      </w:r>
    </w:p>
    <w:p>
      <w:pPr>
        <w:pStyle w:val="Normal"/>
        <w:rPr/>
      </w:pPr>
      <w:r>
        <w:rPr/>
        <w:t>Deferred, low urgency</w:t>
      </w:r>
    </w:p>
    <w:p>
      <w:pPr>
        <w:pStyle w:val="Normal"/>
        <w:rPr/>
      </w:pPr>
      <w:r>
        <w:rPr/>
        <w:t xml:space="preserve">Confirmed zero OCI calls — pure parse/validate. The "merge into one file" question from earlier is a code-organization decision, not a driver-abstraction need.  </w:t>
      </w:r>
      <w:r>
        <w:rPr/>
        <w:t>I think the 6 modules with not OCI can be clubbed into 1 and named DML_Module.c or similar and remove the other modules completely.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OCI_Insert_Validate_Module.c</w:t>
      </w:r>
    </w:p>
    <w:p>
      <w:pPr>
        <w:pStyle w:val="Normal"/>
        <w:rPr/>
      </w:pPr>
      <w:r>
        <w:rPr/>
        <w:t>Deferred, low urgency</w:t>
      </w:r>
    </w:p>
    <w:p>
      <w:pPr>
        <w:pStyle w:val="Normal"/>
        <w:rPr/>
      </w:pPr>
      <w:r>
        <w:rPr/>
        <w:t xml:space="preserve">Confirmed zero OCI calls. Worth a future look at whether its validation rules (VARCHAR2 limits, NUMBER precision) carry Oracle-specific assumptions even without OCI calls — a different question from "does it call OCI.". </w:t>
      </w:r>
      <w:r>
        <w:rPr/>
        <w:t>If this is the case then maybe we should look at writing a helper function in either the module of driver to list the column types equivelant based on the database type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OCI_Response_Writer.c, OCI_Transaction_Manager.c, OCI_Level1_Parser.c/Level2_Parser.c</w:t>
      </w:r>
    </w:p>
    <w:p>
      <w:pPr>
        <w:pStyle w:val="Normal"/>
        <w:rPr/>
      </w:pPr>
      <w:r>
        <w:rPr/>
        <w:t>Unaudited</w:t>
      </w:r>
    </w:p>
    <w:p>
      <w:pPr>
        <w:pStyle w:val="Normal"/>
        <w:rPr/>
      </w:pPr>
      <w:r>
        <w:rPr/>
        <w:t xml:space="preserve">Outside this project's scope entirely; no claims made either way.  </w:t>
      </w:r>
      <w:r>
        <w:rPr/>
        <w:t>We need to evaluate these.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Rename (OCI_ prefix removal)</w:t>
      </w:r>
    </w:p>
    <w:p>
      <w:pPr>
        <w:pStyle w:val="Normal"/>
        <w:rPr/>
      </w:pPr>
      <w:r>
        <w:rPr/>
        <w:t>Deferred, this run</w:t>
      </w:r>
    </w:p>
    <w:p>
      <w:pPr>
        <w:pStyle w:val="Normal"/>
        <w:rPr/>
      </w:pPr>
      <w:r>
        <w:rPr/>
        <w:t xml:space="preserve">Confirmed safe for the six proven execute modules whenever you want to revisit it; skipped this round by your own call.  </w:t>
      </w:r>
      <w:r>
        <w:rPr/>
        <w:t>We need to complete all above before we clean up.</w:t>
      </w:r>
    </w:p>
    <w:p>
      <w:pPr>
        <w:pStyle w:val="Normal"/>
        <w:rPr>
          <w:rFonts w:ascii="Times New Roman" w:hAnsi="Times New Roman" w:eastAsia="Noto Serif CJK SC"/>
          <w:b w:val="false"/>
          <w:bCs w:val="false"/>
          <w:i w:val="false"/>
          <w:i w:val="false"/>
          <w:iCs w:val="false"/>
          <w:color w:val="auto"/>
          <w:sz w:val="20"/>
          <w:szCs w:val="20"/>
        </w:rPr>
      </w:pPr>
      <w:r>
        <w:rPr>
          <w:rFonts w:eastAsia="Noto Serif CJK SC"/>
          <w:b w:val="false"/>
          <w:bCs w:val="false"/>
          <w:i w:val="false"/>
          <w:iCs w:val="false"/>
          <w:color w:val="auto"/>
          <w:sz w:val="20"/>
          <w:szCs w:val="20"/>
        </w:rPr>
      </w:r>
    </w:p>
    <w:p>
      <w:pPr>
        <w:pStyle w:val="Heading3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LibreOffice/25.2.7.2$Linux_X86_64 LibreOffice_project/520$Build-2</Application>
  <AppVersion>15.0000</AppVersion>
  <Pages>2</Pages>
  <Words>428</Words>
  <Characters>2523</Characters>
  <CharactersWithSpaces>2933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2026-08-02T10:55:30Z</dcterms:created>
  <dc:creator>Un-named</dc:creator>
  <dc:description/>
  <dc:language>en-US</dc:language>
  <cp:lastModifiedBy/>
  <dcterms:modified xsi:type="dcterms:W3CDTF">2026-09-20T22:48:50Z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