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19B" w:rsidRDefault="0089419B" w:rsidP="00F30C6A">
      <w:pPr>
        <w:rPr>
          <w:rFonts w:ascii="Monaco" w:hAnsi="Monaco"/>
          <w:sz w:val="20"/>
          <w:szCs w:val="20"/>
        </w:rPr>
      </w:pP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bookmarkStart w:id="0" w:name="_GoBack"/>
      <w:bookmarkEnd w:id="0"/>
      <w:r w:rsidRPr="00F30C6A">
        <w:rPr>
          <w:rFonts w:ascii="Monaco" w:hAnsi="Monaco"/>
          <w:sz w:val="20"/>
          <w:szCs w:val="20"/>
        </w:rPr>
        <w:t>Generalized linear mixed model fit by maximum likelihood (Laplace Approximation) ['glmerMod']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 Family: binomial  ( logit )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>Formula: key ~ Answer.condition * age + (1 | workerid)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   Data: critical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     AIC      BIC   logLik deviance df.resid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  1971.4   2015.1   -978.7   1957.4     3759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Scaled residuals: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     Min       1Q   Median       3Q      Max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-2.51819 -0.02373 -0.01571 -0.01198  2.76561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>Random effects: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 Groups   Name        Variance Std.Dev.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 workerid (Intercept) 89.98    9.486  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>Number of obs: 3766, groups:  workerid, 471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>Fixed effects: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                            Estimate Std. Error z value         Pr(&gt;|z|)   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>(Intercept)                 -9.02687    1.28109  -7.046 0.00000000000184 ***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Answer.conditionany_QUD     -0.49401    1.78415  -0.277            0.782   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Answer.conditionno_QUD      -0.15382    1.85277  -0.083            0.934   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age                          0.01952    0.02848   0.685            0.493   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Answer.conditionany_QUD:age  0.01739    0.04172   0.417            0.677   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Answer.conditionno_QUD:age   0.02524    0.04445   0.568            0.570   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>---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>Signif. codes:  0 ‘***’ 0.001 ‘**’ 0.01 ‘*’ 0.05 ‘.’ 0.1 ‘ ’ 1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>Correlation of Fixed Effects: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                   (Intr) Answr.cndtnny_QUD Answer.cndtnn_QUD age    Answr.cndtnny_QUD: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Answr.cndtnny_QUD  -0.666                                                             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Answer.cndtnn_QUD  -0.652  0.457                                                      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age                -0.870  0.632             0.607                                     </w:t>
      </w:r>
    </w:p>
    <w:p w:rsidR="00F30C6A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 xml:space="preserve">Answr.cndtnny_QUD:  0.613 -0.920            -0.418            -0.679                   </w:t>
      </w:r>
    </w:p>
    <w:p w:rsidR="00D41373" w:rsidRPr="00F30C6A" w:rsidRDefault="00F30C6A" w:rsidP="00F30C6A">
      <w:pPr>
        <w:rPr>
          <w:rFonts w:ascii="Monaco" w:hAnsi="Monaco"/>
          <w:sz w:val="20"/>
          <w:szCs w:val="20"/>
        </w:rPr>
      </w:pPr>
      <w:r w:rsidRPr="00F30C6A">
        <w:rPr>
          <w:rFonts w:ascii="Monaco" w:hAnsi="Monaco"/>
          <w:sz w:val="20"/>
          <w:szCs w:val="20"/>
        </w:rPr>
        <w:t>Answr.cndtnn_QUD:g  0.599 -0.408            -0.922            -0.634  0.441</w:t>
      </w:r>
    </w:p>
    <w:sectPr w:rsidR="00D41373" w:rsidRPr="00F30C6A" w:rsidSect="005D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6A"/>
    <w:rsid w:val="005D55A5"/>
    <w:rsid w:val="0089419B"/>
    <w:rsid w:val="00D41373"/>
    <w:rsid w:val="00F3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F4CFE"/>
  <w15:chartTrackingRefBased/>
  <w15:docId w15:val="{2C6D1139-8513-5C4D-9975-8BCB304F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2019-10-16T17:40:00Z</dcterms:created>
  <dcterms:modified xsi:type="dcterms:W3CDTF">2019-10-16T17:41:00Z</dcterms:modified>
</cp:coreProperties>
</file>