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F63F5" w14:textId="77777777" w:rsidR="008447C5" w:rsidRDefault="008447C5">
      <w:pPr>
        <w:jc w:val="center"/>
        <w:rPr>
          <w:b/>
          <w:sz w:val="72"/>
          <w:szCs w:val="72"/>
        </w:rPr>
      </w:pPr>
    </w:p>
    <w:p w14:paraId="7ABA8D3C" w14:textId="77777777" w:rsidR="008447C5" w:rsidRDefault="008447C5">
      <w:pPr>
        <w:jc w:val="center"/>
        <w:rPr>
          <w:b/>
          <w:sz w:val="72"/>
          <w:szCs w:val="72"/>
        </w:rPr>
      </w:pPr>
    </w:p>
    <w:p w14:paraId="61C931D4" w14:textId="32CD8277" w:rsidR="008447C5" w:rsidRDefault="00027063">
      <w:pPr>
        <w:spacing w:line="1200" w:lineRule="exact"/>
        <w:jc w:val="center"/>
        <w:rPr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软件工程</w:t>
      </w:r>
      <w:r w:rsidR="00772318">
        <w:rPr>
          <w:rFonts w:hint="eastAsia"/>
          <w:b/>
          <w:sz w:val="72"/>
          <w:szCs w:val="72"/>
        </w:rPr>
        <w:t>学院校企合作</w:t>
      </w:r>
    </w:p>
    <w:p w14:paraId="7E8975BE" w14:textId="77777777" w:rsidR="008447C5" w:rsidRDefault="00772318">
      <w:pPr>
        <w:spacing w:line="1200" w:lineRule="exact"/>
        <w:jc w:val="center"/>
        <w:rPr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课程实训报告</w:t>
      </w:r>
    </w:p>
    <w:p w14:paraId="7A76F128" w14:textId="77777777" w:rsidR="008447C5" w:rsidRDefault="008447C5">
      <w:pPr>
        <w:ind w:left="1260" w:firstLine="420"/>
        <w:rPr>
          <w:sz w:val="32"/>
          <w:szCs w:val="32"/>
        </w:rPr>
      </w:pPr>
    </w:p>
    <w:p w14:paraId="400E848A" w14:textId="77777777" w:rsidR="008447C5" w:rsidRDefault="008447C5">
      <w:pPr>
        <w:rPr>
          <w:sz w:val="32"/>
          <w:szCs w:val="32"/>
        </w:rPr>
      </w:pPr>
    </w:p>
    <w:p w14:paraId="07FF8976" w14:textId="77777777" w:rsidR="008447C5" w:rsidRPr="00E92B8F" w:rsidRDefault="00772318">
      <w:pPr>
        <w:spacing w:line="800" w:lineRule="exact"/>
        <w:ind w:firstLineChars="350" w:firstLine="1124"/>
        <w:rPr>
          <w:b/>
          <w:sz w:val="32"/>
          <w:szCs w:val="32"/>
          <w:u w:val="single"/>
        </w:rPr>
      </w:pPr>
      <w:r w:rsidRPr="00E92B8F">
        <w:rPr>
          <w:rFonts w:hint="eastAsia"/>
          <w:b/>
          <w:sz w:val="32"/>
          <w:szCs w:val="32"/>
        </w:rPr>
        <w:t>企</w:t>
      </w:r>
      <w:r w:rsidRPr="00E92B8F">
        <w:rPr>
          <w:rFonts w:hint="eastAsia"/>
          <w:b/>
          <w:sz w:val="32"/>
          <w:szCs w:val="32"/>
        </w:rPr>
        <w:t xml:space="preserve">  </w:t>
      </w:r>
      <w:r w:rsidRPr="00E92B8F">
        <w:rPr>
          <w:rFonts w:hint="eastAsia"/>
          <w:b/>
          <w:sz w:val="32"/>
          <w:szCs w:val="32"/>
        </w:rPr>
        <w:t>业：</w:t>
      </w:r>
      <w:r w:rsidR="009F5B27" w:rsidRPr="00E92B8F">
        <w:rPr>
          <w:b/>
          <w:sz w:val="32"/>
          <w:szCs w:val="32"/>
          <w:u w:val="single"/>
        </w:rPr>
        <w:t xml:space="preserve"> </w:t>
      </w:r>
      <w:r w:rsidRPr="00E92B8F">
        <w:rPr>
          <w:rFonts w:hint="eastAsia"/>
          <w:b/>
          <w:sz w:val="32"/>
          <w:szCs w:val="32"/>
          <w:u w:val="single"/>
        </w:rPr>
        <w:t>江苏传智播客教育科技股份有限公司</w:t>
      </w:r>
      <w:r w:rsidRPr="00E92B8F">
        <w:rPr>
          <w:rFonts w:hint="eastAsia"/>
          <w:b/>
          <w:sz w:val="32"/>
          <w:szCs w:val="32"/>
          <w:u w:val="single"/>
        </w:rPr>
        <w:t xml:space="preserve">                 </w:t>
      </w:r>
    </w:p>
    <w:p w14:paraId="714939D9" w14:textId="790E602D" w:rsidR="008447C5" w:rsidRPr="00E92B8F" w:rsidRDefault="00772318">
      <w:pPr>
        <w:spacing w:line="800" w:lineRule="exact"/>
        <w:ind w:firstLineChars="350" w:firstLine="1124"/>
        <w:rPr>
          <w:b/>
          <w:sz w:val="32"/>
          <w:szCs w:val="32"/>
          <w:u w:val="single"/>
        </w:rPr>
      </w:pPr>
      <w:r w:rsidRPr="00E92B8F">
        <w:rPr>
          <w:rFonts w:hint="eastAsia"/>
          <w:b/>
          <w:sz w:val="32"/>
          <w:szCs w:val="32"/>
        </w:rPr>
        <w:t>项</w:t>
      </w:r>
      <w:r w:rsidRPr="00E92B8F">
        <w:rPr>
          <w:rFonts w:hint="eastAsia"/>
          <w:b/>
          <w:sz w:val="32"/>
          <w:szCs w:val="32"/>
        </w:rPr>
        <w:t xml:space="preserve">  </w:t>
      </w:r>
      <w:r w:rsidRPr="00E92B8F">
        <w:rPr>
          <w:rFonts w:hint="eastAsia"/>
          <w:b/>
          <w:sz w:val="32"/>
          <w:szCs w:val="32"/>
        </w:rPr>
        <w:t>目：</w:t>
      </w:r>
      <w:r w:rsidRPr="00E92B8F">
        <w:rPr>
          <w:rFonts w:hint="eastAsia"/>
          <w:b/>
          <w:sz w:val="32"/>
          <w:szCs w:val="32"/>
          <w:u w:val="single"/>
        </w:rPr>
        <w:t xml:space="preserve"> </w:t>
      </w:r>
      <w:r w:rsidR="00F120F0" w:rsidRPr="00E92B8F">
        <w:rPr>
          <w:b/>
          <w:sz w:val="32"/>
          <w:szCs w:val="32"/>
          <w:u w:val="single"/>
        </w:rPr>
        <w:tab/>
      </w:r>
      <w:r w:rsidR="00F120F0" w:rsidRPr="00E92B8F">
        <w:rPr>
          <w:b/>
          <w:sz w:val="32"/>
          <w:szCs w:val="32"/>
          <w:u w:val="single"/>
        </w:rPr>
        <w:tab/>
      </w:r>
      <w:r w:rsidR="00F120F0" w:rsidRPr="00E92B8F">
        <w:rPr>
          <w:b/>
          <w:sz w:val="32"/>
          <w:szCs w:val="32"/>
          <w:u w:val="single"/>
        </w:rPr>
        <w:tab/>
      </w:r>
      <w:r w:rsidR="00E92B8F">
        <w:rPr>
          <w:rFonts w:hint="eastAsia"/>
          <w:b/>
          <w:sz w:val="32"/>
          <w:szCs w:val="32"/>
          <w:u w:val="single"/>
        </w:rPr>
        <w:t xml:space="preserve">  </w:t>
      </w:r>
      <w:r w:rsidR="00A41E12" w:rsidRPr="00E92B8F">
        <w:rPr>
          <w:rFonts w:hint="eastAsia"/>
          <w:b/>
          <w:sz w:val="32"/>
          <w:szCs w:val="32"/>
          <w:u w:val="single"/>
        </w:rPr>
        <w:t>基于RAG的QueryMind查询+智能项目</w:t>
      </w:r>
      <w:r w:rsidR="00A41E12" w:rsidRPr="00E92B8F">
        <w:rPr>
          <w:rFonts w:hint="eastAsia"/>
          <w:b/>
          <w:sz w:val="32"/>
          <w:szCs w:val="32"/>
          <w:u w:val="single"/>
        </w:rPr>
      </w:r>
      <w:r w:rsidRPr="00E92B8F">
        <w:rPr>
          <w:rFonts w:hint="eastAsia"/>
          <w:b/>
          <w:sz w:val="32"/>
          <w:szCs w:val="32"/>
          <w:u w:val="single"/>
        </w:rPr>
        <w:t xml:space="preserve">                                          </w:t>
      </w:r>
    </w:p>
    <w:p w14:paraId="213D2CB3" w14:textId="13C56F5B" w:rsidR="008447C5" w:rsidRPr="00E92B8F" w:rsidRDefault="00772318">
      <w:pPr>
        <w:spacing w:line="800" w:lineRule="exact"/>
        <w:ind w:firstLineChars="350" w:firstLine="1124"/>
        <w:rPr>
          <w:b/>
          <w:sz w:val="32"/>
          <w:szCs w:val="32"/>
          <w:u w:val="single"/>
        </w:rPr>
      </w:pPr>
      <w:r w:rsidRPr="00E92B8F">
        <w:rPr>
          <w:rFonts w:hint="eastAsia"/>
          <w:b/>
          <w:sz w:val="32"/>
          <w:szCs w:val="32"/>
        </w:rPr>
        <w:t>姓</w:t>
      </w:r>
      <w:r w:rsidRPr="00E92B8F">
        <w:rPr>
          <w:rFonts w:hint="eastAsia"/>
          <w:b/>
          <w:sz w:val="32"/>
          <w:szCs w:val="32"/>
        </w:rPr>
        <w:t xml:space="preserve">  </w:t>
      </w:r>
      <w:r w:rsidRPr="00E92B8F">
        <w:rPr>
          <w:rFonts w:hint="eastAsia"/>
          <w:b/>
          <w:sz w:val="32"/>
          <w:szCs w:val="32"/>
        </w:rPr>
        <w:t>名：</w:t>
      </w:r>
      <w:r w:rsidRPr="00E92B8F">
        <w:rPr>
          <w:rFonts w:hint="eastAsia"/>
          <w:b/>
          <w:sz w:val="32"/>
          <w:szCs w:val="32"/>
          <w:u w:val="single"/>
        </w:rPr>
        <w:t xml:space="preserve">           </w:t>
      </w:r>
      <w:r w:rsidR="00E92B8F">
        <w:rPr>
          <w:rFonts w:hint="eastAsia"/>
          <w:b/>
          <w:sz w:val="32"/>
          <w:szCs w:val="32"/>
          <w:u w:val="single"/>
        </w:rPr>
        <w:t xml:space="preserve"> </w:t>
      </w:r>
      <w:r w:rsidRPr="00E92B8F">
        <w:rPr>
          <w:rFonts w:hint="eastAsia"/>
          <w:b/>
          <w:sz w:val="32"/>
          <w:szCs w:val="32"/>
          <w:u w:val="single"/>
        </w:rPr>
        <w:t>王源源</w:t>
      </w:r>
      <w:r w:rsidRPr="00E92B8F">
        <w:rPr>
          <w:rFonts w:hint="eastAsia"/>
          <w:b/>
          <w:sz w:val="32"/>
          <w:szCs w:val="32"/>
          <w:u w:val="single"/>
        </w:rPr>
        <w:t xml:space="preserve">           </w:t>
      </w:r>
      <w:r w:rsidR="00F120F0" w:rsidRPr="00E92B8F">
        <w:rPr>
          <w:rFonts w:hint="eastAsia"/>
          <w:b/>
          <w:sz w:val="32"/>
          <w:szCs w:val="32"/>
          <w:u w:val="single"/>
        </w:rPr>
        <w:t xml:space="preserve">        </w:t>
      </w:r>
      <w:r w:rsidRPr="00E92B8F">
        <w:rPr>
          <w:rFonts w:hint="eastAsia"/>
          <w:b/>
          <w:sz w:val="32"/>
          <w:szCs w:val="32"/>
          <w:u w:val="single"/>
        </w:rPr>
        <w:t xml:space="preserve"> </w:t>
      </w:r>
    </w:p>
    <w:p w14:paraId="42E89409" w14:textId="014B1A4C" w:rsidR="008447C5" w:rsidRPr="00E92B8F" w:rsidRDefault="00772318">
      <w:pPr>
        <w:spacing w:line="800" w:lineRule="exact"/>
        <w:ind w:firstLineChars="350" w:firstLine="1124"/>
        <w:rPr>
          <w:b/>
          <w:sz w:val="32"/>
          <w:szCs w:val="32"/>
          <w:u w:val="single"/>
        </w:rPr>
      </w:pPr>
      <w:r w:rsidRPr="00E92B8F">
        <w:rPr>
          <w:rFonts w:hint="eastAsia"/>
          <w:b/>
          <w:sz w:val="32"/>
          <w:szCs w:val="32"/>
        </w:rPr>
        <w:t>学</w:t>
      </w:r>
      <w:r w:rsidRPr="00E92B8F">
        <w:rPr>
          <w:rFonts w:hint="eastAsia"/>
          <w:b/>
          <w:sz w:val="32"/>
          <w:szCs w:val="32"/>
        </w:rPr>
        <w:t xml:space="preserve">  </w:t>
      </w:r>
      <w:r w:rsidRPr="00E92B8F">
        <w:rPr>
          <w:rFonts w:hint="eastAsia"/>
          <w:b/>
          <w:sz w:val="32"/>
          <w:szCs w:val="32"/>
        </w:rPr>
        <w:t>号：</w:t>
      </w:r>
      <w:r w:rsidRPr="00E92B8F">
        <w:rPr>
          <w:rFonts w:hint="eastAsia"/>
          <w:b/>
          <w:sz w:val="32"/>
          <w:szCs w:val="32"/>
          <w:u w:val="single"/>
        </w:rPr>
        <w:t xml:space="preserve">       </w:t>
      </w:r>
      <w:r w:rsidR="00E92B8F">
        <w:rPr>
          <w:rFonts w:hint="eastAsia"/>
          <w:b/>
          <w:sz w:val="32"/>
          <w:szCs w:val="32"/>
          <w:u w:val="single"/>
        </w:rPr>
        <w:t xml:space="preserve">  </w:t>
      </w:r>
      <w:r w:rsidRPr="00E92B8F">
        <w:rPr>
          <w:rFonts w:hint="eastAsia"/>
          <w:b/>
          <w:sz w:val="32"/>
          <w:szCs w:val="32"/>
          <w:u w:val="single"/>
        </w:rPr>
        <w:t xml:space="preserve"> 25561921925    </w:t>
      </w:r>
      <w:r w:rsidR="00F120F0" w:rsidRPr="00E92B8F">
        <w:rPr>
          <w:rFonts w:hint="eastAsia"/>
          <w:b/>
          <w:sz w:val="32"/>
          <w:szCs w:val="32"/>
          <w:u w:val="single"/>
        </w:rPr>
        <w:t xml:space="preserve">           </w:t>
      </w:r>
      <w:r w:rsidRPr="00E92B8F">
        <w:rPr>
          <w:rFonts w:hint="eastAsia"/>
          <w:b/>
          <w:sz w:val="32"/>
          <w:szCs w:val="32"/>
          <w:u w:val="single"/>
        </w:rPr>
        <w:t xml:space="preserve">   </w:t>
      </w:r>
    </w:p>
    <w:p w14:paraId="6F840245" w14:textId="52A93218" w:rsidR="008447C5" w:rsidRPr="00E92B8F" w:rsidRDefault="00772318">
      <w:pPr>
        <w:spacing w:line="800" w:lineRule="exact"/>
        <w:ind w:firstLineChars="350" w:firstLine="1124"/>
        <w:rPr>
          <w:b/>
          <w:sz w:val="32"/>
          <w:szCs w:val="32"/>
          <w:u w:val="single"/>
        </w:rPr>
      </w:pPr>
      <w:r w:rsidRPr="00E92B8F">
        <w:rPr>
          <w:rFonts w:hint="eastAsia"/>
          <w:b/>
          <w:sz w:val="32"/>
          <w:szCs w:val="32"/>
        </w:rPr>
        <w:t>班</w:t>
      </w:r>
      <w:r w:rsidRPr="00E92B8F">
        <w:rPr>
          <w:rFonts w:hint="eastAsia"/>
          <w:b/>
          <w:sz w:val="32"/>
          <w:szCs w:val="32"/>
        </w:rPr>
        <w:t xml:space="preserve">  </w:t>
      </w:r>
      <w:r w:rsidRPr="00E92B8F">
        <w:rPr>
          <w:rFonts w:hint="eastAsia"/>
          <w:b/>
          <w:sz w:val="32"/>
          <w:szCs w:val="32"/>
        </w:rPr>
        <w:t>级：</w:t>
      </w:r>
      <w:r w:rsidRPr="00E92B8F">
        <w:rPr>
          <w:rFonts w:hint="eastAsia"/>
          <w:b/>
          <w:sz w:val="32"/>
          <w:szCs w:val="32"/>
          <w:u w:val="single"/>
        </w:rPr>
        <w:t xml:space="preserve">        </w:t>
      </w:r>
      <w:r w:rsidR="00E92B8F">
        <w:rPr>
          <w:rFonts w:hint="eastAsia"/>
          <w:b/>
          <w:sz w:val="32"/>
          <w:szCs w:val="32"/>
          <w:u w:val="single"/>
        </w:rPr>
        <w:t xml:space="preserve">  </w:t>
      </w:r>
      <w:r w:rsidRPr="00E92B8F">
        <w:rPr>
          <w:rFonts w:hint="eastAsia"/>
          <w:b/>
          <w:sz w:val="32"/>
          <w:szCs w:val="32"/>
          <w:u w:val="single"/>
        </w:rPr>
        <w:t xml:space="preserve">   25.33            </w:t>
      </w:r>
      <w:r w:rsidR="00F120F0" w:rsidRPr="00E92B8F">
        <w:rPr>
          <w:rFonts w:hint="eastAsia"/>
          <w:b/>
          <w:sz w:val="32"/>
          <w:szCs w:val="32"/>
          <w:u w:val="single"/>
        </w:rPr>
        <w:t xml:space="preserve">       </w:t>
      </w:r>
      <w:r w:rsidRPr="00E92B8F">
        <w:rPr>
          <w:rFonts w:hint="eastAsia"/>
          <w:b/>
          <w:sz w:val="32"/>
          <w:szCs w:val="32"/>
          <w:u w:val="single"/>
        </w:rPr>
        <w:t xml:space="preserve">  </w:t>
      </w:r>
    </w:p>
    <w:p w14:paraId="36580B93" w14:textId="378C98DB" w:rsidR="008447C5" w:rsidRDefault="00772318">
      <w:pPr>
        <w:spacing w:line="800" w:lineRule="exact"/>
        <w:ind w:firstLineChars="350" w:firstLine="1124"/>
        <w:rPr>
          <w:b/>
          <w:sz w:val="32"/>
          <w:szCs w:val="32"/>
          <w:u w:val="single"/>
        </w:rPr>
      </w:pPr>
      <w:r w:rsidRPr="00E92B8F">
        <w:rPr>
          <w:rFonts w:hint="eastAsia"/>
          <w:b/>
          <w:sz w:val="32"/>
          <w:szCs w:val="32"/>
        </w:rPr>
        <w:t>时</w:t>
      </w:r>
      <w:r w:rsidRPr="00E92B8F">
        <w:rPr>
          <w:rFonts w:hint="eastAsia"/>
          <w:b/>
          <w:sz w:val="32"/>
          <w:szCs w:val="32"/>
        </w:rPr>
        <w:t xml:space="preserve">  </w:t>
      </w:r>
      <w:r w:rsidRPr="00E92B8F">
        <w:rPr>
          <w:rFonts w:hint="eastAsia"/>
          <w:b/>
          <w:sz w:val="32"/>
          <w:szCs w:val="32"/>
        </w:rPr>
        <w:t>间：</w:t>
      </w:r>
      <w:r w:rsidR="009F5B27" w:rsidRPr="00E92B8F">
        <w:rPr>
          <w:b/>
          <w:sz w:val="32"/>
          <w:szCs w:val="32"/>
          <w:u w:val="single"/>
        </w:rPr>
        <w:t xml:space="preserve"> </w:t>
      </w:r>
      <w:r w:rsidR="00E92B8F">
        <w:rPr>
          <w:rFonts w:hint="eastAsia"/>
          <w:b/>
          <w:sz w:val="32"/>
          <w:szCs w:val="32"/>
          <w:u w:val="single"/>
        </w:rPr>
        <w:t xml:space="preserve">      </w:t>
      </w:r>
      <w:r w:rsidRPr="00E92B8F">
        <w:rPr>
          <w:rFonts w:ascii="宋体" w:eastAsia="宋体" w:hAnsi="宋体" w:cs="宋体" w:hint="eastAsia"/>
          <w:b/>
          <w:sz w:val="32"/>
          <w:szCs w:val="32"/>
          <w:u w:val="single"/>
        </w:rPr>
        <w:t>2026.9.14—2026.9.21</w:t>
      </w:r>
      <w:r w:rsidRPr="00E92B8F">
        <w:rPr>
          <w:rFonts w:hint="eastAsia"/>
          <w:b/>
          <w:sz w:val="32"/>
          <w:szCs w:val="32"/>
          <w:u w:val="single"/>
        </w:rPr>
        <w:t xml:space="preserve">      </w:t>
      </w:r>
      <w:r w:rsidR="00F120F0" w:rsidRPr="00E92B8F">
        <w:rPr>
          <w:rFonts w:hint="eastAsia"/>
          <w:b/>
          <w:sz w:val="32"/>
          <w:szCs w:val="32"/>
          <w:u w:val="single"/>
        </w:rPr>
        <w:t xml:space="preserve">     </w:t>
      </w:r>
      <w:r w:rsidRPr="00E92B8F">
        <w:rPr>
          <w:rFonts w:hint="eastAsia"/>
          <w:b/>
          <w:sz w:val="32"/>
          <w:szCs w:val="32"/>
          <w:u w:val="single"/>
        </w:rPr>
        <w:t xml:space="preserve">      </w:t>
      </w:r>
    </w:p>
    <w:p w14:paraId="6AC0DFA4" w14:textId="77777777" w:rsidR="008447C5" w:rsidRDefault="008447C5">
      <w:pPr>
        <w:spacing w:line="700" w:lineRule="exact"/>
        <w:rPr>
          <w:b/>
          <w:sz w:val="28"/>
          <w:szCs w:val="28"/>
          <w:u w:val="single"/>
        </w:rPr>
      </w:pPr>
    </w:p>
    <w:p w14:paraId="04507D3C" w14:textId="77777777" w:rsidR="008447C5" w:rsidRDefault="00772318"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2026</w:t>
      </w:r>
      <w:r>
        <w:rPr>
          <w:rFonts w:hint="eastAsia"/>
          <w:b/>
          <w:sz w:val="36"/>
          <w:szCs w:val="36"/>
        </w:rPr>
        <w:t>年</w:t>
      </w:r>
      <w:r>
        <w:rPr>
          <w:rFonts w:hint="eastAsia"/>
          <w:b/>
          <w:sz w:val="36"/>
          <w:szCs w:val="36"/>
        </w:rPr>
        <w:t>9</w:t>
      </w:r>
      <w:r>
        <w:rPr>
          <w:rFonts w:hint="eastAsia"/>
          <w:b/>
          <w:sz w:val="36"/>
          <w:szCs w:val="36"/>
        </w:rPr>
        <w:t>月</w:t>
      </w:r>
    </w:p>
    <w:p w14:paraId="1EE1146E" w14:textId="3F72BCCD" w:rsidR="008447C5" w:rsidRDefault="00027063">
      <w:pPr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软件工程</w:t>
      </w:r>
      <w:r w:rsidR="00772318">
        <w:rPr>
          <w:rFonts w:hint="eastAsia"/>
          <w:b/>
          <w:bCs/>
          <w:sz w:val="36"/>
          <w:szCs w:val="36"/>
        </w:rPr>
        <w:t>学院</w:t>
      </w:r>
    </w:p>
    <w:p w14:paraId="3BD98B31" w14:textId="77777777" w:rsidR="00D12CD6" w:rsidRDefault="00D12CD6">
      <w:pPr>
        <w:jc w:val="center"/>
        <w:rPr>
          <w:b/>
          <w:bCs/>
          <w:sz w:val="36"/>
          <w:szCs w:val="36"/>
        </w:rPr>
        <w:sectPr w:rsidR="00D12CD6" w:rsidSect="008F0599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3BD985D" w14:textId="77777777" w:rsidR="008447C5" w:rsidRDefault="00772318">
      <w:pPr>
        <w:rPr>
          <w:rFonts w:ascii="黑体" w:eastAsia="黑体"/>
          <w:sz w:val="30"/>
          <w:szCs w:val="30"/>
        </w:rPr>
      </w:pPr>
      <w:r>
        <w:rPr>
          <w:rFonts w:ascii="黑体" w:eastAsia="黑体" w:hint="eastAsia"/>
          <w:sz w:val="30"/>
          <w:szCs w:val="30"/>
        </w:rPr>
        <w:t>一、课程实训报告</w:t>
      </w:r>
    </w:p>
    <w:tbl>
      <w:tblPr>
        <w:tblW w:w="87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20"/>
      </w:tblGrid>
      <w:tr w:rsidR="008447C5" w14:paraId="227E89B9" w14:textId="77777777">
        <w:trPr>
          <w:trHeight w:val="12645"/>
        </w:trPr>
        <w:tc>
          <w:tcPr>
            <w:tcW w:w="8720" w:type="dxa"/>
            <w:tcBorders>
              <w:tl2br w:val="nil"/>
              <w:tr2bl w:val="nil"/>
            </w:tcBorders>
          </w:tcPr>
          <w:p>
            <w:r>
              <w:t>一、实训主要内容</w:t>
            </w:r>
          </w:p>
          <w:p>
            <w:r>
              <w:t>本次课程实训以“基于RAG的QueryMind查询+智能项目”为载体，依托校企合作企业提供的课程资料，基于LangChain 1.4.0生态与Chroma向量数据库开展，实训时间为2026年9月14日至9月21日。实训内容分为三个阶段：</w:t>
            </w:r>
          </w:p>
          <w:p>
            <w:r>
              <w:t>（1）AI通识与基础：使用OpenAI SDK完成模型调用、流式输出、历史消息多轮对话、少样本文本分类、JSON信息抽取，并综合运用以上技术开发了一个支持多轮对话、保留上下文、输入exit退出的命令行聊天机器人。</w:t>
            </w:r>
          </w:p>
          <w:p>
            <w:r>
              <w:t>（2）LangChain入门：掌握init_chat_model初始化模型（含兼容OpenAI协议调用第三方模型）、create_agent创建智能体、工具调用、消息类型分类与多模态图片理解。</w:t>
            </w:r>
          </w:p>
          <w:p>
            <w:r>
              <w:t>（3）RAG核心技术点与项目开发：余弦相似度、文本嵌入、提示词模板、LCEL链路、文档加载器与RecursiveCharacterTextSplitter递归切分器，最终完成QueryMind知识库问答系统的入库流程与问答流程开发。</w:t>
            </w:r>
          </w:p>
          <w:p>
            <w:r>
              <w:t>二、实训环境和器材</w:t>
            </w:r>
          </w:p>
          <w:p>
            <w:r>
              <w:t>本次实训使用一台Windows 11电脑作为器材，使用uv管理Python虚拟环境与依赖（pyproject.toml与uv.lock一并提交），核心软件环境如下表所示：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62"/>
              <w:gridCol w:w="2756"/>
              <w:gridCol w:w="3109"/>
            </w:tblGrid>
            <w:tr w:rsidR="005B68D9" w14:paraId="7D8A47A6" w14:textId="77777777">
              <w:tc>
                <w:tcPr>
                  <w:tcW w:w="2362" w:type="dxa"/>
                </w:tcPr>
                <w:p w14:paraId="34F00707" w14:textId="77777777" w:rsidR="005B68D9" w:rsidRDefault="00772EC1">
                  <w:pPr>
                    <w:shd w:val="clear" w:color="auto" w:fill="E7E6E6"/>
                    <w:spacing w:line="400" w:lineRule="exact"/>
                    <w:jc w:val="center"/>
                  </w:pPr>
                  <w:r>
                    <w:rPr>
                      <w:rFonts w:ascii="Times New Roman" w:eastAsia="仿宋" w:hAnsi="Times New Roman"/>
                      <w:b/>
                    </w:rPr>
                    <w:t>组件</w:t>
                  </w:r>
                </w:p>
              </w:tc>
              <w:tc>
                <w:tcPr>
                  <w:tcW w:w="2756" w:type="dxa"/>
                </w:tcPr>
                <w:p w14:paraId="774A5C40" w14:textId="77777777" w:rsidR="005B68D9" w:rsidRDefault="00772EC1">
                  <w:pPr>
                    <w:shd w:val="clear" w:color="auto" w:fill="E7E6E6"/>
                    <w:spacing w:line="400" w:lineRule="exact"/>
                    <w:jc w:val="center"/>
                  </w:pPr>
                  <w:r>
                    <w:rPr>
                      <w:rFonts w:ascii="Times New Roman" w:eastAsia="仿宋" w:hAnsi="Times New Roman"/>
                      <w:b/>
                    </w:rPr>
                    <w:t>版本</w:t>
                  </w:r>
                </w:p>
              </w:tc>
              <w:tc>
                <w:tcPr>
                  <w:tcW w:w="3109" w:type="dxa"/>
                </w:tcPr>
                <w:p w14:paraId="7AC1F2BD" w14:textId="77777777" w:rsidR="005B68D9" w:rsidRDefault="00772EC1">
                  <w:pPr>
                    <w:shd w:val="clear" w:color="auto" w:fill="E7E6E6"/>
                    <w:spacing w:line="400" w:lineRule="exact"/>
                    <w:jc w:val="left"/>
                  </w:pPr>
                  <w:r>
                    <w:rPr>
                      <w:rFonts w:ascii="Times New Roman" w:eastAsia="仿宋" w:hAnsi="Times New Roman"/>
                      <w:b/>
                    </w:rPr>
                    <w:t>说明</w:t>
                  </w:r>
                </w:p>
              </w:tc>
            </w:tr>
            <w:tr w:rsidR="005B68D9" w14:paraId="2AD8C95B" w14:textId="77777777">
              <w:tc>
                <w:tcPr>
                  <w:tcW w:w="2362" w:type="dxa"/>
                </w:tcPr>
                <w:p>
                  <w:r>
                    <w:t>Python</w:t>
                  </w:r>
                </w:p>
              </w:tc>
              <w:tc>
                <w:tcPr>
                  <w:tcW w:w="2756" w:type="dxa"/>
                </w:tcPr>
                <w:p>
                  <w:r>
                    <w:t>3.14.6</w:t>
                  </w:r>
                </w:p>
              </w:tc>
              <w:tc>
                <w:tcPr>
                  <w:tcW w:w="3109" w:type="dxa"/>
                </w:tcPr>
                <w:p>
                  <w:r>
                    <w:t>运行环境（uv 管理虚拟环境与依赖）</w:t>
                  </w:r>
                </w:p>
              </w:tc>
            </w:tr>
            <w:tr w:rsidR="005B68D9" w14:paraId="6B903360" w14:textId="77777777">
              <w:tc>
                <w:tcPr>
                  <w:tcW w:w="2362" w:type="dxa"/>
                </w:tcPr>
                <w:p>
                  <w:r>
                    <w:t>uv</w:t>
                  </w:r>
                </w:p>
              </w:tc>
              <w:tc>
                <w:tcPr>
                  <w:tcW w:w="2756" w:type="dxa"/>
                </w:tcPr>
                <w:p>
                  <w:r>
                    <w:t>—</w:t>
                  </w:r>
                </w:p>
              </w:tc>
              <w:tc>
                <w:tcPr>
                  <w:tcW w:w="3109" w:type="dxa"/>
                </w:tcPr>
                <w:p>
                  <w:r>
                    <w:t>包管理（pyproject.toml + uv.lock，清华镜像源）</w:t>
                  </w:r>
                </w:p>
              </w:tc>
            </w:tr>
            <w:tr w:rsidR="005B68D9" w14:paraId="1BE8976A" w14:textId="77777777">
              <w:tc>
                <w:tcPr>
                  <w:tcW w:w="2362" w:type="dxa"/>
                </w:tcPr>
                <w:p>
                  <w:r>
                    <w:t>langchain</w:t>
                  </w:r>
                </w:p>
              </w:tc>
              <w:tc>
                <w:tcPr>
                  <w:tcW w:w="2756" w:type="dxa"/>
                </w:tcPr>
                <w:p>
                  <w:r>
                    <w:t>1.4.0</w:t>
                  </w:r>
                </w:p>
              </w:tc>
              <w:tc>
                <w:tcPr>
                  <w:tcW w:w="3109" w:type="dxa"/>
                </w:tcPr>
                <w:p>
                  <w:r>
                    <w:t>大模型应用开发框架（Agent/LCEL/消息）</w:t>
                  </w:r>
                </w:p>
              </w:tc>
            </w:tr>
            <w:tr w:rsidR="005B68D9" w14:paraId="5D0A3778" w14:textId="77777777">
              <w:tc>
                <w:tcPr>
                  <w:tcW w:w="2362" w:type="dxa"/>
                </w:tcPr>
                <w:p>
                  <w:r>
                    <w:t>langchain-openai</w:t>
                  </w:r>
                </w:p>
              </w:tc>
              <w:tc>
                <w:tcPr>
                  <w:tcW w:w="2756" w:type="dxa"/>
                </w:tcPr>
                <w:p>
                  <w:r>
                    <w:t>1.6.2</w:t>
                  </w:r>
                </w:p>
              </w:tc>
              <w:tc>
                <w:tcPr>
                  <w:tcW w:w="3109" w:type="dxa"/>
                </w:tcPr>
                <w:p>
                  <w:r>
                    <w:t>OpenAI兼容协议接入（ChatOpenAI/init_chat_model）</w:t>
                  </w:r>
                </w:p>
              </w:tc>
            </w:tr>
            <w:tr w:rsidR="005B68D9" w14:paraId="66EA6C35" w14:textId="77777777">
              <w:tc>
                <w:tcPr>
                  <w:tcW w:w="2362" w:type="dxa"/>
                </w:tcPr>
                <w:p>
                  <w:r>
                    <w:t>langchain-community</w:t>
                  </w:r>
                </w:p>
              </w:tc>
              <w:tc>
                <w:tcPr>
                  <w:tcW w:w="2756" w:type="dxa"/>
                </w:tcPr>
                <w:p>
                  <w:r>
                    <w:t>0.4.2</w:t>
                  </w:r>
                </w:p>
              </w:tc>
              <w:tc>
                <w:tcPr>
                  <w:tcW w:w="3109" w:type="dxa"/>
                </w:tcPr>
                <w:p>
                  <w:r>
                    <w:t>社区组件（文档加载器等）</w:t>
                  </w:r>
                </w:p>
              </w:tc>
            </w:tr>
            <w:tr w:rsidR="005B68D9" w14:paraId="1882CFC6" w14:textId="77777777">
              <w:tc>
                <w:tcPr>
                  <w:tcW w:w="2362" w:type="dxa"/>
                </w:tcPr>
                <w:p>
                  <w:r>
                    <w:t>langgraph</w:t>
                  </w:r>
                </w:p>
              </w:tc>
              <w:tc>
                <w:tcPr>
                  <w:tcW w:w="2756" w:type="dxa"/>
                </w:tcPr>
                <w:p>
                  <w:r>
                    <w:t>1.2.11</w:t>
                  </w:r>
                </w:p>
              </w:tc>
              <w:tc>
                <w:tcPr>
                  <w:tcW w:w="3109" w:type="dxa"/>
                </w:tcPr>
                <w:p>
                  <w:r>
                    <w:t>Agent运行时（create_agent底层）</w:t>
                  </w:r>
                </w:p>
              </w:tc>
            </w:tr>
            <w:tr w:rsidR="005B68D9" w14:paraId="44C21EFC" w14:textId="77777777">
              <w:tc>
                <w:tcPr>
                  <w:tcW w:w="2362" w:type="dxa"/>
                </w:tcPr>
                <w:p>
                  <w:r>
                    <w:t>langchain-chroma / chromadb</w:t>
                  </w:r>
                </w:p>
              </w:tc>
              <w:tc>
                <w:tcPr>
                  <w:tcW w:w="2756" w:type="dxa"/>
                </w:tcPr>
                <w:p>
                  <w:r>
                    <w:t>1.1.0 / 1.5.9</w:t>
                  </w:r>
                </w:p>
              </w:tc>
              <w:tc>
                <w:tcPr>
                  <w:tcW w:w="3109" w:type="dxa"/>
                </w:tcPr>
                <w:p>
                  <w:r>
                    <w:t>向量库（持久化到chroma_db目录）</w:t>
                  </w:r>
                </w:p>
              </w:tc>
            </w:tr>
            <w:tr w:rsidR="005B68D9" w14:paraId="323C92C4" w14:textId="77777777">
              <w:tc>
                <w:tcPr>
                  <w:tcW w:w="2362" w:type="dxa"/>
                </w:tcPr>
                <w:p>
                  <w:r>
                    <w:t>dashscope</w:t>
                  </w:r>
                </w:p>
              </w:tc>
              <w:tc>
                <w:tcPr>
                  <w:tcW w:w="2756" w:type="dxa"/>
                </w:tcPr>
                <w:p>
                  <w:r>
                    <w:t>1.27.5</w:t>
                  </w:r>
                </w:p>
              </w:tc>
              <w:tc>
                <w:tcPr>
                  <w:tcW w:w="3109" w:type="dxa"/>
                </w:tcPr>
                <w:p>
                  <w:r>
                    <w:t>阿里云百炼SDK（text-embedding-v4嵌入）</w:t>
                  </w:r>
                </w:p>
              </w:tc>
            </w:tr>
            <w:tr w:rsidR="005B68D9" w14:paraId="0F8383FF" w14:textId="77777777">
              <w:tc>
                <w:tcPr>
                  <w:tcW w:w="2362" w:type="dxa"/>
                </w:tcPr>
                <w:p>
                  <w:r>
                    <w:t>streamlit</w:t>
                  </w:r>
                </w:p>
              </w:tc>
              <w:tc>
                <w:tcPr>
                  <w:tcW w:w="2756" w:type="dxa"/>
                </w:tcPr>
                <w:p>
                  <w:r>
                    <w:t>1.64.0</w:t>
                  </w:r>
                </w:p>
              </w:tc>
              <w:tc>
                <w:tcPr>
                  <w:tcW w:w="3109" w:type="dxa"/>
                </w:tcPr>
                <w:p>
                  <w:r>
                    <w:t>Web界面（上传页8502 / 问答页8501）</w:t>
                  </w:r>
                </w:p>
              </w:tc>
            </w:tr>
            <w:tr w:rsidR="005B68D9" w14:paraId="487A65FF" w14:textId="77777777">
              <w:tc>
                <w:tcPr>
                  <w:tcW w:w="2362" w:type="dxa"/>
                </w:tcPr>
                <w:p>
                  <w:r>
                    <w:t>pypdf / jq</w:t>
                  </w:r>
                </w:p>
              </w:tc>
              <w:tc>
                <w:tcPr>
                  <w:tcW w:w="2756" w:type="dxa"/>
                </w:tcPr>
                <w:p>
                  <w:r>
                    <w:t>6.19.0 / 1.12.0</w:t>
                  </w:r>
                </w:p>
              </w:tc>
              <w:tc>
                <w:tcPr>
                  <w:tcW w:w="3109" w:type="dxa"/>
                </w:tcPr>
                <w:p>
                  <w:r>
                    <w:t>文档解析（PDF/JSON加载器依赖）</w:t>
                  </w:r>
                </w:p>
              </w:tc>
            </w:tr>
            <w:tr w:rsidR="005B68D9" w14:paraId="38785CB7" w14:textId="77777777">
              <w:tc>
                <w:tcPr>
                  <w:tcW w:w="2362" w:type="dxa"/>
                </w:tcPr>
                <w:p>
                  <w:r>
                    <w:t>python-dotenv</w:t>
                  </w:r>
                </w:p>
              </w:tc>
              <w:tc>
                <w:tcPr>
                  <w:tcW w:w="2756" w:type="dxa"/>
                </w:tcPr>
                <w:p>
                  <w:r>
                    <w:t>1.2.3</w:t>
                  </w:r>
                </w:p>
              </w:tc>
              <w:tc>
                <w:tcPr>
                  <w:tcW w:w="3109" w:type="dxa"/>
                </w:tcPr>
                <w:p>
                  <w:r>
                    <w:t>.env环境变量加载（密钥安全）</w:t>
                  </w:r>
                </w:p>
              </w:tc>
            </w:tr>
            <w:tr>
              <w:tc>
                <w:tcPr>
                  <w:tcW w:type="dxa" w:w="2362"/>
                </w:tcPr>
                <w:p>
                  <w:r>
                    <w:t>开发工具</w:t>
                  </w:r>
                </w:p>
              </w:tc>
              <w:tc>
                <w:tcPr>
                  <w:tcW w:type="dxa" w:w="2756"/>
                </w:tcPr>
                <w:p>
                  <w:r>
                    <w:t>VSCode / Git / Gitee</w:t>
                  </w:r>
                </w:p>
              </w:tc>
              <w:tc>
                <w:tcPr>
                  <w:tcW w:type="dxa" w:w="3109"/>
                </w:tcPr>
                <w:p>
                  <w:r>
                    <w:t>编辑器与版本管理（双远程托管）</w:t>
                  </w:r>
                </w:p>
              </w:tc>
            </w:tr>
          </w:tbl>
          <w:p w14:paraId="20742364" w14:textId="77777777" w:rsidR="005B68D9" w:rsidRDefault="00772EC1">
            <w:pPr>
              <w:spacing w:line="460" w:lineRule="exact"/>
              <w:ind w:firstLineChars="200" w:firstLine="480"/>
            </w:pPr>
            <w:r>
              <w:rPr>
                <w:rFonts w:ascii="Times New Roman" w:eastAsia="仿宋" w:hAnsi="Times New Roman"/>
                <w:sz w:val="24"/>
              </w:rPr>
            </w:r>
            <w:r>
              <w:rPr>
                <w:rFonts w:ascii="Times New Roman" w:eastAsia="仿宋" w:hAnsi="Times New Roman"/>
                <w:sz w:val="24"/>
              </w:rPr>
            </w:r>
            <w:r>
              <w:rPr>
                <w:rFonts w:ascii="Times New Roman" w:eastAsia="仿宋" w:hAnsi="Times New Roman"/>
                <w:sz w:val="24"/>
              </w:rPr>
            </w:r>
            <w:r>
              <w:rPr>
                <w:rFonts w:ascii="Times New Roman" w:eastAsia="仿宋" w:hAnsi="Times New Roman"/>
                <w:sz w:val="24"/>
              </w:rPr>
            </w:r>
            <w:r>
              <w:rPr>
                <w:rFonts w:ascii="Times New Roman" w:eastAsia="仿宋" w:hAnsi="Times New Roman"/>
                <w:sz w:val="24"/>
              </w:rPr>
            </w:r>
            <w:r>
              <w:rPr>
                <w:rFonts w:ascii="Times New Roman" w:eastAsia="仿宋" w:hAnsi="Times New Roman"/>
                <w:sz w:val="24"/>
              </w:rPr>
            </w:r>
            <w:r>
              <w:rPr>
                <w:rFonts w:ascii="Times New Roman" w:eastAsia="仿宋" w:hAnsi="Times New Roman"/>
                <w:sz w:val="24"/>
              </w:rPr>
            </w:r>
            <w:r>
              <w:rPr>
                <w:rFonts w:ascii="Times New Roman" w:eastAsia="仿宋" w:hAnsi="Times New Roman"/>
                <w:sz w:val="24"/>
              </w:rPr>
            </w:r>
            <w:r>
              <w:rPr>
                <w:rFonts w:ascii="Times New Roman" w:eastAsia="仿宋" w:hAnsi="Times New Roman"/>
                <w:sz w:val="24"/>
              </w:rPr>
            </w:r>
            <w:r>
              <w:rPr>
                <w:rFonts w:ascii="Times New Roman" w:eastAsia="仿宋" w:hAnsi="Times New Roman"/>
                <w:sz w:val="24"/>
              </w:rPr>
            </w:r>
            <w:r>
              <w:rPr>
                <w:rFonts w:ascii="Times New Roman" w:eastAsia="仿宋" w:hAnsi="Times New Roman"/>
                <w:sz w:val="24"/>
              </w:rPr>
            </w:r>
            <w:r>
              <w:rPr>
                <w:rFonts w:ascii="Times New Roman" w:eastAsia="仿宋" w:hAnsi="Times New Roman"/>
                <w:sz w:val="24"/>
              </w:rPr>
            </w:r>
            <w:r>
              <w:rPr>
                <w:rFonts w:ascii="Times New Roman" w:eastAsia="仿宋" w:hAnsi="Times New Roman"/>
                <w:sz w:val="24"/>
              </w:rPr>
            </w:r>
            <w:r>
              <w:rPr>
                <w:rFonts w:ascii="Times New Roman" w:eastAsia="仿宋" w:hAnsi="Times New Roman"/>
                <w:sz w:val="24"/>
              </w:rPr>
            </w:r>
            <w:r>
              <w:rPr>
                <w:rFonts w:ascii="Times New Roman" w:eastAsia="仿宋" w:hAnsi="Times New Roman"/>
                <w:sz w:val="24"/>
              </w:rPr>
            </w:r>
          </w:p>
          <w:p>
            <w:r>
              <w:t>三、实验结果</w:t>
            </w:r>
          </w:p>
          <w:p>
            <w:r>
              <w:t>经过一周实训，QueryMind系统全链路跑通并通过实际运行验证，主要实验结果如下：</w:t>
            </w:r>
          </w:p>
          <w:p>
            <w:r>
              <w:t>（1）知识库构建完成：导入尺码推荐、洗涤养护、颜色选择3个TXT文档，经递归切分得到6个文本块，全部完成向量化并持久化到Chroma向量库。</w:t>
            </w:r>
          </w:p>
          <w:p>
            <w:r>
              <w:t>（2）检索问答准确：问“身高170厘米，体重120斤，建议穿什么尺码？”正确回答L码；问“真丝连衣裙怎么洗？”准确返回建议干洗、手洗水温≤25℃、浸泡≤15分钟等养护要求。</w:t>
            </w:r>
          </w:p>
          <w:p>
            <w:r>
              <w:t>（3）查询改写生效：追问“那羽绒服呢？”被改写为“羽绒服怎么洗”后正确命中洗涤养护文档；“我多高？”依赖对话历史正确回答180cm。</w:t>
            </w:r>
          </w:p>
          <w:p>
            <w:r>
              <w:t>（4）流式输出与记忆持久化通过：一次回答共接收36个流式片段并实时渲染；写入2条会话消息后重新创建记忆对象（模拟重启），成功读回2条，验证了历史落盘的可靠性。</w:t>
            </w:r>
          </w:p>
          <w:p>
            <w:r>
              <w:t>四、实训步骤</w:t>
            </w:r>
          </w:p>
          <w:p>
            <w:r>
              <w:t>（一）入库流程开发（离线准备线）</w:t>
            </w:r>
          </w:p>
          <w:p>
            <w:r>
              <w:t>1. 用户在网页上传TXT文档，服务读取文本并计算MD5指纹，已处理过的文档直接跳过，避免向量库重复膨胀。</w:t>
            </w:r>
          </w:p>
          <w:p>
            <w:r>
              <w:t>2. 使用RecursiveCharacterTextSplitter按自然边界递归切分文本（块大小1000、重叠100），封装为Document并在metadata中记录来源文件名。</w:t>
            </w:r>
          </w:p>
          <w:p>
            <w:r>
              <w:t>3. 调用text-embedding-v4模型将文本块向量化，写入Chroma并持久化到chroma_db目录，最后将MD5记录到md5.text完成登记。</w:t>
            </w:r>
          </w:p>
          <w:p>
            <w:r>
              <w:t>（二）问答流程开发（在线服务线）</w:t>
            </w:r>
          </w:p>
          <w:p>
            <w:r>
              <w:t>1. 接到提问后先读取会话历史，存在历史时用模型把省略主语的追问改写为独立完整的问题，无历史则跳过改写以节省一次模型调用。</w:t>
            </w:r>
          </w:p>
          <w:p>
            <w:r>
              <w:t>2. 以改写后的问题在Chroma做相似度检索（k=3），将命中的多个文本块合并为参考资料。</w:t>
            </w:r>
          </w:p>
          <w:p>
            <w:r>
              <w:t>3. 组装提示词（system参考资料+历史消息+当前问题）调用大模型流式生成答案，前端st.write_stream实时渲染，生成完成后将用户消息与AI回复写入会话历史。</w:t>
            </w:r>
          </w:p>
          <w:p>
            <w:r>
              <w:t>（三）关键问题排查与优化</w:t>
            </w:r>
          </w:p>
          <w:p>
            <w:r>
              <w:t>1. 提示词把“知识库资料”与“对话历史”两个信息源混为一谈，导致“我多高”这类依赖历史的追问被拒答——改写提示词明确“资料优先、历史次之、两者都没有才回答未提及”。</w:t>
            </w:r>
          </w:p>
          <w:p>
            <w:r>
              <w:t>2. OpenAIEmbeddings与百炼兼容接口不匹配（报Field required: input.contents）——改用DashScope原生SDK调用text-embedding-v4，并封装为LangChain可用的Embeddings。</w:t>
            </w:r>
          </w:p>
          <w:p>
            <w:r>
              <w:t>3. Streamlit新版将UploadedFile的filename/type改名、read()直接返回bytes——按新API适配上传逻辑。</w:t>
            </w:r>
          </w:p>
          <w:p>
            <w:r>
              <w:t>4. jq表达式的中文键名必须加引号；LCEL链路中普通字典需换成RunnableParallel才能参与管道。</w:t>
            </w:r>
          </w:p>
          <w:p>
            <w:r>
              <w:t>（四）工程化收尾</w:t>
            </w:r>
          </w:p>
          <w:p>
            <w:r>
              <w:t>1. API密钥存于.env并加入.gitignore；chroma_db、chat_history、md5.text等运行产物隔离，不提交仓库。</w:t>
            </w:r>
          </w:p>
          <w:p>
            <w:r>
              <w:t>2. Streamlit页面用@st.cache_resource缓存服务实例，问答数据以记忆服务为唯一真源，检索结果带source元数据可溯源。</w:t>
            </w:r>
          </w:p>
          <w:p>
            <w:r>
              <w:t>3. 整理Git提交记录，完善项目说明文档，运行方式与已知不足一并归档。</w:t>
            </w:r>
          </w:p>
          <w:p>
            <w:r>
              <w:t>五、实训总结</w:t>
            </w:r>
          </w:p>
          <w:p>
            <w:r>
              <w:t>通过为期一周的实训，我以QueryMind项目为载体完整经历了RAG知识库问答系统从0到1的开发过程，收获主要有：</w:t>
            </w:r>
          </w:p>
          <w:p>
            <w:r>
              <w:t>1. 掌握了RAG“检索增强生成”的原理与两条工作线：离线准备线（加载→切分→嵌入→入库）与在线服务线（改写→检索→拼接提示词→生成），理解了向量检索如何弥补大模型知识时效性与领域知识不足。</w:t>
            </w:r>
          </w:p>
          <w:p>
            <w:r>
              <w:t>2. 掌握了LangChain核心组件：init_chat_model、提示词模板、LCEL管道、文档加载器与递归切分器，能够独立组织一条完整的RAG链路。</w:t>
            </w:r>
          </w:p>
          <w:p>
            <w:r>
              <w:t>3. 理解了向量检索的数学基础（余弦相似度）与工程实现（嵌入模型+向量库持久化），并通过MD5去重、服务单例缓存等手段保证了系统的数据一致性。</w:t>
            </w:r>
          </w:p>
          <w:p>
            <w:r>
              <w:t>4. 完成了从命令行机器人、流式输出、多轮记忆到多模态调用的前置训练，具备了开发一个带Web界面、支持多轮流式问答的知识库系统的完整能力。</w:t>
            </w:r>
          </w:p>
          <w:p>
            <w:r>
              <w:t>不足与展望：CHUNK_SIZE=1000导致切分粒度偏大、检索精度受限，后续将调小至300、重叠50；当前仅支持TXT，将扩展PDF、Word等格式；查询改写会增加一次模型调用，可增加规则判断仅对短追问触发改写。总体而言，本次实训达到了课程预期目标，为后续Agent进阶与RAG系统评估的学习打下了良好基础。</w:t>
            </w:r>
          </w:p>
        </w:tc>
      </w:tr>
    </w:tbl>
    <w:p w14:paraId="6B76423D" w14:textId="77777777" w:rsidR="008447C5" w:rsidRDefault="008447C5">
      <w:pPr>
        <w:tabs>
          <w:tab w:val="left" w:pos="1773"/>
        </w:tabs>
        <w:jc w:val="left"/>
        <w:sectPr w:rsidR="008447C5" w:rsidSect="008F0599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2D81BAB" w14:textId="77777777" w:rsidR="008447C5" w:rsidRDefault="00772318">
      <w:pPr>
        <w:rPr>
          <w:rFonts w:ascii="仿宋_GB2312" w:eastAsia="仿宋_GB2312"/>
          <w:sz w:val="30"/>
          <w:szCs w:val="30"/>
        </w:rPr>
      </w:pPr>
      <w:r>
        <w:rPr>
          <w:rFonts w:ascii="黑体" w:eastAsia="黑体" w:hint="eastAsia"/>
          <w:sz w:val="30"/>
          <w:szCs w:val="30"/>
        </w:rPr>
        <w:t>二、设计成果截图</w:t>
      </w:r>
      <w:r>
        <w:rPr>
          <w:rFonts w:ascii="仿宋_GB2312" w:eastAsia="仿宋_GB2312" w:hint="eastAsia"/>
          <w:sz w:val="30"/>
          <w:szCs w:val="30"/>
        </w:rPr>
        <w:t>（能展现成果的图片1-2张）</w:t>
      </w:r>
    </w:p>
    <w:tbl>
      <w:tblPr>
        <w:tblW w:w="8655" w:type="dxa"/>
        <w:tblInd w:w="1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8655"/>
      </w:tblGrid>
      <w:tr w:rsidR="008447C5" w14:paraId="1765CCAD" w14:textId="77777777">
        <w:trPr>
          <w:trHeight w:val="12949"/>
        </w:trPr>
        <w:tc>
          <w:tcPr>
            <w:tcW w:w="8655" w:type="dxa"/>
          </w:tcPr>
          <w:p w14:paraId="27AA2C31" w14:textId="77777777" w:rsidR="008447C5" w:rsidRDefault="008447C5"/>
          <w:p w14:paraId="466E08B3" w14:textId="5CB2CD9B" w:rsidR="008447C5" w:rsidRDefault="00F120F0">
            <w:pPr>
              <w:rPr>
                <w:rFonts w:ascii="仿宋" w:eastAsia="仿宋" w:hAnsi="仿宋"/>
                <w:sz w:val="28"/>
                <w:szCs w:val="28"/>
              </w:rPr>
            </w:pPr>
            <w:r w:rsidRPr="00F120F0">
              <w:rPr>
                <w:rFonts w:ascii="仿宋" w:eastAsia="仿宋" w:hAnsi="仿宋"/>
                <w:noProof/>
                <w:sz w:val="28"/>
                <w:szCs w:val="28"/>
              </w:rPr>
            </w:r>
            <w:r w:rsidR="00772318">
              <w:rPr>
                <w:rFonts w:ascii="仿宋" w:eastAsia="仿宋" w:hAnsi="仿宋" w:hint="eastAsia"/>
                <w:sz w:val="28"/>
                <w:szCs w:val="28"/>
              </w:rPr>
              <w:t xml:space="preserve">   (成果截图——1：问答页流式输出界面)       </w:t>
            </w:r>
            <w:r w:rsidR="00772318">
              <w:rPr>
                <w:rFonts w:hint="eastAsia"/>
              </w:rPr>
              <w:t xml:space="preserve">  </w:t>
            </w:r>
            <w:r w:rsidR="00772318">
              <w:rPr>
                <w:rFonts w:ascii="仿宋" w:eastAsia="仿宋" w:hAnsi="仿宋" w:hint="eastAsia"/>
                <w:sz w:val="28"/>
                <w:szCs w:val="28"/>
              </w:rPr>
              <w:t xml:space="preserve">       </w:t>
            </w:r>
          </w:p>
          <w:p w14:paraId="06509E03" w14:textId="3AD6C791" w:rsidR="008447C5" w:rsidRDefault="008447C5">
            <w:pPr>
              <w:rPr>
                <w:rFonts w:ascii="仿宋" w:eastAsia="仿宋" w:hAnsi="仿宋"/>
                <w:sz w:val="28"/>
                <w:szCs w:val="28"/>
              </w:rPr>
            </w:pPr>
          </w:p>
          <w:p w14:paraId="5DCA8A8B" w14:textId="2002B27E" w:rsidR="008447C5" w:rsidRDefault="00F120F0">
            <w:pPr>
              <w:ind w:firstLineChars="100" w:firstLine="210"/>
              <w:rPr>
                <w:rFonts w:ascii="仿宋" w:eastAsia="仿宋" w:hAnsi="仿宋"/>
                <w:sz w:val="28"/>
                <w:szCs w:val="28"/>
              </w:rPr>
            </w:pPr>
            <w:r w:rsidRPr="00F120F0">
              <w:rPr>
                <w:rFonts w:eastAsia="仿宋"/>
                <w:noProof/>
              </w:rPr>
            </w:r>
            <w:r w:rsidR="00772318">
              <w:rPr>
                <w:rFonts w:ascii="仿宋" w:eastAsia="仿宋" w:hAnsi="仿宋" w:hint="eastAsia"/>
                <w:sz w:val="28"/>
                <w:szCs w:val="28"/>
              </w:rPr>
              <w:t>(成果截图——2：知识库上传页界面)</w:t>
            </w:r>
          </w:p>
          <w:p w14:paraId="3E31CBD7" w14:textId="0F85EDDB" w:rsidR="008447C5" w:rsidRDefault="008447C5">
            <w:pPr>
              <w:ind w:firstLineChars="100" w:firstLine="210"/>
              <w:rPr>
                <w:rFonts w:eastAsia="仿宋"/>
              </w:rPr>
            </w:pPr>
          </w:p>
        </w:tc>
      </w:tr>
    </w:tbl>
    <w:p w14:paraId="3769CCF5" w14:textId="77777777" w:rsidR="008447C5" w:rsidRDefault="008447C5">
      <w:pPr>
        <w:sectPr w:rsidR="008447C5" w:rsidSect="008F0599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tbl>
      <w:tblPr>
        <w:tblpPr w:leftFromText="180" w:rightFromText="180" w:tblpY="675"/>
        <w:tblW w:w="864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850"/>
        <w:gridCol w:w="1418"/>
        <w:gridCol w:w="425"/>
        <w:gridCol w:w="851"/>
        <w:gridCol w:w="2126"/>
        <w:gridCol w:w="2127"/>
      </w:tblGrid>
      <w:tr w:rsidR="008447C5" w14:paraId="35E900B9" w14:textId="77777777">
        <w:trPr>
          <w:trHeight w:val="3777"/>
        </w:trPr>
        <w:tc>
          <w:tcPr>
            <w:tcW w:w="851" w:type="dxa"/>
            <w:tcBorders>
              <w:tl2br w:val="nil"/>
              <w:tr2bl w:val="nil"/>
            </w:tcBorders>
          </w:tcPr>
          <w:p w14:paraId="70E8B11C" w14:textId="77777777" w:rsidR="008447C5" w:rsidRDefault="008447C5">
            <w:pPr>
              <w:jc w:val="center"/>
              <w:rPr>
                <w:szCs w:val="21"/>
              </w:rPr>
            </w:pPr>
          </w:p>
          <w:p w14:paraId="29DF84C5" w14:textId="77777777" w:rsidR="008447C5" w:rsidRDefault="008447C5">
            <w:pPr>
              <w:jc w:val="center"/>
              <w:rPr>
                <w:szCs w:val="21"/>
              </w:rPr>
            </w:pPr>
          </w:p>
          <w:p w14:paraId="7EF54E4F" w14:textId="77777777" w:rsidR="008447C5" w:rsidRDefault="008447C5">
            <w:pPr>
              <w:jc w:val="center"/>
              <w:rPr>
                <w:szCs w:val="21"/>
              </w:rPr>
            </w:pPr>
          </w:p>
          <w:p w14:paraId="23CA1740" w14:textId="77777777" w:rsidR="008447C5" w:rsidRDefault="00772318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企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业</w:t>
            </w:r>
          </w:p>
          <w:p w14:paraId="1AEAB11E" w14:textId="77777777" w:rsidR="008447C5" w:rsidRDefault="00772318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意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见</w:t>
            </w:r>
          </w:p>
          <w:p w14:paraId="38998E96" w14:textId="77777777" w:rsidR="008447C5" w:rsidRDefault="00772318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及</w:t>
            </w:r>
          </w:p>
          <w:p w14:paraId="75FFDD4A" w14:textId="77777777" w:rsidR="008447C5" w:rsidRDefault="00772318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评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分</w:t>
            </w:r>
          </w:p>
        </w:tc>
        <w:tc>
          <w:tcPr>
            <w:tcW w:w="7797" w:type="dxa"/>
            <w:gridSpan w:val="6"/>
            <w:tcBorders>
              <w:tl2br w:val="nil"/>
              <w:tr2bl w:val="nil"/>
            </w:tcBorders>
          </w:tcPr>
          <w:p w14:paraId="7D25479D" w14:textId="293C8360" w:rsidR="008447C5" w:rsidRDefault="00EA7004" w:rsidP="00EA7004">
            <w:pPr>
              <w:ind w:firstLineChars="200" w:firstLine="420"/>
              <w:rPr>
                <w:szCs w:val="21"/>
              </w:rPr>
            </w:pPr>
            <w:r w:rsidRPr="00EA7004">
              <w:rPr>
                <w:szCs w:val="21"/>
              </w:rPr>
              <w:t>该生在实训期间学习态度端正，组织纪律性强，出勤良好，能够独立完成企业指导老师布置的各项开发任务。实训中，该生基于LangChain与Chroma向量库完成了QueryMind知识库问答系统，实现文档切分入库、相似度检索、查询改写与多轮流式问答。项目功能验证通过，报告条理清晰。该生达到课程实训要求，同意通过。</w:t>
            </w:r>
            <w:r w:rsidRPr="00EA7004">
              <w:rPr>
                <w:szCs w:val="21"/>
              </w:rPr>
            </w:r>
            <w:r w:rsidRPr="00EA7004">
              <w:rPr>
                <w:szCs w:val="21"/>
              </w:rPr>
            </w:r>
            <w:r w:rsidRPr="00EA7004">
              <w:rPr>
                <w:szCs w:val="21"/>
              </w:rPr>
            </w:r>
            <w:r w:rsidRPr="00EA7004">
              <w:rPr>
                <w:szCs w:val="21"/>
              </w:rPr>
            </w:r>
            <w:r w:rsidRPr="00EA7004">
              <w:rPr>
                <w:szCs w:val="21"/>
              </w:rPr>
            </w:r>
            <w:r w:rsidRPr="00EA7004">
              <w:rPr>
                <w:szCs w:val="21"/>
              </w:rPr>
            </w:r>
            <w:r w:rsidRPr="00EA7004">
              <w:rPr>
                <w:szCs w:val="21"/>
              </w:rPr>
            </w:r>
            <w:r w:rsidRPr="00EA7004">
              <w:rPr>
                <w:szCs w:val="21"/>
              </w:rPr>
            </w:r>
            <w:r w:rsidRPr="00EA7004">
              <w:rPr>
                <w:szCs w:val="21"/>
              </w:rPr>
            </w:r>
            <w:r w:rsidRPr="00EA7004">
              <w:rPr>
                <w:szCs w:val="21"/>
              </w:rPr>
            </w:r>
            <w:r w:rsidRPr="00EA7004">
              <w:rPr>
                <w:szCs w:val="21"/>
              </w:rPr>
            </w:r>
            <w:r w:rsidRPr="00EA7004">
              <w:rPr>
                <w:szCs w:val="21"/>
              </w:rPr>
            </w:r>
            <w:r w:rsidRPr="00EA7004">
              <w:rPr>
                <w:szCs w:val="21"/>
              </w:rPr>
            </w:r>
            <w:r w:rsidRPr="00EA7004">
              <w:rPr>
                <w:szCs w:val="21"/>
              </w:rPr>
            </w:r>
          </w:p>
          <w:p w14:paraId="482F10AA" w14:textId="77777777" w:rsidR="00EA7004" w:rsidRDefault="00EA7004">
            <w:pPr>
              <w:rPr>
                <w:szCs w:val="21"/>
              </w:rPr>
            </w:pPr>
          </w:p>
          <w:p w14:paraId="1A393E4F" w14:textId="77777777" w:rsidR="008447C5" w:rsidRDefault="0077231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评定分数：</w:t>
            </w:r>
            <w:r>
              <w:rPr>
                <w:rFonts w:hint="eastAsia"/>
                <w:szCs w:val="21"/>
              </w:rPr>
              <w:t xml:space="preserve">                                </w:t>
            </w:r>
            <w:r>
              <w:rPr>
                <w:rFonts w:hint="eastAsia"/>
                <w:szCs w:val="21"/>
              </w:rPr>
              <w:t>企业指导教师签字：</w:t>
            </w:r>
            <w:r>
              <w:rPr>
                <w:rFonts w:hint="eastAsia"/>
                <w:szCs w:val="21"/>
              </w:rPr>
              <w:t xml:space="preserve"> </w:t>
            </w:r>
          </w:p>
          <w:p w14:paraId="2118224F" w14:textId="77777777" w:rsidR="008447C5" w:rsidRDefault="0077231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                                 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</w:t>
            </w:r>
          </w:p>
        </w:tc>
      </w:tr>
      <w:tr w:rsidR="008447C5" w14:paraId="01B8BBD9" w14:textId="77777777">
        <w:trPr>
          <w:trHeight w:val="1279"/>
        </w:trPr>
        <w:tc>
          <w:tcPr>
            <w:tcW w:w="851" w:type="dxa"/>
            <w:tcBorders>
              <w:tl2br w:val="nil"/>
              <w:tr2bl w:val="nil"/>
            </w:tcBorders>
            <w:vAlign w:val="center"/>
          </w:tcPr>
          <w:p w14:paraId="46CD92BF" w14:textId="77777777" w:rsidR="008447C5" w:rsidRDefault="0077231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成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绩</w:t>
            </w:r>
          </w:p>
          <w:p w14:paraId="5783858C" w14:textId="77777777" w:rsidR="008447C5" w:rsidRDefault="0077231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综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合</w:t>
            </w:r>
          </w:p>
          <w:p w14:paraId="6BA735BB" w14:textId="77777777" w:rsidR="008447C5" w:rsidRDefault="0077231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评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定</w:t>
            </w:r>
          </w:p>
        </w:tc>
        <w:tc>
          <w:tcPr>
            <w:tcW w:w="850" w:type="dxa"/>
            <w:tcBorders>
              <w:tl2br w:val="nil"/>
              <w:tr2bl w:val="nil"/>
            </w:tcBorders>
            <w:vAlign w:val="center"/>
          </w:tcPr>
          <w:p w14:paraId="08C53A07" w14:textId="77777777" w:rsidR="008447C5" w:rsidRDefault="0077231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最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终</w:t>
            </w:r>
          </w:p>
          <w:p w14:paraId="114FD206" w14:textId="77777777" w:rsidR="008447C5" w:rsidRDefault="0077231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综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合</w:t>
            </w:r>
          </w:p>
          <w:p w14:paraId="3E38DB7D" w14:textId="77777777" w:rsidR="008447C5" w:rsidRDefault="0077231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得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分</w:t>
            </w:r>
          </w:p>
        </w:tc>
        <w:tc>
          <w:tcPr>
            <w:tcW w:w="1418" w:type="dxa"/>
            <w:tcBorders>
              <w:tl2br w:val="nil"/>
              <w:tr2bl w:val="nil"/>
            </w:tcBorders>
            <w:vAlign w:val="center"/>
          </w:tcPr>
          <w:p w14:paraId="264923CD" w14:textId="77777777" w:rsidR="008447C5" w:rsidRDefault="008447C5">
            <w:pPr>
              <w:widowControl/>
              <w:jc w:val="center"/>
              <w:rPr>
                <w:szCs w:val="21"/>
              </w:rPr>
            </w:pPr>
          </w:p>
          <w:p w14:paraId="5EEF3DB2" w14:textId="77777777" w:rsidR="008447C5" w:rsidRDefault="008447C5">
            <w:pPr>
              <w:widowControl/>
              <w:jc w:val="center"/>
              <w:rPr>
                <w:szCs w:val="21"/>
              </w:rPr>
            </w:pPr>
          </w:p>
          <w:p w14:paraId="1B1EC7C8" w14:textId="77777777" w:rsidR="008447C5" w:rsidRDefault="008447C5">
            <w:pPr>
              <w:ind w:left="180"/>
              <w:jc w:val="center"/>
              <w:rPr>
                <w:szCs w:val="21"/>
              </w:rPr>
            </w:pPr>
          </w:p>
        </w:tc>
        <w:tc>
          <w:tcPr>
            <w:tcW w:w="425" w:type="dxa"/>
            <w:tcBorders>
              <w:tl2br w:val="nil"/>
              <w:tr2bl w:val="nil"/>
            </w:tcBorders>
            <w:vAlign w:val="center"/>
          </w:tcPr>
          <w:p w14:paraId="06E30FA3" w14:textId="77777777" w:rsidR="008447C5" w:rsidRDefault="00772318"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等</w:t>
            </w:r>
          </w:p>
          <w:p w14:paraId="4FDB9ABC" w14:textId="77777777" w:rsidR="008447C5" w:rsidRDefault="00772318"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级</w:t>
            </w:r>
          </w:p>
        </w:tc>
        <w:tc>
          <w:tcPr>
            <w:tcW w:w="851" w:type="dxa"/>
            <w:tcBorders>
              <w:tl2br w:val="nil"/>
              <w:tr2bl w:val="nil"/>
            </w:tcBorders>
            <w:vAlign w:val="center"/>
          </w:tcPr>
          <w:p w14:paraId="36CBF2D1" w14:textId="77777777" w:rsidR="008447C5" w:rsidRDefault="008447C5">
            <w:pPr>
              <w:widowControl/>
              <w:jc w:val="center"/>
              <w:rPr>
                <w:szCs w:val="21"/>
              </w:rPr>
            </w:pPr>
          </w:p>
          <w:p w14:paraId="492F1192" w14:textId="77777777" w:rsidR="008447C5" w:rsidRDefault="008447C5">
            <w:pPr>
              <w:widowControl/>
              <w:jc w:val="center"/>
              <w:rPr>
                <w:szCs w:val="21"/>
              </w:rPr>
            </w:pPr>
          </w:p>
          <w:p w14:paraId="2DC1D91E" w14:textId="77777777" w:rsidR="008447C5" w:rsidRDefault="008447C5">
            <w:pPr>
              <w:jc w:val="center"/>
              <w:rPr>
                <w:szCs w:val="21"/>
              </w:rPr>
            </w:pPr>
          </w:p>
        </w:tc>
        <w:tc>
          <w:tcPr>
            <w:tcW w:w="2126" w:type="dxa"/>
            <w:tcBorders>
              <w:tl2br w:val="nil"/>
              <w:tr2bl w:val="nil"/>
            </w:tcBorders>
            <w:vAlign w:val="center"/>
          </w:tcPr>
          <w:p w14:paraId="00B32DE4" w14:textId="77777777" w:rsidR="008447C5" w:rsidRDefault="00772318">
            <w:pPr>
              <w:widowControl/>
              <w:rPr>
                <w:szCs w:val="21"/>
              </w:rPr>
            </w:pPr>
            <w:r>
              <w:rPr>
                <w:rFonts w:hint="eastAsia"/>
                <w:szCs w:val="21"/>
              </w:rPr>
              <w:t>学院领导签字：</w:t>
            </w:r>
          </w:p>
          <w:p w14:paraId="74F43D12" w14:textId="77777777" w:rsidR="008447C5" w:rsidRDefault="008447C5">
            <w:pPr>
              <w:widowControl/>
              <w:jc w:val="center"/>
              <w:rPr>
                <w:szCs w:val="21"/>
              </w:rPr>
            </w:pPr>
          </w:p>
          <w:p w14:paraId="58D7D30D" w14:textId="77777777" w:rsidR="008447C5" w:rsidRDefault="00772318"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   </w:t>
            </w:r>
          </w:p>
          <w:p w14:paraId="6AC8744F" w14:textId="77777777" w:rsidR="008447C5" w:rsidRDefault="00772318"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日</w:t>
            </w:r>
          </w:p>
        </w:tc>
        <w:tc>
          <w:tcPr>
            <w:tcW w:w="2127" w:type="dxa"/>
            <w:tcBorders>
              <w:tl2br w:val="nil"/>
              <w:tr2bl w:val="nil"/>
            </w:tcBorders>
            <w:vAlign w:val="center"/>
          </w:tcPr>
          <w:p w14:paraId="2722EBB1" w14:textId="77777777" w:rsidR="008447C5" w:rsidRDefault="0077231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（院系公章）</w:t>
            </w:r>
          </w:p>
        </w:tc>
      </w:tr>
      <w:tr w:rsidR="008447C5" w14:paraId="7D1BB5C0" w14:textId="77777777">
        <w:trPr>
          <w:trHeight w:val="1438"/>
        </w:trPr>
        <w:tc>
          <w:tcPr>
            <w:tcW w:w="851" w:type="dxa"/>
            <w:tcBorders>
              <w:tl2br w:val="nil"/>
              <w:tr2bl w:val="nil"/>
            </w:tcBorders>
          </w:tcPr>
          <w:p w14:paraId="270B1F71" w14:textId="77777777" w:rsidR="008447C5" w:rsidRDefault="008447C5">
            <w:pPr>
              <w:jc w:val="center"/>
              <w:rPr>
                <w:szCs w:val="21"/>
              </w:rPr>
            </w:pPr>
          </w:p>
          <w:p w14:paraId="70C200F3" w14:textId="77777777" w:rsidR="008447C5" w:rsidRDefault="0077231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备</w:t>
            </w:r>
          </w:p>
          <w:p w14:paraId="5DAB6562" w14:textId="77777777" w:rsidR="008447C5" w:rsidRDefault="0077231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注</w:t>
            </w:r>
          </w:p>
        </w:tc>
        <w:tc>
          <w:tcPr>
            <w:tcW w:w="7797" w:type="dxa"/>
            <w:gridSpan w:val="6"/>
            <w:tcBorders>
              <w:tl2br w:val="nil"/>
              <w:tr2bl w:val="nil"/>
            </w:tcBorders>
          </w:tcPr>
          <w:p w14:paraId="135D4B3A" w14:textId="77777777" w:rsidR="008447C5" w:rsidRDefault="008447C5">
            <w:pPr>
              <w:rPr>
                <w:szCs w:val="21"/>
              </w:rPr>
            </w:pPr>
          </w:p>
        </w:tc>
      </w:tr>
    </w:tbl>
    <w:p w14:paraId="2B18841B" w14:textId="77777777" w:rsidR="008447C5" w:rsidRDefault="00772318">
      <w:pPr>
        <w:rPr>
          <w:rFonts w:ascii="黑体" w:eastAsia="黑体"/>
          <w:sz w:val="30"/>
          <w:szCs w:val="30"/>
        </w:rPr>
      </w:pPr>
      <w:r>
        <w:rPr>
          <w:rFonts w:ascii="黑体" w:eastAsia="黑体" w:hint="eastAsia"/>
          <w:sz w:val="30"/>
          <w:szCs w:val="30"/>
        </w:rPr>
        <w:t>三、课程设计鉴定意见</w:t>
      </w:r>
    </w:p>
    <w:p w14:paraId="6690D54D" w14:textId="77777777" w:rsidR="008447C5" w:rsidRDefault="00772318">
      <w:pPr>
        <w:spacing w:beforeLines="100" w:before="312"/>
        <w:rPr>
          <w:b/>
          <w:szCs w:val="21"/>
        </w:rPr>
      </w:pPr>
      <w:r>
        <w:rPr>
          <w:rFonts w:hint="eastAsia"/>
          <w:b/>
          <w:szCs w:val="21"/>
        </w:rPr>
        <w:t>填表说明：</w:t>
      </w:r>
    </w:p>
    <w:p w14:paraId="5D53CE7A" w14:textId="77777777" w:rsidR="008447C5" w:rsidRDefault="00772318">
      <w:pPr>
        <w:spacing w:line="360" w:lineRule="exact"/>
        <w:ind w:firstLineChars="200" w:firstLine="420"/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、指导老师应根据学生完成项目质量及报告撰写情况，结合学生学习态度、组织纪律。出勤情况等，提出评定意见。并按百分制评分。</w:t>
      </w:r>
    </w:p>
    <w:p w14:paraId="7325008C" w14:textId="77777777" w:rsidR="008447C5" w:rsidRDefault="00772318">
      <w:pPr>
        <w:spacing w:line="360" w:lineRule="exact"/>
        <w:ind w:firstLineChars="200" w:firstLine="420"/>
        <w:rPr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、答辩小组根据答辩中学生陈述项目、回答问题，以及检测和评价课程设计报告撰写情况提出评定意见。并按百分制评分。</w:t>
      </w:r>
    </w:p>
    <w:p w14:paraId="6D930014" w14:textId="77777777" w:rsidR="008447C5" w:rsidRDefault="00772318">
      <w:pPr>
        <w:spacing w:line="360" w:lineRule="exact"/>
        <w:ind w:firstLineChars="200" w:firstLine="420"/>
      </w:pP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、课程设计成绩有企业指导老师评定分、项目答辩评定分按</w:t>
      </w:r>
      <w:r>
        <w:rPr>
          <w:rFonts w:hint="eastAsia"/>
          <w:szCs w:val="21"/>
        </w:rPr>
        <w:t>60%</w:t>
      </w:r>
      <w:r>
        <w:rPr>
          <w:rFonts w:hint="eastAsia"/>
          <w:szCs w:val="21"/>
        </w:rPr>
        <w:t>、、</w:t>
      </w:r>
      <w:r>
        <w:rPr>
          <w:rFonts w:hint="eastAsia"/>
          <w:szCs w:val="21"/>
        </w:rPr>
        <w:t>40%</w:t>
      </w:r>
      <w:r>
        <w:rPr>
          <w:rFonts w:hint="eastAsia"/>
          <w:szCs w:val="21"/>
        </w:rPr>
        <w:t>的比例折合加权后，按五级评分制评定。其换算标准是：</w:t>
      </w:r>
      <w:r>
        <w:rPr>
          <w:rFonts w:hint="eastAsia"/>
          <w:szCs w:val="21"/>
        </w:rPr>
        <w:t>90</w:t>
      </w:r>
      <w:r>
        <w:rPr>
          <w:rFonts w:hint="eastAsia"/>
          <w:szCs w:val="21"/>
        </w:rPr>
        <w:t>分以上为优秀，</w:t>
      </w:r>
      <w:r>
        <w:rPr>
          <w:rFonts w:hint="eastAsia"/>
          <w:szCs w:val="21"/>
        </w:rPr>
        <w:t>89~80</w:t>
      </w:r>
      <w:r>
        <w:rPr>
          <w:rFonts w:hint="eastAsia"/>
          <w:szCs w:val="21"/>
        </w:rPr>
        <w:t>分为良好，</w:t>
      </w:r>
      <w:r>
        <w:rPr>
          <w:rFonts w:hint="eastAsia"/>
          <w:szCs w:val="21"/>
        </w:rPr>
        <w:t>79~70</w:t>
      </w:r>
      <w:r>
        <w:rPr>
          <w:rFonts w:hint="eastAsia"/>
          <w:szCs w:val="21"/>
        </w:rPr>
        <w:t>分为中等，</w:t>
      </w:r>
      <w:r>
        <w:rPr>
          <w:rFonts w:hint="eastAsia"/>
          <w:szCs w:val="21"/>
        </w:rPr>
        <w:t>69~60</w:t>
      </w:r>
      <w:r>
        <w:rPr>
          <w:rFonts w:hint="eastAsia"/>
          <w:szCs w:val="21"/>
        </w:rPr>
        <w:t>分为及格，低于</w:t>
      </w:r>
      <w:r>
        <w:rPr>
          <w:rFonts w:hint="eastAsia"/>
          <w:szCs w:val="21"/>
        </w:rPr>
        <w:t>60</w:t>
      </w:r>
      <w:r>
        <w:rPr>
          <w:rFonts w:hint="eastAsia"/>
          <w:szCs w:val="21"/>
        </w:rPr>
        <w:t>分为不及格。</w:t>
      </w:r>
    </w:p>
    <w:sectPr w:rsidR="008447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42D7C" w14:textId="77777777" w:rsidR="00172A30" w:rsidRDefault="00172A30" w:rsidP="000703C6">
      <w:r>
        <w:separator/>
      </w:r>
    </w:p>
  </w:endnote>
  <w:endnote w:type="continuationSeparator" w:id="0">
    <w:p w14:paraId="75D5E918" w14:textId="77777777" w:rsidR="00172A30" w:rsidRDefault="00172A30" w:rsidP="000703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36FCF" w14:textId="77777777" w:rsidR="00172A30" w:rsidRDefault="00172A30" w:rsidP="000703C6">
      <w:r>
        <w:separator/>
      </w:r>
    </w:p>
  </w:footnote>
  <w:footnote w:type="continuationSeparator" w:id="0">
    <w:p w14:paraId="6867A09B" w14:textId="77777777" w:rsidR="00172A30" w:rsidRDefault="00172A30" w:rsidP="000703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4661E87"/>
    <w:multiLevelType w:val="singleLevel"/>
    <w:tmpl w:val="D4661E87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526871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bordersDoNotSurroundHeader/>
  <w:bordersDoNotSurroundFooter/>
  <w:proofState w:spelling="clean"/>
  <w:revisionView w:inkAnnotation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30D"/>
    <w:rsid w:val="00010B90"/>
    <w:rsid w:val="00021B95"/>
    <w:rsid w:val="00027063"/>
    <w:rsid w:val="00063B5C"/>
    <w:rsid w:val="00067392"/>
    <w:rsid w:val="000703C6"/>
    <w:rsid w:val="00084A7F"/>
    <w:rsid w:val="000B6F61"/>
    <w:rsid w:val="000C5A3D"/>
    <w:rsid w:val="000D0B34"/>
    <w:rsid w:val="000E1B94"/>
    <w:rsid w:val="000F24BD"/>
    <w:rsid w:val="0010141D"/>
    <w:rsid w:val="00133CBA"/>
    <w:rsid w:val="0014713A"/>
    <w:rsid w:val="00172A30"/>
    <w:rsid w:val="00175474"/>
    <w:rsid w:val="0018501D"/>
    <w:rsid w:val="001A2E0C"/>
    <w:rsid w:val="001C6C49"/>
    <w:rsid w:val="001D12E1"/>
    <w:rsid w:val="001E5568"/>
    <w:rsid w:val="001E5AED"/>
    <w:rsid w:val="001F4024"/>
    <w:rsid w:val="001F67C8"/>
    <w:rsid w:val="00223613"/>
    <w:rsid w:val="00244E63"/>
    <w:rsid w:val="00265748"/>
    <w:rsid w:val="0027503D"/>
    <w:rsid w:val="00284851"/>
    <w:rsid w:val="002A2A02"/>
    <w:rsid w:val="002A2C1A"/>
    <w:rsid w:val="002A4FC5"/>
    <w:rsid w:val="002C3132"/>
    <w:rsid w:val="002D532D"/>
    <w:rsid w:val="003966F1"/>
    <w:rsid w:val="003F1BDA"/>
    <w:rsid w:val="004A6E41"/>
    <w:rsid w:val="004E0975"/>
    <w:rsid w:val="00531801"/>
    <w:rsid w:val="00533A18"/>
    <w:rsid w:val="00561800"/>
    <w:rsid w:val="005B68D9"/>
    <w:rsid w:val="005C26AB"/>
    <w:rsid w:val="00602DC6"/>
    <w:rsid w:val="006148A7"/>
    <w:rsid w:val="00640754"/>
    <w:rsid w:val="00675CFA"/>
    <w:rsid w:val="006C21E9"/>
    <w:rsid w:val="006C2D89"/>
    <w:rsid w:val="006D6A04"/>
    <w:rsid w:val="006D6FE6"/>
    <w:rsid w:val="006F0E2B"/>
    <w:rsid w:val="006F144F"/>
    <w:rsid w:val="006F2EC7"/>
    <w:rsid w:val="006F551A"/>
    <w:rsid w:val="00716464"/>
    <w:rsid w:val="00737287"/>
    <w:rsid w:val="007414CB"/>
    <w:rsid w:val="0074222B"/>
    <w:rsid w:val="007620D9"/>
    <w:rsid w:val="007668FB"/>
    <w:rsid w:val="00767FDB"/>
    <w:rsid w:val="00772318"/>
    <w:rsid w:val="00772EC1"/>
    <w:rsid w:val="007812A9"/>
    <w:rsid w:val="00786314"/>
    <w:rsid w:val="007C0859"/>
    <w:rsid w:val="007F25F8"/>
    <w:rsid w:val="00827076"/>
    <w:rsid w:val="008447C5"/>
    <w:rsid w:val="008A2915"/>
    <w:rsid w:val="008B171C"/>
    <w:rsid w:val="008B4FE5"/>
    <w:rsid w:val="008F0599"/>
    <w:rsid w:val="008F3E3D"/>
    <w:rsid w:val="00920432"/>
    <w:rsid w:val="00922226"/>
    <w:rsid w:val="00947537"/>
    <w:rsid w:val="00983F2D"/>
    <w:rsid w:val="009963ED"/>
    <w:rsid w:val="009A6246"/>
    <w:rsid w:val="009C23D6"/>
    <w:rsid w:val="009C4032"/>
    <w:rsid w:val="009C530D"/>
    <w:rsid w:val="009F5B27"/>
    <w:rsid w:val="00A22E03"/>
    <w:rsid w:val="00A41E12"/>
    <w:rsid w:val="00A564B3"/>
    <w:rsid w:val="00A63FB6"/>
    <w:rsid w:val="00A731BC"/>
    <w:rsid w:val="00A752F5"/>
    <w:rsid w:val="00AE0D98"/>
    <w:rsid w:val="00AE3F5F"/>
    <w:rsid w:val="00B040FF"/>
    <w:rsid w:val="00B133B5"/>
    <w:rsid w:val="00B32B4F"/>
    <w:rsid w:val="00B854E4"/>
    <w:rsid w:val="00BB7863"/>
    <w:rsid w:val="00BD6EE4"/>
    <w:rsid w:val="00BE3C00"/>
    <w:rsid w:val="00BE647C"/>
    <w:rsid w:val="00C153F9"/>
    <w:rsid w:val="00C15CD3"/>
    <w:rsid w:val="00C16F97"/>
    <w:rsid w:val="00C4116F"/>
    <w:rsid w:val="00C45E66"/>
    <w:rsid w:val="00C753B8"/>
    <w:rsid w:val="00C83B9B"/>
    <w:rsid w:val="00CA75DB"/>
    <w:rsid w:val="00CB2B59"/>
    <w:rsid w:val="00CB521F"/>
    <w:rsid w:val="00CB7948"/>
    <w:rsid w:val="00CD2201"/>
    <w:rsid w:val="00CD537A"/>
    <w:rsid w:val="00CF2F79"/>
    <w:rsid w:val="00CF522A"/>
    <w:rsid w:val="00D12CD6"/>
    <w:rsid w:val="00D23264"/>
    <w:rsid w:val="00D35D2B"/>
    <w:rsid w:val="00D4664B"/>
    <w:rsid w:val="00D61064"/>
    <w:rsid w:val="00D76F4C"/>
    <w:rsid w:val="00DA25D5"/>
    <w:rsid w:val="00DA2A91"/>
    <w:rsid w:val="00DA38F4"/>
    <w:rsid w:val="00DC05DC"/>
    <w:rsid w:val="00DE4ECA"/>
    <w:rsid w:val="00DE7984"/>
    <w:rsid w:val="00E07B9B"/>
    <w:rsid w:val="00E24D48"/>
    <w:rsid w:val="00E5582E"/>
    <w:rsid w:val="00E92B8F"/>
    <w:rsid w:val="00EA7004"/>
    <w:rsid w:val="00EB70A2"/>
    <w:rsid w:val="00EE4F65"/>
    <w:rsid w:val="00EF6A79"/>
    <w:rsid w:val="00F03041"/>
    <w:rsid w:val="00F120F0"/>
    <w:rsid w:val="00F17545"/>
    <w:rsid w:val="00F615A7"/>
    <w:rsid w:val="00F92B10"/>
    <w:rsid w:val="00FE3CE9"/>
    <w:rsid w:val="00FE72AA"/>
    <w:rsid w:val="00FF1A00"/>
    <w:rsid w:val="1BC1181D"/>
    <w:rsid w:val="21D05CA5"/>
    <w:rsid w:val="252A79ED"/>
    <w:rsid w:val="2BD07817"/>
    <w:rsid w:val="2BF8620E"/>
    <w:rsid w:val="2F1239EE"/>
    <w:rsid w:val="2F5020C8"/>
    <w:rsid w:val="315A6843"/>
    <w:rsid w:val="326A3130"/>
    <w:rsid w:val="336472C6"/>
    <w:rsid w:val="370A3005"/>
    <w:rsid w:val="3C9E3F91"/>
    <w:rsid w:val="3EBB697E"/>
    <w:rsid w:val="40534027"/>
    <w:rsid w:val="43347483"/>
    <w:rsid w:val="44CF5985"/>
    <w:rsid w:val="499B54A7"/>
    <w:rsid w:val="4A4168C6"/>
    <w:rsid w:val="551E4751"/>
    <w:rsid w:val="55E14476"/>
    <w:rsid w:val="63CF1BEE"/>
    <w:rsid w:val="678C434E"/>
    <w:rsid w:val="684A46D9"/>
    <w:rsid w:val="68C7081F"/>
    <w:rsid w:val="6C7D22D9"/>
    <w:rsid w:val="6CF11067"/>
    <w:rsid w:val="6F9047FE"/>
    <w:rsid w:val="724D406B"/>
    <w:rsid w:val="75CB6AC8"/>
    <w:rsid w:val="79EF7C89"/>
    <w:rsid w:val="7A7F5E23"/>
    <w:rsid w:val="7AFF6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666957"/>
  <w15:docId w15:val="{6B033D93-BA9C-45EA-A60E-91B7FE6F7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qFormat/>
    <w:pPr>
      <w:ind w:leftChars="2500" w:left="100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  <w:qFormat/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1469</Words>
  <Characters>8377</Characters>
  <Application>Microsoft Office Word</Application>
  <DocSecurity>0</DocSecurity>
  <Lines>69</Lines>
  <Paragraphs>19</Paragraphs>
  <ScaleCrop>false</ScaleCrop>
  <Company>黄淮学院</Company>
  <LinksUpToDate>false</LinksUpToDate>
  <CharactersWithSpaces>9827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zds</dc:creator>
  <cp:lastModifiedBy>来宾用户</cp:lastModifiedBy>
  <cp:revision>3</cp:revision>
  <dcterms:created xsi:type="dcterms:W3CDTF">2026-09-13T10:48:00Z</dcterms:created>
  <dcterms:modified xsi:type="dcterms:W3CDTF">2026-09-13T10:49:00Z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37E9193C01374CEBB64C76ADA7474CD0</vt:lpwstr>
  </property>
</Properties>
</file>