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NFS网络文件系统共享(Linux与Linux平台之间) 所需软件包:nfs-utils   系统服务:nfs-server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搭建基本的NFS共享 服务端：1.安装软件包nfs-utils 2.创建目录及文件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3.修改主配置文件 /etc/exports（/abc ##文件夹路径  *(ro) ##客户机地址(权限)）（exportfs -r可以重新加载）(no_root_squash)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4.重起服务nfs-server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客户端：修改配置文件：1.查看对方挂载：showmount -e serverX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2.vim /etc/fstab（172.25.0.11:/abc /mnt/nsd01 nfs defaults,_netdev 0 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2.mount -a    df -h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安全的NFS：服务端 1.装包nfs-utils 2.创建共享目录 2.下载密钥并改名（wget -O /etc/krb5.keytab）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4.配置：vim /etc/exports（/protected 172.25.X.0/24(rw,sec=krb5p)） 5.重起nfs-secure-server nfs-server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客户端  1.查看对方挂载：showmount -e serverX  2.创建挂载点 3.下载密钥并改名（wget -O /etc/krb5.keytab）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4.重起服务：nfs-secure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5.配置：vim /etc/fstab（serverX.example.com:/protected /mnt/nfssecure nfs sec=krb5p,_netdev 0 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6.mount -a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[root@svr7 /]# vim /root/rsync.sh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#!/bin/bash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while  inotifywait -rqq /opt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do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rsync -az --delete /opt/  root@192.168.4.207:/opt/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Cobbler装机平台,不同版本的多系统的安装-----防火墙 与selinux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搭建cobbler:1.解压  2.配置（cobbler） vim  /etc/cobbler/settings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next_server:   192.168.4.168    #设置下一个服务器还为本机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server:   192.168.4.168         #设置本机为cobbler服务器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manage_dhcp:   1                #设置cobbler管理dhcp服务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pxe_just_once:   1              #防止客户端重复安装操作系统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3.配置cobbler的dhcp   vim  /etc/cobbler/dhcp.template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:%s  /旧/新/g      #全文替换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:%s  /192.168.1/192.168.4/g    #全文替换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5 次替换，共 4 行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4.绝对路径解压cobbler_boot.tar.gz    #众多的引导文件 #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tar -xPf  /Cobbler/cobbler_boot.tar.gz  #绝对路径释放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5.启动相关服务重起并开机自动重起（cobblerd，httpd，tftp，rsyncd）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6.同步刷新cobbler配置：cobbler sync   #检测配置是否正确（COMPLETE）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7.cobbler应用：cobbler import  --path=挂载点   --name=导入系统命名（随意起） ###导入安装镜像数据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cobbler导入的镜像放在：/var/www/cobbler/ks_mirror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 list  查询镜像系统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删除   ：cobbler profile remove --name=CentOS7-x86_64  # #删除菜单信息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cobbler distro remove --name=CentOS7-x86_64   # #删除镜像信息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自定义应答文件：开头注释行删除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system-config-kickstart  #生成ks文件       存放位置：/var/lib/cobbler/kickstarts/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修改kickstart文件：cobbler profile edit --name=CentOS7.4-A  --kickstart=/var/lib/cobbler/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kickstarts/自定义.cfg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cobbler profile report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cobbler sync  #同步配置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网络自动装机PXE</w:t>
      </w:r>
      <w:r>
        <w:rPr>
          <w:rFonts w:hint="eastAsia"/>
        </w:rPr>
        <w:tab/>
      </w:r>
      <w:r>
        <w:rPr>
          <w:rFonts w:hint="eastAsia"/>
        </w:rPr>
        <w:t>yum provides  */pxelinux.0  #查询仓库中那个软件包产生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1.http-----&gt;将镜像挂载到*/html/rh7dvd/  system-config-kickstart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2.dhcp-----&gt;PXE引导服务器位于 next-server 192.168.4.7  filename 引导文件 pxelinux.0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3.tftp-server(tftp)---&gt;图形支持：vesamenu.c32（镜像） 背景图片：splash.png（镜像）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syslinux----&gt;pxelinux.0(yum provides  */pxelinux.0)---&gt;tftpboot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4.tftp-server(tftp)---&gt;rhel7--&gt;内核vmlinuz、初始化文件initrd.img（镜像isolinux）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5.tftp-server(tftp)---&gt;pxelinux.cfg----&gt;default(&lt;----镜像/isolinux.cfg)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一、部署 DHCP服务  装软件包 dhcp• 配置文件 /etc/dhcp/dhcpd.conf • 起服务 dhcpd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1.安装dhcp软件包  2.配置vim /etc/dhcp/dhcpd.conf(：r  /usr/share/doc/dhcp*/dhcpd.conf.example)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subnet 192.168.4.0 netmask 255.255.255.0 { #分配的网段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range 192.168.4.100  192.168.4.200;     #分配IP范围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option domain-name-servers 192.168.4.7; #DNS服务器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option routers 192.168.4.254;           #网关地址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default-lease-time 600;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next-server 192.168.4.7;    #指定下一个服务器地址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filename "pxelinux.0"; }    #指定网卡引导文件名称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二、搭建tftp服务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1.安装软件包tftp-server  2.重起tftp服务（简单的文件传输协议69  默认共享路径：/var/lib/tftpboot/）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部署pxelinux.0文件  1.下载syslinux 2.cp /usr/share/syslinux/pxelinux.0   /var/lib/tftpboot/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部署菜单文件 1.挂载 2.cp /mnt/isolinux/isolinux.cfg   /var/lib/tftpboot/pxelinux.cfg/default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部署图形的模块vesamenu.c32   及背景图片splash.png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部署启动内核vmlinuz    与驱动程序  initrd.img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三、修改菜单文件  vim  /var/lib/tftpboot/pxelinux.cfg/default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开启行号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    default vesamenu.c32  #默认加载图形的模块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    timeout 600           #读秒时间  1/10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10   menu background splash.png       #指定背景图片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11   menu title NSD1808 PXE Server ！ #菜单显示的标题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61   label linux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62   menu label Install RHEL7.4   #选项内容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63   menu default                 #读秒结束后默认选择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64   kernel vmlinuz               #加载内核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65   append initrd=initrd.img  #加载驱动  ks=http://192.168.4.7/ks.cfg  #指定ks应答文件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四、搭建httpd服务（ mount /dev/cdrom  /var/www/html/rhel7）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五、实现无人值守安装，生成应答文件 1.安装一个图形的工具(system-config-kickstart)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2.运行（必须要求Yum仓库标识 [development]）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六、共享ks应答文件 （cp /root/ks.cfg  /var/www/html/）(YUM源，源ID设为 development)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DNS服务器的功能 将域名解析成ip地址 – 正向解析  反向解析   完全合格主机名（FQDN）ServerName  www.nb.com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软件包：bind与bind-chroot  – 运行时的虚拟根环境:/var/named/chroot/    #牢笼政策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系统服务:named    – 默认端口: 53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分离解析概述：1.能够区分客户机的来源地址  2.不同的客户端解析同一个域名时，解析结果不同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3.为客户端提供最近的资源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检查配置语法：named-checkconf  /etc/named.conf[配置文件]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named-checkzone  tedu.cn  tedu.cn.zone [区域名][配置文件]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主配置文件: /etc/named.conf   #设置本服务器负责解析的域名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options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directory       "/var/named";   ##地址文件的默认位置  13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recursion       no;             ##关闭递归查询       29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acl  test { 192.168.4.207; 192.168.7.0/24; 192.168.10.1;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view "nsd"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match-clients {   test;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zone "tedu.cn" IN {                         ----&gt;51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type master;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file "tedu.cn.zone";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zone "qq.com" 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type master;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file "qq.com.zone";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view "other"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match-clients { any;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type master;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file "tedu.cn.other";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zone "qq.com" 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type master;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file "qq.com.other";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地址库文件: /var/named/tedu.cn.zone     #主机名与IP地址的对应关系   复制的时候机的cp -p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$TTL 1D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ab/>
      </w:r>
      <w:r>
        <w:rPr>
          <w:rFonts w:hint="eastAsia"/>
        </w:rPr>
        <w:t>IN SOA</w:t>
      </w:r>
      <w:r>
        <w:rPr>
          <w:rFonts w:hint="eastAsia"/>
        </w:rPr>
        <w:tab/>
      </w:r>
      <w:r>
        <w:rPr>
          <w:rFonts w:hint="eastAsia"/>
        </w:rPr>
        <w:t>@ rname.invalid. (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; serial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1D</w:t>
      </w:r>
      <w:r>
        <w:rPr>
          <w:rFonts w:hint="eastAsia"/>
        </w:rPr>
        <w:tab/>
      </w:r>
      <w:r>
        <w:rPr>
          <w:rFonts w:hint="eastAsia"/>
        </w:rPr>
        <w:t>; refresh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1H</w:t>
      </w:r>
      <w:r>
        <w:rPr>
          <w:rFonts w:hint="eastAsia"/>
        </w:rPr>
        <w:tab/>
      </w:r>
      <w:r>
        <w:rPr>
          <w:rFonts w:hint="eastAsia"/>
        </w:rPr>
        <w:t>; retry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1W</w:t>
      </w:r>
      <w:r>
        <w:rPr>
          <w:rFonts w:hint="eastAsia"/>
        </w:rPr>
        <w:tab/>
      </w:r>
      <w:r>
        <w:rPr>
          <w:rFonts w:hint="eastAsia"/>
        </w:rPr>
        <w:t>; expire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3H )</w:t>
      </w:r>
      <w:r>
        <w:rPr>
          <w:rFonts w:hint="eastAsia"/>
        </w:rPr>
        <w:tab/>
      </w:r>
      <w:r>
        <w:rPr>
          <w:rFonts w:hint="eastAsia"/>
        </w:rPr>
        <w:t>; minimum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qq.com.       NS  sur7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bj.qq.com.    NS  pc207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sur7          A       192.168.4.7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pc207</w:t>
      </w:r>
      <w:r>
        <w:rPr>
          <w:rFonts w:hint="eastAsia"/>
        </w:rPr>
        <w:tab/>
      </w:r>
      <w:r>
        <w:rPr>
          <w:rFonts w:hint="eastAsia"/>
        </w:rPr>
        <w:t xml:space="preserve">        A</w:t>
      </w:r>
      <w:r>
        <w:rPr>
          <w:rFonts w:hint="eastAsia"/>
        </w:rPr>
        <w:tab/>
      </w:r>
      <w:r>
        <w:rPr>
          <w:rFonts w:hint="eastAsia"/>
        </w:rPr>
        <w:t xml:space="preserve">    192.168.4.207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 xml:space="preserve">        A       1.1.1.1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tts       CNAME   www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主机映射记录文件/etc/hosts(起到DNS解析的功能) 只为本机提供解析功能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搭建DNS服务器: 1.递归解析 （递归查询是默认开启的，也可以设置 recursion yes; 来明确启用） 2.迭代解析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服务端： 1.安装   2.修改主配置文件/etc/named.conf  3.建立地址库文件/var/named/ 4.重起named服务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（1.搭建多区域的DNS  2.特殊的解析记录（轮询） 3.泛域名解析（最后一条记录 *）  4.解析记录的别名 CNAME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5.有规律的泛域名解析 $GENERATE  1-50   pc$   A   192.168.20.$ 6.DNS子域授权）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缓存DNS服务器,缓存加速 方式1:全局转发   2:根域迭代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1.有DNS服务器 2.修改DNS主配置文件，指定缓存DNS服务器配置 （/etc/named.conf）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options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directory       "/var/named";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forwarders     { 192.168.1.1;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客户端：1.vim /etc/resolv.conf (nameserver 192.168.1.1) 2.nslookup  www.bj.qq.com  192.168.4.7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搭建基本Web服务：BS架构  默认端口号80   防火墙trusted    检查语法:httpd -t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服务端:1.安装httpd(Apache)软件包 2.创建默认目录与文件/index.html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3.创建设置调用配置文件：/etc/httpd/conf.d/*.conf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*:80&gt;           #本机所有IP启用虚拟Web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servername www.qq.com        #此站点的DNS名称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documentroot /webapp         #此站点的网页根目录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wsgiscriptalias / /var/www/nsd01/webinfo.wsgi       ##网页跳转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listen 8909             ## 主机侦听在端口8909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&lt;virtualhost *:8909&gt;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servername www.163.com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documentroot /var/www/nsd02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directoryindex index    ##起始页/首页文件名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4.创建设置权限目录：/etc/httpd/conf.d/*.conf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 /var/www/myweb/private&gt;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Require  ip  172.25.0.11(not ip 10.252.46.165)（all granted）(all denied)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5.使用自定义根目录：chcon [-R] --reference=模板目录 新目录    6.重起httpd服务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部署动态网站：1.安装mod_wsgi软件包,专用于翻译Python代码页面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2.设置动态网站（调用配置文件）：WsgiScriptAlias  /   /var/www/nsd02/webinfo.wsgi   3.重起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修改主机侦听端口8909：1.修改调用配置文件Listen 8909    &lt;VirtualHost  *:8909&gt;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2.selinux非默认端口的开放：查semanage port  -l  |  grep  http  #查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semanage port -a  -t http_port_t   -p tcp 8909  #改 -a:添加  -t：类型  -p：协议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3.重起并验证 ：firefox webapp0.example.com:8909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安全的Web服务器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服务端：1.安装支持安全https的软件mod_ssl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2.部署网站证书（营业执照）（1） cd /etc/pki/tls/certs （2）wget   路径/server0.crt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3.部署根证书（公安局信息）（1） cd /etc/pki/tls/certs （2）wget   路径/example-ca.crt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4.部署私钥（用于解密）    （1）cd /etc/pki/tls/private/ （2）wget  路径/server0.key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5.修改配置文件：vim /etc/httpd/conf.d/ssl.conf   修改100行  107行  122行（59行及60行）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6.书写一个网站用于测试 DocumentRoot "/var/www/html"   7.重起httpd服务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 ：firefox  https://www0.example.com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搭建FTP服务:文件数据传输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服务端 1.安装软件包vsftpd  2.重起vsftpd服务(默认共享数据路径：/var/ftp)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sed -i 's/^#anon/anon/' /etc/vsftpd/vsftpd.conf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匿名上传 #anon_upload_enable=YES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#anon_mkdir_write_enable=YES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chmod 777  /var/ftp/pub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  本机测试 firefox ftp://172.25.0.11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Yum软件包仓库，自动解决依赖关系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1.众多的软件包  2.仓库清单文件（repodata）3.构建Web服务或FTP服务传递数据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yum服务端：将镜像文件挂载到/var/ftp下，本机测试，开机自动重起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客户端配置文件：/etc/yum.repos.d/*.repo（[] name baseurl enabled gpgcheck）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(clean all  repolist  -y install  -y reinstall  remove)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1.baseurl=ftp://192.168.4.254/rhel7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2.baseurl=http://classroom.example.com/content/rhel7.0/x86_64/dvd/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自定义yum仓库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1.具备互联网下载的包，真机传递tools.tar.gz到虚拟机A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scp /root/桌面/tools.tar.gz  root@192.168.4.7:/root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2.虚拟机A解tar包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3.运行createrepo生成仓库数据文件# createrepo  /tools/other/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4.书写客户端配置文件 baseurl=file:///tools/other（指定本机）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源码编译安装：（需要删除直接删除目录下）步骤1: 安装gcc与make  步骤2: tar解包,释放源代码至指定目录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步骤3:  （1）cd /inotify-tools-3.13/（2）./configure  --prefix=/opt/myrpm   #指定安装位置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作用（1）配置,指定安装目录/功能模块等选项 （2） 作用：检测本机是否安装gcc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步骤4: make 编译,生成可执行的二进制程序文件  步骤5 make install 安装,将编译好的文件复制到安装目录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zip归档工具,跨平台的压缩工具（1）归档+压缩操作– zip [-r] 备份文件.zip 被归档的文档...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（2） 释放归档+解压操作– unzip 备份文件.zip [-d 目标文件夹]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硬盘：扇区的大小为512字节  1PB=1000TB 1EB=1000PB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磁盘分类：hd,表示IDE设备    sd,表示SCSI设备     vd,表示虚拟化设备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1.识别硬盘lsblk  2.分区规划(fdisk -l /dev/vdb ：查看分区模式MBR/msdos最大2.2TB 或者 GPT最大到18EB)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fdisk /dev/vdb d删除 n新增 p查找 q不保存退出 w保存退出  刷新分区表：partprobe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3.格式化：mkfs.xfs /dev/vdb3   查看文件系统（格式化）：blkid /dev/vdb3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4.开机自动挂载：vim /etc/fstab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设备路径     挂载点        类型     参数      备份标记    检测顺序（可手动挂载）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检查及自动挂载：mount -a   查看已挂载磁盘分区信息：df -Th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parted /dev/vdb  "mktable gpt" "mkpart" "ext2" "ext2" "0G" "1G"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parted大容量分区，专用于gpt分区方案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parted /dev/vdb #编辑   mklabel(mktable) gpt #指定分区模式为GPT   print #查看分区表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mkpart #划分分区   忽略/Ignore/放弃/Cancel? Ignore #输入i选择忽略  unit GB # 使用GB作为显示单位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交换空间：以空闲分区充当的交换空间，相当于虚拟内存,当物理内存不够用时,使用磁盘空间来模拟内存，在一定程度上缓解内存不足的问题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mkswap /dev/vdb1 #格式化交换文件系统    swapon（swapoff ） /dev/vdb1 #启用（停用）的命令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swapon  -s       #查看交换空间的成员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开机自启：vim /etc/fstab （/dev/vdb1   swap   swap  defaults 0 0）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swapon -a   #检测书写是否正确    swapon -s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LVM逻辑卷的管理:  将众多的物理卷( PV),组成卷组(VG),再从卷组中划分出逻辑卷(LV)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作用：1.可以整合分散的空间  2.容量大小可以扩大------------------&gt;查看：pvs  vgs（vgdisplay）  lvs(can)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1.直接创建卷组:vgcreate  卷组的名    设备路径1  设备路径2 .......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2.通过卷组划分逻辑卷:lvcreate -n 逻辑卷名  -L 逻辑卷大小(300M))   卷组名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3.格式化：mkfs.ext4 设备路径（blkid）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4.开机自动挂载： vim /etc/fstab  设备路径        挂载点        类型     参数      备份标记    检测顺序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检查及自动挂载：mount -a   查看已挂载磁盘分区信息：df -h(挂载点)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逻辑卷的扩展:1.扩展卷组vgextend 卷组名 设备路径  2.扩展空间的大小：lvextend -L（l） 大小(300M)  设备路径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3.扩展文件系统的大小   resize2fs 设备路径（扩展ext4文件系统）    xfs_growfs:扩展xfs文件系统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卷组划分空间的单位：PE（默认4M）   1.查看卷组PE大小  vgdisplay systemvg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2.修改方式 卷组存在：vgchange -s PE大小   卷组名---创建卷组时，可以通过-s选项指定PE的大小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创建卷组的时候设置PE大小：vgcreate  -s PE大小   卷组名   设备路径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逻辑卷的删除：先卸载 逻辑卷（lvremove）---&gt;卷组(vgremove)-------&gt; 物理卷(pvremove)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Samba服务基础，Linux与Windows跨平台的共享 （协议:SMB(TCP 139 用户验证)、CIFS(TCP 445 传输数据)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Samba用户： 专用来访问共享文件夹的用户 1.采用独立设置的密码  2.需要提前建立同名的系统用户(可以不设密码）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搭建Samba共享：服务端 1.安装软件包samba（系统服务:smb）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2.创建samba共享帐号及目录/文件（useradd pdbedit -（a增L查x删））（/sbin/nologin）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3.SELinux布尔值ro（服务功能的开关on 或 off）加-P选项才能实现永久设置（查getsebool -a 改setsebool）及本地目录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4.修改配置文件/etc/samba/smb.conf （[common] #共享名  path = /common #共享实际路径）(注意空格)   5.重起smb服务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客户端：1.安装软件cifs-utils（samba-client：smbclient -L serverX -U 用户名）   2.开机自动挂载 （/etc/fstab）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//172.25.0.11/common  /mnt/nsd  cifs  defaults,user=harry,pass=123,_netdev  0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读写：服务端：1234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5.[devops]  path = /devops  write list = chihiro  workgroup = STAFF hosts allow = 172.25.0.0/24(注意空格)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6 7.rw 8.修改本地目录权限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多用户Samba共享:SMB客户端的 multiuser 挂载技术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客户端：添加挂载参数     – multiuser  – sec=ntlmssp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cifscreds add -u 共享用户名 服务器地址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ISCSI网络磁盘： 服务器提供磁盘空间,客户机连接并当成本地磁盘使用  默认端口：3260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backstore,后端存储   target,磁盘组  lun,逻辑单元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IQN名字规范：iqn.yyyy-mm.倒序域名:自定义标识 作用：1.用来识别 target磁盘组,2.用来识别客户机身份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服务端 一、划分新的分区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二、部署iSCSI共享存储 1.安装软件targetcli 2.运行targetcli可以再交互式界面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A:创建与命名后端存储 backstores/block create name=nsd dev=/dev/vdb1（以下皆可用ls查询）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B:创建target,磁盘组iscsi/ create iqn.2018-09.com.example:server0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C:lun,逻辑单元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iscsi/iqn.2018-09.com.example:server0/tpg1/ luns create /backstores/block/nsd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D:配置访问控制，设置访问服务时，客户端声称的名字iscsi/iqn.2018-09.com.example:server0/tpg1/  acls create  iqn.2018-09.com.example:desktop0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E:客户端访问本机的IP地址及端口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iscsi/iqn.2018-09.com.example:server0/tpg1/ portals create 172.25.0.11 3260--&gt;exit退出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三、重起服务target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客户端：1.安装所需软件包iscsi-initiator-utils 2.修改配置文件/etc/iscsi/initiatorname.iscsi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       InitiatorName=iqn.2018-09.com.example:desktop0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3.需重启服务 iscsid（刷新iqn）--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自起vim /var/lib/iscsi/nodes/iqn.2016-02.com.example\:server0/*/default---&gt;node.conn[0].startup = automatic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4.发现服务端共享存储   参考# man iscsiadm   搜索全文 /example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iscsiadm --mode discoverydb --type sendtargets --portal 172.25.0.11  --discover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5.本机识别服务端共享：重起服务iscsi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用户帐号作用：  1. 访问控制的设置，不同的用户具备不同权限    2. 提高安全可靠性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useradd    usermod(u d s g G从属组)   userdel(r)（管理员0  系统程序用户1-999  普通用户1000）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组帐号作用：方便管理用户帐号 所有用户至少属于一个组      基本组 附加组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groupadd   groupmod(n g)        grouddel  gpasswd(a 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修改密码：passwd  – passwd [用户名]+++++++++++++++++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切换用户身份：su - 用户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非交互式设置用户密码   – echo '密码' | passwd --stdin 用户名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存放的是用户的基本信息            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组基本信息存放在                   /etc/group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用户密码信息存放在                /etc/shadow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权限：基本权限：访问方式(权限)   以 - 开头：代表文本文件  以 d 开头：代表目录  以 l 开头：快捷方式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读取:允许查看内容-read r  – 写入:允许修改内容-write w   – 可执行:允许运行和切换-execute 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权限适用对象：所有者-user:u 所属组-group:g  其他用户-other: o   a=ugo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设置基本权限：chmod [-R] 归属关系（ugo）+-=权限类别（rwx-） 文档...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设置文档归属：chown [-R] 属主:属组  文档..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附加权限(特殊权限):Set GID(属组x位上标识为s)Set UID 属主的x位标识为s Sticky Bit 其他人的x位标识为t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acl权限： 能够对个别用户、个别组设置独立的权限  查看：getfacl   文档...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setfacl  [-R]：递归设置ACL权限  -m  u:用户名:权限类别    文档...    -m  g:组名:权限类别   文档...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– setfacl  -x  u:用户名    文档...      #删除指定的ACL    -b   文档...     #删除所有的ACL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权限的数值化  – 基本权限:r = 4,w = 2,x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– 附加权限:SUID = 4,SGID = 2,Sticky Bit = 1（粘滞位）（tmp）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root创建目录默认755权限   umask 权限掩码0022   （改umask 077）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LDAP网络用户认证，达到用户的集中管理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客户端：软件包：sssd  authconfig-tui (配置完重起)  autofs（+nfs）:/dev/   ##本地挂载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1.下载autofs   2.vim /etc/auto.master    /home/guests  /etc/guests.rule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3.vim /etc/guests.rule     * -rw classroom.example.com:/home/guests/&amp;   4.重起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NTP网络时间协议：1.NTP服务器为客户机提供标准时间  2.NTP客户机需要与NTP服务器保持沟通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客户端 1.安装chrony软件包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2.修改程序主配置文件，指定服务端位置（/etc/chrony.conf） 3.重起程序（chronyd）4.验证--&gt;重起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cron周期性计划任务：1.软件包:cronie、crontabs  2.系统服务:crond   3.日志文件:/var/log/crond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*:匹配范围内任意时间  ,:分隔多个不连续的时间点  -:指定连续时间范围  /n:指定时间频率,每n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crontab （-e-r-l）（加减查） -u root  （分时日月周 任务命令行）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防火墙： 隔离作用   系统服务:firewalld   管理工具:firewall-cmd、firewall-config（图形化）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根据所在的网络场所区分,预设保护规则集：1.public:仅允许访问本机的ssh、ping、dhcp服务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2.trusted:允许任何访问 3.block:阻塞任何来访请求，明确拒绝 4.drop:丢弃任何来访的数据包，直接丢弃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查看（修改）默认区域：firewall-cmd --get（set）-default-zone（=public）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重新加载防火墙配置：firewall-cmd --reload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列出 public区域中规则：firewall-cmd --zone=public --list-all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临时（永久）添加服务：firewall-cmd （--permanent） --zone=public --add-service=http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单独拒绝172.25.0.10访问：firewall-cmd --zone=block --3add-source=172.25.0.10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实现本机的端口映射：访问两个地址可以看到相同的页面：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firewall-cmd --permanent --zone=public --add-forward-port=port=5423:proto=tcp:toport=80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2F579A57"/>
    <w:rsid w:val="57FD400F"/>
    <w:rsid w:val="5DAD98EC"/>
    <w:rsid w:val="67C6B155"/>
    <w:rsid w:val="69FDDAD7"/>
    <w:rsid w:val="774E5734"/>
    <w:rsid w:val="777FF3D4"/>
    <w:rsid w:val="7C7E32D2"/>
    <w:rsid w:val="7CE7B87F"/>
    <w:rsid w:val="7DF1361B"/>
    <w:rsid w:val="7FECD96C"/>
    <w:rsid w:val="BAFB26CB"/>
    <w:rsid w:val="BCFAA1F3"/>
    <w:rsid w:val="BE4D5F78"/>
    <w:rsid w:val="BFCFE25B"/>
    <w:rsid w:val="BFE31FFB"/>
    <w:rsid w:val="CFADA555"/>
    <w:rsid w:val="CFEED380"/>
    <w:rsid w:val="DDDF4C39"/>
    <w:rsid w:val="DDDFAF28"/>
    <w:rsid w:val="DF3F8E7E"/>
    <w:rsid w:val="DFFB8799"/>
    <w:rsid w:val="E30F8C18"/>
    <w:rsid w:val="EBED96F7"/>
    <w:rsid w:val="EEFDEEAF"/>
    <w:rsid w:val="F3BD95E8"/>
    <w:rsid w:val="FB5EEBA2"/>
    <w:rsid w:val="FD9E3EBB"/>
    <w:rsid w:val="FEFFA016"/>
    <w:rsid w:val="FF7EDC4F"/>
    <w:rsid w:val="FF9E6641"/>
    <w:rsid w:val="FFE7136A"/>
    <w:rsid w:val="FFE8300B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2018-12-30T12:35:17Z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