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0" w:type="dxa"/>
          <w:right w:w="0" w:type="dxa"/>
        </w:tblCellMar>
        <w:tblLook w:val="0000" w:firstRow="0" w:lastRow="0" w:firstColumn="0" w:lastColumn="0" w:noHBand="0" w:noVBand="0"/>
      </w:tblPr>
      <w:tblGrid>
        <w:gridCol w:w="5103"/>
        <w:gridCol w:w="5103"/>
      </w:tblGrid>
      <w:tr w:rsidR="00175924" w:rsidRPr="0032659E" w14:paraId="5D1FC35D" w14:textId="77777777" w:rsidTr="006C7D95">
        <w:tc>
          <w:tcPr>
            <w:tcW w:w="5103" w:type="dxa"/>
            <w:shd w:val="clear" w:color="auto" w:fill="auto"/>
          </w:tcPr>
          <w:p w14:paraId="5CBDA036" w14:textId="77777777" w:rsidR="00175924" w:rsidRPr="0032659E" w:rsidRDefault="00175924" w:rsidP="006C7D95">
            <w:pPr>
              <w:rPr>
                <w:rFonts w:ascii="Times New Roman" w:hAnsi="Times New Roman"/>
                <w:i/>
                <w:iCs/>
                <w:color w:val="000000" w:themeColor="text1"/>
              </w:rPr>
            </w:pPr>
            <w:r w:rsidRPr="0032659E">
              <w:rPr>
                <w:rFonts w:ascii="Times New Roman" w:hAnsi="Times New Roman"/>
                <w:i/>
                <w:iCs/>
                <w:color w:val="000000" w:themeColor="text1"/>
              </w:rPr>
              <w:t>Maja Binkowska</w:t>
            </w:r>
            <w:r w:rsidRPr="0032659E">
              <w:rPr>
                <w:rFonts w:ascii="Times New Roman" w:hAnsi="Times New Roman"/>
                <w:i/>
                <w:iCs/>
                <w:color w:val="000000" w:themeColor="text1"/>
              </w:rPr>
              <w:tab/>
            </w:r>
            <w:r w:rsidRPr="0032659E">
              <w:rPr>
                <w:rFonts w:ascii="Times New Roman" w:hAnsi="Times New Roman"/>
                <w:i/>
                <w:iCs/>
                <w:color w:val="000000" w:themeColor="text1"/>
              </w:rPr>
              <w:tab/>
              <w:t>251484</w:t>
            </w:r>
          </w:p>
          <w:p w14:paraId="71B83232" w14:textId="77777777" w:rsidR="00175924" w:rsidRPr="0032659E" w:rsidRDefault="00175924" w:rsidP="006C7D95">
            <w:pPr>
              <w:rPr>
                <w:i/>
                <w:iCs/>
                <w:color w:val="000000" w:themeColor="text1"/>
              </w:rPr>
            </w:pPr>
            <w:r w:rsidRPr="0032659E">
              <w:rPr>
                <w:rFonts w:ascii="Times New Roman" w:hAnsi="Times New Roman"/>
                <w:i/>
                <w:iCs/>
                <w:color w:val="000000" w:themeColor="text1"/>
              </w:rPr>
              <w:t>Bartosz Łężniak</w:t>
            </w:r>
            <w:r w:rsidRPr="0032659E">
              <w:rPr>
                <w:rFonts w:ascii="Times New Roman" w:hAnsi="Times New Roman"/>
                <w:i/>
                <w:iCs/>
                <w:color w:val="000000" w:themeColor="text1"/>
              </w:rPr>
              <w:tab/>
            </w:r>
            <w:r w:rsidRPr="0032659E">
              <w:rPr>
                <w:rFonts w:ascii="Times New Roman" w:hAnsi="Times New Roman"/>
                <w:i/>
                <w:iCs/>
                <w:color w:val="000000" w:themeColor="text1"/>
              </w:rPr>
              <w:tab/>
              <w:t>251574</w:t>
            </w:r>
          </w:p>
        </w:tc>
        <w:tc>
          <w:tcPr>
            <w:tcW w:w="5103" w:type="dxa"/>
            <w:shd w:val="clear" w:color="auto" w:fill="auto"/>
          </w:tcPr>
          <w:p w14:paraId="426AAEA9" w14:textId="77777777" w:rsidR="00175924" w:rsidRPr="0032659E" w:rsidRDefault="00175924" w:rsidP="006C7D95">
            <w:pPr>
              <w:jc w:val="right"/>
              <w:rPr>
                <w:rFonts w:ascii="Times New Roman" w:hAnsi="Times New Roman"/>
                <w:i/>
                <w:iCs/>
                <w:color w:val="000000" w:themeColor="text1"/>
              </w:rPr>
            </w:pPr>
            <w:r w:rsidRPr="0032659E">
              <w:rPr>
                <w:rFonts w:ascii="Times New Roman" w:hAnsi="Times New Roman"/>
                <w:color w:val="000000" w:themeColor="text1"/>
              </w:rPr>
              <w:t xml:space="preserve">Rok akademicki </w:t>
            </w:r>
            <w:r w:rsidRPr="0032659E">
              <w:rPr>
                <w:rFonts w:ascii="Times New Roman" w:hAnsi="Times New Roman"/>
                <w:i/>
                <w:iCs/>
                <w:color w:val="000000" w:themeColor="text1"/>
              </w:rPr>
              <w:t>2024/25</w:t>
            </w:r>
          </w:p>
          <w:p w14:paraId="11BB6509" w14:textId="77777777" w:rsidR="00175924" w:rsidRPr="0032659E" w:rsidRDefault="00175924" w:rsidP="006C7D95">
            <w:pPr>
              <w:jc w:val="right"/>
              <w:rPr>
                <w:rFonts w:ascii="Times New Roman" w:hAnsi="Times New Roman"/>
                <w:i/>
                <w:iCs/>
                <w:color w:val="000000" w:themeColor="text1"/>
              </w:rPr>
            </w:pPr>
            <w:r w:rsidRPr="0032659E">
              <w:rPr>
                <w:rFonts w:ascii="Times New Roman" w:hAnsi="Times New Roman"/>
                <w:i/>
                <w:iCs/>
                <w:color w:val="000000" w:themeColor="text1"/>
              </w:rPr>
              <w:t>wtorek, 12:15</w:t>
            </w:r>
          </w:p>
        </w:tc>
      </w:tr>
    </w:tbl>
    <w:p w14:paraId="2696B05C" w14:textId="77777777" w:rsidR="00175924" w:rsidRPr="0032659E" w:rsidRDefault="00175924" w:rsidP="00175924">
      <w:pPr>
        <w:jc w:val="right"/>
        <w:rPr>
          <w:color w:val="000000" w:themeColor="text1"/>
        </w:rPr>
      </w:pPr>
    </w:p>
    <w:p w14:paraId="7DF890A3" w14:textId="77777777" w:rsidR="00175924" w:rsidRPr="0032659E" w:rsidRDefault="00175924" w:rsidP="00175924">
      <w:pPr>
        <w:jc w:val="center"/>
        <w:rPr>
          <w:rFonts w:ascii="Times New Roman" w:hAnsi="Times New Roman"/>
          <w:b/>
          <w:bCs/>
          <w:color w:val="000000" w:themeColor="text1"/>
        </w:rPr>
      </w:pPr>
      <w:r w:rsidRPr="0032659E">
        <w:rPr>
          <w:rFonts w:ascii="Times New Roman" w:hAnsi="Times New Roman"/>
          <w:b/>
          <w:bCs/>
          <w:color w:val="000000" w:themeColor="text1"/>
        </w:rPr>
        <w:t>METODY NUMERYCZNE – LABORATORIUM</w:t>
      </w:r>
    </w:p>
    <w:p w14:paraId="43D1A78A" w14:textId="0DA03457" w:rsidR="00175924" w:rsidRPr="0032659E" w:rsidRDefault="00175924" w:rsidP="00175924">
      <w:pPr>
        <w:jc w:val="center"/>
        <w:rPr>
          <w:rFonts w:ascii="Times New Roman" w:hAnsi="Times New Roman"/>
          <w:i/>
          <w:iCs/>
          <w:color w:val="000000" w:themeColor="text1"/>
        </w:rPr>
      </w:pPr>
      <w:r w:rsidRPr="0032659E">
        <w:rPr>
          <w:rFonts w:ascii="Times New Roman" w:hAnsi="Times New Roman"/>
          <w:color w:val="000000" w:themeColor="text1"/>
        </w:rPr>
        <w:t xml:space="preserve">Zadanie </w:t>
      </w:r>
      <w:r>
        <w:rPr>
          <w:rFonts w:ascii="Times New Roman" w:hAnsi="Times New Roman"/>
          <w:color w:val="000000" w:themeColor="text1"/>
        </w:rPr>
        <w:t>3</w:t>
      </w:r>
      <w:r w:rsidRPr="0032659E">
        <w:rPr>
          <w:rFonts w:ascii="Times New Roman" w:hAnsi="Times New Roman"/>
          <w:color w:val="000000" w:themeColor="text1"/>
        </w:rPr>
        <w:t xml:space="preserve"> – </w:t>
      </w:r>
      <w:r>
        <w:rPr>
          <w:rFonts w:ascii="Times New Roman" w:hAnsi="Times New Roman"/>
          <w:color w:val="000000" w:themeColor="text1"/>
        </w:rPr>
        <w:t>Interpolacja</w:t>
      </w:r>
      <w:r w:rsidR="00762152">
        <w:rPr>
          <w:rFonts w:ascii="Times New Roman" w:hAnsi="Times New Roman"/>
          <w:color w:val="000000" w:themeColor="text1"/>
        </w:rPr>
        <w:t xml:space="preserve"> </w:t>
      </w:r>
      <w:r w:rsidR="00762152" w:rsidRPr="00762152">
        <w:rPr>
          <w:rFonts w:ascii="Times New Roman" w:hAnsi="Times New Roman"/>
          <w:color w:val="000000" w:themeColor="text1"/>
        </w:rPr>
        <w:t>Lagrange'a dla węzłów równoodległych</w:t>
      </w:r>
    </w:p>
    <w:p w14:paraId="5D152961" w14:textId="77777777" w:rsidR="00175924" w:rsidRPr="0032659E" w:rsidRDefault="00175924" w:rsidP="00175924">
      <w:pPr>
        <w:jc w:val="center"/>
        <w:rPr>
          <w:rFonts w:ascii="Times New Roman" w:eastAsia="Courier10 BT" w:hAnsi="Times New Roman"/>
          <w:b/>
          <w:bCs/>
          <w:color w:val="000000" w:themeColor="text1"/>
        </w:rPr>
      </w:pPr>
    </w:p>
    <w:p w14:paraId="0FE15CB0" w14:textId="77777777" w:rsidR="00175924" w:rsidRPr="002A1B70" w:rsidRDefault="00175924" w:rsidP="00175924">
      <w:pPr>
        <w:rPr>
          <w:rFonts w:ascii="Times New Roman" w:eastAsia="Courier10 BT" w:hAnsi="Times New Roman"/>
          <w:b/>
          <w:bCs/>
          <w:color w:val="000000" w:themeColor="text1"/>
        </w:rPr>
      </w:pPr>
      <w:r w:rsidRPr="002A1B70">
        <w:rPr>
          <w:rFonts w:ascii="Times New Roman" w:eastAsia="Courier10 BT" w:hAnsi="Times New Roman"/>
          <w:b/>
          <w:bCs/>
          <w:color w:val="000000" w:themeColor="text1"/>
        </w:rPr>
        <w:t>Opis rozwiązania</w:t>
      </w:r>
    </w:p>
    <w:p w14:paraId="09596BC1" w14:textId="5B57080D" w:rsidR="00175924" w:rsidRPr="00B315FF" w:rsidRDefault="00B665EA" w:rsidP="00175924">
      <w:pPr>
        <w:jc w:val="both"/>
        <w:rPr>
          <w:rFonts w:ascii="Times New Roman" w:eastAsia="Courier10 BT" w:hAnsi="Times New Roman"/>
          <w:color w:val="000000" w:themeColor="text1"/>
          <w:sz w:val="22"/>
          <w:szCs w:val="22"/>
        </w:rPr>
      </w:pPr>
      <w:r w:rsidRPr="00B315FF">
        <w:rPr>
          <w:rFonts w:ascii="Times New Roman" w:eastAsia="Courier10 BT" w:hAnsi="Times New Roman"/>
          <w:color w:val="000000" w:themeColor="text1"/>
          <w:sz w:val="22"/>
          <w:szCs w:val="22"/>
        </w:rPr>
        <w:t>Użytkownik wybiera jedną z kilku przygotowanych funkcji matematycznych, oraz węzły. Podczas wprowadzania danych funkcja zabezpieczająca sprawdza czy wszystkie podane odpowiedzi są poprawne. Na podstawie  danych program buduje wielomian interpolacyjny Langrange’a. Rysowany jest wykres zaznaczonej funkcji, oraz wykres wielomianu interpolacyjnego, które można ze sobą porównać na jednym rysunku.</w:t>
      </w:r>
    </w:p>
    <w:p w14:paraId="13D3B54C" w14:textId="77777777" w:rsidR="00BD6449" w:rsidRPr="00BD6449" w:rsidRDefault="00BD6449" w:rsidP="00175924">
      <w:pPr>
        <w:jc w:val="both"/>
        <w:rPr>
          <w:rFonts w:asciiTheme="minorHAnsi" w:eastAsia="Courier10 BT" w:hAnsiTheme="minorHAnsi" w:cstheme="minorHAnsi"/>
          <w:color w:val="000000" w:themeColor="text1"/>
          <w:sz w:val="20"/>
          <w:szCs w:val="20"/>
        </w:rPr>
      </w:pPr>
    </w:p>
    <w:p w14:paraId="46878D80" w14:textId="77777777" w:rsidR="00175924" w:rsidRPr="00FF4822" w:rsidRDefault="00175924" w:rsidP="00175924">
      <w:pPr>
        <w:rPr>
          <w:rFonts w:ascii="Times New Roman" w:eastAsia="Courier10 BT" w:hAnsi="Times New Roman"/>
          <w:b/>
          <w:bCs/>
          <w:color w:val="000000" w:themeColor="text1"/>
        </w:rPr>
      </w:pPr>
      <w:r w:rsidRPr="00FF4822">
        <w:rPr>
          <w:rFonts w:ascii="Times New Roman" w:eastAsia="Courier10 BT" w:hAnsi="Times New Roman"/>
          <w:b/>
          <w:bCs/>
          <w:color w:val="000000" w:themeColor="text1"/>
        </w:rPr>
        <w:t>Działanie algorytmu</w:t>
      </w:r>
    </w:p>
    <w:p w14:paraId="487AA8BC" w14:textId="16012705" w:rsidR="005F2A7D" w:rsidRPr="007B5AA3" w:rsidRDefault="009375A7" w:rsidP="007B5AA3">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 xml:space="preserve">Wyświetlana jest lista dostępnych funkcji, oraz komunikat do użytkownika z prośbą o wybranie </w:t>
      </w:r>
      <w:r w:rsidR="00277962">
        <w:rPr>
          <w:rFonts w:ascii="Times New Roman" w:eastAsia="Courier10 BT" w:hAnsi="Times New Roman"/>
          <w:color w:val="000000"/>
          <w:sz w:val="22"/>
          <w:szCs w:val="22"/>
        </w:rPr>
        <w:br/>
      </w:r>
      <w:r>
        <w:rPr>
          <w:rFonts w:ascii="Times New Roman" w:eastAsia="Courier10 BT" w:hAnsi="Times New Roman"/>
          <w:color w:val="000000"/>
          <w:sz w:val="22"/>
          <w:szCs w:val="22"/>
        </w:rPr>
        <w:t>jednej z nich.</w:t>
      </w:r>
      <w:r w:rsidR="001933A1">
        <w:rPr>
          <w:rFonts w:ascii="Times New Roman" w:eastAsia="Courier10 BT" w:hAnsi="Times New Roman"/>
          <w:color w:val="000000"/>
          <w:sz w:val="22"/>
          <w:szCs w:val="22"/>
        </w:rPr>
        <w:t xml:space="preserve"> Sprawdzany jest wybór użytkownika, czy mieści się w zakresie.</w:t>
      </w:r>
    </w:p>
    <w:p w14:paraId="24A8224B" w14:textId="49D083BC" w:rsidR="005F2A7D" w:rsidRPr="00B315FF" w:rsidRDefault="00DC23CA" w:rsidP="00277962">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Użytkonik proszony jest o podanie początku i końca przedziału do narysowania wykresu. Sprawdzane jest, czy podane wartości to liczby zmiennoprzecinkowe.</w:t>
      </w:r>
      <w:r w:rsidR="006E34A5">
        <w:rPr>
          <w:rFonts w:ascii="Times New Roman" w:eastAsia="Courier10 BT" w:hAnsi="Times New Roman"/>
          <w:color w:val="000000"/>
          <w:sz w:val="22"/>
          <w:szCs w:val="22"/>
        </w:rPr>
        <w:t xml:space="preserve"> Jeżeli krańce przedziałów są podane w złej kolejności, to program zmienia je miejscami.</w:t>
      </w:r>
    </w:p>
    <w:p w14:paraId="4B51C1F1" w14:textId="00B8AB16" w:rsidR="005F2A7D" w:rsidRPr="00B315FF" w:rsidRDefault="00273120" w:rsidP="00277962">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Użytkownik proszony jest o wpisanie wartości węzłów „x”.</w:t>
      </w:r>
    </w:p>
    <w:p w14:paraId="1A8A20D5" w14:textId="208A8CCC" w:rsidR="005F2A7D" w:rsidRPr="00B315FF" w:rsidRDefault="00272734" w:rsidP="00277962">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Obliczana jest wartość „y” funkcji dla podanych węzłów i wszystko zapisywane jest do słownika, który przechowuje dane.</w:t>
      </w:r>
    </w:p>
    <w:p w14:paraId="72D044B9" w14:textId="32F5789D" w:rsidR="00292891" w:rsidRPr="00B315FF" w:rsidRDefault="00272734" w:rsidP="00277962">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Rysowany jest wykres</w:t>
      </w:r>
      <w:r w:rsidR="005F2A7D" w:rsidRPr="00B315FF">
        <w:rPr>
          <w:rFonts w:ascii="Times New Roman" w:eastAsia="Courier10 BT" w:hAnsi="Times New Roman"/>
          <w:color w:val="000000"/>
          <w:sz w:val="22"/>
          <w:szCs w:val="22"/>
        </w:rPr>
        <w:t>:</w:t>
      </w:r>
    </w:p>
    <w:p w14:paraId="3170E05F" w14:textId="26C87229" w:rsidR="00292891" w:rsidRPr="00B315FF" w:rsidRDefault="005F2A7D" w:rsidP="00277962">
      <w:pPr>
        <w:pStyle w:val="ListParagraph"/>
        <w:numPr>
          <w:ilvl w:val="1"/>
          <w:numId w:val="9"/>
        </w:numPr>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funkcji rzeczywistej,</w:t>
      </w:r>
    </w:p>
    <w:p w14:paraId="2AD6D259" w14:textId="77777777" w:rsidR="00292891" w:rsidRPr="00B315FF" w:rsidRDefault="005F2A7D" w:rsidP="00277962">
      <w:pPr>
        <w:pStyle w:val="ListParagraph"/>
        <w:numPr>
          <w:ilvl w:val="1"/>
          <w:numId w:val="9"/>
        </w:numPr>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funkcji aproksymowanej (wielomianu Lagrange’a),</w:t>
      </w:r>
    </w:p>
    <w:p w14:paraId="730A229A" w14:textId="198E2D5F" w:rsidR="00175924" w:rsidRPr="008F22CB" w:rsidRDefault="005F2A7D" w:rsidP="008F22CB">
      <w:pPr>
        <w:pStyle w:val="ListParagraph"/>
        <w:numPr>
          <w:ilvl w:val="1"/>
          <w:numId w:val="9"/>
        </w:numPr>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 xml:space="preserve">oraz węzły </w:t>
      </w:r>
      <w:r w:rsidR="008A6B17">
        <w:rPr>
          <w:rFonts w:ascii="Times New Roman" w:eastAsia="Courier10 BT" w:hAnsi="Times New Roman"/>
          <w:color w:val="000000"/>
          <w:sz w:val="22"/>
          <w:szCs w:val="22"/>
        </w:rPr>
        <w:t xml:space="preserve">są zaznaczane </w:t>
      </w:r>
      <w:r w:rsidRPr="00B315FF">
        <w:rPr>
          <w:rFonts w:ascii="Times New Roman" w:eastAsia="Courier10 BT" w:hAnsi="Times New Roman"/>
          <w:color w:val="000000"/>
          <w:sz w:val="22"/>
          <w:szCs w:val="22"/>
        </w:rPr>
        <w:t xml:space="preserve">na wykresie jako czerwone </w:t>
      </w:r>
      <w:r w:rsidR="002032B0">
        <w:rPr>
          <w:rFonts w:ascii="Times New Roman" w:eastAsia="Courier10 BT" w:hAnsi="Times New Roman"/>
          <w:color w:val="000000"/>
          <w:sz w:val="22"/>
          <w:szCs w:val="22"/>
        </w:rPr>
        <w:t>x</w:t>
      </w:r>
      <w:r w:rsidRPr="00B315FF">
        <w:rPr>
          <w:rFonts w:ascii="Times New Roman" w:eastAsia="Courier10 BT" w:hAnsi="Times New Roman"/>
          <w:color w:val="000000"/>
          <w:sz w:val="22"/>
          <w:szCs w:val="22"/>
        </w:rPr>
        <w:t>-y.</w:t>
      </w:r>
    </w:p>
    <w:p w14:paraId="66DE54E5" w14:textId="77777777" w:rsidR="00175924" w:rsidRDefault="00175924" w:rsidP="00175924">
      <w:pPr>
        <w:jc w:val="both"/>
        <w:rPr>
          <w:rFonts w:ascii="Calibri" w:eastAsia="Courier10 BT" w:hAnsi="Calibri" w:cs="Calibri"/>
          <w:color w:val="000000"/>
          <w:sz w:val="20"/>
          <w:szCs w:val="20"/>
        </w:rPr>
      </w:pPr>
    </w:p>
    <w:p w14:paraId="7A6BC535" w14:textId="77777777" w:rsidR="00175924" w:rsidRPr="00536399" w:rsidRDefault="00175924" w:rsidP="00175924">
      <w:pPr>
        <w:rPr>
          <w:rFonts w:ascii="Times New Roman" w:eastAsia="Courier10 BT" w:hAnsi="Times New Roman"/>
          <w:b/>
          <w:bCs/>
          <w:color w:val="000000" w:themeColor="text1"/>
        </w:rPr>
      </w:pPr>
      <w:r w:rsidRPr="00014930">
        <w:rPr>
          <w:rFonts w:ascii="Times New Roman" w:eastAsia="Courier10 BT" w:hAnsi="Times New Roman"/>
          <w:b/>
          <w:bCs/>
          <w:color w:val="000000" w:themeColor="text1"/>
        </w:rPr>
        <w:t>Wyniki</w:t>
      </w:r>
    </w:p>
    <w:p w14:paraId="1379714D" w14:textId="77777777" w:rsidR="00175924" w:rsidRDefault="00175924" w:rsidP="00175924">
      <w:pPr>
        <w:jc w:val="center"/>
        <w:rPr>
          <w:rFonts w:ascii="Times New Roman" w:eastAsia="Courier10 BT" w:hAnsi="Times New Roman"/>
          <w:color w:val="000000" w:themeColor="text1"/>
        </w:rPr>
      </w:pPr>
    </w:p>
    <w:p w14:paraId="744D2485" w14:textId="77777777" w:rsidR="00175924" w:rsidRDefault="00175924" w:rsidP="00175924">
      <w:pPr>
        <w:rPr>
          <w:rFonts w:ascii="Times New Roman" w:eastAsia="Courier10 BT" w:hAnsi="Times New Roman"/>
          <w:color w:val="000000" w:themeColor="text1"/>
        </w:rPr>
      </w:pPr>
    </w:p>
    <w:p w14:paraId="421A8870" w14:textId="77777777" w:rsidR="00175924" w:rsidRPr="008509F8" w:rsidRDefault="00175924" w:rsidP="00175924">
      <w:pPr>
        <w:rPr>
          <w:rFonts w:ascii="Times New Roman" w:eastAsia="Courier10 BT" w:hAnsi="Times New Roman"/>
          <w:b/>
          <w:bCs/>
          <w:color w:val="000000" w:themeColor="text1"/>
        </w:rPr>
      </w:pPr>
    </w:p>
    <w:p w14:paraId="0EF10848" w14:textId="77777777" w:rsidR="00175924" w:rsidRDefault="00175924" w:rsidP="00175924">
      <w:pPr>
        <w:rPr>
          <w:rFonts w:ascii="Times New Roman" w:eastAsia="Courier10 BT" w:hAnsi="Times New Roman"/>
          <w:color w:val="000000" w:themeColor="text1"/>
        </w:rPr>
      </w:pPr>
      <w:r w:rsidRPr="00014930">
        <w:rPr>
          <w:rFonts w:ascii="Times New Roman" w:eastAsia="Courier10 BT" w:hAnsi="Times New Roman"/>
          <w:b/>
          <w:bCs/>
          <w:color w:val="000000" w:themeColor="text1"/>
        </w:rPr>
        <w:t>Wnioski</w:t>
      </w:r>
    </w:p>
    <w:p w14:paraId="276A7C15" w14:textId="7F337F4F" w:rsidR="005F2A7D" w:rsidRPr="00B315FF" w:rsidRDefault="005F2A7D" w:rsidP="005F2A7D">
      <w:pPr>
        <w:pStyle w:val="ListParagraph"/>
        <w:numPr>
          <w:ilvl w:val="0"/>
          <w:numId w:val="6"/>
        </w:numPr>
        <w:tabs>
          <w:tab w:val="num" w:pos="720"/>
        </w:tabs>
        <w:jc w:val="both"/>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W miejscach</w:t>
      </w:r>
      <w:r w:rsidR="00C271E4">
        <w:rPr>
          <w:rFonts w:ascii="Times New Roman" w:eastAsia="Courier10 BT" w:hAnsi="Times New Roman"/>
          <w:color w:val="000000"/>
          <w:sz w:val="22"/>
          <w:szCs w:val="22"/>
        </w:rPr>
        <w:t>, które są bardzo oddalone od węzłów</w:t>
      </w:r>
      <w:r w:rsidR="00703741">
        <w:rPr>
          <w:rFonts w:ascii="Times New Roman" w:eastAsia="Courier10 BT" w:hAnsi="Times New Roman"/>
          <w:color w:val="000000"/>
          <w:sz w:val="22"/>
          <w:szCs w:val="22"/>
        </w:rPr>
        <w:t xml:space="preserve">, </w:t>
      </w:r>
      <w:r w:rsidRPr="00B315FF">
        <w:rPr>
          <w:rFonts w:ascii="Times New Roman" w:eastAsia="Courier10 BT" w:hAnsi="Times New Roman"/>
          <w:color w:val="000000"/>
          <w:sz w:val="22"/>
          <w:szCs w:val="22"/>
        </w:rPr>
        <w:t xml:space="preserve">funkcja aproksymująca </w:t>
      </w:r>
      <w:r w:rsidR="005C2809">
        <w:rPr>
          <w:rFonts w:ascii="Times New Roman" w:eastAsia="Courier10 BT" w:hAnsi="Times New Roman"/>
          <w:color w:val="000000"/>
          <w:sz w:val="22"/>
          <w:szCs w:val="22"/>
        </w:rPr>
        <w:t xml:space="preserve">może się znacznie </w:t>
      </w:r>
      <w:r w:rsidRPr="00B315FF">
        <w:rPr>
          <w:rFonts w:ascii="Times New Roman" w:eastAsia="Courier10 BT" w:hAnsi="Times New Roman"/>
          <w:color w:val="000000"/>
          <w:sz w:val="22"/>
          <w:szCs w:val="22"/>
        </w:rPr>
        <w:t>różnić się od funkcji rzeczywistej (</w:t>
      </w:r>
      <w:r w:rsidR="00810BC5">
        <w:rPr>
          <w:rFonts w:ascii="Times New Roman" w:eastAsia="Courier10 BT" w:hAnsi="Times New Roman"/>
          <w:color w:val="000000"/>
          <w:sz w:val="22"/>
          <w:szCs w:val="22"/>
        </w:rPr>
        <w:t>często się tak dzieje przy wielu węzłach)</w:t>
      </w:r>
      <w:r w:rsidR="007B5445">
        <w:rPr>
          <w:rFonts w:ascii="Times New Roman" w:eastAsia="Courier10 BT" w:hAnsi="Times New Roman"/>
          <w:color w:val="000000"/>
          <w:sz w:val="22"/>
          <w:szCs w:val="22"/>
        </w:rPr>
        <w:t>.</w:t>
      </w:r>
      <w:r w:rsidRPr="00B315FF">
        <w:rPr>
          <w:rFonts w:ascii="Times New Roman" w:eastAsia="Courier10 BT" w:hAnsi="Times New Roman"/>
          <w:color w:val="000000"/>
          <w:sz w:val="22"/>
          <w:szCs w:val="22"/>
        </w:rPr>
        <w:t xml:space="preserve"> </w:t>
      </w:r>
    </w:p>
    <w:p w14:paraId="3B27052D" w14:textId="78DDF573" w:rsidR="005F2A7D" w:rsidRPr="00B315FF" w:rsidRDefault="005F2A7D" w:rsidP="005F2A7D">
      <w:pPr>
        <w:pStyle w:val="ListParagraph"/>
        <w:numPr>
          <w:ilvl w:val="0"/>
          <w:numId w:val="6"/>
        </w:numPr>
        <w:tabs>
          <w:tab w:val="num" w:pos="720"/>
        </w:tabs>
        <w:jc w:val="both"/>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 xml:space="preserve">Jeśli wszystkie węzły </w:t>
      </w:r>
      <w:r w:rsidR="00045FDC">
        <w:rPr>
          <w:rFonts w:ascii="Times New Roman" w:eastAsia="Courier10 BT" w:hAnsi="Times New Roman"/>
          <w:color w:val="000000"/>
          <w:sz w:val="22"/>
          <w:szCs w:val="22"/>
        </w:rPr>
        <w:t xml:space="preserve">znajdują się </w:t>
      </w:r>
      <w:r w:rsidRPr="00B315FF">
        <w:rPr>
          <w:rFonts w:ascii="Times New Roman" w:eastAsia="Courier10 BT" w:hAnsi="Times New Roman"/>
          <w:color w:val="000000"/>
          <w:sz w:val="22"/>
          <w:szCs w:val="22"/>
        </w:rPr>
        <w:t>blisko siebie, aproksymacja jest lepsza na całym przedziale.</w:t>
      </w:r>
    </w:p>
    <w:p w14:paraId="633BA4F0" w14:textId="3742F69E" w:rsidR="00C50150" w:rsidRPr="009E39EB" w:rsidRDefault="005F2A7D" w:rsidP="009E39EB">
      <w:pPr>
        <w:pStyle w:val="ListParagraph"/>
        <w:numPr>
          <w:ilvl w:val="0"/>
          <w:numId w:val="6"/>
        </w:numPr>
        <w:tabs>
          <w:tab w:val="num" w:pos="720"/>
        </w:tabs>
        <w:jc w:val="both"/>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 xml:space="preserve">Jeśli liczba węzłów jest za duża, to wielomian </w:t>
      </w:r>
      <w:r w:rsidR="00B85BDF">
        <w:rPr>
          <w:rFonts w:ascii="Times New Roman" w:eastAsia="Courier10 BT" w:hAnsi="Times New Roman"/>
          <w:color w:val="000000"/>
          <w:sz w:val="22"/>
          <w:szCs w:val="22"/>
        </w:rPr>
        <w:t>wtedy może nie być dobrym przybliżeniem funkcji i „falować” między punktami.</w:t>
      </w:r>
    </w:p>
    <w:sectPr w:rsidR="00C50150" w:rsidRPr="009E39EB" w:rsidSect="00175924">
      <w:pgSz w:w="11906" w:h="16838"/>
      <w:pgMar w:top="850" w:right="850" w:bottom="850"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horndale AMT">
    <w:altName w:val="HGPMinchoE"/>
    <w:charset w:val="80"/>
    <w:family w:val="roman"/>
    <w:pitch w:val="variable"/>
  </w:font>
  <w:font w:name="Albany AMT">
    <w:altName w:val="Klee One"/>
    <w:charset w:val="80"/>
    <w:family w:val="auto"/>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10 BT">
    <w:altName w:val="Klee One"/>
    <w:charset w:val="8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2570"/>
    <w:multiLevelType w:val="multilevel"/>
    <w:tmpl w:val="CE7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5663D"/>
    <w:multiLevelType w:val="hybridMultilevel"/>
    <w:tmpl w:val="0A92C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93678"/>
    <w:multiLevelType w:val="hybridMultilevel"/>
    <w:tmpl w:val="9EEC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362F9"/>
    <w:multiLevelType w:val="multilevel"/>
    <w:tmpl w:val="8C0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C4C04"/>
    <w:multiLevelType w:val="hybridMultilevel"/>
    <w:tmpl w:val="69D4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D40D0"/>
    <w:multiLevelType w:val="hybridMultilevel"/>
    <w:tmpl w:val="CB7844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9B0323"/>
    <w:multiLevelType w:val="hybridMultilevel"/>
    <w:tmpl w:val="F630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6435D"/>
    <w:multiLevelType w:val="hybridMultilevel"/>
    <w:tmpl w:val="FF70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85705"/>
    <w:multiLevelType w:val="hybridMultilevel"/>
    <w:tmpl w:val="F7565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218919">
    <w:abstractNumId w:val="8"/>
  </w:num>
  <w:num w:numId="2" w16cid:durableId="669911199">
    <w:abstractNumId w:val="5"/>
  </w:num>
  <w:num w:numId="3" w16cid:durableId="454836446">
    <w:abstractNumId w:val="4"/>
  </w:num>
  <w:num w:numId="4" w16cid:durableId="219487839">
    <w:abstractNumId w:val="0"/>
  </w:num>
  <w:num w:numId="5" w16cid:durableId="158348014">
    <w:abstractNumId w:val="3"/>
  </w:num>
  <w:num w:numId="6" w16cid:durableId="603198255">
    <w:abstractNumId w:val="2"/>
  </w:num>
  <w:num w:numId="7" w16cid:durableId="1823424011">
    <w:abstractNumId w:val="7"/>
  </w:num>
  <w:num w:numId="8" w16cid:durableId="1344090917">
    <w:abstractNumId w:val="6"/>
  </w:num>
  <w:num w:numId="9" w16cid:durableId="564532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23"/>
    <w:rsid w:val="00045FDC"/>
    <w:rsid w:val="000975F5"/>
    <w:rsid w:val="00175924"/>
    <w:rsid w:val="001933A1"/>
    <w:rsid w:val="001B785F"/>
    <w:rsid w:val="002032B0"/>
    <w:rsid w:val="00272734"/>
    <w:rsid w:val="00273120"/>
    <w:rsid w:val="00277962"/>
    <w:rsid w:val="00292891"/>
    <w:rsid w:val="002A1B70"/>
    <w:rsid w:val="00330E23"/>
    <w:rsid w:val="003767C1"/>
    <w:rsid w:val="00452D7D"/>
    <w:rsid w:val="005C2809"/>
    <w:rsid w:val="005F2A7D"/>
    <w:rsid w:val="00695DA5"/>
    <w:rsid w:val="00696D34"/>
    <w:rsid w:val="006C3DBB"/>
    <w:rsid w:val="006E34A5"/>
    <w:rsid w:val="00703741"/>
    <w:rsid w:val="00762152"/>
    <w:rsid w:val="007B5445"/>
    <w:rsid w:val="007B5AA3"/>
    <w:rsid w:val="00810BC5"/>
    <w:rsid w:val="008A6B17"/>
    <w:rsid w:val="008F22CB"/>
    <w:rsid w:val="00923A68"/>
    <w:rsid w:val="009375A7"/>
    <w:rsid w:val="009E39EB"/>
    <w:rsid w:val="00B14995"/>
    <w:rsid w:val="00B315FF"/>
    <w:rsid w:val="00B665EA"/>
    <w:rsid w:val="00B85BDF"/>
    <w:rsid w:val="00BD6449"/>
    <w:rsid w:val="00C271E4"/>
    <w:rsid w:val="00C50150"/>
    <w:rsid w:val="00CE56B3"/>
    <w:rsid w:val="00D759DB"/>
    <w:rsid w:val="00DC23CA"/>
    <w:rsid w:val="00DE0E9F"/>
    <w:rsid w:val="00E912F2"/>
    <w:rsid w:val="00F428E0"/>
    <w:rsid w:val="00FD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9A3B"/>
  <w15:chartTrackingRefBased/>
  <w15:docId w15:val="{55149B6E-D397-433D-A506-B808429C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924"/>
    <w:pPr>
      <w:widowControl w:val="0"/>
      <w:suppressAutoHyphens/>
      <w:spacing w:after="0" w:line="240" w:lineRule="auto"/>
    </w:pPr>
    <w:rPr>
      <w:rFonts w:ascii="Thorndale AMT" w:eastAsia="Albany AMT" w:hAnsi="Thorndale AMT" w:cs="Times New Roman"/>
      <w:kern w:val="0"/>
      <w:sz w:val="24"/>
      <w:szCs w:val="24"/>
      <w:lang w:val="pl-PL"/>
      <w14:ligatures w14:val="none"/>
    </w:rPr>
  </w:style>
  <w:style w:type="paragraph" w:styleId="Heading1">
    <w:name w:val="heading 1"/>
    <w:basedOn w:val="Normal"/>
    <w:next w:val="Normal"/>
    <w:link w:val="Heading1Char"/>
    <w:uiPriority w:val="9"/>
    <w:qFormat/>
    <w:rsid w:val="00330E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E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E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E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E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E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E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E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E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50"/>
    <w:rPr>
      <w:rFonts w:ascii="Arial" w:eastAsiaTheme="majorEastAsia" w:hAnsi="Arial" w:cstheme="majorBidi"/>
      <w:color w:val="auto"/>
      <w:kern w:val="0"/>
      <w:sz w:val="24"/>
      <w:szCs w:val="24"/>
      <w:u w:val="none"/>
      <w:bdr w:val="single" w:sz="6" w:space="0" w:color="C00000"/>
      <w:lang w:val="pl-PL" w:eastAsia="pl-PL"/>
      <w14:ligatures w14:val="none"/>
    </w:rPr>
  </w:style>
  <w:style w:type="character" w:customStyle="1" w:styleId="Heading1Char">
    <w:name w:val="Heading 1 Char"/>
    <w:basedOn w:val="DefaultParagraphFont"/>
    <w:link w:val="Heading1"/>
    <w:uiPriority w:val="9"/>
    <w:rsid w:val="00330E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E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E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E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0E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0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E23"/>
    <w:rPr>
      <w:rFonts w:eastAsiaTheme="majorEastAsia" w:cstheme="majorBidi"/>
      <w:color w:val="272727" w:themeColor="text1" w:themeTint="D8"/>
    </w:rPr>
  </w:style>
  <w:style w:type="paragraph" w:styleId="Title">
    <w:name w:val="Title"/>
    <w:basedOn w:val="Normal"/>
    <w:next w:val="Normal"/>
    <w:link w:val="TitleChar"/>
    <w:uiPriority w:val="10"/>
    <w:qFormat/>
    <w:rsid w:val="00330E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E23"/>
    <w:pPr>
      <w:spacing w:before="160"/>
      <w:jc w:val="center"/>
    </w:pPr>
    <w:rPr>
      <w:i/>
      <w:iCs/>
      <w:color w:val="404040" w:themeColor="text1" w:themeTint="BF"/>
    </w:rPr>
  </w:style>
  <w:style w:type="character" w:customStyle="1" w:styleId="QuoteChar">
    <w:name w:val="Quote Char"/>
    <w:basedOn w:val="DefaultParagraphFont"/>
    <w:link w:val="Quote"/>
    <w:uiPriority w:val="29"/>
    <w:rsid w:val="00330E23"/>
    <w:rPr>
      <w:i/>
      <w:iCs/>
      <w:color w:val="404040" w:themeColor="text1" w:themeTint="BF"/>
    </w:rPr>
  </w:style>
  <w:style w:type="paragraph" w:styleId="ListParagraph">
    <w:name w:val="List Paragraph"/>
    <w:basedOn w:val="Normal"/>
    <w:uiPriority w:val="34"/>
    <w:qFormat/>
    <w:rsid w:val="00330E23"/>
    <w:pPr>
      <w:ind w:left="720"/>
      <w:contextualSpacing/>
    </w:pPr>
  </w:style>
  <w:style w:type="character" w:styleId="IntenseEmphasis">
    <w:name w:val="Intense Emphasis"/>
    <w:basedOn w:val="DefaultParagraphFont"/>
    <w:uiPriority w:val="21"/>
    <w:qFormat/>
    <w:rsid w:val="00330E23"/>
    <w:rPr>
      <w:i/>
      <w:iCs/>
      <w:color w:val="2F5496" w:themeColor="accent1" w:themeShade="BF"/>
    </w:rPr>
  </w:style>
  <w:style w:type="paragraph" w:styleId="IntenseQuote">
    <w:name w:val="Intense Quote"/>
    <w:basedOn w:val="Normal"/>
    <w:next w:val="Normal"/>
    <w:link w:val="IntenseQuoteChar"/>
    <w:uiPriority w:val="30"/>
    <w:qFormat/>
    <w:rsid w:val="00330E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E23"/>
    <w:rPr>
      <w:i/>
      <w:iCs/>
      <w:color w:val="2F5496" w:themeColor="accent1" w:themeShade="BF"/>
    </w:rPr>
  </w:style>
  <w:style w:type="character" w:styleId="IntenseReference">
    <w:name w:val="Intense Reference"/>
    <w:basedOn w:val="DefaultParagraphFont"/>
    <w:uiPriority w:val="32"/>
    <w:qFormat/>
    <w:rsid w:val="00330E23"/>
    <w:rPr>
      <w:b/>
      <w:bCs/>
      <w:smallCaps/>
      <w:color w:val="2F5496" w:themeColor="accent1" w:themeShade="BF"/>
      <w:spacing w:val="5"/>
    </w:rPr>
  </w:style>
  <w:style w:type="table" w:styleId="TableGrid">
    <w:name w:val="Table Grid"/>
    <w:basedOn w:val="TableNormal"/>
    <w:uiPriority w:val="39"/>
    <w:rsid w:val="0017592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5924"/>
    <w:pPr>
      <w:widowControl/>
      <w:suppressAutoHyphens w:val="0"/>
      <w:spacing w:before="100" w:beforeAutospacing="1" w:after="100" w:afterAutospacing="1"/>
    </w:pPr>
    <w:rPr>
      <w:rFonts w:ascii="Times New Roman" w:eastAsia="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70280">
      <w:bodyDiv w:val="1"/>
      <w:marLeft w:val="0"/>
      <w:marRight w:val="0"/>
      <w:marTop w:val="0"/>
      <w:marBottom w:val="0"/>
      <w:divBdr>
        <w:top w:val="none" w:sz="0" w:space="0" w:color="auto"/>
        <w:left w:val="none" w:sz="0" w:space="0" w:color="auto"/>
        <w:bottom w:val="none" w:sz="0" w:space="0" w:color="auto"/>
        <w:right w:val="none" w:sz="0" w:space="0" w:color="auto"/>
      </w:divBdr>
    </w:div>
    <w:div w:id="129593003">
      <w:bodyDiv w:val="1"/>
      <w:marLeft w:val="0"/>
      <w:marRight w:val="0"/>
      <w:marTop w:val="0"/>
      <w:marBottom w:val="0"/>
      <w:divBdr>
        <w:top w:val="none" w:sz="0" w:space="0" w:color="auto"/>
        <w:left w:val="none" w:sz="0" w:space="0" w:color="auto"/>
        <w:bottom w:val="none" w:sz="0" w:space="0" w:color="auto"/>
        <w:right w:val="none" w:sz="0" w:space="0" w:color="auto"/>
      </w:divBdr>
    </w:div>
    <w:div w:id="147283455">
      <w:bodyDiv w:val="1"/>
      <w:marLeft w:val="0"/>
      <w:marRight w:val="0"/>
      <w:marTop w:val="0"/>
      <w:marBottom w:val="0"/>
      <w:divBdr>
        <w:top w:val="none" w:sz="0" w:space="0" w:color="auto"/>
        <w:left w:val="none" w:sz="0" w:space="0" w:color="auto"/>
        <w:bottom w:val="none" w:sz="0" w:space="0" w:color="auto"/>
        <w:right w:val="none" w:sz="0" w:space="0" w:color="auto"/>
      </w:divBdr>
    </w:div>
    <w:div w:id="219947655">
      <w:bodyDiv w:val="1"/>
      <w:marLeft w:val="0"/>
      <w:marRight w:val="0"/>
      <w:marTop w:val="0"/>
      <w:marBottom w:val="0"/>
      <w:divBdr>
        <w:top w:val="none" w:sz="0" w:space="0" w:color="auto"/>
        <w:left w:val="none" w:sz="0" w:space="0" w:color="auto"/>
        <w:bottom w:val="none" w:sz="0" w:space="0" w:color="auto"/>
        <w:right w:val="none" w:sz="0" w:space="0" w:color="auto"/>
      </w:divBdr>
    </w:div>
    <w:div w:id="826475571">
      <w:bodyDiv w:val="1"/>
      <w:marLeft w:val="0"/>
      <w:marRight w:val="0"/>
      <w:marTop w:val="0"/>
      <w:marBottom w:val="0"/>
      <w:divBdr>
        <w:top w:val="none" w:sz="0" w:space="0" w:color="auto"/>
        <w:left w:val="none" w:sz="0" w:space="0" w:color="auto"/>
        <w:bottom w:val="none" w:sz="0" w:space="0" w:color="auto"/>
        <w:right w:val="none" w:sz="0" w:space="0" w:color="auto"/>
      </w:divBdr>
    </w:div>
    <w:div w:id="880753147">
      <w:bodyDiv w:val="1"/>
      <w:marLeft w:val="0"/>
      <w:marRight w:val="0"/>
      <w:marTop w:val="0"/>
      <w:marBottom w:val="0"/>
      <w:divBdr>
        <w:top w:val="none" w:sz="0" w:space="0" w:color="auto"/>
        <w:left w:val="none" w:sz="0" w:space="0" w:color="auto"/>
        <w:bottom w:val="none" w:sz="0" w:space="0" w:color="auto"/>
        <w:right w:val="none" w:sz="0" w:space="0" w:color="auto"/>
      </w:divBdr>
    </w:div>
    <w:div w:id="1002470665">
      <w:bodyDiv w:val="1"/>
      <w:marLeft w:val="0"/>
      <w:marRight w:val="0"/>
      <w:marTop w:val="0"/>
      <w:marBottom w:val="0"/>
      <w:divBdr>
        <w:top w:val="none" w:sz="0" w:space="0" w:color="auto"/>
        <w:left w:val="none" w:sz="0" w:space="0" w:color="auto"/>
        <w:bottom w:val="none" w:sz="0" w:space="0" w:color="auto"/>
        <w:right w:val="none" w:sz="0" w:space="0" w:color="auto"/>
      </w:divBdr>
    </w:div>
    <w:div w:id="1120298333">
      <w:bodyDiv w:val="1"/>
      <w:marLeft w:val="0"/>
      <w:marRight w:val="0"/>
      <w:marTop w:val="0"/>
      <w:marBottom w:val="0"/>
      <w:divBdr>
        <w:top w:val="none" w:sz="0" w:space="0" w:color="auto"/>
        <w:left w:val="none" w:sz="0" w:space="0" w:color="auto"/>
        <w:bottom w:val="none" w:sz="0" w:space="0" w:color="auto"/>
        <w:right w:val="none" w:sz="0" w:space="0" w:color="auto"/>
      </w:divBdr>
    </w:div>
    <w:div w:id="1823699142">
      <w:bodyDiv w:val="1"/>
      <w:marLeft w:val="0"/>
      <w:marRight w:val="0"/>
      <w:marTop w:val="0"/>
      <w:marBottom w:val="0"/>
      <w:divBdr>
        <w:top w:val="none" w:sz="0" w:space="0" w:color="auto"/>
        <w:left w:val="none" w:sz="0" w:space="0" w:color="auto"/>
        <w:bottom w:val="none" w:sz="0" w:space="0" w:color="auto"/>
        <w:right w:val="none" w:sz="0" w:space="0" w:color="auto"/>
      </w:divBdr>
    </w:div>
    <w:div w:id="19712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Łężniak</dc:creator>
  <cp:keywords/>
  <dc:description/>
  <cp:lastModifiedBy>Bartosz Łężniak</cp:lastModifiedBy>
  <cp:revision>42</cp:revision>
  <dcterms:created xsi:type="dcterms:W3CDTF">2025-04-19T16:10:00Z</dcterms:created>
  <dcterms:modified xsi:type="dcterms:W3CDTF">2025-04-19T16:33:00Z</dcterms:modified>
</cp:coreProperties>
</file>