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37A" w:rsidRDefault="0012537A" w:rsidP="007219DE">
      <w:pPr>
        <w:ind w:left="360" w:hanging="360"/>
      </w:pPr>
      <w:r>
        <w:rPr>
          <w:rFonts w:hint="eastAsia"/>
        </w:rPr>
        <w:t>用户端</w:t>
      </w:r>
    </w:p>
    <w:p w:rsidR="007219DE" w:rsidRDefault="007219DE" w:rsidP="007219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输入文件</w:t>
      </w:r>
    </w:p>
    <w:p w:rsidR="0090597F" w:rsidRDefault="007219DE" w:rsidP="00047226">
      <w:r>
        <w:rPr>
          <w:noProof/>
        </w:rPr>
        <w:drawing>
          <wp:inline distT="0" distB="0" distL="0" distR="0" wp14:anchorId="7F5DB660" wp14:editId="206DFDD3">
            <wp:extent cx="2752381" cy="1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60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760"/>
        <w:gridCol w:w="1280"/>
        <w:gridCol w:w="2200"/>
      </w:tblGrid>
      <w:tr w:rsidR="007219DE" w:rsidRPr="007219DE" w:rsidTr="007219DE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范围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必选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不传时默认值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7219DE" w:rsidRPr="007219DE" w:rsidTr="007219DE">
        <w:trPr>
          <w:trHeight w:val="3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file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多肽文件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7219DE" w:rsidRPr="007219DE" w:rsidRDefault="007219DE" w:rsidP="007219D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用户使用时可以上传文件或者在输入框中输入多肽，后者可能需要保存在一个临时文件中输入到预测软件里，如果输入文件包含</w:t>
            </w: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r</w:t>
            </w:r>
            <w:proofErr w:type="gramStart"/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‘</w:t>
            </w:r>
            <w:proofErr w:type="gramEnd"/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[a-z]|U|B|J|O|Z|X'</w:t>
            </w:r>
            <w:r w:rsidRPr="007219D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这些异常字符以及输入多肽不符合选择的长度，应该报错</w:t>
            </w:r>
          </w:p>
        </w:tc>
      </w:tr>
    </w:tbl>
    <w:p w:rsidR="007219DE" w:rsidRDefault="007219DE" w:rsidP="00047226">
      <w:r>
        <w:rPr>
          <w:rFonts w:hint="eastAsia"/>
        </w:rPr>
        <w:t>例子：</w:t>
      </w:r>
    </w:p>
    <w:p w:rsidR="007219DE" w:rsidRDefault="007219DE" w:rsidP="00047226">
      <w:r>
        <w:rPr>
          <w:noProof/>
        </w:rPr>
        <w:drawing>
          <wp:inline distT="0" distB="0" distL="0" distR="0" wp14:anchorId="5B0A4847" wp14:editId="67F107E9">
            <wp:extent cx="4266667" cy="18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DE" w:rsidRDefault="007219DE" w:rsidP="007219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输入表达量</w:t>
      </w:r>
    </w:p>
    <w:p w:rsidR="007219DE" w:rsidRDefault="007219DE" w:rsidP="007219D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A70A2C0" wp14:editId="2177CFDC">
            <wp:extent cx="2723809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464"/>
        <w:gridCol w:w="1065"/>
        <w:gridCol w:w="1830"/>
      </w:tblGrid>
      <w:tr w:rsidR="00E767DC" w:rsidRPr="00E767DC" w:rsidTr="00E767DC">
        <w:trPr>
          <w:trHeight w:val="602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范围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必选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不传时默认值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830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E767DC" w:rsidRPr="00E767DC" w:rsidTr="00E767DC">
        <w:trPr>
          <w:trHeight w:val="5424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exp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表达</w:t>
            </w:r>
            <w:proofErr w:type="gramStart"/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量文件</w:t>
            </w:r>
            <w:proofErr w:type="gramEnd"/>
          </w:p>
        </w:tc>
        <w:tc>
          <w:tcPr>
            <w:tcW w:w="1830" w:type="dxa"/>
            <w:shd w:val="clear" w:color="auto" w:fill="auto"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用户使用时可以上传文件或者在输入框中输入表达量，后者可能需要保存在一个临时文件中输入到预测软件里，</w:t>
            </w: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br/>
            </w: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表达</w:t>
            </w:r>
            <w:proofErr w:type="gramStart"/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量文件</w:t>
            </w:r>
            <w:proofErr w:type="gramEnd"/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的行数和多肽文件的行数应该对应</w:t>
            </w:r>
          </w:p>
        </w:tc>
      </w:tr>
    </w:tbl>
    <w:p w:rsidR="007219DE" w:rsidRDefault="00E767DC" w:rsidP="00E767DC">
      <w:r>
        <w:rPr>
          <w:rFonts w:hint="eastAsia"/>
        </w:rPr>
        <w:t>例子（这里忽略文字）：</w:t>
      </w:r>
    </w:p>
    <w:p w:rsidR="00E767DC" w:rsidRDefault="00E767DC" w:rsidP="00E767DC">
      <w:r>
        <w:rPr>
          <w:noProof/>
        </w:rPr>
        <w:drawing>
          <wp:inline distT="0" distB="0" distL="0" distR="0" wp14:anchorId="3AF42262" wp14:editId="107187BF">
            <wp:extent cx="3990476" cy="18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DC" w:rsidRDefault="00E767DC" w:rsidP="00E767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传送文件和执行程序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65FD20">
            <wp:simplePos x="0" y="0"/>
            <wp:positionH relativeFrom="column">
              <wp:posOffset>285750</wp:posOffset>
            </wp:positionH>
            <wp:positionV relativeFrom="paragraph">
              <wp:posOffset>375920</wp:posOffset>
            </wp:positionV>
            <wp:extent cx="1066667" cy="390476"/>
            <wp:effectExtent l="0" t="0" r="63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7DC" w:rsidRDefault="00E767DC" w:rsidP="00E767DC">
      <w:pPr>
        <w:tabs>
          <w:tab w:val="left" w:pos="1755"/>
        </w:tabs>
      </w:pPr>
      <w:r>
        <w:tab/>
      </w:r>
    </w:p>
    <w:p w:rsidR="00E767DC" w:rsidRPr="00E767DC" w:rsidRDefault="00E767DC" w:rsidP="00E767DC">
      <w:pPr>
        <w:pStyle w:val="a7"/>
        <w:numPr>
          <w:ilvl w:val="0"/>
          <w:numId w:val="1"/>
        </w:numPr>
        <w:tabs>
          <w:tab w:val="left" w:pos="1755"/>
        </w:tabs>
        <w:ind w:firstLineChars="0"/>
      </w:pPr>
      <w:r>
        <w:rPr>
          <w:rFonts w:hint="eastAsia"/>
        </w:rPr>
        <w:t>选择H</w:t>
      </w:r>
      <w:r>
        <w:t>LA</w:t>
      </w:r>
      <w:r>
        <w:rPr>
          <w:rFonts w:hint="eastAsia"/>
        </w:rPr>
        <w:t>分型和长度（这里应该整合到主页中，不用</w:t>
      </w:r>
      <w:proofErr w:type="gramStart"/>
      <w:r>
        <w:rPr>
          <w:rFonts w:hint="eastAsia"/>
        </w:rPr>
        <w:t>做成弹窗形式</w:t>
      </w:r>
      <w:proofErr w:type="gramEnd"/>
      <w:r>
        <w:rPr>
          <w:rFonts w:hint="eastAsia"/>
        </w:rPr>
        <w:t>）</w:t>
      </w:r>
    </w:p>
    <w:p w:rsidR="00E767DC" w:rsidRPr="00E767DC" w:rsidRDefault="00E767DC" w:rsidP="00E767DC"/>
    <w:p w:rsidR="00E767DC" w:rsidRDefault="00E767DC" w:rsidP="00E767DC">
      <w:r>
        <w:rPr>
          <w:noProof/>
        </w:rPr>
        <w:lastRenderedPageBreak/>
        <w:drawing>
          <wp:inline distT="0" distB="0" distL="0" distR="0" wp14:anchorId="206A637F" wp14:editId="2C77B89C">
            <wp:extent cx="5247619" cy="19428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DC" w:rsidRDefault="00E767DC" w:rsidP="00E767DC">
      <w:r>
        <w:rPr>
          <w:rFonts w:hint="eastAsia"/>
        </w:rPr>
        <w:t>对应图中</w:t>
      </w:r>
      <w:r>
        <w:t>Select Allele</w:t>
      </w:r>
      <w:r>
        <w:rPr>
          <w:rFonts w:hint="eastAsia"/>
        </w:rPr>
        <w:t>：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760"/>
        <w:gridCol w:w="1740"/>
        <w:gridCol w:w="2200"/>
      </w:tblGrid>
      <w:tr w:rsidR="00E767DC" w:rsidRPr="00E767DC" w:rsidTr="00E767DC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必选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不传时默认值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E767DC" w:rsidRPr="00E767DC" w:rsidTr="00E767DC">
        <w:trPr>
          <w:trHeight w:val="1087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allele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HLA</w:t>
            </w: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等位基因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E767DC" w:rsidRPr="00E767DC" w:rsidRDefault="00E767DC" w:rsidP="00E767D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767DC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从下拉列表中选择</w:t>
            </w:r>
          </w:p>
        </w:tc>
      </w:tr>
    </w:tbl>
    <w:p w:rsidR="00E767DC" w:rsidRDefault="00E767DC" w:rsidP="00E767DC">
      <w:r>
        <w:rPr>
          <w:rFonts w:hint="eastAsia"/>
        </w:rPr>
        <w:t>参数范围：</w:t>
      </w:r>
    </w:p>
    <w:p w:rsidR="00E767DC" w:rsidRDefault="00E767DC" w:rsidP="00E767DC">
      <w:r w:rsidRPr="00E767DC">
        <w:t>HLA-A0101,HLA-A0201,HLA-A0203,HLA-A0204,HLA-A0207,HLA-A0301,HLA-A2402,HLA-A2902,HLA-A3101,HLA-A6802,HLA-B3501,HLA-B4402,HLA-B4403,HLA-B5101,HLA-B5401,HLA-B5701,HLA-A1101,HLA-A3201,HLA-B0702,HLA-B1501,HLA-B4001,HLA-C0102,HLA-C0202,HLA-C0303,HLA-C0304,HLA-C0401,HLA-C0501,HLA-C0602,HLA-C0701,HLA-C0702,HLA-C0802,HLA-C1203,HLA-C1402,HLA-C1502,HLA-C1601,HLA-C1701,HLA-A2301,HLA-A2501,HLA-A2601,HLA-A2901,HLA-A6801,HLA-B0801,HLA-B1402,HLA-B1518,HLA-B1801,HLA-B2701,HLA-B2705,HLA-B3503,HLA-B3508,HLA-B3701,HLA-B3801,HLA-B3901,HLA-B3906,HLA-B3924,HLA-B4002,HLA-B4101,HLA-B4501,HLA-B4901,HLA-B5001,HLA-B5501,HLA-B5601,HLA-B7301,HLA-A3301,HLA-B1302,HLA-B1503,HLA-A3303</w:t>
      </w:r>
    </w:p>
    <w:p w:rsidR="00B0312E" w:rsidRDefault="00B0312E" w:rsidP="00E767DC"/>
    <w:p w:rsidR="00B0312E" w:rsidRDefault="00B0312E" w:rsidP="00E767DC"/>
    <w:p w:rsidR="00B0312E" w:rsidRDefault="00B0312E" w:rsidP="00E767DC">
      <w:r>
        <w:rPr>
          <w:rFonts w:hint="eastAsia"/>
        </w:rPr>
        <w:lastRenderedPageBreak/>
        <w:t xml:space="preserve">对应图中 </w:t>
      </w:r>
      <w:r>
        <w:t>8</w:t>
      </w:r>
      <w:r>
        <w:rPr>
          <w:rFonts w:hint="eastAsia"/>
        </w:rPr>
        <w:t>mer</w:t>
      </w:r>
      <w:r>
        <w:t xml:space="preserve"> peptides</w:t>
      </w:r>
      <w:r>
        <w:rPr>
          <w:rFonts w:hint="eastAsia"/>
        </w:rPr>
        <w:t>：</w:t>
      </w:r>
      <w:r>
        <w:t>8</w:t>
      </w:r>
      <w:r>
        <w:rPr>
          <w:rFonts w:hint="eastAsia"/>
        </w:rPr>
        <w:t>mer表示多肽的长度，选择范围应该根据选择的H</w:t>
      </w:r>
      <w:r>
        <w:t>LA</w:t>
      </w:r>
      <w:r>
        <w:rPr>
          <w:rFonts w:hint="eastAsia"/>
        </w:rPr>
        <w:t>分型变化，例如</w:t>
      </w:r>
      <w:r>
        <w:t>HLA-A0101</w:t>
      </w:r>
      <w:r>
        <w:rPr>
          <w:rFonts w:hint="eastAsia"/>
        </w:rPr>
        <w:t>应该显示9</w:t>
      </w:r>
      <w:r>
        <w:t xml:space="preserve">mer </w:t>
      </w:r>
      <w:r>
        <w:rPr>
          <w:rFonts w:hint="eastAsia"/>
        </w:rPr>
        <w:t>peptide</w:t>
      </w:r>
      <w:r>
        <w:t>s, 10mer peptides, 11mer peptides</w:t>
      </w:r>
      <w:r>
        <w:rPr>
          <w:rFonts w:hint="eastAsia"/>
        </w:rPr>
        <w:t>下拉列表。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760"/>
        <w:gridCol w:w="1740"/>
        <w:gridCol w:w="2200"/>
      </w:tblGrid>
      <w:tr w:rsidR="00B0312E" w:rsidRPr="00B0312E" w:rsidTr="00B0312E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必选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不传时默认值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B0312E" w:rsidRPr="00B0312E" w:rsidTr="00B0312E">
        <w:trPr>
          <w:trHeight w:val="9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length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多肽长度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根据选择的等位基因在下拉列表中展示相应的长度</w:t>
            </w:r>
          </w:p>
        </w:tc>
      </w:tr>
    </w:tbl>
    <w:p w:rsidR="00B0312E" w:rsidRDefault="00B0312E" w:rsidP="00E767DC">
      <w:r>
        <w:rPr>
          <w:rFonts w:hint="eastAsia"/>
        </w:rPr>
        <w:t>参数范围：</w:t>
      </w:r>
    </w:p>
    <w:p w:rsidR="00B0312E" w:rsidRDefault="00B0312E" w:rsidP="00B0312E">
      <w:r>
        <w:t>{"A0101</w:t>
      </w:r>
      <w:proofErr w:type="gramStart"/>
      <w:r>
        <w:t>":[</w:t>
      </w:r>
      <w:proofErr w:type="gramEnd"/>
      <w:r>
        <w:t>9,10,11], "A0201":[9,10,11], "A0203":[9,10], "A0204":[9,10,11],</w:t>
      </w:r>
    </w:p>
    <w:p w:rsidR="00B0312E" w:rsidRDefault="00B0312E" w:rsidP="00B0312E">
      <w:r>
        <w:t>"A0207</w:t>
      </w:r>
      <w:proofErr w:type="gramStart"/>
      <w:r>
        <w:t>":[</w:t>
      </w:r>
      <w:proofErr w:type="gramEnd"/>
      <w:r>
        <w:t>9,10,11], "A0301":[9,10,11], "A2402":[9,10,11], "A2902":[9,10],</w:t>
      </w:r>
    </w:p>
    <w:p w:rsidR="00B0312E" w:rsidRDefault="00B0312E" w:rsidP="00B0312E">
      <w:r>
        <w:t>"A3101</w:t>
      </w:r>
      <w:proofErr w:type="gramStart"/>
      <w:r>
        <w:t>":[</w:t>
      </w:r>
      <w:proofErr w:type="gramEnd"/>
      <w:r>
        <w:t>9,10,11], "A6802":[9,10,11], "B3501":[9,10,11], "B4402":[9,10,11],</w:t>
      </w:r>
    </w:p>
    <w:p w:rsidR="00B0312E" w:rsidRDefault="00B0312E" w:rsidP="00B0312E">
      <w:r>
        <w:t>"B4403</w:t>
      </w:r>
      <w:proofErr w:type="gramStart"/>
      <w:r>
        <w:t>":[</w:t>
      </w:r>
      <w:proofErr w:type="gramEnd"/>
      <w:r>
        <w:t>9,10,11], "B5101":[8,9], "B5401":[9,10,11], "B5701":[9,10,11],</w:t>
      </w:r>
    </w:p>
    <w:p w:rsidR="00B0312E" w:rsidRDefault="00B0312E" w:rsidP="00B0312E">
      <w:r>
        <w:t>"A1101</w:t>
      </w:r>
      <w:proofErr w:type="gramStart"/>
      <w:r>
        <w:t>":[</w:t>
      </w:r>
      <w:proofErr w:type="gramEnd"/>
      <w:r>
        <w:t>9,10,11], "A3201":[9], "B0702":[9,10,11], "B1501":[9,10,11], "B4001":[9,10,11],</w:t>
      </w:r>
    </w:p>
    <w:p w:rsidR="00B0312E" w:rsidRDefault="00B0312E" w:rsidP="00B0312E">
      <w:r>
        <w:t>"C0102</w:t>
      </w:r>
      <w:proofErr w:type="gramStart"/>
      <w:r>
        <w:t>":[</w:t>
      </w:r>
      <w:proofErr w:type="gramEnd"/>
      <w:r>
        <w:t>8,9,10], "C0202":[8,9,10], "C0303":[9], "C0304":[8,9,10], "C0401":[8,9,10],</w:t>
      </w:r>
    </w:p>
    <w:p w:rsidR="00B0312E" w:rsidRDefault="00B0312E" w:rsidP="00B0312E">
      <w:r>
        <w:t>"C0501</w:t>
      </w:r>
      <w:proofErr w:type="gramStart"/>
      <w:r>
        <w:t>":[</w:t>
      </w:r>
      <w:proofErr w:type="gramEnd"/>
      <w:r>
        <w:t>8,9,10], "C0602":[9], "C0701":[9], "C0702":[8,9], "C0802":[8,9,10], "C1203":[8,9],</w:t>
      </w:r>
    </w:p>
    <w:p w:rsidR="00B0312E" w:rsidRDefault="00B0312E" w:rsidP="00B0312E">
      <w:r>
        <w:t>"C1402</w:t>
      </w:r>
      <w:proofErr w:type="gramStart"/>
      <w:r>
        <w:t>":[</w:t>
      </w:r>
      <w:proofErr w:type="gramEnd"/>
      <w:r>
        <w:t>8,9,10], "C1502":[8,9], "C1601":[8,9,10], "C1701":[8,9], "A2301":[9,10], "A2501":[9,10],</w:t>
      </w:r>
    </w:p>
    <w:p w:rsidR="00B0312E" w:rsidRDefault="00B0312E" w:rsidP="00B0312E">
      <w:r>
        <w:t>"A2601":[9], "A2901":[9], "A6801</w:t>
      </w:r>
      <w:proofErr w:type="gramStart"/>
      <w:r>
        <w:t>":[</w:t>
      </w:r>
      <w:proofErr w:type="gramEnd"/>
      <w:r>
        <w:t>9,10,11], "B0801":[8,9], "B1402":[9], "B1518":[8,9,10],</w:t>
      </w:r>
    </w:p>
    <w:p w:rsidR="00B0312E" w:rsidRDefault="00B0312E" w:rsidP="00B0312E">
      <w:r>
        <w:t>"B1801</w:t>
      </w:r>
      <w:proofErr w:type="gramStart"/>
      <w:r>
        <w:t>":[</w:t>
      </w:r>
      <w:proofErr w:type="gramEnd"/>
      <w:r>
        <w:t>8,9,10], "B2701":[9,10], "B2705":[9,10,11], "B3503":[9,10,11], "B3508":[9,10],</w:t>
      </w:r>
    </w:p>
    <w:p w:rsidR="00B0312E" w:rsidRDefault="00B0312E" w:rsidP="00B0312E">
      <w:r>
        <w:t xml:space="preserve">"B3701":[9], "B3801":[9], </w:t>
      </w:r>
      <w:r>
        <w:lastRenderedPageBreak/>
        <w:t>"B3901</w:t>
      </w:r>
      <w:proofErr w:type="gramStart"/>
      <w:r>
        <w:t>":[</w:t>
      </w:r>
      <w:proofErr w:type="gramEnd"/>
      <w:r>
        <w:t>8,9,10],"B3906":[8,9,10],"B3924":[8,9],"B4002":[9,10,11],</w:t>
      </w:r>
    </w:p>
    <w:p w:rsidR="00B0312E" w:rsidRDefault="00B0312E" w:rsidP="00B0312E">
      <w:r>
        <w:t>"B4101</w:t>
      </w:r>
      <w:proofErr w:type="gramStart"/>
      <w:r>
        <w:t>":[</w:t>
      </w:r>
      <w:proofErr w:type="gramEnd"/>
      <w:r>
        <w:t>9,10], "B4501":[9,10,11], "B4901":[9], "B5001":[9], "B5501":[9], "B5601":[9],"B7301":[9],</w:t>
      </w:r>
    </w:p>
    <w:p w:rsidR="00B0312E" w:rsidRDefault="00B0312E" w:rsidP="00B0312E">
      <w:r>
        <w:t>"A3301</w:t>
      </w:r>
      <w:proofErr w:type="gramStart"/>
      <w:r>
        <w:t>":[</w:t>
      </w:r>
      <w:proofErr w:type="gramEnd"/>
      <w:r>
        <w:t>8,9],"B1302":[9,10],"B1503":[9],"A3303":[9,10,11]}</w:t>
      </w:r>
    </w:p>
    <w:p w:rsidR="00B0312E" w:rsidRDefault="00B0312E" w:rsidP="00B031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</w:p>
    <w:p w:rsidR="00B0312E" w:rsidRDefault="00B0312E" w:rsidP="00B0312E">
      <w:r>
        <w:rPr>
          <w:noProof/>
        </w:rPr>
        <w:drawing>
          <wp:inline distT="0" distB="0" distL="0" distR="0" wp14:anchorId="7058DA72" wp14:editId="71BC6B9E">
            <wp:extent cx="4252404" cy="29985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616" cy="30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060" w:type="dxa"/>
        <w:tblInd w:w="-1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520"/>
        <w:gridCol w:w="1280"/>
        <w:gridCol w:w="1760"/>
        <w:gridCol w:w="1740"/>
        <w:gridCol w:w="2200"/>
      </w:tblGrid>
      <w:tr w:rsidR="00B0312E" w:rsidRPr="00B0312E" w:rsidTr="00B0312E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范围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必选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不传时默认值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B0312E" w:rsidRPr="00B0312E" w:rsidTr="00B0312E">
        <w:trPr>
          <w:trHeight w:val="189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output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输出文件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B0312E" w:rsidRPr="00B0312E" w:rsidRDefault="00B0312E" w:rsidP="00B0312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0312E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这个参数是预测程序的必须输入参数，但是不需要用户选择，在后台可以存进一个临时文件，结果可以展示在前端或者让用户下载</w:t>
            </w:r>
          </w:p>
        </w:tc>
      </w:tr>
    </w:tbl>
    <w:p w:rsidR="00B0312E" w:rsidRDefault="00B0312E" w:rsidP="00B0312E">
      <w:r>
        <w:rPr>
          <w:rFonts w:hint="eastAsia"/>
        </w:rPr>
        <w:t>例子：</w:t>
      </w:r>
    </w:p>
    <w:p w:rsidR="00B0312E" w:rsidRDefault="00B0312E" w:rsidP="00B0312E">
      <w:r>
        <w:rPr>
          <w:rFonts w:hint="eastAsia"/>
        </w:rPr>
        <w:t>这是文件的输出</w:t>
      </w:r>
      <w:r w:rsidR="00726FDE">
        <w:rPr>
          <w:rFonts w:hint="eastAsia"/>
        </w:rPr>
        <w:t>文件例子</w:t>
      </w:r>
      <w:r>
        <w:rPr>
          <w:rFonts w:hint="eastAsia"/>
        </w:rPr>
        <w:t>，应将P</w:t>
      </w:r>
      <w:r>
        <w:t>resent</w:t>
      </w:r>
      <w:r>
        <w:rPr>
          <w:rFonts w:hint="eastAsia"/>
        </w:rPr>
        <w:t>一列去掉填入到以上的输出表格中</w:t>
      </w:r>
    </w:p>
    <w:p w:rsidR="00B0312E" w:rsidRDefault="00B0312E" w:rsidP="00B0312E">
      <w:r>
        <w:rPr>
          <w:noProof/>
        </w:rPr>
        <w:drawing>
          <wp:inline distT="0" distB="0" distL="0" distR="0" wp14:anchorId="2482F987" wp14:editId="4A71362C">
            <wp:extent cx="3152381" cy="60952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2E" w:rsidRDefault="00B0312E" w:rsidP="00B0312E"/>
    <w:p w:rsidR="0012537A" w:rsidRPr="00B0312E" w:rsidRDefault="00CA2229" w:rsidP="00B031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CC89F8">
            <wp:extent cx="4208016" cy="2865302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47" cy="2871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37A" w:rsidRPr="00B03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A6A" w:rsidRDefault="005E3A6A" w:rsidP="007219DE">
      <w:r>
        <w:separator/>
      </w:r>
    </w:p>
  </w:endnote>
  <w:endnote w:type="continuationSeparator" w:id="0">
    <w:p w:rsidR="005E3A6A" w:rsidRDefault="005E3A6A" w:rsidP="0072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A6A" w:rsidRDefault="005E3A6A" w:rsidP="007219DE">
      <w:r>
        <w:separator/>
      </w:r>
    </w:p>
  </w:footnote>
  <w:footnote w:type="continuationSeparator" w:id="0">
    <w:p w:rsidR="005E3A6A" w:rsidRDefault="005E3A6A" w:rsidP="00721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78E4"/>
    <w:multiLevelType w:val="hybridMultilevel"/>
    <w:tmpl w:val="59AC7158"/>
    <w:lvl w:ilvl="0" w:tplc="7F9E5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26"/>
    <w:rsid w:val="00047226"/>
    <w:rsid w:val="0012537A"/>
    <w:rsid w:val="005E3A6A"/>
    <w:rsid w:val="007219DE"/>
    <w:rsid w:val="00726FDE"/>
    <w:rsid w:val="0090597F"/>
    <w:rsid w:val="00B0312E"/>
    <w:rsid w:val="00C7061B"/>
    <w:rsid w:val="00CA2229"/>
    <w:rsid w:val="00E767DC"/>
    <w:rsid w:val="00FD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71058"/>
  <w15:chartTrackingRefBased/>
  <w15:docId w15:val="{324C7D2E-FE16-44A6-9873-11879587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226"/>
    <w:pPr>
      <w:widowControl w:val="0"/>
      <w:jc w:val="both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472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4722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21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9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9DE"/>
    <w:rPr>
      <w:sz w:val="18"/>
      <w:szCs w:val="18"/>
    </w:rPr>
  </w:style>
  <w:style w:type="paragraph" w:styleId="a7">
    <w:name w:val="List Paragraph"/>
    <w:basedOn w:val="a"/>
    <w:uiPriority w:val="34"/>
    <w:qFormat/>
    <w:rsid w:val="007219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胡伟澎(Weipeng Hu)</dc:creator>
  <cp:keywords/>
  <dc:description/>
  <cp:lastModifiedBy>胡伟澎(Weipeng Hu)</cp:lastModifiedBy>
  <cp:revision>3</cp:revision>
  <dcterms:created xsi:type="dcterms:W3CDTF">2019-05-30T07:26:00Z</dcterms:created>
  <dcterms:modified xsi:type="dcterms:W3CDTF">2019-06-19T07:02:00Z</dcterms:modified>
</cp:coreProperties>
</file>