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《水都去哪儿了》</w:t>
      </w:r>
    </w:p>
    <w:p>
      <w:r>
        <w:t>中二高级华文 · 单元三 · 生活空间 · 一课时（50分钟）</w:t>
      </w:r>
    </w:p>
    <w:p>
      <w:pPr>
        <w:pStyle w:val="Heading1"/>
      </w:pPr>
      <w:r>
        <w:t>教学目标与课堂流程</w:t>
      </w:r>
    </w:p>
    <w:p>
      <w:r>
        <w:t>• 读准图表的对象、年份、单位与百分比范围。</w:t>
      </w:r>
    </w:p>
    <w:p>
      <w:r>
        <w:t>• 筛选四种水源的限制，用数据概括用水量的变化趋势。</w:t>
      </w:r>
    </w:p>
    <w:p>
      <w:r>
        <w:t>• 提出具体节水建议，并用信息或情境解释为什么。</w:t>
      </w:r>
    </w:p>
    <w:p>
      <w:r>
        <w:t>核心阅读能力：定位与范围判断、读图筛选、比较概括、依据解释。学生先看教师示范，再共同读图，最后独立概括趋势及写节水建议。</w:t>
      </w:r>
    </w:p>
    <w:tbl>
      <w:tblPr>
        <w:tblStyle w:val="TableGrid"/>
        <w:tblW w:type="auto" w:w="0"/>
        <w:tblLayout w:type="fixed"/>
        <w:tblLook w:firstColumn="1" w:firstRow="1" w:lastColumn="0" w:lastRow="0" w:noHBand="0" w:noVBand="1" w:val="04A0"/>
      </w:tblPr>
      <w:tblGrid>
        <w:gridCol w:w="5184"/>
        <w:gridCol w:w="4752"/>
      </w:tblGrid>
      <w:tr>
        <w:trPr>
          <w:cantSplit/>
        </w:trPr>
        <w:tc>
          <w:tcPr>
            <w:tcW w:type="dxa" w:w="5184"/>
          </w:tcPr>
          <w:p>
            <w:r>
              <w:t>课堂环节</w:t>
            </w:r>
          </w:p>
        </w:tc>
        <w:tc>
          <w:tcPr>
            <w:tcW w:type="dxa" w:w="4752"/>
          </w:tcPr>
          <w:p>
            <w:r>
              <w:t>分钟</w:t>
            </w:r>
          </w:p>
        </w:tc>
      </w:tr>
      <w:tr>
        <w:trPr>
          <w:cantSplit/>
        </w:trPr>
        <w:tc>
          <w:tcPr>
            <w:tcW w:type="dxa" w:w="5184"/>
          </w:tcPr>
          <w:p>
            <w:r>
              <w:t>导入与水的重要性</w:t>
            </w:r>
          </w:p>
        </w:tc>
        <w:tc>
          <w:tcPr>
            <w:tcW w:type="dxa" w:w="4752"/>
          </w:tcPr>
          <w:p>
            <w:r>
              <w:t>3</w:t>
            </w:r>
          </w:p>
        </w:tc>
      </w:tr>
      <w:tr>
        <w:trPr>
          <w:cantSplit/>
        </w:trPr>
        <w:tc>
          <w:tcPr>
            <w:tcW w:type="dxa" w:w="5184"/>
          </w:tcPr>
          <w:p>
            <w:r>
              <w:t>四大水喉与挑战</w:t>
            </w:r>
          </w:p>
        </w:tc>
        <w:tc>
          <w:tcPr>
            <w:tcW w:type="dxa" w:w="4752"/>
          </w:tcPr>
          <w:p>
            <w:r>
              <w:t>9</w:t>
            </w:r>
          </w:p>
        </w:tc>
      </w:tr>
      <w:tr>
        <w:trPr>
          <w:cantSplit/>
        </w:trPr>
        <w:tc>
          <w:tcPr>
            <w:tcW w:type="dxa" w:w="5184"/>
          </w:tcPr>
          <w:p>
            <w:r>
              <w:t>全国与家庭用水图表</w:t>
            </w:r>
          </w:p>
        </w:tc>
        <w:tc>
          <w:tcPr>
            <w:tcW w:type="dxa" w:w="4752"/>
          </w:tcPr>
          <w:p>
            <w:r>
              <w:t>10</w:t>
            </w:r>
          </w:p>
        </w:tc>
      </w:tr>
      <w:tr>
        <w:trPr>
          <w:cantSplit/>
        </w:trPr>
        <w:tc>
          <w:tcPr>
            <w:tcW w:type="dxa" w:w="5184"/>
          </w:tcPr>
          <w:p>
            <w:r>
              <w:t>每人用水量：独立概括</w:t>
            </w:r>
          </w:p>
        </w:tc>
        <w:tc>
          <w:tcPr>
            <w:tcW w:type="dxa" w:w="4752"/>
          </w:tcPr>
          <w:p>
            <w:r>
              <w:t>8</w:t>
            </w:r>
          </w:p>
        </w:tc>
      </w:tr>
      <w:tr>
        <w:trPr>
          <w:cantSplit/>
        </w:trPr>
        <w:tc>
          <w:tcPr>
            <w:tcW w:type="dxa" w:w="5184"/>
          </w:tcPr>
          <w:p>
            <w:r>
              <w:t>结尾解释与词语巩固</w:t>
            </w:r>
          </w:p>
        </w:tc>
        <w:tc>
          <w:tcPr>
            <w:tcW w:type="dxa" w:w="4752"/>
          </w:tcPr>
          <w:p>
            <w:r>
              <w:t>7</w:t>
            </w:r>
          </w:p>
        </w:tc>
      </w:tr>
      <w:tr>
        <w:trPr>
          <w:cantSplit/>
        </w:trPr>
        <w:tc>
          <w:tcPr>
            <w:tcW w:type="dxa" w:w="5184"/>
          </w:tcPr>
          <w:p>
            <w:r>
              <w:t>课本蓄水池搜寻</w:t>
            </w:r>
          </w:p>
        </w:tc>
        <w:tc>
          <w:tcPr>
            <w:tcW w:type="dxa" w:w="4752"/>
          </w:tcPr>
          <w:p>
            <w:r>
              <w:t>5</w:t>
            </w:r>
          </w:p>
        </w:tc>
      </w:tr>
      <w:tr>
        <w:trPr>
          <w:cantSplit/>
        </w:trPr>
        <w:tc>
          <w:tcPr>
            <w:tcW w:type="dxa" w:w="5184"/>
          </w:tcPr>
          <w:p>
            <w:r>
              <w:t>独立节水建议与订正</w:t>
            </w:r>
          </w:p>
        </w:tc>
        <w:tc>
          <w:tcPr>
            <w:tcW w:type="dxa" w:w="4752"/>
          </w:tcPr>
          <w:p>
            <w:r>
              <w:t>8</w:t>
            </w:r>
          </w:p>
        </w:tc>
      </w:tr>
      <w:tr>
        <w:trPr>
          <w:cantSplit/>
        </w:trPr>
        <w:tc>
          <w:tcPr>
            <w:tcW w:type="dxa" w:w="5184"/>
          </w:tcPr>
          <w:p>
            <w:r>
              <w:t>合计</w:t>
            </w:r>
          </w:p>
        </w:tc>
        <w:tc>
          <w:tcPr>
            <w:tcW w:type="dxa" w:w="4752"/>
          </w:tcPr>
          <w:p>
            <w:r>
              <w:t>50</w:t>
            </w:r>
          </w:p>
        </w:tc>
      </w:tr>
    </w:tbl>
    <w:p>
      <w:r>
        <w:t>只有“图表主要信息”和“我的节水建议”两项要求独立文字作答。其余以点选、配对、口头交流为主。10组任务保留课本全部原题；不新增短文或延迟小测。</w:t>
      </w:r>
    </w:p>
    <w:p>
      <w:r>
        <w:t>时间紧时压缩重复汇报，保留两项独立作答。教师可直接选题、跳页，不设速度分、倒计时或排行榜。</w:t>
      </w:r>
    </w:p>
    <w:p>
      <w:r>
        <w:br w:type="page"/>
      </w:r>
    </w:p>
    <w:p>
      <w:pPr>
        <w:pStyle w:val="Heading1"/>
      </w:pPr>
      <w:r>
        <w:t>图文对应与教学判断</w:t>
      </w:r>
    </w:p>
    <w:p>
      <w:r>
        <w:t>教材是无原始段号的图表式课文。本配套按原阅读顺序编号为六“部分”，不把图中的标签冒称为原文段落。目录沿用《水都去哪了》，正文采用教材标题《水都去哪儿了》。</w:t>
      </w:r>
    </w:p>
    <w:tbl>
      <w:tblPr>
        <w:tblStyle w:val="TableGrid"/>
        <w:tblW w:type="auto" w:w="0"/>
        <w:tblLayout w:type="fixed"/>
        <w:tblLook w:firstColumn="1" w:firstRow="1" w:lastColumn="0" w:lastRow="0" w:noHBand="0" w:noVBand="1" w:val="04A0"/>
      </w:tblPr>
      <w:tblGrid>
        <w:gridCol w:w="864"/>
        <w:gridCol w:w="6912"/>
        <w:gridCol w:w="2160"/>
      </w:tblGrid>
      <w:tr>
        <w:trPr>
          <w:cantSplit/>
        </w:trPr>
        <w:tc>
          <w:tcPr>
            <w:tcW w:type="dxa" w:w="864"/>
          </w:tcPr>
          <w:p>
            <w:r>
              <w:t>部分</w:t>
            </w:r>
          </w:p>
        </w:tc>
        <w:tc>
          <w:tcPr>
            <w:tcW w:type="dxa" w:w="6912"/>
          </w:tcPr>
          <w:p>
            <w:r>
              <w:t>内容／证据</w:t>
            </w:r>
          </w:p>
        </w:tc>
        <w:tc>
          <w:tcPr>
            <w:tcW w:type="dxa" w:w="2160"/>
          </w:tcPr>
          <w:p>
            <w:r>
              <w:t>原图格号</w:t>
            </w:r>
          </w:p>
        </w:tc>
      </w:tr>
      <w:tr>
        <w:trPr>
          <w:cantSplit/>
        </w:trPr>
        <w:tc>
          <w:tcPr>
            <w:tcW w:type="dxa" w:w="864"/>
          </w:tcPr>
          <w:p>
            <w:r>
              <w:t>1</w:t>
            </w:r>
          </w:p>
        </w:tc>
        <w:tc>
          <w:tcPr>
            <w:tcW w:type="dxa" w:w="6912"/>
          </w:tcPr>
          <w:p>
            <w:r>
              <w:t>水的重要性：水维持生命，也支持国家持续发展。</w:t>
            </w:r>
          </w:p>
        </w:tc>
        <w:tc>
          <w:tcPr>
            <w:tcW w:type="dxa" w:w="2160"/>
          </w:tcPr>
          <w:p>
            <w:r>
              <w:t>1</w:t>
            </w:r>
          </w:p>
        </w:tc>
      </w:tr>
      <w:tr>
        <w:trPr>
          <w:cantSplit/>
        </w:trPr>
        <w:tc>
          <w:tcPr>
            <w:tcW w:type="dxa" w:w="864"/>
          </w:tcPr>
          <w:p>
            <w:r>
              <w:t>2</w:t>
            </w:r>
          </w:p>
        </w:tc>
        <w:tc>
          <w:tcPr>
            <w:tcW w:type="dxa" w:w="6912"/>
          </w:tcPr>
          <w:p>
            <w:r>
              <w:t>我国的“四大水喉”：四种水源各有成本、能源、天气或土地方面的限制。</w:t>
            </w:r>
          </w:p>
        </w:tc>
        <w:tc>
          <w:tcPr>
            <w:tcW w:type="dxa" w:w="2160"/>
          </w:tcPr>
          <w:p>
            <w:r>
              <w:t>2、3、4、5、6</w:t>
            </w:r>
          </w:p>
        </w:tc>
      </w:tr>
      <w:tr>
        <w:trPr>
          <w:cantSplit/>
        </w:trPr>
        <w:tc>
          <w:tcPr>
            <w:tcW w:type="dxa" w:w="864"/>
          </w:tcPr>
          <w:p>
            <w:r>
              <w:t>3</w:t>
            </w:r>
          </w:p>
        </w:tc>
        <w:tc>
          <w:tcPr>
            <w:tcW w:type="dxa" w:w="6912"/>
          </w:tcPr>
          <w:p>
            <w:r>
              <w:t>我国的每日用水需求：先确定全国每日用水是100%，再读家庭与非家庭比例。</w:t>
            </w:r>
          </w:p>
        </w:tc>
        <w:tc>
          <w:tcPr>
            <w:tcW w:type="dxa" w:w="2160"/>
          </w:tcPr>
          <w:p>
            <w:r>
              <w:t>7、8</w:t>
            </w:r>
          </w:p>
        </w:tc>
      </w:tr>
      <w:tr>
        <w:trPr>
          <w:cantSplit/>
        </w:trPr>
        <w:tc>
          <w:tcPr>
            <w:tcW w:type="dxa" w:w="864"/>
          </w:tcPr>
          <w:p>
            <w:r>
              <w:t>4</w:t>
            </w:r>
          </w:p>
        </w:tc>
        <w:tc>
          <w:tcPr>
            <w:tcW w:type="dxa" w:w="6912"/>
          </w:tcPr>
          <w:p>
            <w:r>
              <w:t>我国家庭用水的比例：本图以家庭用水为100%；洗澡、冲马桶、处理食物排前三。</w:t>
            </w:r>
          </w:p>
        </w:tc>
        <w:tc>
          <w:tcPr>
            <w:tcW w:type="dxa" w:w="2160"/>
          </w:tcPr>
          <w:p>
            <w:r>
              <w:t>9、10、11、12、13、14、15、16、17、18</w:t>
            </w:r>
          </w:p>
        </w:tc>
      </w:tr>
      <w:tr>
        <w:trPr>
          <w:cantSplit/>
        </w:trPr>
        <w:tc>
          <w:tcPr>
            <w:tcW w:type="dxa" w:w="864"/>
          </w:tcPr>
          <w:p>
            <w:r>
              <w:t>5</w:t>
            </w:r>
          </w:p>
        </w:tc>
        <w:tc>
          <w:tcPr>
            <w:tcW w:type="dxa" w:w="6912"/>
          </w:tcPr>
          <w:p>
            <w:r>
              <w:t>每人每日平均用水量及目标：图中2000—2018年的数据呈下降趋势；2030年的130公升是目标。</w:t>
            </w:r>
          </w:p>
        </w:tc>
        <w:tc>
          <w:tcPr>
            <w:tcW w:type="dxa" w:w="2160"/>
          </w:tcPr>
          <w:p>
            <w:r>
              <w:t>19、20</w:t>
            </w:r>
          </w:p>
        </w:tc>
      </w:tr>
      <w:tr>
        <w:trPr>
          <w:cantSplit/>
        </w:trPr>
        <w:tc>
          <w:tcPr>
            <w:tcW w:type="dxa" w:w="864"/>
          </w:tcPr>
          <w:p>
            <w:r>
              <w:t>6</w:t>
            </w:r>
          </w:p>
        </w:tc>
        <w:tc>
          <w:tcPr>
            <w:tcW w:type="dxa" w:w="6912"/>
          </w:tcPr>
          <w:p>
            <w:r>
              <w:t>开源节流：保障供水与减少浪费要同时进行。</w:t>
            </w:r>
          </w:p>
        </w:tc>
        <w:tc>
          <w:tcPr>
            <w:tcW w:type="dxa" w:w="2160"/>
          </w:tcPr>
          <w:p>
            <w:r>
              <w:t>21、22、23、24</w:t>
            </w:r>
          </w:p>
        </w:tc>
      </w:tr>
    </w:tbl>
    <w:p>
      <w:r>
        <w:t>采用附件《水都去哪了-1》《-2》《-4》的完整原图。第4张对应第三页，其第23格为“水源—净水处理—输水管道—家庭用水”。不采用第3张中容易误读为各水源依次经新生水和淡化的版本。画面、台词、旁白不改。</w:t>
      </w:r>
    </w:p>
    <w:p>
      <w:r>
        <w:t>数据边界：全国每日用水约4亿3000万加仑、家庭45%、非家庭55%，截至2017年6月；家庭用途图据PUB 2018—2019年调查。每人每日用水量图为2000、2005、2010、2017、2018年数据及2030年目标。全部作为教材资料理解。</w:t>
      </w:r>
    </w:p>
    <w:p>
      <w:r>
        <w:t>难点：45%与29%的整体不同；141公升与130公升的时间身份不同；“趋势”是整体方向，图中未展示每一年，不能推成“年年必降”。不要求把加仑换算成公升，不以水瓶个数反推未标出的精确总量。</w:t>
      </w:r>
    </w:p>
    <w:p>
      <w:r>
        <w:br w:type="page"/>
      </w:r>
    </w:p>
    <w:p>
      <w:pPr>
        <w:pStyle w:val="Heading1"/>
      </w:pPr>
      <w:r>
        <w:t>开头与四大水喉</w:t>
      </w:r>
    </w:p>
    <w:p>
      <w:pPr>
        <w:pStyle w:val="Heading2"/>
      </w:pPr>
      <w:r>
        <w:t>任务1　水为什么重要</w:t>
      </w:r>
    </w:p>
    <w:p>
      <w:r>
        <w:t>来源：教参2.2：开头引导题。身份：教师示范。</w:t>
      </w:r>
    </w:p>
    <w:p>
      <w:r>
        <w:t>题目：为什么水对个人和国家同样重要？</w:t>
      </w:r>
    </w:p>
    <w:p>
      <w:r>
        <w:t>参考：水维持个人的生命，也支持国家持续发展。</w:t>
      </w:r>
    </w:p>
    <w:p>
      <w:r>
        <w:t>依据与加工：直接信息有两个对象：个人与国家。“重要因素”指影响发展的重要条件，不只是饮用水。</w:t>
      </w:r>
    </w:p>
    <w:p>
      <w:r>
        <w:t>答案点：维持生命；支持国家持续发展。</w:t>
      </w:r>
    </w:p>
    <w:p>
      <w:r>
        <w:t>常见误区：</w:t>
      </w:r>
    </w:p>
    <w:p>
      <w:pPr>
        <w:pStyle w:val="Heading2"/>
      </w:pPr>
      <w:r>
        <w:t>任务2　认识四大水喉</w:t>
      </w:r>
    </w:p>
    <w:p>
      <w:r>
        <w:t>来源：课本《阅读放大镜》二（1）；点选为教师支架。身份：学生独立。</w:t>
      </w:r>
    </w:p>
    <w:p>
      <w:r>
        <w:t>题目：我国的“四大水喉”指的是什么？</w:t>
      </w:r>
    </w:p>
    <w:p>
      <w:r>
        <w:t>参考：新生水、淡化水、收集的雨水、进口水。</w:t>
      </w:r>
    </w:p>
    <w:p>
      <w:r>
        <w:t>依据与加工：“四大水喉”指四种供水来源。作答必须列出四种，不能把储水设施或家庭用途当成水源。</w:t>
      </w:r>
    </w:p>
    <w:p>
      <w:r>
        <w:t>答案点：列出四种供水来源。</w:t>
      </w:r>
    </w:p>
    <w:p>
      <w:r>
        <w:t>常见误区：把四大水喉解释为四个真实水龙头；漏列一种。</w:t>
      </w:r>
    </w:p>
    <w:p>
      <w:pPr>
        <w:pStyle w:val="Heading2"/>
      </w:pPr>
      <w:r>
        <w:t>任务3　水源面临的挑战</w:t>
      </w:r>
    </w:p>
    <w:p>
      <w:r>
        <w:t>来源：教参2.2：“四大水喉”挑战题；配对为教师支架。身份：师生共构。</w:t>
      </w:r>
    </w:p>
    <w:p>
      <w:r>
        <w:t>题目：我国的“四大水喉”分别面临着什么挑战？</w:t>
      </w:r>
    </w:p>
    <w:p>
      <w:r>
        <w:t>参考：新生水：生产成本昂贵。淡化水：消耗能源较多。进口水：受运输、天气干旱等因素影响。收集雨水：扩大集水区、增加蓄水池需占地，而我国土地有限。</w:t>
      </w:r>
    </w:p>
    <w:p>
      <w:r>
        <w:t>依据与加工：这些限制涉及成本、能源、运输天气和土地。配对时逐项找对应，不能将所有限制归在同一种水源上。</w:t>
      </w:r>
    </w:p>
    <w:p>
      <w:r>
        <w:t>答案点：四种水源与限制对应；解释有水源仍须珍惜水。</w:t>
      </w:r>
    </w:p>
    <w:p>
      <w:r>
        <w:t>常见误区：交换新生水与淡化水的限制；只说地方小而未联系集水、储水需要占地。</w:t>
      </w:r>
    </w:p>
    <w:p>
      <w:r>
        <w:br w:type="page"/>
      </w:r>
    </w:p>
    <w:p>
      <w:pPr>
        <w:pStyle w:val="Heading1"/>
      </w:pPr>
      <w:r>
        <w:t>全国与家庭用水</w:t>
      </w:r>
    </w:p>
    <w:p>
      <w:pPr>
        <w:pStyle w:val="Heading2"/>
      </w:pPr>
      <w:r>
        <w:t>任务4　全国用水的45%</w:t>
      </w:r>
    </w:p>
    <w:p>
      <w:r>
        <w:t>来源：教参2.2：每日用水需求引导题。身份：师生共构。</w:t>
      </w:r>
    </w:p>
    <w:p>
      <w:r>
        <w:t>题目：非家庭用水指的是什么？家庭用水和非家庭用水的比例是多少？</w:t>
      </w:r>
    </w:p>
    <w:p>
      <w:r>
        <w:t>参考：家庭用水占45%，非家庭用水占55%。非家庭用水是家庭以外的用水，例如工厂、商场等的用水。</w:t>
      </w:r>
    </w:p>
    <w:p>
      <w:r>
        <w:t>依据与加工：图中100%是全国每日用水需求。45%不是洗澡在家庭用水中的比例；也不能理解为家庭比非家庭多。</w:t>
      </w:r>
    </w:p>
    <w:p>
      <w:r>
        <w:t>答案点：家庭45%、非家庭55%；说清百分比的整体。</w:t>
      </w:r>
    </w:p>
    <w:p>
      <w:r>
        <w:t>定位提示：先读图表标题：这里统计谁的用水？ 再提示：对照两类的标签，45与55合起来是100。</w:t>
      </w:r>
    </w:p>
    <w:p>
      <w:r>
        <w:t>常见误区：把45%理解为家庭内部用途比例。</w:t>
      </w:r>
    </w:p>
    <w:p>
      <w:pPr>
        <w:pStyle w:val="Heading2"/>
      </w:pPr>
      <w:r>
        <w:t>任务5　家庭用水排前三</w:t>
      </w:r>
    </w:p>
    <w:p>
      <w:r>
        <w:t>来源：课本《阅读放大镜》二（2）；其余口头追问来自教参2.2。身份：学生独立。</w:t>
      </w:r>
    </w:p>
    <w:p>
      <w:r>
        <w:t>题目：家庭用水中，排在前三位的分别是什么？</w:t>
      </w:r>
    </w:p>
    <w:p>
      <w:r>
        <w:t>题目：家庭用水最多的地方是哪里？</w:t>
      </w:r>
    </w:p>
    <w:p>
      <w:r>
        <w:t>参考：从高到低是洗澡29%、冲马桶17%、处理食物16%。家庭用水最多的地方是浴室。</w:t>
      </w:r>
    </w:p>
    <w:p>
      <w:r>
        <w:t>依据与加工：按图中百分比比较，不能按生活经验猜测。29%大于25%，因此洗澡用水超过四分之一。这里的29%与上一图的45%，统计范围不同。</w:t>
      </w:r>
    </w:p>
    <w:p>
      <w:r>
        <w:t>答案点：前三位顺序正确；辨认浴室；29%大于四分之一。</w:t>
      </w:r>
    </w:p>
    <w:p>
      <w:r>
        <w:t>定位提示：比较各项百分比，由大到小排。 再提示：17%与16%很接近，别把15%的洗衣排进前三。</w:t>
      </w:r>
    </w:p>
    <w:p>
      <w:r>
        <w:t>常见误区：选成洗衣；排序正确却将29%说成占全国总用水29%。</w:t>
      </w:r>
    </w:p>
    <w:p>
      <w:r>
        <w:t>教师示范：先说“这张图把什么当作100%”，再说数字。两图不能把百分比直接相加。家庭用途合计为29+17+16+15+12+7+4=100%。</w:t>
      </w:r>
    </w:p>
    <w:p>
      <w:r>
        <w:br w:type="page"/>
      </w:r>
    </w:p>
    <w:p>
      <w:pPr>
        <w:pStyle w:val="Heading1"/>
      </w:pPr>
      <w:r>
        <w:t>趋势概括与结尾解释</w:t>
      </w:r>
    </w:p>
    <w:p>
      <w:pPr>
        <w:pStyle w:val="Heading2"/>
      </w:pPr>
      <w:r>
        <w:t>任务6　读数，再概括趋势</w:t>
      </w:r>
    </w:p>
    <w:p>
      <w:r>
        <w:t>来源：课本《阅读放大镜》二（3）（4）；数据取证为教师支架。身份：学生独立。</w:t>
      </w:r>
    </w:p>
    <w:p>
      <w:r>
        <w:t>题目：2018年，我国每人每日的平均用水量是多少？</w:t>
      </w:r>
    </w:p>
    <w:p>
      <w:r>
        <w:t>题目：每人每日平均用水量的图表要告诉我们的主要信息是什么？</w:t>
      </w:r>
    </w:p>
    <w:p>
      <w:r>
        <w:t>参考：2018年是141公升。教材图中，2000—2018年我国每人每日平均用水量呈下降趋势，从165公升降至141公升；2030年130公升是目标。</w:t>
      </w:r>
    </w:p>
    <w:p>
      <w:r>
        <w:t>依据与加工：先核对年份与单位，再概括整个时段的变化。141公升是2018年的数据，130公升是2030年的目标，不能写成已经达到。图中没有每一年的数据，不能断言年年都下降。</w:t>
      </w:r>
    </w:p>
    <w:p>
      <w:r>
        <w:t>答案点：2018年141公升；2000—2018年呈下降趋势；用至少两个数据支持；区分2030年目标与已有数据。</w:t>
      </w:r>
    </w:p>
    <w:p>
      <w:r>
        <w:t>定位提示：第一问找2018年；第二问比较整个时段。 再提示：看2000与2018两端数据，再留意2030旁的“目标”。</w:t>
      </w:r>
    </w:p>
    <w:p>
      <w:r>
        <w:t>常见误区：只抄141而不概括趋势；把130说成已达到；由所列年份推断每年必降。</w:t>
      </w:r>
    </w:p>
    <w:p>
      <w:r>
        <w:t>教师参考评分（课堂用，非官方考试分值）：趋势方向1点；时段和对象1点；用两个准确数据支持1点；区分2030年目标1点。各点独立判断。原题主要信息答出2000—2018年人均每日用水量下降即可成立，不因未补目标而否定趋势概括。</w:t>
      </w:r>
    </w:p>
    <w:p>
      <w:pPr>
        <w:pStyle w:val="Heading2"/>
      </w:pPr>
      <w:r>
        <w:t>任务7　每滴水为何来之不易</w:t>
      </w:r>
    </w:p>
    <w:p>
      <w:r>
        <w:t>来源：教参2.2：结尾引导题。身份：师生共构。</w:t>
      </w:r>
    </w:p>
    <w:p>
      <w:r>
        <w:t>题目：为什么说“每滴水都来之不易”？</w:t>
      </w:r>
    </w:p>
    <w:p>
      <w:r>
        <w:t>参考：因为取得和储存水需要投入成本、能源、土地等资源，进口水还受运输、干旱等因素影响。水虽然能从水龙头流出，保障供水却不容易。</w:t>
      </w:r>
    </w:p>
    <w:p>
      <w:r>
        <w:t>依据与加工：回看第二部分的具体限制，再解释“来之不易”。不能只把“宝贵”“珍惜”换词重复，也不能把四种水源画成依次通过新生水厂和海水淡化厂的同一条路线。</w:t>
      </w:r>
    </w:p>
    <w:p>
      <w:r>
        <w:t>答案点：具体限制；限制与供水不容易的联系。</w:t>
      </w:r>
    </w:p>
    <w:p>
      <w:r>
        <w:t>常见误区：只说因为水宝贵；把成本、能源、土地误说成每一条供水路线都必经的相同程序。</w:t>
      </w:r>
    </w:p>
    <w:p>
      <w:r>
        <w:br w:type="page"/>
      </w:r>
    </w:p>
    <w:p>
      <w:pPr>
        <w:pStyle w:val="Heading1"/>
      </w:pPr>
      <w:r>
        <w:t>课本词语巩固</w:t>
      </w:r>
    </w:p>
    <w:p>
      <w:pPr>
        <w:pStyle w:val="Heading2"/>
      </w:pPr>
      <w:r>
        <w:t>任务8　课本词语替换</w:t>
      </w:r>
    </w:p>
    <w:p>
      <w:r>
        <w:t>来源：课本《阅读放大镜》一（1）—（5）。身份：学生独立。</w:t>
      </w:r>
    </w:p>
    <w:p>
      <w:r>
        <w:t>题目：用课文中的词语代替画线的部分。</w:t>
      </w:r>
    </w:p>
    <w:p>
      <w:r>
        <w:t>参考：1. 艰巨；2. 昂贵；3. 消耗；4. 干旱；5. 趋势。</w:t>
      </w:r>
    </w:p>
    <w:p>
      <w:r>
        <w:t>依据与加工：替换后要保持原句意思。艰巨强调任务困难而繁重；昂贵说价格高；消耗与体力、能源等搭配；干旱指降雨不足而缺水；趋势指发展的方向。</w:t>
      </w:r>
    </w:p>
    <w:p>
      <w:r>
        <w:t>答案点：五个词语与原句对应。</w:t>
      </w:r>
    </w:p>
    <w:p>
      <w:r>
        <w:t>常见误区：将昂贵用于困难任务；把趋势理解成某一个孤立数字。</w:t>
      </w:r>
    </w:p>
    <w:p>
      <w:r>
        <w:t>1. 举办国际展览会是一项【既困难又繁重】的任务。 → 艰巨</w:t>
      </w:r>
    </w:p>
    <w:p>
      <w:r>
        <w:t>2. 这双球鞋不仅【价格高】，而且样子也不好看。 → 昂贵</w:t>
      </w:r>
    </w:p>
    <w:p>
      <w:r>
        <w:t>3. 跑马拉松会【用掉】很多体力。 → 消耗</w:t>
      </w:r>
    </w:p>
    <w:p>
      <w:r>
        <w:t>4. 这个地区过去一直【降水不足】，严重影响了人们的生活。 → 干旱</w:t>
      </w:r>
    </w:p>
    <w:p>
      <w:r>
        <w:t>5. 根据调查，阅读电子书的人数呈现出上升的【发展动向】。 → 趋势</w:t>
      </w:r>
    </w:p>
    <w:p>
      <w:r>
        <w:t>【】对应教材画线部分。五词同时提供，学生须依语境与搭配选择。</w:t>
      </w:r>
    </w:p>
    <w:p>
      <w:r>
        <w:br w:type="page"/>
      </w:r>
    </w:p>
    <w:p>
      <w:pPr>
        <w:pStyle w:val="Heading1"/>
      </w:pPr>
      <w:r>
        <w:t>课本网上搜寻题</w:t>
      </w:r>
    </w:p>
    <w:p>
      <w:pPr>
        <w:pStyle w:val="Heading2"/>
      </w:pPr>
      <w:r>
        <w:t>任务9　课本网上搜一搜</w:t>
      </w:r>
    </w:p>
    <w:p>
      <w:r>
        <w:t>来源：课本《阅读放大镜》三；资料来源PUB官方网页与地图。身份：师生共构。</w:t>
      </w:r>
    </w:p>
    <w:p>
      <w:r>
        <w:t>题目：上网搜一搜，并和同学分享，新加坡有多少个蓄水池？它们都在哪儿？</w:t>
      </w:r>
    </w:p>
    <w:p>
      <w:r>
        <w:t>参考：PUB资料列出17个蓄水池，分布在中央、北部／东北部、西部、东部、南部市区及东北外岛。请结合官方地图核对全部名称与位置。</w:t>
      </w:r>
    </w:p>
    <w:p>
      <w:r>
        <w:t>依据与加工：先打开PUB官方资料核对数量，再在地图找名称与位置。下方分类表只是便于找图的大致方位，具体位置以地图为准。资料核对日期：2026年10月20日。</w:t>
      </w:r>
    </w:p>
    <w:p>
      <w:r>
        <w:t>答案点：数量与来源；结合地图说明位置。</w:t>
      </w:r>
    </w:p>
    <w:p>
      <w:r>
        <w:t>常见误区：把所有水池或公园湖泊都计作这17个蓄水池；未看地图就猜位置。</w:t>
      </w:r>
    </w:p>
    <w:tbl>
      <w:tblPr>
        <w:tblStyle w:val="TableGrid"/>
        <w:tblW w:type="auto" w:w="0"/>
        <w:tblLayout w:type="fixed"/>
        <w:tblLook w:firstColumn="1" w:firstRow="1" w:lastColumn="0" w:lastRow="0" w:noHBand="0" w:noVBand="1" w:val="04A0"/>
      </w:tblPr>
      <w:tblGrid>
        <w:gridCol w:w="5184"/>
        <w:gridCol w:w="4752"/>
      </w:tblGrid>
      <w:tr>
        <w:trPr>
          <w:cantSplit/>
        </w:trPr>
        <w:tc>
          <w:tcPr>
            <w:tcW w:type="dxa" w:w="5184"/>
          </w:tcPr>
          <w:p>
            <w:r>
              <w:t>大致方位</w:t>
            </w:r>
          </w:p>
        </w:tc>
        <w:tc>
          <w:tcPr>
            <w:tcW w:type="dxa" w:w="4752"/>
          </w:tcPr>
          <w:p>
            <w:r>
              <w:t>蓄水池（与PUB地图对应的英文名）</w:t>
            </w:r>
          </w:p>
        </w:tc>
      </w:tr>
      <w:tr>
        <w:trPr>
          <w:cantSplit/>
        </w:trPr>
        <w:tc>
          <w:tcPr>
            <w:tcW w:type="dxa" w:w="5184"/>
          </w:tcPr>
          <w:p>
            <w:r>
              <w:t>中央</w:t>
            </w:r>
          </w:p>
        </w:tc>
        <w:tc>
          <w:tcPr>
            <w:tcW w:type="dxa" w:w="4752"/>
          </w:tcPr>
          <w:p>
            <w:r>
              <w:t>MacRitchie、Lower Peirce、Upper Peirce、Upper Seletar</w:t>
            </w:r>
          </w:p>
        </w:tc>
      </w:tr>
      <w:tr>
        <w:trPr>
          <w:cantSplit/>
        </w:trPr>
        <w:tc>
          <w:tcPr>
            <w:tcW w:type="dxa" w:w="5184"/>
          </w:tcPr>
          <w:p>
            <w:r>
              <w:t>北部／东北部</w:t>
            </w:r>
          </w:p>
        </w:tc>
        <w:tc>
          <w:tcPr>
            <w:tcW w:type="dxa" w:w="4752"/>
          </w:tcPr>
          <w:p>
            <w:r>
              <w:t>Kranji、Lower Seletar、Punggol、Serangoon</w:t>
            </w:r>
          </w:p>
        </w:tc>
      </w:tr>
      <w:tr>
        <w:trPr>
          <w:cantSplit/>
        </w:trPr>
        <w:tc>
          <w:tcPr>
            <w:tcW w:type="dxa" w:w="5184"/>
          </w:tcPr>
          <w:p>
            <w:r>
              <w:t>西部</w:t>
            </w:r>
          </w:p>
        </w:tc>
        <w:tc>
          <w:tcPr>
            <w:tcW w:type="dxa" w:w="4752"/>
          </w:tcPr>
          <w:p>
            <w:r>
              <w:t>Tengeh、Poyan、Murai、Sarimbun、Jurong Lake、Pandan</w:t>
            </w:r>
          </w:p>
        </w:tc>
      </w:tr>
      <w:tr>
        <w:trPr>
          <w:cantSplit/>
        </w:trPr>
        <w:tc>
          <w:tcPr>
            <w:tcW w:type="dxa" w:w="5184"/>
          </w:tcPr>
          <w:p>
            <w:r>
              <w:t>东部</w:t>
            </w:r>
          </w:p>
        </w:tc>
        <w:tc>
          <w:tcPr>
            <w:tcW w:type="dxa" w:w="4752"/>
          </w:tcPr>
          <w:p>
            <w:r>
              <w:t>Bedok</w:t>
            </w:r>
          </w:p>
        </w:tc>
      </w:tr>
      <w:tr>
        <w:trPr>
          <w:cantSplit/>
        </w:trPr>
        <w:tc>
          <w:tcPr>
            <w:tcW w:type="dxa" w:w="5184"/>
          </w:tcPr>
          <w:p>
            <w:r>
              <w:t>南部市区</w:t>
            </w:r>
          </w:p>
        </w:tc>
        <w:tc>
          <w:tcPr>
            <w:tcW w:type="dxa" w:w="4752"/>
          </w:tcPr>
          <w:p>
            <w:r>
              <w:t>Marina</w:t>
            </w:r>
          </w:p>
        </w:tc>
      </w:tr>
      <w:tr>
        <w:trPr>
          <w:cantSplit/>
        </w:trPr>
        <w:tc>
          <w:tcPr>
            <w:tcW w:type="dxa" w:w="5184"/>
          </w:tcPr>
          <w:p>
            <w:r>
              <w:t>东北外岛</w:t>
            </w:r>
          </w:p>
        </w:tc>
        <w:tc>
          <w:tcPr>
            <w:tcW w:type="dxa" w:w="4752"/>
          </w:tcPr>
          <w:p>
            <w:r>
              <w:t>Tekong</w:t>
            </w:r>
          </w:p>
        </w:tc>
      </w:tr>
    </w:tbl>
    <w:p>
      <w:r>
        <w:t>核对日期：2026年10月20日。数量以PUB当地集水区页面为依据；分布按PUB蓄水池地图归类。先保留完整原问题，各小组分工指图，全班汇总全部17个。</w:t>
      </w:r>
    </w:p>
    <w:p>
      <w:r>
        <w:t>https://www.pub.gov.sg/Public/WaterLoop/OurWaterStory/Local-Catchment-Water</w:t>
      </w:r>
    </w:p>
    <w:p>
      <w:r>
        <w:t>https://www.pub.gov.sg/-/media/PUB/SG-Water-Loop/localcatchmentwater/Reservoir_Blue_Map_SG.png</w:t>
      </w:r>
    </w:p>
    <w:p>
      <w:r>
        <w:br w:type="page"/>
      </w:r>
    </w:p>
    <w:p>
      <w:pPr>
        <w:pStyle w:val="Heading1"/>
      </w:pPr>
      <w:r>
        <w:t>必做开放题与课堂收尾</w:t>
      </w:r>
    </w:p>
    <w:p>
      <w:pPr>
        <w:pStyle w:val="Heading2"/>
      </w:pPr>
      <w:r>
        <w:t>任务10　我的节水建议</w:t>
      </w:r>
    </w:p>
    <w:p>
      <w:r>
        <w:t>来源：教师补充必做开放题；回应课文结尾及教参实践活动方向。身份：学生独立。</w:t>
      </w:r>
    </w:p>
    <w:p>
      <w:r>
        <w:t>题目：根据课文图表，你会建议家人怎样节水？为什么这样做？请用一项课文信息或一个具体生活情境说明。</w:t>
      </w:r>
    </w:p>
    <w:p>
      <w:r>
        <w:t>参考：示例：我建议家人缩短淋浴时间，并在涂肥皂时关水。因为教材图中洗澡占家庭用水的29%，是比例最高的用途。比如涂肥皂时不让水继续流，就能减少这段时间不必要的用水。这样能针对用水较多的地方减少浪费。</w:t>
      </w:r>
    </w:p>
    <w:p>
      <w:r>
        <w:t>依据与加工：先提出具体建议，再解释原因，用数据或情境支持，最后说明做法怎样减少浪费。可以提出其他合理办法，示例不是唯一答案。不能凭空声称一定节省某个百分比。</w:t>
      </w:r>
    </w:p>
    <w:p>
      <w:r>
        <w:t>答案点：建议具体可行；解释为什么；引用数据或具体情境；说明怎样减少浪费。</w:t>
      </w:r>
    </w:p>
    <w:p>
      <w:r>
        <w:t>定位提示：先选一个家庭用水情境，写清家人怎样做。 再提示：检查建议、理由、例子、回扣是否相连，别只重复“节水很重要”。</w:t>
      </w:r>
    </w:p>
    <w:p>
      <w:r>
        <w:t>常见误区：只写“节水，因为水宝贵”；例子与建议无关；杜撰精确节水量。</w:t>
      </w:r>
    </w:p>
    <w:p>
      <w:r>
        <w:t>教师参考评价：建议具体1点；理由合理1点；数据或情境支持1点；解释怎样节水1点。各点独立判断，不按字数或关键词自动给分。例子与建议不相连时，不能仅因有数字便判满分。</w:t>
      </w:r>
    </w:p>
    <w:p>
      <w:r>
        <w:t>接受：缩短淋浴、涂肥皂时关水、满载洗衣、用盆清洗食物、处理漏水等，须解释做法与减少浪费的联系。学生不必选示例立场，也不必抄写范文。</w:t>
      </w:r>
    </w:p>
    <w:p>
      <w:r>
        <w:br w:type="page"/>
      </w:r>
    </w:p>
    <w:p>
      <w:pPr>
        <w:pStyle w:val="Heading1"/>
      </w:pPr>
      <w:r>
        <w:t>操作与学习记录</w:t>
      </w:r>
    </w:p>
    <w:p>
      <w:r>
        <w:t>学生打开“开始／继续学习”，读当前部分后点“本部分问题”。原文句子可连续加入证据框，不覆盖前一句；也可粘贴和编辑。第一次答错先给提示，5秒后可订正。主观题先提交才显示示例。</w:t>
      </w:r>
    </w:p>
    <w:p>
      <w:r>
        <w:t>“检查”页填写姓名、班级、学号，下载逐题CSV、文字记录或JSON备份。保留首次答案、提交时间、尝试与订正。客观正确率只涵盖5组客观任务，按整组首次全对计算；主观题不自动计分。</w:t>
      </w:r>
    </w:p>
    <w:p>
      <w:r>
        <w:t>词语本与同域其他已接入课文共享，按年级、单元、课文筛选。学生输入未收录词也能建卡，释义标待补充。记录只在同设备同浏览器本地保存；无账号云同步、自动收件或Google Sheet上传。清浏览器前须导出。重置本课不删除词语本。</w:t>
      </w:r>
    </w:p>
    <w:p>
      <w:r>
        <w:t>教师页集中提供可编辑PPT、在线投影、教案、离线学习单和整套下载。教师页为公开资源，没有身份保护。设备朗读为浏览器语音，并非人工录音。</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Noto Serif CJK SC" w:hAnsi="Noto Serif CJK SC" w:eastAsia="Noto Serif CJK SC"/>
      <w:color w:val="24313C"/>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60"/>
      <w:outlineLvl w:val="0"/>
    </w:pPr>
    <w:rPr>
      <w:rFonts w:asciiTheme="majorHAnsi" w:eastAsiaTheme="majorEastAsia" w:hAnsiTheme="majorHAnsi" w:cstheme="majorBidi" w:ascii="Noto Serif CJK SC" w:hAnsi="Noto Serif CJK SC" w:eastAsia="Noto Serif CJK SC"/>
      <w:b/>
      <w:bCs/>
      <w:color w:val="244D4C"/>
      <w:sz w:val="38"/>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Noto Serif CJK SC" w:hAnsi="Noto Serif CJK SC" w:eastAsia="Noto Serif CJK SC"/>
      <w:b/>
      <w:bCs/>
      <w:color w:val="244D4C"/>
      <w:sz w:val="30"/>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Noto Serif CJK SC" w:hAnsi="Noto Serif CJK SC" w:eastAsia="Noto Serif CJK SC"/>
      <w:b/>
      <w:bCs/>
      <w:color w:val="244D4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240" w:lineRule="auto"/>
      <w:contextualSpacing/>
    </w:pPr>
    <w:rPr>
      <w:rFonts w:asciiTheme="majorHAnsi" w:eastAsiaTheme="majorEastAsia" w:hAnsiTheme="majorHAnsi" w:cstheme="majorBidi" w:ascii="Noto Serif CJK SC" w:hAnsi="Noto Serif CJK SC" w:eastAsia="Noto Serif CJK SC"/>
      <w:color w:val="244D4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