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差不多先生</w:t>
      </w:r>
    </w:p>
    <w:p>
      <w:r>
        <w:t>中一高级华文 · 单元四 · 巩固课文</w:t>
        <w:br/>
        <w:t>教师教学流程与参考答案 · 两课时（各50分钟）</w:t>
      </w:r>
    </w:p>
    <w:p>
      <w:pPr>
        <w:pStyle w:val="Heading1"/>
      </w:pPr>
      <w:r>
        <w:t>教学目标与难点</w:t>
      </w:r>
    </w:p>
    <w:p>
      <w:pPr>
        <w:pStyle w:val="ListBullet"/>
      </w:pPr>
      <w:r>
        <w:t>依据人物言行，概括四件事的态度及后果。</w:t>
      </w:r>
    </w:p>
    <w:p>
      <w:pPr>
        <w:pStyle w:val="ListBullet"/>
      </w:pPr>
      <w:r>
        <w:t>区分人物说法、旁人评价与作者立场，解释讽刺。</w:t>
      </w:r>
    </w:p>
    <w:p>
      <w:pPr>
        <w:pStyle w:val="ListBullet"/>
      </w:pPr>
      <w:r>
        <w:t>说明略写买糖、详写医病如何突出危害与主题。</w:t>
      </w:r>
    </w:p>
    <w:p>
      <w:pPr>
        <w:pStyle w:val="ListBullet"/>
      </w:pPr>
      <w:r>
        <w:t>独立组织“特点＋依据＋解释”，用理由与例子完成开放回应。</w:t>
      </w:r>
    </w:p>
    <w:p>
      <w:r>
        <w:t>主要困难：把“不计较”当作宽容，把别人称赞当作作者赞同；只复述行为而不解释人物特点；不懂详略与主题的联系。</w:t>
      </w:r>
    </w:p>
    <w:p>
      <w:pPr>
        <w:pStyle w:val="Heading1"/>
      </w:pPr>
      <w:r>
        <w:t>两课时流程</w:t>
      </w:r>
    </w:p>
    <w:p>
      <w:pPr>
        <w:pStyle w:val="Heading2"/>
      </w:pPr>
      <w:r>
        <w:t>第一课：第1—5段</w:t>
      </w:r>
    </w:p>
    <w:p>
      <w:r>
        <w:t>导入5分钟；第1—2段10分钟（教师示范）；第3—4段15分钟（师生共构）；第5段10分钟（独立点选与口头解释）；回顾订正与词语整理10分钟。</w:t>
      </w:r>
    </w:p>
    <w:p>
      <w:pPr>
        <w:pStyle w:val="Heading2"/>
      </w:pPr>
      <w:r>
        <w:t>第二课：第6—8段</w:t>
      </w:r>
    </w:p>
    <w:p>
      <w:r>
        <w:t>回顾5分钟；第6—7段12分钟（独立取证）；第8段8分钟（辨观点）；人物与详略10分钟；仿写3分钟；开放回应及订正12分钟。</w:t>
      </w:r>
    </w:p>
    <w:p>
      <w:r>
        <w:br w:type="page"/>
      </w:r>
    </w:p>
    <w:p>
      <w:pPr>
        <w:pStyle w:val="Heading1"/>
      </w:pPr>
      <w:r>
        <w:t>文本结构与取证</w:t>
      </w:r>
    </w:p>
    <w:p>
      <w:r>
        <w:t>第1段：介绍生活中一类人。</w:t>
      </w:r>
    </w:p>
    <w:p>
      <w:r>
        <w:t>第2段：外貌普通，做事不用心，凡事求差不多。</w:t>
      </w:r>
    </w:p>
    <w:p>
      <w:r>
        <w:t>第3段：买错糖却不承认差别。</w:t>
      </w:r>
    </w:p>
    <w:p>
      <w:r>
        <w:t>第4段：记错账造成损失，却笑着辩解。</w:t>
      </w:r>
    </w:p>
    <w:p>
      <w:r>
        <w:t>第5段：慢吞吞误船，反而怪公司认真。</w:t>
      </w:r>
    </w:p>
    <w:p>
      <w:r>
        <w:t>第6段：明知请错医生仍接受治疗，最终丧命。</w:t>
      </w:r>
    </w:p>
    <w:p>
      <w:r>
        <w:t>第7段：临死仍坚持差不多，没有醒悟。</w:t>
      </w:r>
    </w:p>
    <w:p>
      <w:r>
        <w:t>第8段：别人称赞，作者用反问引导读者反思。</w:t>
      </w:r>
    </w:p>
    <w:p>
      <w:r>
        <w:t>四件事的后果加重：买错糖，未按要求；记错账，钱财损失；误了船，耽误要事；错医病，失去生命。临死仍不悟，末段反问读者。</w:t>
      </w:r>
    </w:p>
    <w:p>
      <w:r>
        <w:t>漫画台词为图像改编，正式取证以8段课文为准。教师补题不冒称教材原题。</w:t>
      </w:r>
    </w:p>
    <w:p>
      <w:r>
        <w:br w:type="page"/>
      </w:r>
    </w:p>
    <w:p>
      <w:pPr>
        <w:pStyle w:val="Heading1"/>
      </w:pPr>
      <w:r>
        <w:t>逐题教学与参考</w:t>
      </w:r>
    </w:p>
    <w:p>
      <w:pPr>
        <w:pStyle w:val="Heading2"/>
      </w:pPr>
      <w:r>
        <w:t>1 · 人人皆晓</w:t>
      </w:r>
    </w:p>
    <w:p>
      <w:r>
        <w:rPr>
          <w:b/>
        </w:rPr>
        <w:t>问题：</w:t>
      </w:r>
      <w:r>
        <w:t>“人人皆晓，处处闻名”说明了什么？作者真的在介绍一个有名的人吗？</w:t>
      </w:r>
    </w:p>
    <w:p>
      <w:r>
        <w:rPr>
          <w:b/>
        </w:rPr>
        <w:t>来源与任务身份：</w:t>
      </w:r>
      <w:r>
        <w:t>教参随段问题改编；教师示范</w:t>
      </w:r>
    </w:p>
    <w:p>
      <w:r>
        <w:rPr>
          <w:b/>
        </w:rPr>
        <w:t>范围：</w:t>
      </w:r>
      <w:r>
        <w:t>第1段</w:t>
      </w:r>
    </w:p>
    <w:p>
      <w:r>
        <w:rPr>
          <w:b/>
        </w:rPr>
        <w:t>参考答案：</w:t>
      </w:r>
      <w:r>
        <w:t>“人人皆晓”是人人都知道。作者借虚构的差不多先生，写生活中常见的一类人。</w:t>
      </w:r>
    </w:p>
    <w:p>
      <w:r>
        <w:rPr>
          <w:b/>
        </w:rPr>
        <w:t>证据与加工：</w:t>
      </w:r>
      <w:r>
        <w:t>“你一定见过他”把人物与读者生活联系起来。不能据此认定人物是真实名人。</w:t>
      </w:r>
    </w:p>
    <w:p>
      <w:r>
        <w:rPr>
          <w:b/>
        </w:rPr>
        <w:t>第一次提示：</w:t>
      </w:r>
      <w:r>
        <w:t>注意“你一定见过他”。</w:t>
      </w:r>
    </w:p>
    <w:p>
      <w:r>
        <w:rPr>
          <w:b/>
        </w:rPr>
        <w:t>第二次提示：</w:t>
      </w:r>
      <w:r>
        <w:t>想一想：什么样的做事态度在身边并不少见？</w:t>
      </w:r>
    </w:p>
    <w:p>
      <w:r>
        <w:rPr>
          <w:b/>
        </w:rPr>
        <w:t>常见失分：</w:t>
      </w:r>
      <w:r>
        <w:t>只给结论，没有结合原文。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2 · 相貌与态度</w:t>
      </w:r>
    </w:p>
    <w:p>
      <w:r>
        <w:rPr>
          <w:b/>
        </w:rPr>
        <w:t>问题：</w:t>
      </w:r>
      <w:r>
        <w:t>差不多先生的相貌有什么特点？“差不多”是他的好习惯吗？</w:t>
      </w:r>
    </w:p>
    <w:p>
      <w:r>
        <w:rPr>
          <w:b/>
        </w:rPr>
        <w:t>来源与任务身份：</w:t>
      </w:r>
      <w:r>
        <w:t>教参随段问题改编；学生独立</w:t>
      </w:r>
    </w:p>
    <w:p>
      <w:r>
        <w:rPr>
          <w:b/>
        </w:rPr>
        <w:t>范围：</w:t>
      </w:r>
      <w:r>
        <w:t>第2段</w:t>
      </w:r>
    </w:p>
    <w:p>
      <w:r>
        <w:rPr>
          <w:b/>
        </w:rPr>
        <w:t>参考答案：</w:t>
      </w:r>
      <w:r>
        <w:t>外貌与常人相近，但看、听、记都不用心。常说凡事差不多就好，反映敷衍、不认真的态度。</w:t>
      </w:r>
    </w:p>
    <w:p>
      <w:r>
        <w:rPr>
          <w:b/>
        </w:rPr>
        <w:t>证据与加工：</w:t>
      </w:r>
      <w:r>
        <w:t>区分生理能力与做事态度：课文不是说他没有眼睛耳朵或脑子小。</w:t>
      </w:r>
    </w:p>
    <w:p>
      <w:r>
        <w:rPr>
          <w:b/>
        </w:rPr>
        <w:t>第一次提示：</w:t>
      </w:r>
      <w:r>
        <w:t>找“有……但……”的转折。</w:t>
      </w:r>
    </w:p>
    <w:p>
      <w:r>
        <w:rPr>
          <w:b/>
        </w:rPr>
        <w:t>第二次提示：</w:t>
      </w:r>
      <w:r>
        <w:t>“凡事只要……”说明他用什么标准做事。</w:t>
      </w:r>
    </w:p>
    <w:p>
      <w:r>
        <w:rPr>
          <w:b/>
        </w:rPr>
        <w:t>常见失分：</w:t>
      </w:r>
      <w:r>
        <w:t>只给结论，没有结合原文。</w:t>
      </w:r>
    </w:p>
    <w:p>
      <w:r>
        <w:t>点选：哪一项最能解释本段的“差不多”？</w:t>
      </w:r>
    </w:p>
    <w:p>
      <w:r>
        <w:t>A. 因相貌平常所以没有能力做事　B. 有基本能力却对事情不够用心　C. 因记性不好所以凡事无法做好　D. 只是不挑口味而无关做事态度</w:t>
      </w:r>
    </w:p>
    <w:p>
      <w:r>
        <w:t>正确项：B。A：把外貌与能力混同。；B：转折句与口头禅共同支持。；C：把记性这一个方面当作全部原因。；D：忽略了看、听、记及“凡事”。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3 · 买错糖</w:t>
      </w:r>
    </w:p>
    <w:p>
      <w:r>
        <w:rPr>
          <w:b/>
        </w:rPr>
        <w:t>问题：</w:t>
      </w:r>
      <w:r>
        <w:t>小时候妈妈叫差不多先生买红糖，他买了白糖回来。妈妈骂了他，他有什么反应？</w:t>
      </w:r>
    </w:p>
    <w:p>
      <w:r>
        <w:rPr>
          <w:b/>
        </w:rPr>
        <w:t>来源与任务身份：</w:t>
      </w:r>
      <w:r>
        <w:t>教参随段问题改编；学生独立</w:t>
      </w:r>
    </w:p>
    <w:p>
      <w:r>
        <w:rPr>
          <w:b/>
        </w:rPr>
        <w:t>范围：</w:t>
      </w:r>
      <w:r>
        <w:t>第3段</w:t>
      </w:r>
    </w:p>
    <w:p>
      <w:r>
        <w:rPr>
          <w:b/>
        </w:rPr>
        <w:t>参考答案：</w:t>
      </w:r>
      <w:r>
        <w:t>他摇着头，认为红糖和白糖差不多。错后没有认真反省。</w:t>
      </w:r>
    </w:p>
    <w:p>
      <w:r>
        <w:rPr>
          <w:b/>
        </w:rPr>
        <w:t>证据与加工：</w:t>
      </w:r>
      <w:r>
        <w:t>Direct Info：买错、摇头、反问。Inference：不重视实际差别。</w:t>
      </w:r>
    </w:p>
    <w:p>
      <w:r>
        <w:rPr>
          <w:b/>
        </w:rPr>
        <w:t>第一次提示：</w:t>
      </w:r>
      <w:r>
        <w:t>找妈妈骂他后的动作和话。</w:t>
      </w:r>
    </w:p>
    <w:p>
      <w:r>
        <w:rPr>
          <w:b/>
        </w:rPr>
        <w:t>第二次提示：</w:t>
      </w:r>
      <w:r>
        <w:t>不能只答“买了白糖”，那是错误，不是挨骂后的反应。</w:t>
      </w:r>
    </w:p>
    <w:p>
      <w:r>
        <w:rPr>
          <w:b/>
        </w:rPr>
        <w:t>常见失分：</w:t>
      </w:r>
      <w:r>
        <w:t>只给结论，没有结合原文。</w:t>
      </w:r>
    </w:p>
    <w:p>
      <w:r>
        <w:t>点选：哪项写出了他挨骂后的态度？</w:t>
      </w:r>
    </w:p>
    <w:p>
      <w:r>
        <w:t>A. 认为颜色不同便不该买这两种糖　B. 认为母亲只看重糖的颜色差别　C. 觉得两种糖相近不必分得太清　D. 知道两种糖不同只是没有记住</w:t>
      </w:r>
    </w:p>
    <w:p>
      <w:r>
        <w:t>正确项：C。A：没有对两种糖都否定。；B：他没有这样评价母亲。；C：反问表现他不重视区别。；D：原文没有承认差别或说记错。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4 · 十与千</w:t>
      </w:r>
    </w:p>
    <w:p>
      <w:r>
        <w:rPr>
          <w:b/>
        </w:rPr>
        <w:t>问题：</w:t>
      </w:r>
      <w:r>
        <w:t>差不多先生在当铺工作时做错了什么？“急得骂他”与“笑嘻嘻”反映了怎样的态度差别？</w:t>
      </w:r>
    </w:p>
    <w:p>
      <w:r>
        <w:rPr>
          <w:b/>
        </w:rPr>
        <w:t>来源与任务身份：</w:t>
      </w:r>
      <w:r>
        <w:t>教参随段问题改编；师生共构</w:t>
      </w:r>
    </w:p>
    <w:p>
      <w:r>
        <w:rPr>
          <w:b/>
        </w:rPr>
        <w:t>范围：</w:t>
      </w:r>
      <w:r>
        <w:t>第4段</w:t>
      </w:r>
    </w:p>
    <w:p>
      <w:r>
        <w:rPr>
          <w:b/>
        </w:rPr>
        <w:t>参考答案：</w:t>
      </w:r>
      <w:r>
        <w:t>他把“十”和“千”写错，害店里亏钱。掌柜重视损失，很着急；他却轻松地笑着辩解，仍不认真对待错误。</w:t>
      </w:r>
    </w:p>
    <w:p>
      <w:r>
        <w:rPr>
          <w:b/>
        </w:rPr>
        <w:t>证据与加工：</w:t>
      </w:r>
      <w:r>
        <w:t>字形只差一撇，数值却差一百倍。本文以态度的对比突出人物的不认真。</w:t>
      </w:r>
    </w:p>
    <w:p>
      <w:r>
        <w:rPr>
          <w:b/>
        </w:rPr>
        <w:t>第一次提示：</w:t>
      </w:r>
      <w:r>
        <w:t>先找写错什么，再比较两人的反应。</w:t>
      </w:r>
    </w:p>
    <w:p>
      <w:r>
        <w:rPr>
          <w:b/>
        </w:rPr>
        <w:t>第二次提示：</w:t>
      </w:r>
      <w:r>
        <w:t>“急”和“笑”分别是谁的反应？</w:t>
      </w:r>
    </w:p>
    <w:p>
      <w:r>
        <w:rPr>
          <w:b/>
        </w:rPr>
        <w:t>常见失分：</w:t>
      </w:r>
      <w:r>
        <w:t>只给结论，没有结合原文。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5 · 两分钟</w:t>
      </w:r>
    </w:p>
    <w:p>
      <w:r>
        <w:rPr>
          <w:b/>
        </w:rPr>
        <w:t>问题：</w:t>
      </w:r>
      <w:r>
        <w:t>差不多先生为什么误船？“慢条斯理”“摇摇头”反映他怎样的态度？</w:t>
      </w:r>
    </w:p>
    <w:p>
      <w:r>
        <w:rPr>
          <w:b/>
        </w:rPr>
        <w:t>来源与任务身份：</w:t>
      </w:r>
      <w:r>
        <w:t>教参随段问题改编；学生独立</w:t>
      </w:r>
    </w:p>
    <w:p>
      <w:r>
        <w:rPr>
          <w:b/>
        </w:rPr>
        <w:t>范围：</w:t>
      </w:r>
      <w:r>
        <w:t>第5段</w:t>
      </w:r>
    </w:p>
    <w:p>
      <w:r>
        <w:rPr>
          <w:b/>
        </w:rPr>
        <w:t>参考答案：</w:t>
      </w:r>
      <w:r>
        <w:t>他慢条斯理地走到码头，迟到两分钟。他没有反省不守时，反而怪公司太认真，把误事看得很轻。</w:t>
      </w:r>
    </w:p>
    <w:p>
      <w:r>
        <w:rPr>
          <w:b/>
        </w:rPr>
        <w:t>证据与加工：</w:t>
      </w:r>
      <w:r>
        <w:t>“重要的事”与“慢条斯理”形成反差。摇头是在埋怨，并非承认错误。</w:t>
      </w:r>
    </w:p>
    <w:p>
      <w:r>
        <w:rPr>
          <w:b/>
        </w:rPr>
        <w:t>第一次提示：</w:t>
      </w:r>
      <w:r>
        <w:t>留意“重要”“迟了两分钟”“公司”。</w:t>
      </w:r>
    </w:p>
    <w:p>
      <w:r>
        <w:rPr>
          <w:b/>
        </w:rPr>
        <w:t>第二次提示：</w:t>
      </w:r>
      <w:r>
        <w:t>谁迟到了？他却怪谁？</w:t>
      </w:r>
    </w:p>
    <w:p>
      <w:r>
        <w:rPr>
          <w:b/>
        </w:rPr>
        <w:t>常见失分：</w:t>
      </w:r>
      <w:r>
        <w:t>只给结论，没有结合原文。</w:t>
      </w:r>
    </w:p>
    <w:p>
      <w:r>
        <w:t>点选：哪项最准确地解释他的反应？</w:t>
      </w:r>
    </w:p>
    <w:p>
      <w:r>
        <w:t>A. 承认迟到但认为损失已经很大　B. 认为只差两分钟公司不必较真　C. 重视要事却因身体不适而迟到　D. 因为明天没有船才埋怨轮船公司</w:t>
      </w:r>
    </w:p>
    <w:p>
      <w:r>
        <w:t>正确项：B。A：把他对后果的轻视说成重视。；B：埋怨公司过分认真，缺少自省。；C：误将慢条斯理解释为身体不适。；D：原文说打算明天走。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6 · 找错医生</w:t>
      </w:r>
    </w:p>
    <w:p>
      <w:r>
        <w:rPr>
          <w:b/>
        </w:rPr>
        <w:t>问题：</w:t>
      </w:r>
      <w:r>
        <w:t>家人找不着汪大夫，却把兽医王大夫请来了。差不多先生有没有发现请错人？为什么仍让他医治？结果怎样？</w:t>
      </w:r>
    </w:p>
    <w:p>
      <w:r>
        <w:rPr>
          <w:b/>
        </w:rPr>
        <w:t>来源与任务身份：</w:t>
      </w:r>
      <w:r>
        <w:t>教参随段问题改编；学生独立</w:t>
      </w:r>
    </w:p>
    <w:p>
      <w:r>
        <w:rPr>
          <w:b/>
        </w:rPr>
        <w:t>范围：</w:t>
      </w:r>
      <w:r>
        <w:t>第6段</w:t>
      </w:r>
    </w:p>
    <w:p>
      <w:r>
        <w:rPr>
          <w:b/>
        </w:rPr>
        <w:t>参考答案：</w:t>
      </w:r>
      <w:r>
        <w:t>他知道找错了人。但病急、痛苦、焦急，等不得，又认为王大夫同汪大夫差不多，便让兽医试医。兽医用医牛的方法治他，不到一小时他就死了。</w:t>
      </w:r>
    </w:p>
    <w:p>
      <w:r>
        <w:rPr>
          <w:b/>
        </w:rPr>
        <w:t>证据与加工：</w:t>
      </w:r>
      <w:r>
        <w:t>请错人是家人的失误；明知不合适仍接受，才是他自己的判断。不能只归因于姓氏相近。</w:t>
      </w:r>
    </w:p>
    <w:p>
      <w:r>
        <w:rPr>
          <w:b/>
        </w:rPr>
        <w:t>第一次提示：</w:t>
      </w:r>
      <w:r>
        <w:t>找“知道”“但”“他想”。</w:t>
      </w:r>
    </w:p>
    <w:p>
      <w:r>
        <w:rPr>
          <w:b/>
        </w:rPr>
        <w:t>第二次提示：</w:t>
      </w:r>
      <w:r>
        <w:t>分清：请来谁、他知道什么、为什么接受、什么结果。</w:t>
      </w:r>
    </w:p>
    <w:p>
      <w:r>
        <w:rPr>
          <w:b/>
        </w:rPr>
        <w:t>常见失分：</w:t>
      </w:r>
      <w:r>
        <w:t>只给结论，没有结合原文。</w:t>
      </w:r>
    </w:p>
    <w:p>
      <w:r>
        <w:t>点选：他明知请错医生却接受，原因是什么？</w:t>
      </w:r>
    </w:p>
    <w:p>
      <w:r>
        <w:t>A. 觉得来人姓王与姓汪音近就够了　B. 只因疼痛焦急忘记来人是兽医　C. 误以为家人已经核对医生身份　D. 等不及又觉得两种大夫差不多</w:t>
      </w:r>
    </w:p>
    <w:p>
      <w:r>
        <w:t>正确项：D。A：只抓姓氏，漏病急等不得及职业混同。；B：不是忘记，文中明确知道找错人。；C：并非不知道来人身份。；D：心理和错误判断都答到了。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7 · 到死没有醒悟</w:t>
      </w:r>
    </w:p>
    <w:p>
      <w:r>
        <w:rPr>
          <w:b/>
        </w:rPr>
        <w:t>问题：</w:t>
      </w:r>
      <w:r>
        <w:t>差不多先生临死前说的话说明了什么？“一个小时”是否必须刚好六十分钟？</w:t>
      </w:r>
    </w:p>
    <w:p>
      <w:r>
        <w:rPr>
          <w:b/>
        </w:rPr>
        <w:t>来源与任务身份：</w:t>
      </w:r>
      <w:r>
        <w:t>教参随段问题改编；学生独立</w:t>
      </w:r>
    </w:p>
    <w:p>
      <w:r>
        <w:rPr>
          <w:b/>
        </w:rPr>
        <w:t>范围：</w:t>
      </w:r>
      <w:r>
        <w:t>第7段</w:t>
      </w:r>
    </w:p>
    <w:p>
      <w:r>
        <w:rPr>
          <w:b/>
        </w:rPr>
        <w:t>参考答案：</w:t>
      </w:r>
      <w:r>
        <w:t>临死仍认为活人与死人差不多，说明至死不悟。“不到一个小时”指少于一小时，突出后果迅速，不能理解为恰好六十分钟。</w:t>
      </w:r>
    </w:p>
    <w:p>
      <w:r>
        <w:rPr>
          <w:b/>
        </w:rPr>
        <w:t>证据与加工：</w:t>
      </w:r>
      <w:r>
        <w:t>断断续续表现临死说话艰难。危害已经发生，他仍没有改变。</w:t>
      </w:r>
    </w:p>
    <w:p>
      <w:r>
        <w:rPr>
          <w:b/>
        </w:rPr>
        <w:t>第一次提示：</w:t>
      </w:r>
      <w:r>
        <w:t>看临终是否仍说“何必太认真”。</w:t>
      </w:r>
    </w:p>
    <w:p>
      <w:r>
        <w:rPr>
          <w:b/>
        </w:rPr>
        <w:t>第二次提示：</w:t>
      </w:r>
      <w:r>
        <w:t>留意“不到”，再看“活人同死人”。</w:t>
      </w:r>
    </w:p>
    <w:p>
      <w:r>
        <w:rPr>
          <w:b/>
        </w:rPr>
        <w:t>常见失分：</w:t>
      </w:r>
      <w:r>
        <w:t>只给结论，没有结合原文。</w:t>
      </w:r>
    </w:p>
    <w:p>
      <w:r>
        <w:t>点选：临终的话主要说明什么？</w:t>
      </w:r>
    </w:p>
    <w:p>
      <w:r>
        <w:t>A. 临终说话断续但仍未认真反省　B. 临终区分生死才知道过去做错　C. 只是说话困难已放弃原来态度　D. 只是不愿计较家人请错了大夫</w:t>
      </w:r>
    </w:p>
    <w:p>
      <w:r>
        <w:t>正确项：A。A：临终仍说“何必太认真”。；B：并未承认过去做错。；C：语言困难不能证明态度改变。；D：把全部态度缩小为不责怪家人。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8 · 称赞还是讽刺？</w:t>
      </w:r>
    </w:p>
    <w:p>
      <w:r>
        <w:rPr>
          <w:b/>
        </w:rPr>
        <w:t>问题：</w:t>
      </w:r>
      <w:r>
        <w:t>差不多先生死后，人们怎样评价他？你认为作者是否赞同？请找出依据。</w:t>
      </w:r>
    </w:p>
    <w:p>
      <w:r>
        <w:rPr>
          <w:b/>
        </w:rPr>
        <w:t>来源与任务身份：</w:t>
      </w:r>
      <w:r>
        <w:t>教参随段问题改编；学生独立</w:t>
      </w:r>
    </w:p>
    <w:p>
      <w:r>
        <w:rPr>
          <w:b/>
        </w:rPr>
        <w:t>范围：</w:t>
      </w:r>
      <w:r>
        <w:t>第8段</w:t>
      </w:r>
    </w:p>
    <w:p>
      <w:r>
        <w:rPr>
          <w:b/>
        </w:rPr>
        <w:t>参考答案：</w:t>
      </w:r>
      <w:r>
        <w:t>人们称赞他看得开、想得通、不计较。作者并不赞同：前文写他因不认真而丧命，末句反问读者，促使我们否定这种态度。</w:t>
      </w:r>
    </w:p>
    <w:p>
      <w:r>
        <w:rPr>
          <w:b/>
        </w:rPr>
        <w:t>证据与加工：</w:t>
      </w:r>
      <w:r>
        <w:t>先看结局，再辨别谁说“了不起”。别人评价不等于作者观点。作者用荒谬言行及严重后果进行讽刺。</w:t>
      </w:r>
    </w:p>
    <w:p>
      <w:r>
        <w:rPr>
          <w:b/>
        </w:rPr>
        <w:t>第一次提示：</w:t>
      </w:r>
      <w:r>
        <w:t>“很多人”与“亲爱的读者”是谁在说话？</w:t>
      </w:r>
    </w:p>
    <w:p>
      <w:r>
        <w:rPr>
          <w:b/>
        </w:rPr>
        <w:t>第二次提示：</w:t>
      </w:r>
      <w:r>
        <w:t>把“了不起”与死亡结局对照。</w:t>
      </w:r>
    </w:p>
    <w:p>
      <w:r>
        <w:rPr>
          <w:b/>
        </w:rPr>
        <w:t>常见失分：</w:t>
      </w:r>
      <w:r>
        <w:t>只给结论，没有结合原文。</w:t>
      </w:r>
    </w:p>
    <w:p>
      <w:r>
        <w:t>点选：哪项最准确地理解结尾？</w:t>
      </w:r>
    </w:p>
    <w:p>
      <w:r>
        <w:t>A. 作者借他不计较来肯定宽容态度　B. 作者借生死相近说明人生看得开　C. 作者借读者反问突出敷衍的危害　D. 作者认为人们称赞所以值得学习</w:t>
      </w:r>
    </w:p>
    <w:p>
      <w:r>
        <w:t>正确项：C。A：把敷衍与宽容混同。；B：把人物荒谬想法当成作者观点。；C：后果及反问共同支持讽刺。；D：把他人评价当作作者立场。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9 · 人物、详略与主题</w:t>
      </w:r>
    </w:p>
    <w:p>
      <w:r>
        <w:rPr>
          <w:b/>
        </w:rPr>
        <w:t>问题：</w:t>
      </w:r>
      <w:r>
        <w:t>差不多先生是一个怎样的人？请结合课文说明。</w:t>
        <w:br/>
        <w:t>理清文章的详略和主题的关系。（课本原题）</w:t>
        <w:br/>
        <w:t>完成下列结构表项目，再口头解释为什么这样安排详略。</w:t>
      </w:r>
    </w:p>
    <w:p>
      <w:r>
        <w:rPr>
          <w:b/>
        </w:rPr>
        <w:t>来源与任务身份：</w:t>
      </w:r>
      <w:r>
        <w:t>教参人物讨论＋课本“巩固练习”第二题；学生独立</w:t>
      </w:r>
    </w:p>
    <w:p>
      <w:r>
        <w:rPr>
          <w:b/>
        </w:rPr>
        <w:t>范围：</w:t>
      </w:r>
      <w:r>
        <w:t>第1、8段；全文综合题可回看全文。</w:t>
      </w:r>
    </w:p>
    <w:p>
      <w:r>
        <w:rPr>
          <w:b/>
        </w:rPr>
        <w:t>参考答案：</w:t>
      </w:r>
      <w:r>
        <w:t>他做事敷衍、至死不悟。例如明知来的是兽医，仍认为与医生差不多，结果丧命。买糖略写，从生活小事点出习惯；医病详写，突出不认真造成无法挽回的后果，深化主题。</w:t>
      </w:r>
    </w:p>
    <w:p>
      <w:r>
        <w:rPr>
          <w:b/>
        </w:rPr>
        <w:t>证据与加工：</w:t>
      </w:r>
      <w:r>
        <w:t>“急病”说明紧迫，但不能证明兽医与医生相同。人物题写特点、行为及解释。详略服务主题，不是所有事件平均写。</w:t>
      </w:r>
    </w:p>
    <w:p>
      <w:r>
        <w:rPr>
          <w:b/>
        </w:rPr>
        <w:t>第一次提示：</w:t>
      </w:r>
      <w:r>
        <w:t>选择一件具体事情解释人物特点。</w:t>
      </w:r>
    </w:p>
    <w:p>
      <w:r>
        <w:rPr>
          <w:b/>
        </w:rPr>
        <w:t>第二次提示：</w:t>
      </w:r>
      <w:r>
        <w:t>比较买糖与治病的结果，哪一件最能突出危害？</w:t>
      </w:r>
    </w:p>
    <w:p>
      <w:r>
        <w:rPr>
          <w:b/>
        </w:rPr>
        <w:t>常见失分：</w:t>
      </w:r>
      <w:r>
        <w:t>只给结论，没有结合原文。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10 · 仿写句子</w:t>
      </w:r>
    </w:p>
    <w:p>
      <w:r>
        <w:rPr>
          <w:b/>
        </w:rPr>
        <w:t>问题：</w:t>
      </w:r>
      <w:r>
        <w:t>仿写：好在王大夫同汪大夫也差不多，让他试试看吧。</w:t>
        <w:br/>
        <w:t>好在________，________。</w:t>
      </w:r>
    </w:p>
    <w:p>
      <w:r>
        <w:rPr>
          <w:b/>
        </w:rPr>
        <w:t>来源与任务身份：</w:t>
      </w:r>
      <w:r>
        <w:t>课本“巩固练习”第一题；师生共构</w:t>
      </w:r>
    </w:p>
    <w:p>
      <w:r>
        <w:rPr>
          <w:b/>
        </w:rPr>
        <w:t>范围：</w:t>
      </w:r>
      <w:r>
        <w:t>第8段；全文综合题可回看全文。</w:t>
      </w:r>
    </w:p>
    <w:p>
      <w:r>
        <w:rPr>
          <w:b/>
        </w:rPr>
        <w:t>参考答案：</w:t>
      </w:r>
      <w:r>
        <w:t>示例：好在我提前检查了书包，才没有把作业忘在家里。</w:t>
      </w:r>
    </w:p>
    <w:p>
      <w:r>
        <w:rPr>
          <w:b/>
        </w:rPr>
        <w:t>证据与加工：</w:t>
      </w:r>
      <w:r>
        <w:t>“好在”引出有利的条件，后半句说明因此能够怎样。只仿句式，不必赞同人物的错误判断。</w:t>
      </w:r>
    </w:p>
    <w:p>
      <w:r>
        <w:rPr>
          <w:b/>
        </w:rPr>
        <w:t>第一次提示：</w:t>
      </w:r>
      <w:r>
        <w:t>前半句写有利条件。</w:t>
      </w:r>
    </w:p>
    <w:p>
      <w:r>
        <w:rPr>
          <w:b/>
        </w:rPr>
        <w:t>第二次提示：</w:t>
      </w:r>
      <w:r>
        <w:t>后半句要与这个条件有因果联系。</w:t>
      </w:r>
    </w:p>
    <w:p>
      <w:r>
        <w:rPr>
          <w:b/>
        </w:rPr>
        <w:t>常见失分：</w:t>
      </w:r>
      <w:r>
        <w:t>只给结论，没有结合原文。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2"/>
      </w:pPr>
      <w:r>
        <w:t>11 · 哪些事不能差不多？</w:t>
      </w:r>
    </w:p>
    <w:p>
      <w:r>
        <w:rPr>
          <w:b/>
        </w:rPr>
        <w:t>问题：</w:t>
      </w:r>
      <w:r>
        <w:t>你觉得生活中哪些事“差不多”就行，哪些事不可以“差不多”？说说你的理由。</w:t>
      </w:r>
    </w:p>
    <w:p>
      <w:r>
        <w:rPr>
          <w:b/>
        </w:rPr>
        <w:t>来源与任务身份：</w:t>
      </w:r>
      <w:r>
        <w:t>课本“巩固练习”第三题；学生独立</w:t>
      </w:r>
    </w:p>
    <w:p>
      <w:r>
        <w:rPr>
          <w:b/>
        </w:rPr>
        <w:t>范围：</w:t>
      </w:r>
      <w:r>
        <w:t>第8段；全文综合题可回看全文。</w:t>
      </w:r>
    </w:p>
    <w:p>
      <w:r>
        <w:rPr>
          <w:b/>
        </w:rPr>
        <w:t>参考答案：</w:t>
      </w:r>
      <w:r>
        <w:t>示例：不影响用途的包装颜色可以相近，因为不会造成明显损失。但药物剂量不能含糊，因为剂量错误可能危害健康。课文中人物把医生与兽医混同而丧命，说明越关乎安全与责任，越要核对准确。</w:t>
      </w:r>
    </w:p>
    <w:p>
      <w:r>
        <w:rPr>
          <w:b/>
        </w:rPr>
        <w:t>证据与加工：</w:t>
      </w:r>
      <w:r>
        <w:t>判断条件：是否涉及安全、规则、责任及明显后果。“可以差不多”也要说明限度，不能说所有小事都可敷衍。</w:t>
      </w:r>
    </w:p>
    <w:p>
      <w:r>
        <w:rPr>
          <w:b/>
        </w:rPr>
        <w:t>第一次提示：</w:t>
      </w:r>
      <w:r>
        <w:t>各选一件可以近似、必须准确的事。</w:t>
      </w:r>
    </w:p>
    <w:p>
      <w:r>
        <w:rPr>
          <w:b/>
        </w:rPr>
        <w:t>第二次提示：</w:t>
      </w:r>
      <w:r>
        <w:t>说清为什么，再解释例子怎样支持你的看法。</w:t>
      </w:r>
    </w:p>
    <w:p>
      <w:r>
        <w:rPr>
          <w:b/>
        </w:rPr>
        <w:t>常见失分：</w:t>
      </w:r>
      <w:r>
        <w:t>只给结论，没有结合原文。</w:t>
      </w:r>
    </w:p>
    <w:p>
      <w:r>
        <w:t>接受等义表达。引用可作为依据，但分析题须说明它怎样支持判断。除非前置判断使分析对象改变，各意义单位独立给分。</w:t>
      </w:r>
    </w:p>
    <w:p>
      <w:r>
        <w:br w:type="page"/>
      </w:r>
    </w:p>
    <w:p>
      <w:pPr>
        <w:pStyle w:val="Heading1"/>
      </w:pPr>
      <w:r>
        <w:t>课本结构表参考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详略</w:t>
            </w:r>
          </w:p>
        </w:tc>
        <w:tc>
          <w:tcPr>
            <w:tcW w:type="dxa" w:w="2160"/>
          </w:tcPr>
          <w:p>
            <w:r>
              <w:t>段落</w:t>
            </w:r>
          </w:p>
        </w:tc>
        <w:tc>
          <w:tcPr>
            <w:tcW w:type="dxa" w:w="2160"/>
          </w:tcPr>
          <w:p>
            <w:r>
              <w:t>内容</w:t>
            </w:r>
          </w:p>
        </w:tc>
        <w:tc>
          <w:tcPr>
            <w:tcW w:type="dxa" w:w="2160"/>
          </w:tcPr>
          <w:p>
            <w:r>
              <w:t>为什么这样写</w:t>
            </w:r>
          </w:p>
        </w:tc>
      </w:tr>
      <w:tr>
        <w:tc>
          <w:tcPr>
            <w:tcW w:type="dxa" w:w="2160"/>
          </w:tcPr>
          <w:p>
            <w:r>
              <w:t>略写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买错糖仍说差不多</w:t>
            </w:r>
          </w:p>
        </w:tc>
        <w:tc>
          <w:tcPr>
            <w:tcW w:type="dxa" w:w="2160"/>
          </w:tcPr>
          <w:p>
            <w:r>
              <w:t>用生活小事介绍敷衍的习惯</w:t>
            </w:r>
          </w:p>
        </w:tc>
      </w:tr>
      <w:tr>
        <w:tc>
          <w:tcPr>
            <w:tcW w:type="dxa" w:w="2160"/>
          </w:tcPr>
          <w:p>
            <w:r>
              <w:t>详写</w:t>
            </w:r>
          </w:p>
        </w:tc>
        <w:tc>
          <w:tcPr>
            <w:tcW w:type="dxa" w:w="2160"/>
          </w:tcPr>
          <w:p>
            <w:r>
              <w:t>6—7</w:t>
            </w:r>
          </w:p>
        </w:tc>
        <w:tc>
          <w:tcPr>
            <w:tcW w:type="dxa" w:w="2160"/>
          </w:tcPr>
          <w:p>
            <w:r>
              <w:t>明知兽医不合适仍试医，丧命前仍不悟</w:t>
            </w:r>
          </w:p>
        </w:tc>
        <w:tc>
          <w:tcPr>
            <w:tcW w:type="dxa" w:w="2160"/>
          </w:tcPr>
          <w:p>
            <w:r>
              <w:t>展开判断、后果，突出严重危害并深化主题</w:t>
            </w:r>
          </w:p>
        </w:tc>
      </w:tr>
    </w:tbl>
    <w:p>
      <w:pPr>
        <w:pStyle w:val="Heading1"/>
      </w:pPr>
      <w:r>
        <w:t>书面题建议评分（非官方分值）</w:t>
      </w:r>
    </w:p>
    <w:p>
      <w:r>
        <w:t>人物短答4分：准确特点1分；具体行为依据2分；解释行为怎样体现特点1分。可接受“敷衍、不认真、至死不悟”等有相应证据的特点。不能以“善良、宽容”配敷衍行为。</w:t>
      </w:r>
    </w:p>
    <w:p>
      <w:r>
        <w:t>开放回应6分：两类事情各1分；各自理由各1分；具体例子1分；解释例子怎样支持看法1分。允许不同立场和生活例子，以合理条件和后果判断。系统仅保存、自检，不以关键词自动判分。</w:t>
      </w:r>
    </w:p>
    <w:p>
      <w:pPr>
        <w:pStyle w:val="Heading1"/>
      </w:pPr>
      <w:r>
        <w:t>课堂操作与记录</w:t>
      </w:r>
    </w:p>
    <w:p>
      <w:r>
        <w:t>学生按段读文，漫画直接显示。红字实线下划线词语可点开中英文义并收藏。任务页点句后点击“加入原句”，可累加多句、粘贴及修改。答错先看提示，5秒后可订正。人物与开放题先写再看参考。</w:t>
      </w:r>
    </w:p>
    <w:p>
      <w:r>
        <w:t>检查页填写姓名、班级和学号，导出逐题CSV、文字记录或JSON备份。首次答案与订正分别保留。个人词语本按年级、单元与课文汇总，未知词允许收藏补义。重置本课不会删除词语本。</w:t>
      </w:r>
    </w:p>
    <w:p>
      <w:r>
        <w:t>记录限同域同设备同浏览器。清数据前先备份。本课未启用教师自动收件或云同步。学生离线版为student-offline.html，已内嵌图片、样式与程序。iPad文件快速预览可能不执行脚本，应在可执行HTML的浏览器或阅读器打开。</w:t>
      </w:r>
    </w:p>
    <w:sectPr w:rsidR="00FC693F" w:rsidRPr="0006063C" w:rsidSect="00034616">
      <w:pgSz w:w="12240" w:h="15840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LXGW WenKai TC" w:hAnsi="LXGW WenKai TC" w:eastAsia="LXGW WenKai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XGW WenKai TC" w:hAnsi="LXGW WenKai TC" w:eastAsia="LXGW WenKai TC"/>
      <w:b/>
      <w:bCs/>
      <w:color w:val="173E6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XGW WenKai TC" w:hAnsi="LXGW WenKai TC" w:eastAsia="LXGW WenKai TC"/>
      <w:b/>
      <w:bCs/>
      <w:color w:val="173E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