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luis faria recordings-20260420_085824-Meeting Recording</w:t>
      </w:r>
    </w:p>
    <w:p>
      <w:pPr>
        <w:spacing w:after="100"/>
      </w:pPr>
      <w:r>
        <w:rPr>
          <w:color w:val="605e5c"/>
          <w:sz w:val="3mm"/>
          <w:szCs w:val="3mm"/>
          <w:rFonts w:ascii="Segoe UI" w:cs="Segoe UI" w:eastAsia="Segoe UI" w:hAnsi="Segoe UI"/>
        </w:rPr>
        <w:t xml:space="preserve">April 20, 2026, 10:58PM</w:t>
      </w:r>
    </w:p>
    <w:p>
      <w:pPr>
        <w:spacing w:after="100"/>
      </w:pPr>
      <w:r>
        <w:rPr>
          <w:color w:val="605e5c"/>
          <w:sz w:val="3mm"/>
          <w:szCs w:val="3mm"/>
          <w:rFonts w:ascii="Segoe UI" w:cs="Segoe UI" w:eastAsia="Segoe UI" w:hAnsi="Segoe UI"/>
        </w:rPr>
        <w:t xml:space="preserve">5m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Hi there, my name is Luis, and today I'll be recording to you my submission for Cloud Computing Fundamentals. This is assessment #3 for Torrance University. I'm being teaching by Doctor Didia Lika, and yeah, I hope you like it. So, I chose to go Luis.</w:t>
      </w:r>
      <w:r>
        <w:rPr>
          <w:color w:val="323130"/>
          <w:sz w:val="4.3mm"/>
          <w:szCs w:val="4.3mm"/>
          <w:rFonts w:ascii="Segoe UI" w:cs="Segoe UI" w:eastAsia="Segoe UI" w:hAnsi="Segoe UI"/>
        </w:rPr>
        <w:br/>
        <w:t xml:space="preserve">the deployment of Apache Superset. It's an open source data visualization tool. I chose to go on Microsoft Azure, and I will show you the cloud resources, the security policy, public IP, and the running application.</w:t>
      </w:r>
      <w:r>
        <w:rPr>
          <w:color w:val="323130"/>
          <w:sz w:val="4.3mm"/>
          <w:szCs w:val="4.3mm"/>
          <w:rFonts w:ascii="Segoe UI" w:cs="Segoe UI" w:eastAsia="Segoe UI" w:hAnsi="Segoe UI"/>
        </w:rPr>
        <w:br/>
        <w:t xml:space="preserve">So starting off first here on my Azure portal, that will confirm my active account. Here's the credit that I have remaining.</w:t>
      </w:r>
      <w:r>
        <w:rPr>
          <w:color w:val="323130"/>
          <w:sz w:val="4.3mm"/>
          <w:szCs w:val="4.3mm"/>
          <w:rFonts w:ascii="Segoe UI" w:cs="Segoe UI" w:eastAsia="Segoe UI" w:hAnsi="Segoe UI"/>
        </w:rPr>
        <w:br/>
        <w:t xml:space="preserve">It's a free one-month subscription on my Tarin's email.</w:t>
      </w:r>
      <w:r>
        <w:rPr>
          <w:color w:val="323130"/>
          <w:sz w:val="4.3mm"/>
          <w:szCs w:val="4.3mm"/>
          <w:rFonts w:ascii="Segoe UI" w:cs="Segoe UI" w:eastAsia="Segoe UI" w:hAnsi="Segoe UI"/>
        </w:rPr>
        <w:br/>
        <w:t xml:space="preserve">So this is the starting point required before creating any cloud resources, right? So now we'll go to the resource groups where we'll be able to see the creation of my RG superset CCF 501.</w:t>
      </w:r>
      <w:r>
        <w:rPr>
          <w:color w:val="323130"/>
          <w:sz w:val="4.3mm"/>
          <w:szCs w:val="4.3mm"/>
          <w:rFonts w:ascii="Segoe UI" w:cs="Segoe UI" w:eastAsia="Segoe UI" w:hAnsi="Segoe UI"/>
        </w:rPr>
        <w:br/>
        <w:t xml:space="preserve">As you can see, one step prior here, I created it in Australia East. It acts as the local logical container for all the resources used in this deployment.</w:t>
      </w:r>
      <w:r>
        <w:rPr>
          <w:color w:val="323130"/>
          <w:sz w:val="4.3mm"/>
          <w:szCs w:val="4.3mm"/>
          <w:rFonts w:ascii="Segoe UI" w:cs="Segoe UI" w:eastAsia="Segoe UI" w:hAnsi="Segoe UI"/>
        </w:rPr>
        <w:br/>
        <w:t xml:space="preserve">Then, in here, you will be able to see my virtual network and subnet. I created my Vnet dash superset. This is the virtual network.</w:t>
      </w:r>
      <w:r>
        <w:rPr>
          <w:color w:val="323130"/>
          <w:sz w:val="4.3mm"/>
          <w:szCs w:val="4.3mm"/>
          <w:rFonts w:ascii="Segoe UI" w:cs="Segoe UI" w:eastAsia="Segoe UI" w:hAnsi="Segoe UI"/>
        </w:rPr>
        <w:br/>
        <w:t xml:space="preserve">providing the logical isolation for the deployment and satisfy the assessment requirement to add the virtual network. Talking about now security groups, you'll be able to see here the main network security policy.</w:t>
      </w:r>
      <w:r>
        <w:rPr>
          <w:color w:val="323130"/>
          <w:sz w:val="4.3mm"/>
          <w:szCs w:val="4.3mm"/>
          <w:rFonts w:ascii="Segoe UI" w:cs="Segoe UI" w:eastAsia="Segoe UI" w:hAnsi="Segoe UI"/>
        </w:rPr>
        <w:br/>
        <w:t xml:space="preserve">For the environment, I have my SSH on port 22, which is restricted to my IP address here.</w:t>
      </w:r>
      <w:r>
        <w:rPr>
          <w:color w:val="323130"/>
          <w:sz w:val="4.3mm"/>
          <w:szCs w:val="4.3mm"/>
          <w:rFonts w:ascii="Segoe UI" w:cs="Segoe UI" w:eastAsia="Segoe UI" w:hAnsi="Segoe UI"/>
        </w:rPr>
        <w:br/>
        <w:t xml:space="preserve">And the application part is explicitly allow it and all other inbound traffic is denied by default. I have opened it here, a TCP connection for 888 for any connection.</w:t>
      </w:r>
      <w:r>
        <w:rPr>
          <w:color w:val="323130"/>
          <w:sz w:val="4.3mm"/>
          <w:szCs w:val="4.3mm"/>
          <w:rFonts w:ascii="Segoe UI" w:cs="Segoe UI" w:eastAsia="Segoe UI" w:hAnsi="Segoe UI"/>
        </w:rPr>
        <w:br/>
        <w:t xml:space="preserve">And finally, going to the virtual machine that I...</w:t>
      </w:r>
      <w:r>
        <w:rPr>
          <w:color w:val="323130"/>
          <w:sz w:val="4.3mm"/>
          <w:szCs w:val="4.3mm"/>
          <w:rFonts w:ascii="Segoe UI" w:cs="Segoe UI" w:eastAsia="Segoe UI" w:hAnsi="Segoe UI"/>
        </w:rPr>
        <w:br/>
        <w:t xml:space="preserve">Have created here, you'll be able to see that I chose a Linux Ubuntu virtual machine.</w:t>
      </w:r>
      <w:r>
        <w:rPr>
          <w:color w:val="323130"/>
          <w:sz w:val="4.3mm"/>
          <w:szCs w:val="4.3mm"/>
          <w:rFonts w:ascii="Segoe UI" w:cs="Segoe UI" w:eastAsia="Segoe UI" w:hAnsi="Segoe UI"/>
        </w:rPr>
        <w:br/>
        <w:t xml:space="preserve">Here's the Ubuntu, here the standard V2 AOS V2 with two CPUs and two gigabytes of memory. This is the IP that I am exposing the public IP. And this is how I'm going to access it. So if I...</w:t>
      </w:r>
      <w:r>
        <w:rPr>
          <w:color w:val="323130"/>
          <w:sz w:val="4.3mm"/>
          <w:szCs w:val="4.3mm"/>
          <w:rFonts w:ascii="Segoe UI" w:cs="Segoe UI" w:eastAsia="Segoe UI" w:hAnsi="Segoe UI"/>
        </w:rPr>
        <w:br/>
        <w:t xml:space="preserve">Type this IP here, 2011. Let me sign out first so that I can show it to you real quick.</w:t>
      </w:r>
      <w:r>
        <w:rPr>
          <w:color w:val="323130"/>
          <w:sz w:val="4.3mm"/>
          <w:szCs w:val="4.3mm"/>
          <w:rFonts w:ascii="Segoe UI" w:cs="Segoe UI" w:eastAsia="Segoe UI" w:hAnsi="Segoe UI"/>
        </w:rPr>
        <w:br/>
        <w:t xml:space="preserve">Okay, here I will log in under the same IP. You'll be able to see here that I can access the superset on this port and this confirmed that the open source web application server has been successfully deployed and is reachable over the network.</w:t>
      </w:r>
      <w:r>
        <w:rPr>
          <w:color w:val="323130"/>
          <w:sz w:val="4.3mm"/>
          <w:szCs w:val="4.3mm"/>
          <w:rFonts w:ascii="Segoe UI" w:cs="Segoe UI" w:eastAsia="Segoe UI" w:hAnsi="Segoe UI"/>
        </w:rPr>
        <w:br/>
        <w:t xml:space="preserve">And after logging in the authentication, the application will load successfully and the dashboard confirms that the platform is operational. So all good in here. Moving further, I'm leveraging the already existing role-based access control from Superset.</w:t>
      </w:r>
      <w:r>
        <w:rPr>
          <w:color w:val="323130"/>
          <w:sz w:val="4.3mm"/>
          <w:szCs w:val="4.3mm"/>
          <w:rFonts w:ascii="Segoe UI" w:cs="Segoe UI" w:eastAsia="Segoe UI" w:hAnsi="Segoe UI"/>
        </w:rPr>
        <w:br/>
        <w:t xml:space="preserve">Here, I'm showing the defined roles which support the governance requirements by separating administration here, analysts, activities, and other sorts of users that we want to have, and yeah, with these, I'm demonstrating.</w:t>
      </w:r>
      <w:r>
        <w:rPr>
          <w:color w:val="323130"/>
          <w:sz w:val="4.3mm"/>
          <w:szCs w:val="4.3mm"/>
          <w:rFonts w:ascii="Segoe UI" w:cs="Segoe UI" w:eastAsia="Segoe UI" w:hAnsi="Segoe UI"/>
        </w:rPr>
        <w:br/>
        <w:t xml:space="preserve">The account access and demonstrated the resource group virtual network, security policy virtual machine, and the deployed the attached superset application with the governance controls satisfying the core practical requirements of the assessment.</w:t>
      </w:r>
      <w:r>
        <w:rPr>
          <w:color w:val="323130"/>
          <w:sz w:val="4.3mm"/>
          <w:szCs w:val="4.3mm"/>
          <w:rFonts w:ascii="Segoe UI" w:cs="Segoe UI" w:eastAsia="Segoe UI" w:hAnsi="Segoe UI"/>
        </w:rPr>
        <w:br/>
        <w:t xml:space="preserve">I hope you like it and enjoy it, and to finish off, I thought it would just be nice for you to see how I access.</w:t>
      </w:r>
      <w:r>
        <w:rPr>
          <w:color w:val="323130"/>
          <w:sz w:val="4.3mm"/>
          <w:szCs w:val="4.3mm"/>
          <w:rFonts w:ascii="Segoe UI" w:cs="Segoe UI" w:eastAsia="Segoe UI" w:hAnsi="Segoe UI"/>
        </w:rPr>
        <w:br/>
        <w:t xml:space="preserve">The server.</w:t>
      </w:r>
      <w:r>
        <w:rPr>
          <w:color w:val="323130"/>
          <w:sz w:val="4.3mm"/>
          <w:szCs w:val="4.3mm"/>
          <w:rFonts w:ascii="Segoe UI" w:cs="Segoe UI" w:eastAsia="Segoe UI" w:hAnsi="Segoe UI"/>
        </w:rPr>
        <w:br/>
        <w:t xml:space="preserve">From my terminal, we will change directory to my.</w:t>
      </w:r>
      <w:r>
        <w:rPr>
          <w:color w:val="323130"/>
          <w:sz w:val="4.3mm"/>
          <w:szCs w:val="4.3mm"/>
          <w:rFonts w:ascii="Segoe UI" w:cs="Segoe UI" w:eastAsia="Segoe UI" w:hAnsi="Segoe UI"/>
        </w:rPr>
        <w:br/>
        <w:t xml:space="preserve">Downloads folder will clear it, then I will add SSH to my IP. You'll be able to see here my Ubuntu that I just showed you on the interface. Then if I run a Docker PS, we will be able to see what is running here. I have my container for the superset. I have my...</w:t>
      </w:r>
      <w:r>
        <w:rPr>
          <w:color w:val="323130"/>
          <w:sz w:val="4.3mm"/>
          <w:szCs w:val="4.3mm"/>
          <w:rFonts w:ascii="Segoe UI" w:cs="Segoe UI" w:eastAsia="Segoe UI" w:hAnsi="Segoe UI"/>
        </w:rPr>
        <w:br/>
        <w:t xml:space="preserve">Postgres running, I have my Redis 7 Alpine running as well.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bd0tk2q1rvnfdsyitnqb.png"/><Relationship Id="rId7" Type="http://schemas.openxmlformats.org/officeDocument/2006/relationships/image" Target="media/jxeyg-yojktlpydgnjml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2026-04-19T23:11:59.853Z</dcterms:created>
  <dcterms:modified xsi:type="dcterms:W3CDTF">2026-04-19T23:11:59.853Z</dcterms:modified>
</cp:coreProperties>
</file>

<file path=docProps/custom.xml><?xml version="1.0" encoding="utf-8"?>
<Properties xmlns="http://schemas.openxmlformats.org/officeDocument/2006/custom-properties" xmlns:vt="http://schemas.openxmlformats.org/officeDocument/2006/docPropsVTypes"/>
</file>