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F9EBE" w14:textId="4F89F198" w:rsidR="2970704D" w:rsidRPr="00970527" w:rsidRDefault="00855783" w:rsidP="004F3C54">
      <w:pPr>
        <w:pStyle w:val="Title"/>
        <w:spacing w:after="400" w:line="360" w:lineRule="auto"/>
        <w:jc w:val="center"/>
        <w:rPr>
          <w:rFonts w:ascii="Times New Roman" w:eastAsia="Times New Roman" w:hAnsi="Times New Roman" w:cs="Times New Roman"/>
          <w:b/>
          <w:bCs/>
          <w:color w:val="000000" w:themeColor="text1"/>
          <w:sz w:val="64"/>
          <w:szCs w:val="64"/>
        </w:rPr>
      </w:pPr>
      <w:r>
        <w:rPr>
          <w:rFonts w:ascii="Times New Roman" w:eastAsia="Times New Roman" w:hAnsi="Times New Roman" w:cs="Times New Roman"/>
          <w:b/>
          <w:bCs/>
          <w:color w:val="000000" w:themeColor="text1"/>
          <w:sz w:val="64"/>
          <w:szCs w:val="64"/>
        </w:rPr>
        <w:t>Research Tools &amp; Methodologies</w:t>
      </w:r>
    </w:p>
    <w:p w14:paraId="27DF7520" w14:textId="5E56A5B6" w:rsidR="63F39D52" w:rsidRPr="00970527" w:rsidRDefault="63F39D52" w:rsidP="004F3C54">
      <w:pPr>
        <w:pStyle w:val="Quote"/>
        <w:spacing w:before="200" w:line="360" w:lineRule="auto"/>
        <w:ind w:left="864" w:right="864"/>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Design and Creative Technologies</w:t>
      </w:r>
    </w:p>
    <w:p w14:paraId="77644D14" w14:textId="46DFA8F5" w:rsidR="63F39D52" w:rsidRPr="00970527" w:rsidRDefault="63F39D52" w:rsidP="004F3C54">
      <w:pPr>
        <w:pStyle w:val="Quote"/>
        <w:spacing w:before="200" w:line="360" w:lineRule="auto"/>
        <w:ind w:left="864" w:right="864"/>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Torrens University, Australia</w:t>
      </w:r>
    </w:p>
    <w:p w14:paraId="6A7DBEE2" w14:textId="77777777" w:rsidR="0049406E" w:rsidRPr="00970527" w:rsidRDefault="0049406E" w:rsidP="004F3C54">
      <w:pPr>
        <w:jc w:val="center"/>
        <w:rPr>
          <w:rFonts w:ascii="Times New Roman" w:hAnsi="Times New Roman" w:cs="Times New Roman"/>
        </w:rPr>
      </w:pPr>
    </w:p>
    <w:p w14:paraId="54B64DC4" w14:textId="77777777" w:rsidR="0049406E" w:rsidRPr="00970527" w:rsidRDefault="0049406E" w:rsidP="004F3C54">
      <w:pPr>
        <w:jc w:val="center"/>
        <w:rPr>
          <w:rFonts w:ascii="Times New Roman" w:hAnsi="Times New Roman" w:cs="Times New Roman"/>
        </w:rPr>
      </w:pPr>
    </w:p>
    <w:p w14:paraId="1F9DAA56" w14:textId="4B31000C" w:rsidR="63F39D5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Student</w:t>
      </w:r>
      <w:r w:rsidR="6C56BED6" w:rsidRPr="00970527">
        <w:rPr>
          <w:rFonts w:ascii="Times New Roman" w:eastAsia="Times New Roman" w:hAnsi="Times New Roman" w:cs="Times New Roman"/>
          <w:b/>
          <w:bCs/>
          <w:color w:val="000000" w:themeColor="text1"/>
          <w:lang w:val="en-AU"/>
        </w:rPr>
        <w:t>:</w:t>
      </w:r>
      <w:r w:rsidR="00FC02BC" w:rsidRPr="00970527">
        <w:rPr>
          <w:rFonts w:ascii="Times New Roman" w:eastAsia="Times New Roman" w:hAnsi="Times New Roman" w:cs="Times New Roman"/>
          <w:b/>
          <w:bCs/>
          <w:color w:val="000000" w:themeColor="text1"/>
        </w:rPr>
        <w:t xml:space="preserve"> </w:t>
      </w:r>
      <w:r w:rsidRPr="00970527">
        <w:rPr>
          <w:rFonts w:ascii="Times New Roman" w:eastAsia="Times New Roman" w:hAnsi="Times New Roman" w:cs="Times New Roman"/>
          <w:color w:val="000000" w:themeColor="text1"/>
          <w:lang w:val="pt-BR"/>
        </w:rPr>
        <w:t>Luis Guilherme de Barros Andrade Faria - A00187785</w:t>
      </w:r>
    </w:p>
    <w:p w14:paraId="10B18ADC" w14:textId="39E65123" w:rsidR="63F39D5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Subject Code: </w:t>
      </w:r>
      <w:r w:rsidR="12AB422D" w:rsidRPr="00970527">
        <w:rPr>
          <w:rFonts w:ascii="Times New Roman" w:eastAsia="Times New Roman" w:hAnsi="Times New Roman" w:cs="Times New Roman"/>
          <w:color w:val="000000" w:themeColor="text1"/>
          <w:lang w:val="en-AU"/>
        </w:rPr>
        <w:t>REM 502</w:t>
      </w:r>
    </w:p>
    <w:p w14:paraId="4EEB4ED4" w14:textId="58478198" w:rsidR="77A654E1"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Subject Name: </w:t>
      </w:r>
      <w:r w:rsidR="77A654E1" w:rsidRPr="00970527">
        <w:rPr>
          <w:rFonts w:ascii="Times New Roman" w:eastAsia="Times New Roman" w:hAnsi="Times New Roman" w:cs="Times New Roman"/>
          <w:color w:val="000000" w:themeColor="text1"/>
          <w:lang w:val="en-AU"/>
        </w:rPr>
        <w:t>Research Methodologies</w:t>
      </w:r>
    </w:p>
    <w:p w14:paraId="18E018ED" w14:textId="7547FA5C"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b/>
          <w:bCs/>
          <w:color w:val="000000" w:themeColor="text1"/>
          <w:lang w:val="en-AU"/>
        </w:rPr>
        <w:t>Assessment No.:</w:t>
      </w:r>
      <w:r w:rsidRPr="00970527">
        <w:rPr>
          <w:rFonts w:ascii="Times New Roman" w:eastAsia="Times New Roman" w:hAnsi="Times New Roman" w:cs="Times New Roman"/>
          <w:color w:val="000000" w:themeColor="text1"/>
          <w:lang w:val="en-AU"/>
        </w:rPr>
        <w:t xml:space="preserve"> </w:t>
      </w:r>
      <w:r w:rsidR="00226C10">
        <w:rPr>
          <w:rFonts w:ascii="Times New Roman" w:eastAsia="Times New Roman" w:hAnsi="Times New Roman" w:cs="Times New Roman"/>
          <w:color w:val="000000" w:themeColor="text1"/>
          <w:lang w:val="en-AU"/>
        </w:rPr>
        <w:t>2</w:t>
      </w:r>
    </w:p>
    <w:p w14:paraId="2405AD67" w14:textId="24B438EB" w:rsidR="6CDAEC0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Title of Assessment: </w:t>
      </w:r>
      <w:r w:rsidR="00226C10">
        <w:rPr>
          <w:rFonts w:ascii="Times New Roman" w:eastAsia="Times New Roman" w:hAnsi="Times New Roman" w:cs="Times New Roman"/>
          <w:color w:val="000000" w:themeColor="text1"/>
          <w:lang w:val="en-AU"/>
        </w:rPr>
        <w:t>Research Tools and Methodologies</w:t>
      </w:r>
    </w:p>
    <w:p w14:paraId="1816937E" w14:textId="30A5378C"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b/>
          <w:bCs/>
          <w:color w:val="000000" w:themeColor="text1"/>
          <w:lang w:val="en-AU"/>
        </w:rPr>
        <w:t>Lecturer:</w:t>
      </w:r>
      <w:r w:rsidRPr="00970527">
        <w:rPr>
          <w:rFonts w:ascii="Times New Roman" w:eastAsia="Times New Roman" w:hAnsi="Times New Roman" w:cs="Times New Roman"/>
          <w:color w:val="000000" w:themeColor="text1"/>
          <w:lang w:val="en-AU"/>
        </w:rPr>
        <w:t xml:space="preserve"> Dr. </w:t>
      </w:r>
      <w:r w:rsidR="27ED3BA7" w:rsidRPr="00970527">
        <w:rPr>
          <w:rFonts w:ascii="Times New Roman" w:eastAsia="Times New Roman" w:hAnsi="Times New Roman" w:cs="Times New Roman"/>
          <w:color w:val="000000" w:themeColor="text1"/>
          <w:lang w:val="en-AU"/>
        </w:rPr>
        <w:t>Bushra Naeem</w:t>
      </w:r>
    </w:p>
    <w:p w14:paraId="518D7067" w14:textId="00785050"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lang w:val="en-AU"/>
        </w:rPr>
      </w:pPr>
      <w:r w:rsidRPr="00970527">
        <w:rPr>
          <w:rFonts w:ascii="Times New Roman" w:eastAsia="Times New Roman" w:hAnsi="Times New Roman" w:cs="Times New Roman"/>
          <w:b/>
          <w:bCs/>
          <w:color w:val="000000" w:themeColor="text1"/>
          <w:lang w:val="en-AU"/>
        </w:rPr>
        <w:t>Date:</w:t>
      </w:r>
      <w:r w:rsidRPr="00970527">
        <w:rPr>
          <w:rFonts w:ascii="Times New Roman" w:eastAsia="Times New Roman" w:hAnsi="Times New Roman" w:cs="Times New Roman"/>
          <w:color w:val="000000" w:themeColor="text1"/>
          <w:lang w:val="en-AU"/>
        </w:rPr>
        <w:t xml:space="preserve"> </w:t>
      </w:r>
      <w:r w:rsidR="00226C10">
        <w:rPr>
          <w:rFonts w:ascii="Times New Roman" w:eastAsia="Times New Roman" w:hAnsi="Times New Roman" w:cs="Times New Roman"/>
          <w:color w:val="000000" w:themeColor="text1"/>
          <w:lang w:val="en-AU"/>
        </w:rPr>
        <w:t>Nov</w:t>
      </w:r>
      <w:r w:rsidR="4EEB25D6" w:rsidRPr="00970527">
        <w:rPr>
          <w:rFonts w:ascii="Times New Roman" w:eastAsia="Times New Roman" w:hAnsi="Times New Roman" w:cs="Times New Roman"/>
          <w:color w:val="000000" w:themeColor="text1"/>
          <w:lang w:val="en-AU"/>
        </w:rPr>
        <w:t xml:space="preserve"> </w:t>
      </w:r>
      <w:r w:rsidRPr="00970527">
        <w:rPr>
          <w:rFonts w:ascii="Times New Roman" w:eastAsia="Times New Roman" w:hAnsi="Times New Roman" w:cs="Times New Roman"/>
          <w:color w:val="000000" w:themeColor="text1"/>
          <w:lang w:val="en-AU"/>
        </w:rPr>
        <w:t>2025</w:t>
      </w:r>
    </w:p>
    <w:p w14:paraId="5BDBC033" w14:textId="02F8AABD" w:rsidR="68D53E83" w:rsidRPr="00970527" w:rsidRDefault="68D53E83" w:rsidP="68D53E83">
      <w:pPr>
        <w:pStyle w:val="NoSpacing"/>
        <w:spacing w:line="360" w:lineRule="auto"/>
        <w:jc w:val="right"/>
        <w:rPr>
          <w:rFonts w:ascii="Times New Roman" w:eastAsia="Times New Roman" w:hAnsi="Times New Roman" w:cs="Times New Roman"/>
          <w:color w:val="000000" w:themeColor="text1"/>
          <w:lang w:val="en-AU"/>
        </w:rPr>
      </w:pPr>
    </w:p>
    <w:p w14:paraId="497DB130" w14:textId="77777777" w:rsidR="0049406E" w:rsidRPr="00970527" w:rsidRDefault="0049406E" w:rsidP="68D53E83">
      <w:pPr>
        <w:pStyle w:val="NoSpacing"/>
        <w:spacing w:line="360" w:lineRule="auto"/>
        <w:jc w:val="right"/>
        <w:rPr>
          <w:rFonts w:ascii="Times New Roman" w:eastAsia="Times New Roman" w:hAnsi="Times New Roman" w:cs="Times New Roman"/>
          <w:color w:val="000000" w:themeColor="text1"/>
          <w:lang w:val="en-AU"/>
        </w:rPr>
      </w:pPr>
    </w:p>
    <w:p w14:paraId="456CF08B" w14:textId="6ECAE153" w:rsidR="63F39D52" w:rsidRPr="00970527" w:rsidRDefault="00275BF5" w:rsidP="49E0786F">
      <w:pPr>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 xml:space="preserve">Copyright © </w:t>
      </w:r>
      <w:r>
        <w:rPr>
          <w:rFonts w:ascii="Times New Roman" w:eastAsia="Times New Roman" w:hAnsi="Times New Roman" w:cs="Times New Roman"/>
          <w:color w:val="000000" w:themeColor="text1"/>
        </w:rPr>
        <w:t xml:space="preserve">2025 </w:t>
      </w:r>
      <w:r w:rsidRPr="00970527">
        <w:rPr>
          <w:rFonts w:ascii="Times New Roman" w:eastAsia="Times New Roman" w:hAnsi="Times New Roman" w:cs="Times New Roman"/>
          <w:color w:val="000000" w:themeColor="text1"/>
        </w:rPr>
        <w:t xml:space="preserve">by </w:t>
      </w:r>
      <w:r>
        <w:rPr>
          <w:rFonts w:ascii="Times New Roman" w:eastAsia="Times New Roman" w:hAnsi="Times New Roman" w:cs="Times New Roman"/>
          <w:color w:val="000000" w:themeColor="text1"/>
        </w:rPr>
        <w:t>Luis G B A Faria</w:t>
      </w:r>
    </w:p>
    <w:p w14:paraId="77D8D92E" w14:textId="4F9166E6" w:rsidR="49E0786F" w:rsidRPr="00970527" w:rsidRDefault="49E0786F" w:rsidP="49E0786F">
      <w:pPr>
        <w:spacing w:line="360" w:lineRule="auto"/>
        <w:rPr>
          <w:rFonts w:ascii="Times New Roman" w:eastAsia="Times New Roman" w:hAnsi="Times New Roman" w:cs="Times New Roman"/>
          <w:color w:val="000000" w:themeColor="text1"/>
        </w:rPr>
      </w:pPr>
    </w:p>
    <w:p w14:paraId="234A1F10" w14:textId="77777777" w:rsidR="0049406E" w:rsidRPr="00970527" w:rsidRDefault="0049406E" w:rsidP="49E0786F">
      <w:pPr>
        <w:spacing w:line="360" w:lineRule="auto"/>
        <w:rPr>
          <w:rFonts w:ascii="Times New Roman" w:eastAsia="Times New Roman" w:hAnsi="Times New Roman" w:cs="Times New Roman"/>
          <w:color w:val="000000" w:themeColor="text1"/>
        </w:rPr>
      </w:pPr>
    </w:p>
    <w:p w14:paraId="3F4AB2EE" w14:textId="77777777" w:rsidR="0049406E" w:rsidRPr="00970527" w:rsidRDefault="0049406E" w:rsidP="49E0786F">
      <w:pPr>
        <w:spacing w:line="360" w:lineRule="auto"/>
        <w:rPr>
          <w:rFonts w:ascii="Times New Roman" w:eastAsia="Times New Roman" w:hAnsi="Times New Roman" w:cs="Times New Roman"/>
          <w:color w:val="000000" w:themeColor="text1"/>
        </w:rPr>
      </w:pPr>
    </w:p>
    <w:p w14:paraId="71CAF707" w14:textId="400FED0A" w:rsidR="63F39D52" w:rsidRPr="00970527" w:rsidRDefault="63F39D52" w:rsidP="49E0786F">
      <w:pPr>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 xml:space="preserve">Permission is hereby granted to make and distribute verbatim copies of this document provided the copyright notice and this permission notice </w:t>
      </w:r>
      <w:bookmarkStart w:id="0" w:name="_Int_zhIUgdqe"/>
      <w:r w:rsidRPr="00970527">
        <w:rPr>
          <w:rFonts w:ascii="Times New Roman" w:eastAsia="Times New Roman" w:hAnsi="Times New Roman" w:cs="Times New Roman"/>
          <w:color w:val="000000" w:themeColor="text1"/>
        </w:rPr>
        <w:t>are</w:t>
      </w:r>
      <w:bookmarkEnd w:id="0"/>
      <w:r w:rsidRPr="00970527">
        <w:rPr>
          <w:rFonts w:ascii="Times New Roman" w:eastAsia="Times New Roman" w:hAnsi="Times New Roman" w:cs="Times New Roman"/>
          <w:color w:val="000000" w:themeColor="text1"/>
        </w:rPr>
        <w:t xml:space="preserve"> preserved on all copies.</w:t>
      </w:r>
    </w:p>
    <w:p w14:paraId="36295BB0" w14:textId="2308030C" w:rsidR="3C8E9F1B" w:rsidRPr="00970527" w:rsidRDefault="3C8E9F1B" w:rsidP="3C8E9F1B">
      <w:pPr>
        <w:spacing w:line="360" w:lineRule="auto"/>
        <w:ind w:firstLine="720"/>
        <w:jc w:val="center"/>
        <w:rPr>
          <w:rFonts w:ascii="Times New Roman" w:eastAsia="Times New Roman" w:hAnsi="Times New Roman" w:cs="Times New Roman"/>
          <w:b/>
          <w:bCs/>
          <w:color w:val="000000" w:themeColor="text1"/>
        </w:rPr>
      </w:pPr>
    </w:p>
    <w:p w14:paraId="05903000" w14:textId="0CFF909D" w:rsidR="3C8E9F1B" w:rsidRPr="00970527" w:rsidRDefault="3C8E9F1B" w:rsidP="3C8E9F1B">
      <w:pPr>
        <w:spacing w:line="360" w:lineRule="auto"/>
        <w:ind w:firstLine="720"/>
        <w:jc w:val="center"/>
        <w:rPr>
          <w:rFonts w:ascii="Times New Roman" w:eastAsia="Times New Roman" w:hAnsi="Times New Roman" w:cs="Times New Roman"/>
          <w:b/>
          <w:bCs/>
          <w:color w:val="000000" w:themeColor="text1"/>
        </w:rPr>
      </w:pPr>
    </w:p>
    <w:p w14:paraId="32A6CD17" w14:textId="77777777" w:rsidR="00351C87" w:rsidRPr="00970527" w:rsidRDefault="00351C87" w:rsidP="3C8E9F1B">
      <w:pPr>
        <w:spacing w:line="360" w:lineRule="auto"/>
        <w:ind w:firstLine="720"/>
        <w:jc w:val="center"/>
        <w:rPr>
          <w:rFonts w:ascii="Times New Roman" w:eastAsia="Times New Roman" w:hAnsi="Times New Roman" w:cs="Times New Roman"/>
          <w:b/>
          <w:bCs/>
          <w:color w:val="000000" w:themeColor="text1"/>
        </w:rPr>
      </w:pPr>
    </w:p>
    <w:p w14:paraId="33503C43" w14:textId="4135C3E6" w:rsidR="4397C33E" w:rsidRDefault="4397C33E">
      <w:r>
        <w:br w:type="page"/>
      </w:r>
    </w:p>
    <w:p w14:paraId="4ADEE1BF" w14:textId="782E4D49" w:rsidR="63F39D52" w:rsidRPr="00940198" w:rsidRDefault="63F39D52" w:rsidP="49E0786F">
      <w:pPr>
        <w:spacing w:line="360" w:lineRule="auto"/>
        <w:ind w:firstLine="720"/>
        <w:jc w:val="center"/>
        <w:rPr>
          <w:rFonts w:ascii="Times New Roman" w:eastAsia="Times New Roman" w:hAnsi="Times New Roman" w:cs="Times New Roman"/>
          <w:color w:val="000000" w:themeColor="text1"/>
        </w:rPr>
      </w:pPr>
      <w:r w:rsidRPr="00940198">
        <w:rPr>
          <w:rFonts w:ascii="Times New Roman" w:eastAsia="Times New Roman" w:hAnsi="Times New Roman" w:cs="Times New Roman"/>
          <w:b/>
          <w:bCs/>
          <w:color w:val="000000" w:themeColor="text1"/>
        </w:rPr>
        <w:lastRenderedPageBreak/>
        <w:t>Table of Contents</w:t>
      </w:r>
    </w:p>
    <w:sdt>
      <w:sdtPr>
        <w:rPr>
          <w:rStyle w:val="Hyperlink"/>
          <w:rFonts w:ascii="Times New Roman" w:eastAsia="Times New Roman" w:hAnsi="Times New Roman" w:cs="Times New Roman"/>
        </w:rPr>
        <w:id w:val="1274944038"/>
        <w:docPartObj>
          <w:docPartGallery w:val="Table of Contents"/>
          <w:docPartUnique/>
        </w:docPartObj>
      </w:sdtPr>
      <w:sdtContent>
        <w:p w14:paraId="7FC79AE4" w14:textId="08FB1FBA" w:rsidR="002D683E" w:rsidRDefault="00D043B1">
          <w:pPr>
            <w:pStyle w:val="TOC1"/>
            <w:tabs>
              <w:tab w:val="left" w:pos="440"/>
              <w:tab w:val="right" w:leader="dot" w:pos="9350"/>
            </w:tabs>
            <w:rPr>
              <w:noProof/>
              <w:kern w:val="2"/>
              <w:lang w:eastAsia="en-US"/>
              <w14:ligatures w14:val="standardContextual"/>
            </w:rPr>
          </w:pPr>
          <w:r>
            <w:fldChar w:fldCharType="begin"/>
          </w:r>
          <w:r w:rsidR="00D80731">
            <w:instrText>TOC \o "1-9" \z \u \h</w:instrText>
          </w:r>
          <w:r>
            <w:fldChar w:fldCharType="separate"/>
          </w:r>
          <w:hyperlink w:anchor="_Toc212539946" w:history="1">
            <w:r w:rsidR="002D683E" w:rsidRPr="00CF4C5F">
              <w:rPr>
                <w:rStyle w:val="Hyperlink"/>
                <w:rFonts w:ascii="Times New Roman" w:eastAsia="Times New Roman" w:hAnsi="Times New Roman" w:cs="Times New Roman"/>
                <w:b/>
                <w:bCs/>
                <w:noProof/>
              </w:rPr>
              <w:t>1.</w:t>
            </w:r>
            <w:r w:rsidR="002D683E">
              <w:rPr>
                <w:noProof/>
                <w:kern w:val="2"/>
                <w:lang w:eastAsia="en-US"/>
                <w14:ligatures w14:val="standardContextual"/>
              </w:rPr>
              <w:tab/>
            </w:r>
            <w:r w:rsidR="002D683E" w:rsidRPr="00CF4C5F">
              <w:rPr>
                <w:rStyle w:val="Hyperlink"/>
                <w:rFonts w:ascii="Times New Roman" w:hAnsi="Times New Roman" w:cs="Times New Roman"/>
                <w:b/>
                <w:bCs/>
                <w:noProof/>
              </w:rPr>
              <w:t>Introduction</w:t>
            </w:r>
            <w:r w:rsidR="002D683E">
              <w:rPr>
                <w:noProof/>
                <w:webHidden/>
              </w:rPr>
              <w:tab/>
            </w:r>
            <w:r w:rsidR="002D683E">
              <w:rPr>
                <w:noProof/>
                <w:webHidden/>
              </w:rPr>
              <w:fldChar w:fldCharType="begin"/>
            </w:r>
            <w:r w:rsidR="002D683E">
              <w:rPr>
                <w:noProof/>
                <w:webHidden/>
              </w:rPr>
              <w:instrText xml:space="preserve"> PAGEREF _Toc212539946 \h </w:instrText>
            </w:r>
            <w:r w:rsidR="002D683E">
              <w:rPr>
                <w:noProof/>
                <w:webHidden/>
              </w:rPr>
            </w:r>
            <w:r w:rsidR="002D683E">
              <w:rPr>
                <w:noProof/>
                <w:webHidden/>
              </w:rPr>
              <w:fldChar w:fldCharType="separate"/>
            </w:r>
            <w:r w:rsidR="00466E54">
              <w:rPr>
                <w:noProof/>
                <w:webHidden/>
              </w:rPr>
              <w:t>3</w:t>
            </w:r>
            <w:r w:rsidR="002D683E">
              <w:rPr>
                <w:noProof/>
                <w:webHidden/>
              </w:rPr>
              <w:fldChar w:fldCharType="end"/>
            </w:r>
          </w:hyperlink>
        </w:p>
        <w:p w14:paraId="278E083D" w14:textId="1519401A" w:rsidR="002D683E" w:rsidRDefault="002D683E">
          <w:pPr>
            <w:pStyle w:val="TOC1"/>
            <w:tabs>
              <w:tab w:val="left" w:pos="440"/>
              <w:tab w:val="right" w:leader="dot" w:pos="9350"/>
            </w:tabs>
            <w:rPr>
              <w:noProof/>
              <w:kern w:val="2"/>
              <w:lang w:eastAsia="en-US"/>
              <w14:ligatures w14:val="standardContextual"/>
            </w:rPr>
          </w:pPr>
          <w:hyperlink w:anchor="_Toc212539947" w:history="1">
            <w:r w:rsidRPr="00CF4C5F">
              <w:rPr>
                <w:rStyle w:val="Hyperlink"/>
                <w:rFonts w:ascii="Times New Roman" w:eastAsia="Times New Roman" w:hAnsi="Times New Roman" w:cs="Times New Roman"/>
                <w:b/>
                <w:bCs/>
                <w:noProof/>
              </w:rPr>
              <w:t>2.</w:t>
            </w:r>
            <w:r>
              <w:rPr>
                <w:noProof/>
                <w:kern w:val="2"/>
                <w:lang w:eastAsia="en-US"/>
                <w14:ligatures w14:val="standardContextual"/>
              </w:rPr>
              <w:tab/>
            </w:r>
            <w:r w:rsidRPr="00CF4C5F">
              <w:rPr>
                <w:rStyle w:val="Hyperlink"/>
                <w:rFonts w:ascii="Times New Roman" w:hAnsi="Times New Roman" w:cs="Times New Roman"/>
                <w:b/>
                <w:bCs/>
                <w:noProof/>
              </w:rPr>
              <w:t>Research Questions, Aim and Objectives</w:t>
            </w:r>
            <w:r>
              <w:rPr>
                <w:noProof/>
                <w:webHidden/>
              </w:rPr>
              <w:tab/>
            </w:r>
            <w:r>
              <w:rPr>
                <w:noProof/>
                <w:webHidden/>
              </w:rPr>
              <w:fldChar w:fldCharType="begin"/>
            </w:r>
            <w:r>
              <w:rPr>
                <w:noProof/>
                <w:webHidden/>
              </w:rPr>
              <w:instrText xml:space="preserve"> PAGEREF _Toc212539947 \h </w:instrText>
            </w:r>
            <w:r>
              <w:rPr>
                <w:noProof/>
                <w:webHidden/>
              </w:rPr>
            </w:r>
            <w:r>
              <w:rPr>
                <w:noProof/>
                <w:webHidden/>
              </w:rPr>
              <w:fldChar w:fldCharType="separate"/>
            </w:r>
            <w:r w:rsidR="00466E54">
              <w:rPr>
                <w:noProof/>
                <w:webHidden/>
              </w:rPr>
              <w:t>3</w:t>
            </w:r>
            <w:r>
              <w:rPr>
                <w:noProof/>
                <w:webHidden/>
              </w:rPr>
              <w:fldChar w:fldCharType="end"/>
            </w:r>
          </w:hyperlink>
        </w:p>
        <w:p w14:paraId="0EDEE182" w14:textId="5A9E75A1" w:rsidR="002D683E" w:rsidRDefault="002D683E">
          <w:pPr>
            <w:pStyle w:val="TOC1"/>
            <w:tabs>
              <w:tab w:val="left" w:pos="440"/>
              <w:tab w:val="right" w:leader="dot" w:pos="9350"/>
            </w:tabs>
            <w:rPr>
              <w:noProof/>
              <w:kern w:val="2"/>
              <w:lang w:eastAsia="en-US"/>
              <w14:ligatures w14:val="standardContextual"/>
            </w:rPr>
          </w:pPr>
          <w:hyperlink w:anchor="_Toc212539948" w:history="1">
            <w:r w:rsidRPr="00CF4C5F">
              <w:rPr>
                <w:rStyle w:val="Hyperlink"/>
                <w:rFonts w:ascii="Times New Roman" w:eastAsia="Times New Roman" w:hAnsi="Times New Roman" w:cs="Times New Roman"/>
                <w:b/>
                <w:bCs/>
                <w:noProof/>
              </w:rPr>
              <w:t>3.</w:t>
            </w:r>
            <w:r>
              <w:rPr>
                <w:noProof/>
                <w:kern w:val="2"/>
                <w:lang w:eastAsia="en-US"/>
                <w14:ligatures w14:val="standardContextual"/>
              </w:rPr>
              <w:tab/>
            </w:r>
            <w:r w:rsidRPr="00CF4C5F">
              <w:rPr>
                <w:rStyle w:val="Hyperlink"/>
                <w:rFonts w:ascii="Times New Roman" w:eastAsia="Times New Roman" w:hAnsi="Times New Roman" w:cs="Times New Roman"/>
                <w:b/>
                <w:bCs/>
                <w:noProof/>
              </w:rPr>
              <w:t>Comparative Analysis of Research Methodologies</w:t>
            </w:r>
            <w:r>
              <w:rPr>
                <w:noProof/>
                <w:webHidden/>
              </w:rPr>
              <w:tab/>
            </w:r>
            <w:r>
              <w:rPr>
                <w:noProof/>
                <w:webHidden/>
              </w:rPr>
              <w:fldChar w:fldCharType="begin"/>
            </w:r>
            <w:r>
              <w:rPr>
                <w:noProof/>
                <w:webHidden/>
              </w:rPr>
              <w:instrText xml:space="preserve"> PAGEREF _Toc212539948 \h </w:instrText>
            </w:r>
            <w:r>
              <w:rPr>
                <w:noProof/>
                <w:webHidden/>
              </w:rPr>
            </w:r>
            <w:r>
              <w:rPr>
                <w:noProof/>
                <w:webHidden/>
              </w:rPr>
              <w:fldChar w:fldCharType="separate"/>
            </w:r>
            <w:r w:rsidR="00466E54">
              <w:rPr>
                <w:noProof/>
                <w:webHidden/>
              </w:rPr>
              <w:t>5</w:t>
            </w:r>
            <w:r>
              <w:rPr>
                <w:noProof/>
                <w:webHidden/>
              </w:rPr>
              <w:fldChar w:fldCharType="end"/>
            </w:r>
          </w:hyperlink>
        </w:p>
        <w:p w14:paraId="177DE76F" w14:textId="670F61E7" w:rsidR="002D683E" w:rsidRDefault="002D683E">
          <w:pPr>
            <w:pStyle w:val="TOC1"/>
            <w:tabs>
              <w:tab w:val="left" w:pos="440"/>
              <w:tab w:val="right" w:leader="dot" w:pos="9350"/>
            </w:tabs>
            <w:rPr>
              <w:noProof/>
              <w:kern w:val="2"/>
              <w:lang w:eastAsia="en-US"/>
              <w14:ligatures w14:val="standardContextual"/>
            </w:rPr>
          </w:pPr>
          <w:hyperlink w:anchor="_Toc212539949" w:history="1">
            <w:r w:rsidRPr="00CF4C5F">
              <w:rPr>
                <w:rStyle w:val="Hyperlink"/>
                <w:rFonts w:ascii="Times New Roman" w:eastAsia="Times New Roman" w:hAnsi="Times New Roman" w:cs="Times New Roman"/>
                <w:b/>
                <w:bCs/>
                <w:noProof/>
              </w:rPr>
              <w:t>4.</w:t>
            </w:r>
            <w:r>
              <w:rPr>
                <w:noProof/>
                <w:kern w:val="2"/>
                <w:lang w:eastAsia="en-US"/>
                <w14:ligatures w14:val="standardContextual"/>
              </w:rPr>
              <w:tab/>
            </w:r>
            <w:r w:rsidRPr="00CF4C5F">
              <w:rPr>
                <w:rStyle w:val="Hyperlink"/>
                <w:rFonts w:ascii="Times New Roman" w:eastAsia="Times New Roman" w:hAnsi="Times New Roman" w:cs="Times New Roman"/>
                <w:b/>
                <w:bCs/>
                <w:noProof/>
              </w:rPr>
              <w:t>Proposed Methodology and Research Methods</w:t>
            </w:r>
            <w:r>
              <w:rPr>
                <w:noProof/>
                <w:webHidden/>
              </w:rPr>
              <w:tab/>
            </w:r>
            <w:r>
              <w:rPr>
                <w:noProof/>
                <w:webHidden/>
              </w:rPr>
              <w:fldChar w:fldCharType="begin"/>
            </w:r>
            <w:r>
              <w:rPr>
                <w:noProof/>
                <w:webHidden/>
              </w:rPr>
              <w:instrText xml:space="preserve"> PAGEREF _Toc212539949 \h </w:instrText>
            </w:r>
            <w:r>
              <w:rPr>
                <w:noProof/>
                <w:webHidden/>
              </w:rPr>
            </w:r>
            <w:r>
              <w:rPr>
                <w:noProof/>
                <w:webHidden/>
              </w:rPr>
              <w:fldChar w:fldCharType="separate"/>
            </w:r>
            <w:r w:rsidR="00466E54">
              <w:rPr>
                <w:noProof/>
                <w:webHidden/>
              </w:rPr>
              <w:t>6</w:t>
            </w:r>
            <w:r>
              <w:rPr>
                <w:noProof/>
                <w:webHidden/>
              </w:rPr>
              <w:fldChar w:fldCharType="end"/>
            </w:r>
          </w:hyperlink>
        </w:p>
        <w:p w14:paraId="5424516F" w14:textId="2FF557C8" w:rsidR="002D683E" w:rsidRDefault="002D683E">
          <w:pPr>
            <w:pStyle w:val="TOC2"/>
            <w:tabs>
              <w:tab w:val="left" w:pos="960"/>
              <w:tab w:val="right" w:leader="dot" w:pos="9350"/>
            </w:tabs>
            <w:rPr>
              <w:noProof/>
              <w:kern w:val="2"/>
              <w:lang w:eastAsia="en-US"/>
              <w14:ligatures w14:val="standardContextual"/>
            </w:rPr>
          </w:pPr>
          <w:hyperlink w:anchor="_Toc212539950" w:history="1">
            <w:r w:rsidRPr="00CF4C5F">
              <w:rPr>
                <w:rStyle w:val="Hyperlink"/>
                <w:rFonts w:ascii="Times New Roman" w:hAnsi="Times New Roman" w:cs="Times New Roman"/>
                <w:noProof/>
              </w:rPr>
              <w:t>4.1.</w:t>
            </w:r>
            <w:r>
              <w:rPr>
                <w:noProof/>
                <w:kern w:val="2"/>
                <w:lang w:eastAsia="en-US"/>
                <w14:ligatures w14:val="standardContextual"/>
              </w:rPr>
              <w:tab/>
            </w:r>
            <w:r w:rsidRPr="00CF4C5F">
              <w:rPr>
                <w:rStyle w:val="Hyperlink"/>
                <w:rFonts w:ascii="Times New Roman" w:hAnsi="Times New Roman" w:cs="Times New Roman"/>
                <w:noProof/>
              </w:rPr>
              <w:t>Design Paradigm</w:t>
            </w:r>
            <w:r>
              <w:rPr>
                <w:noProof/>
                <w:webHidden/>
              </w:rPr>
              <w:tab/>
            </w:r>
            <w:r>
              <w:rPr>
                <w:noProof/>
                <w:webHidden/>
              </w:rPr>
              <w:fldChar w:fldCharType="begin"/>
            </w:r>
            <w:r>
              <w:rPr>
                <w:noProof/>
                <w:webHidden/>
              </w:rPr>
              <w:instrText xml:space="preserve"> PAGEREF _Toc212539950 \h </w:instrText>
            </w:r>
            <w:r>
              <w:rPr>
                <w:noProof/>
                <w:webHidden/>
              </w:rPr>
            </w:r>
            <w:r>
              <w:rPr>
                <w:noProof/>
                <w:webHidden/>
              </w:rPr>
              <w:fldChar w:fldCharType="separate"/>
            </w:r>
            <w:r w:rsidR="00466E54">
              <w:rPr>
                <w:noProof/>
                <w:webHidden/>
              </w:rPr>
              <w:t>6</w:t>
            </w:r>
            <w:r>
              <w:rPr>
                <w:noProof/>
                <w:webHidden/>
              </w:rPr>
              <w:fldChar w:fldCharType="end"/>
            </w:r>
          </w:hyperlink>
        </w:p>
        <w:p w14:paraId="1054ED70" w14:textId="05A27F3A" w:rsidR="002D683E" w:rsidRDefault="002D683E">
          <w:pPr>
            <w:pStyle w:val="TOC2"/>
            <w:tabs>
              <w:tab w:val="left" w:pos="960"/>
              <w:tab w:val="right" w:leader="dot" w:pos="9350"/>
            </w:tabs>
            <w:rPr>
              <w:noProof/>
              <w:kern w:val="2"/>
              <w:lang w:eastAsia="en-US"/>
              <w14:ligatures w14:val="standardContextual"/>
            </w:rPr>
          </w:pPr>
          <w:hyperlink w:anchor="_Toc212539951" w:history="1">
            <w:r w:rsidRPr="00CF4C5F">
              <w:rPr>
                <w:rStyle w:val="Hyperlink"/>
                <w:rFonts w:ascii="Times New Roman" w:hAnsi="Times New Roman" w:cs="Times New Roman"/>
                <w:noProof/>
              </w:rPr>
              <w:t>4.2.</w:t>
            </w:r>
            <w:r>
              <w:rPr>
                <w:noProof/>
                <w:kern w:val="2"/>
                <w:lang w:eastAsia="en-US"/>
                <w14:ligatures w14:val="standardContextual"/>
              </w:rPr>
              <w:tab/>
            </w:r>
            <w:r w:rsidRPr="00CF4C5F">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_Toc212539951 \h </w:instrText>
            </w:r>
            <w:r>
              <w:rPr>
                <w:noProof/>
                <w:webHidden/>
              </w:rPr>
            </w:r>
            <w:r>
              <w:rPr>
                <w:noProof/>
                <w:webHidden/>
              </w:rPr>
              <w:fldChar w:fldCharType="separate"/>
            </w:r>
            <w:r w:rsidR="00466E54">
              <w:rPr>
                <w:noProof/>
                <w:webHidden/>
              </w:rPr>
              <w:t>6</w:t>
            </w:r>
            <w:r>
              <w:rPr>
                <w:noProof/>
                <w:webHidden/>
              </w:rPr>
              <w:fldChar w:fldCharType="end"/>
            </w:r>
          </w:hyperlink>
        </w:p>
        <w:p w14:paraId="25259A8F" w14:textId="45D2839D" w:rsidR="002D683E" w:rsidRDefault="002D683E">
          <w:pPr>
            <w:pStyle w:val="TOC2"/>
            <w:tabs>
              <w:tab w:val="left" w:pos="960"/>
              <w:tab w:val="right" w:leader="dot" w:pos="9350"/>
            </w:tabs>
            <w:rPr>
              <w:noProof/>
              <w:kern w:val="2"/>
              <w:lang w:eastAsia="en-US"/>
              <w14:ligatures w14:val="standardContextual"/>
            </w:rPr>
          </w:pPr>
          <w:hyperlink w:anchor="_Toc212539952" w:history="1">
            <w:r w:rsidRPr="00CF4C5F">
              <w:rPr>
                <w:rStyle w:val="Hyperlink"/>
                <w:rFonts w:ascii="Times New Roman" w:hAnsi="Times New Roman" w:cs="Times New Roman"/>
                <w:noProof/>
              </w:rPr>
              <w:t>4.3.</w:t>
            </w:r>
            <w:r>
              <w:rPr>
                <w:noProof/>
                <w:kern w:val="2"/>
                <w:lang w:eastAsia="en-US"/>
                <w14:ligatures w14:val="standardContextual"/>
              </w:rPr>
              <w:tab/>
            </w:r>
            <w:r w:rsidRPr="00CF4C5F">
              <w:rPr>
                <w:rStyle w:val="Hyperlink"/>
                <w:rFonts w:ascii="Times New Roman" w:hAnsi="Times New Roman" w:cs="Times New Roman"/>
                <w:noProof/>
              </w:rPr>
              <w:t>Data Processing Timeline</w:t>
            </w:r>
            <w:r>
              <w:rPr>
                <w:noProof/>
                <w:webHidden/>
              </w:rPr>
              <w:tab/>
            </w:r>
            <w:r>
              <w:rPr>
                <w:noProof/>
                <w:webHidden/>
              </w:rPr>
              <w:fldChar w:fldCharType="begin"/>
            </w:r>
            <w:r>
              <w:rPr>
                <w:noProof/>
                <w:webHidden/>
              </w:rPr>
              <w:instrText xml:space="preserve"> PAGEREF _Toc212539952 \h </w:instrText>
            </w:r>
            <w:r>
              <w:rPr>
                <w:noProof/>
                <w:webHidden/>
              </w:rPr>
            </w:r>
            <w:r>
              <w:rPr>
                <w:noProof/>
                <w:webHidden/>
              </w:rPr>
              <w:fldChar w:fldCharType="separate"/>
            </w:r>
            <w:r w:rsidR="00466E54">
              <w:rPr>
                <w:noProof/>
                <w:webHidden/>
              </w:rPr>
              <w:t>7</w:t>
            </w:r>
            <w:r>
              <w:rPr>
                <w:noProof/>
                <w:webHidden/>
              </w:rPr>
              <w:fldChar w:fldCharType="end"/>
            </w:r>
          </w:hyperlink>
        </w:p>
        <w:p w14:paraId="2EA7349F" w14:textId="5A34808F" w:rsidR="002D683E" w:rsidRDefault="002D683E">
          <w:pPr>
            <w:pStyle w:val="TOC2"/>
            <w:tabs>
              <w:tab w:val="left" w:pos="960"/>
              <w:tab w:val="right" w:leader="dot" w:pos="9350"/>
            </w:tabs>
            <w:rPr>
              <w:noProof/>
              <w:kern w:val="2"/>
              <w:lang w:eastAsia="en-US"/>
              <w14:ligatures w14:val="standardContextual"/>
            </w:rPr>
          </w:pPr>
          <w:hyperlink w:anchor="_Toc212539953" w:history="1">
            <w:r w:rsidRPr="00CF4C5F">
              <w:rPr>
                <w:rStyle w:val="Hyperlink"/>
                <w:rFonts w:ascii="Times New Roman" w:hAnsi="Times New Roman" w:cs="Times New Roman"/>
                <w:noProof/>
              </w:rPr>
              <w:t>4.4.</w:t>
            </w:r>
            <w:r>
              <w:rPr>
                <w:noProof/>
                <w:kern w:val="2"/>
                <w:lang w:eastAsia="en-US"/>
                <w14:ligatures w14:val="standardContextual"/>
              </w:rPr>
              <w:tab/>
            </w:r>
            <w:r w:rsidRPr="00CF4C5F">
              <w:rPr>
                <w:rStyle w:val="Hyperlink"/>
                <w:rFonts w:ascii="Times New Roman" w:hAnsi="Times New Roman" w:cs="Times New Roman"/>
                <w:noProof/>
              </w:rPr>
              <w:t>Quantitative Analysis</w:t>
            </w:r>
            <w:r>
              <w:rPr>
                <w:noProof/>
                <w:webHidden/>
              </w:rPr>
              <w:tab/>
            </w:r>
            <w:r>
              <w:rPr>
                <w:noProof/>
                <w:webHidden/>
              </w:rPr>
              <w:fldChar w:fldCharType="begin"/>
            </w:r>
            <w:r>
              <w:rPr>
                <w:noProof/>
                <w:webHidden/>
              </w:rPr>
              <w:instrText xml:space="preserve"> PAGEREF _Toc212539953 \h </w:instrText>
            </w:r>
            <w:r>
              <w:rPr>
                <w:noProof/>
                <w:webHidden/>
              </w:rPr>
            </w:r>
            <w:r>
              <w:rPr>
                <w:noProof/>
                <w:webHidden/>
              </w:rPr>
              <w:fldChar w:fldCharType="separate"/>
            </w:r>
            <w:r w:rsidR="00466E54">
              <w:rPr>
                <w:noProof/>
                <w:webHidden/>
              </w:rPr>
              <w:t>8</w:t>
            </w:r>
            <w:r>
              <w:rPr>
                <w:noProof/>
                <w:webHidden/>
              </w:rPr>
              <w:fldChar w:fldCharType="end"/>
            </w:r>
          </w:hyperlink>
        </w:p>
        <w:p w14:paraId="5F9A74FA" w14:textId="25BB8135" w:rsidR="002D683E" w:rsidRDefault="002D683E">
          <w:pPr>
            <w:pStyle w:val="TOC1"/>
            <w:tabs>
              <w:tab w:val="left" w:pos="440"/>
              <w:tab w:val="right" w:leader="dot" w:pos="9350"/>
            </w:tabs>
            <w:rPr>
              <w:noProof/>
              <w:kern w:val="2"/>
              <w:lang w:eastAsia="en-US"/>
              <w14:ligatures w14:val="standardContextual"/>
            </w:rPr>
          </w:pPr>
          <w:hyperlink w:anchor="_Toc212539954" w:history="1">
            <w:r w:rsidRPr="00CF4C5F">
              <w:rPr>
                <w:rStyle w:val="Hyperlink"/>
                <w:rFonts w:ascii="Times New Roman" w:eastAsia="Times New Roman" w:hAnsi="Times New Roman" w:cs="Times New Roman"/>
                <w:b/>
                <w:bCs/>
                <w:noProof/>
              </w:rPr>
              <w:t>5.</w:t>
            </w:r>
            <w:r>
              <w:rPr>
                <w:noProof/>
                <w:kern w:val="2"/>
                <w:lang w:eastAsia="en-US"/>
                <w14:ligatures w14:val="standardContextual"/>
              </w:rPr>
              <w:tab/>
            </w:r>
            <w:r w:rsidRPr="00CF4C5F">
              <w:rPr>
                <w:rStyle w:val="Hyperlink"/>
                <w:rFonts w:ascii="Times New Roman" w:eastAsia="Times New Roman" w:hAnsi="Times New Roman" w:cs="Times New Roman"/>
                <w:b/>
                <w:bCs/>
                <w:noProof/>
              </w:rPr>
              <w:t>Rationale for Method Choice</w:t>
            </w:r>
            <w:r>
              <w:rPr>
                <w:noProof/>
                <w:webHidden/>
              </w:rPr>
              <w:tab/>
            </w:r>
            <w:r>
              <w:rPr>
                <w:noProof/>
                <w:webHidden/>
              </w:rPr>
              <w:fldChar w:fldCharType="begin"/>
            </w:r>
            <w:r>
              <w:rPr>
                <w:noProof/>
                <w:webHidden/>
              </w:rPr>
              <w:instrText xml:space="preserve"> PAGEREF _Toc212539954 \h </w:instrText>
            </w:r>
            <w:r>
              <w:rPr>
                <w:noProof/>
                <w:webHidden/>
              </w:rPr>
            </w:r>
            <w:r>
              <w:rPr>
                <w:noProof/>
                <w:webHidden/>
              </w:rPr>
              <w:fldChar w:fldCharType="separate"/>
            </w:r>
            <w:r w:rsidR="00466E54">
              <w:rPr>
                <w:noProof/>
                <w:webHidden/>
              </w:rPr>
              <w:t>9</w:t>
            </w:r>
            <w:r>
              <w:rPr>
                <w:noProof/>
                <w:webHidden/>
              </w:rPr>
              <w:fldChar w:fldCharType="end"/>
            </w:r>
          </w:hyperlink>
        </w:p>
        <w:p w14:paraId="43868405" w14:textId="5380860C" w:rsidR="002D683E" w:rsidRDefault="002D683E">
          <w:pPr>
            <w:pStyle w:val="TOC1"/>
            <w:tabs>
              <w:tab w:val="left" w:pos="440"/>
              <w:tab w:val="right" w:leader="dot" w:pos="9350"/>
            </w:tabs>
            <w:rPr>
              <w:noProof/>
              <w:kern w:val="2"/>
              <w:lang w:eastAsia="en-US"/>
              <w14:ligatures w14:val="standardContextual"/>
            </w:rPr>
          </w:pPr>
          <w:hyperlink w:anchor="_Toc212539955" w:history="1">
            <w:r w:rsidRPr="00CF4C5F">
              <w:rPr>
                <w:rStyle w:val="Hyperlink"/>
                <w:rFonts w:ascii="Times New Roman" w:eastAsia="Times New Roman" w:hAnsi="Times New Roman" w:cs="Times New Roman"/>
                <w:b/>
                <w:bCs/>
                <w:noProof/>
              </w:rPr>
              <w:t>6.</w:t>
            </w:r>
            <w:r>
              <w:rPr>
                <w:noProof/>
                <w:kern w:val="2"/>
                <w:lang w:eastAsia="en-US"/>
                <w14:ligatures w14:val="standardContextual"/>
              </w:rPr>
              <w:tab/>
            </w:r>
            <w:r w:rsidRPr="00CF4C5F">
              <w:rPr>
                <w:rStyle w:val="Hyperlink"/>
                <w:rFonts w:ascii="Times New Roman" w:eastAsia="Times New Roman" w:hAnsi="Times New Roman" w:cs="Times New Roman"/>
                <w:b/>
                <w:bCs/>
                <w:noProof/>
              </w:rPr>
              <w:t>Ethical Considerations</w:t>
            </w:r>
            <w:r>
              <w:rPr>
                <w:noProof/>
                <w:webHidden/>
              </w:rPr>
              <w:tab/>
            </w:r>
            <w:r>
              <w:rPr>
                <w:noProof/>
                <w:webHidden/>
              </w:rPr>
              <w:fldChar w:fldCharType="begin"/>
            </w:r>
            <w:r>
              <w:rPr>
                <w:noProof/>
                <w:webHidden/>
              </w:rPr>
              <w:instrText xml:space="preserve"> PAGEREF _Toc212539955 \h </w:instrText>
            </w:r>
            <w:r>
              <w:rPr>
                <w:noProof/>
                <w:webHidden/>
              </w:rPr>
            </w:r>
            <w:r>
              <w:rPr>
                <w:noProof/>
                <w:webHidden/>
              </w:rPr>
              <w:fldChar w:fldCharType="separate"/>
            </w:r>
            <w:r w:rsidR="00466E54">
              <w:rPr>
                <w:noProof/>
                <w:webHidden/>
              </w:rPr>
              <w:t>10</w:t>
            </w:r>
            <w:r>
              <w:rPr>
                <w:noProof/>
                <w:webHidden/>
              </w:rPr>
              <w:fldChar w:fldCharType="end"/>
            </w:r>
          </w:hyperlink>
        </w:p>
        <w:p w14:paraId="1A838E8F" w14:textId="0AB3A541" w:rsidR="002D683E" w:rsidRDefault="002D683E">
          <w:pPr>
            <w:pStyle w:val="TOC1"/>
            <w:tabs>
              <w:tab w:val="left" w:pos="440"/>
              <w:tab w:val="right" w:leader="dot" w:pos="9350"/>
            </w:tabs>
            <w:rPr>
              <w:noProof/>
              <w:kern w:val="2"/>
              <w:lang w:eastAsia="en-US"/>
              <w14:ligatures w14:val="standardContextual"/>
            </w:rPr>
          </w:pPr>
          <w:hyperlink w:anchor="_Toc212539956" w:history="1">
            <w:r w:rsidRPr="00CF4C5F">
              <w:rPr>
                <w:rStyle w:val="Hyperlink"/>
                <w:rFonts w:ascii="Times New Roman" w:eastAsia="Times New Roman" w:hAnsi="Times New Roman" w:cs="Times New Roman"/>
                <w:b/>
                <w:bCs/>
                <w:noProof/>
              </w:rPr>
              <w:t>7.</w:t>
            </w:r>
            <w:r>
              <w:rPr>
                <w:noProof/>
                <w:kern w:val="2"/>
                <w:lang w:eastAsia="en-US"/>
                <w14:ligatures w14:val="standardContextual"/>
              </w:rPr>
              <w:tab/>
            </w:r>
            <w:r w:rsidRPr="00CF4C5F">
              <w:rPr>
                <w:rStyle w:val="Hyperlink"/>
                <w:rFonts w:ascii="Times New Roman" w:eastAsia="Times New Roman" w:hAnsi="Times New Roman" w:cs="Times New Roman"/>
                <w:b/>
                <w:bCs/>
                <w:noProof/>
              </w:rPr>
              <w:t>Data Analysis Strategies and Tools</w:t>
            </w:r>
            <w:r>
              <w:rPr>
                <w:noProof/>
                <w:webHidden/>
              </w:rPr>
              <w:tab/>
            </w:r>
            <w:r>
              <w:rPr>
                <w:noProof/>
                <w:webHidden/>
              </w:rPr>
              <w:fldChar w:fldCharType="begin"/>
            </w:r>
            <w:r>
              <w:rPr>
                <w:noProof/>
                <w:webHidden/>
              </w:rPr>
              <w:instrText xml:space="preserve"> PAGEREF _Toc212539956 \h </w:instrText>
            </w:r>
            <w:r>
              <w:rPr>
                <w:noProof/>
                <w:webHidden/>
              </w:rPr>
            </w:r>
            <w:r>
              <w:rPr>
                <w:noProof/>
                <w:webHidden/>
              </w:rPr>
              <w:fldChar w:fldCharType="separate"/>
            </w:r>
            <w:r w:rsidR="00466E54">
              <w:rPr>
                <w:noProof/>
                <w:webHidden/>
              </w:rPr>
              <w:t>10</w:t>
            </w:r>
            <w:r>
              <w:rPr>
                <w:noProof/>
                <w:webHidden/>
              </w:rPr>
              <w:fldChar w:fldCharType="end"/>
            </w:r>
          </w:hyperlink>
        </w:p>
        <w:p w14:paraId="4400B627" w14:textId="67797971" w:rsidR="002D683E" w:rsidRDefault="002D683E">
          <w:pPr>
            <w:pStyle w:val="TOC1"/>
            <w:tabs>
              <w:tab w:val="left" w:pos="440"/>
              <w:tab w:val="right" w:leader="dot" w:pos="9350"/>
            </w:tabs>
            <w:rPr>
              <w:noProof/>
              <w:kern w:val="2"/>
              <w:lang w:eastAsia="en-US"/>
              <w14:ligatures w14:val="standardContextual"/>
            </w:rPr>
          </w:pPr>
          <w:hyperlink w:anchor="_Toc212539957" w:history="1">
            <w:r w:rsidRPr="00CF4C5F">
              <w:rPr>
                <w:rStyle w:val="Hyperlink"/>
                <w:rFonts w:ascii="Times New Roman" w:eastAsia="Times New Roman" w:hAnsi="Times New Roman" w:cs="Times New Roman"/>
                <w:b/>
                <w:bCs/>
                <w:noProof/>
              </w:rPr>
              <w:t>8.</w:t>
            </w:r>
            <w:r>
              <w:rPr>
                <w:noProof/>
                <w:kern w:val="2"/>
                <w:lang w:eastAsia="en-US"/>
                <w14:ligatures w14:val="standardContextual"/>
              </w:rPr>
              <w:tab/>
            </w:r>
            <w:r w:rsidRPr="00CF4C5F">
              <w:rPr>
                <w:rStyle w:val="Hyperlink"/>
                <w:rFonts w:ascii="Times New Roman" w:eastAsia="Times New Roman" w:hAnsi="Times New Roman" w:cs="Times New Roman"/>
                <w:b/>
                <w:bCs/>
                <w:noProof/>
              </w:rPr>
              <w:t>Limitations and Delimitations</w:t>
            </w:r>
            <w:r>
              <w:rPr>
                <w:noProof/>
                <w:webHidden/>
              </w:rPr>
              <w:tab/>
            </w:r>
            <w:r>
              <w:rPr>
                <w:noProof/>
                <w:webHidden/>
              </w:rPr>
              <w:fldChar w:fldCharType="begin"/>
            </w:r>
            <w:r>
              <w:rPr>
                <w:noProof/>
                <w:webHidden/>
              </w:rPr>
              <w:instrText xml:space="preserve"> PAGEREF _Toc212539957 \h </w:instrText>
            </w:r>
            <w:r>
              <w:rPr>
                <w:noProof/>
                <w:webHidden/>
              </w:rPr>
            </w:r>
            <w:r>
              <w:rPr>
                <w:noProof/>
                <w:webHidden/>
              </w:rPr>
              <w:fldChar w:fldCharType="separate"/>
            </w:r>
            <w:r w:rsidR="00466E54">
              <w:rPr>
                <w:noProof/>
                <w:webHidden/>
              </w:rPr>
              <w:t>11</w:t>
            </w:r>
            <w:r>
              <w:rPr>
                <w:noProof/>
                <w:webHidden/>
              </w:rPr>
              <w:fldChar w:fldCharType="end"/>
            </w:r>
          </w:hyperlink>
        </w:p>
        <w:p w14:paraId="6A58C477" w14:textId="18C6B311" w:rsidR="002D683E" w:rsidRDefault="002D683E">
          <w:pPr>
            <w:pStyle w:val="TOC1"/>
            <w:tabs>
              <w:tab w:val="left" w:pos="440"/>
              <w:tab w:val="right" w:leader="dot" w:pos="9350"/>
            </w:tabs>
            <w:rPr>
              <w:noProof/>
              <w:kern w:val="2"/>
              <w:lang w:eastAsia="en-US"/>
              <w14:ligatures w14:val="standardContextual"/>
            </w:rPr>
          </w:pPr>
          <w:hyperlink w:anchor="_Toc212539958" w:history="1">
            <w:r w:rsidRPr="00CF4C5F">
              <w:rPr>
                <w:rStyle w:val="Hyperlink"/>
                <w:rFonts w:ascii="Times New Roman" w:eastAsia="Times New Roman" w:hAnsi="Times New Roman" w:cs="Times New Roman"/>
                <w:b/>
                <w:bCs/>
                <w:noProof/>
              </w:rPr>
              <w:t>9.</w:t>
            </w:r>
            <w:r>
              <w:rPr>
                <w:noProof/>
                <w:kern w:val="2"/>
                <w:lang w:eastAsia="en-US"/>
                <w14:ligatures w14:val="standardContextual"/>
              </w:rPr>
              <w:tab/>
            </w:r>
            <w:r w:rsidRPr="00CF4C5F">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_Toc212539958 \h </w:instrText>
            </w:r>
            <w:r>
              <w:rPr>
                <w:noProof/>
                <w:webHidden/>
              </w:rPr>
            </w:r>
            <w:r>
              <w:rPr>
                <w:noProof/>
                <w:webHidden/>
              </w:rPr>
              <w:fldChar w:fldCharType="separate"/>
            </w:r>
            <w:r w:rsidR="00466E54">
              <w:rPr>
                <w:noProof/>
                <w:webHidden/>
              </w:rPr>
              <w:t>11</w:t>
            </w:r>
            <w:r>
              <w:rPr>
                <w:noProof/>
                <w:webHidden/>
              </w:rPr>
              <w:fldChar w:fldCharType="end"/>
            </w:r>
          </w:hyperlink>
        </w:p>
        <w:p w14:paraId="6A760250" w14:textId="66BD4021" w:rsidR="002D683E" w:rsidRDefault="002D683E">
          <w:pPr>
            <w:pStyle w:val="TOC1"/>
            <w:tabs>
              <w:tab w:val="left" w:pos="720"/>
              <w:tab w:val="right" w:leader="dot" w:pos="9350"/>
            </w:tabs>
            <w:rPr>
              <w:noProof/>
              <w:kern w:val="2"/>
              <w:lang w:eastAsia="en-US"/>
              <w14:ligatures w14:val="standardContextual"/>
            </w:rPr>
          </w:pPr>
          <w:hyperlink w:anchor="_Toc212539959" w:history="1">
            <w:r w:rsidRPr="00CF4C5F">
              <w:rPr>
                <w:rStyle w:val="Hyperlink"/>
                <w:rFonts w:ascii="Times New Roman" w:eastAsia="Times New Roman" w:hAnsi="Times New Roman" w:cs="Times New Roman"/>
                <w:b/>
                <w:bCs/>
                <w:noProof/>
              </w:rPr>
              <w:t>10.</w:t>
            </w:r>
            <w:r>
              <w:rPr>
                <w:noProof/>
                <w:kern w:val="2"/>
                <w:lang w:eastAsia="en-US"/>
                <w14:ligatures w14:val="standardContextual"/>
              </w:rPr>
              <w:tab/>
            </w:r>
            <w:r w:rsidRPr="00CF4C5F">
              <w:rPr>
                <w:rStyle w:val="Hyperlink"/>
                <w:rFonts w:ascii="Times New Roman" w:eastAsia="Times New Roman" w:hAnsi="Times New Roman" w:cs="Times New Roman"/>
                <w:b/>
                <w:bCs/>
                <w:noProof/>
              </w:rPr>
              <w:t>Appendices</w:t>
            </w:r>
            <w:r>
              <w:rPr>
                <w:noProof/>
                <w:webHidden/>
              </w:rPr>
              <w:tab/>
            </w:r>
            <w:r>
              <w:rPr>
                <w:noProof/>
                <w:webHidden/>
              </w:rPr>
              <w:fldChar w:fldCharType="begin"/>
            </w:r>
            <w:r>
              <w:rPr>
                <w:noProof/>
                <w:webHidden/>
              </w:rPr>
              <w:instrText xml:space="preserve"> PAGEREF _Toc212539959 \h </w:instrText>
            </w:r>
            <w:r>
              <w:rPr>
                <w:noProof/>
                <w:webHidden/>
              </w:rPr>
            </w:r>
            <w:r>
              <w:rPr>
                <w:noProof/>
                <w:webHidden/>
              </w:rPr>
              <w:fldChar w:fldCharType="separate"/>
            </w:r>
            <w:r w:rsidR="00466E54">
              <w:rPr>
                <w:noProof/>
                <w:webHidden/>
              </w:rPr>
              <w:t>13</w:t>
            </w:r>
            <w:r>
              <w:rPr>
                <w:noProof/>
                <w:webHidden/>
              </w:rPr>
              <w:fldChar w:fldCharType="end"/>
            </w:r>
          </w:hyperlink>
        </w:p>
        <w:p w14:paraId="4C43A548" w14:textId="3C651E98" w:rsidR="002D683E" w:rsidRDefault="002D683E">
          <w:pPr>
            <w:pStyle w:val="TOC1"/>
            <w:tabs>
              <w:tab w:val="left" w:pos="960"/>
              <w:tab w:val="right" w:leader="dot" w:pos="9350"/>
            </w:tabs>
            <w:rPr>
              <w:noProof/>
              <w:kern w:val="2"/>
              <w:lang w:eastAsia="en-US"/>
              <w14:ligatures w14:val="standardContextual"/>
            </w:rPr>
          </w:pPr>
          <w:hyperlink w:anchor="_Toc212539960" w:history="1">
            <w:r w:rsidRPr="00CF4C5F">
              <w:rPr>
                <w:rStyle w:val="Hyperlink"/>
                <w:rFonts w:ascii="Times New Roman" w:eastAsia="Times New Roman" w:hAnsi="Times New Roman" w:cs="Times New Roman"/>
                <w:noProof/>
              </w:rPr>
              <w:t>10.1.</w:t>
            </w:r>
            <w:r>
              <w:rPr>
                <w:noProof/>
                <w:kern w:val="2"/>
                <w:lang w:eastAsia="en-US"/>
                <w14:ligatures w14:val="standardContextual"/>
              </w:rPr>
              <w:tab/>
            </w:r>
            <w:r w:rsidRPr="00CF4C5F">
              <w:rPr>
                <w:rStyle w:val="Hyperlink"/>
                <w:rFonts w:ascii="Times New Roman" w:eastAsia="Times New Roman" w:hAnsi="Times New Roman" w:cs="Times New Roman"/>
                <w:noProof/>
              </w:rPr>
              <w:t>Appendix A – Dataset Overview</w:t>
            </w:r>
            <w:r>
              <w:rPr>
                <w:noProof/>
                <w:webHidden/>
              </w:rPr>
              <w:tab/>
            </w:r>
            <w:r>
              <w:rPr>
                <w:noProof/>
                <w:webHidden/>
              </w:rPr>
              <w:fldChar w:fldCharType="begin"/>
            </w:r>
            <w:r>
              <w:rPr>
                <w:noProof/>
                <w:webHidden/>
              </w:rPr>
              <w:instrText xml:space="preserve"> PAGEREF _Toc212539960 \h </w:instrText>
            </w:r>
            <w:r>
              <w:rPr>
                <w:noProof/>
                <w:webHidden/>
              </w:rPr>
            </w:r>
            <w:r>
              <w:rPr>
                <w:noProof/>
                <w:webHidden/>
              </w:rPr>
              <w:fldChar w:fldCharType="separate"/>
            </w:r>
            <w:r w:rsidR="00466E54">
              <w:rPr>
                <w:noProof/>
                <w:webHidden/>
              </w:rPr>
              <w:t>13</w:t>
            </w:r>
            <w:r>
              <w:rPr>
                <w:noProof/>
                <w:webHidden/>
              </w:rPr>
              <w:fldChar w:fldCharType="end"/>
            </w:r>
          </w:hyperlink>
        </w:p>
        <w:p w14:paraId="5A289C69" w14:textId="36BE8D1F" w:rsidR="002D683E" w:rsidRDefault="002D683E">
          <w:pPr>
            <w:pStyle w:val="TOC1"/>
            <w:tabs>
              <w:tab w:val="left" w:pos="960"/>
              <w:tab w:val="right" w:leader="dot" w:pos="9350"/>
            </w:tabs>
            <w:rPr>
              <w:noProof/>
              <w:kern w:val="2"/>
              <w:lang w:eastAsia="en-US"/>
              <w14:ligatures w14:val="standardContextual"/>
            </w:rPr>
          </w:pPr>
          <w:hyperlink w:anchor="_Toc212539961" w:history="1">
            <w:r w:rsidRPr="00CF4C5F">
              <w:rPr>
                <w:rStyle w:val="Hyperlink"/>
                <w:rFonts w:ascii="Times New Roman" w:eastAsia="Times New Roman" w:hAnsi="Times New Roman" w:cs="Times New Roman"/>
                <w:noProof/>
              </w:rPr>
              <w:t>10.2.</w:t>
            </w:r>
            <w:r>
              <w:rPr>
                <w:noProof/>
                <w:kern w:val="2"/>
                <w:lang w:eastAsia="en-US"/>
                <w14:ligatures w14:val="standardContextual"/>
              </w:rPr>
              <w:tab/>
            </w:r>
            <w:r w:rsidRPr="00CF4C5F">
              <w:rPr>
                <w:rStyle w:val="Hyperlink"/>
                <w:rFonts w:ascii="Times New Roman" w:eastAsia="Times New Roman" w:hAnsi="Times New Roman" w:cs="Times New Roman"/>
                <w:noProof/>
              </w:rPr>
              <w:t>Appendix B – Data Preparation Pipeline</w:t>
            </w:r>
            <w:r>
              <w:rPr>
                <w:noProof/>
                <w:webHidden/>
              </w:rPr>
              <w:tab/>
            </w:r>
            <w:r>
              <w:rPr>
                <w:noProof/>
                <w:webHidden/>
              </w:rPr>
              <w:fldChar w:fldCharType="begin"/>
            </w:r>
            <w:r>
              <w:rPr>
                <w:noProof/>
                <w:webHidden/>
              </w:rPr>
              <w:instrText xml:space="preserve"> PAGEREF _Toc212539961 \h </w:instrText>
            </w:r>
            <w:r>
              <w:rPr>
                <w:noProof/>
                <w:webHidden/>
              </w:rPr>
            </w:r>
            <w:r>
              <w:rPr>
                <w:noProof/>
                <w:webHidden/>
              </w:rPr>
              <w:fldChar w:fldCharType="separate"/>
            </w:r>
            <w:r w:rsidR="00466E54">
              <w:rPr>
                <w:noProof/>
                <w:webHidden/>
              </w:rPr>
              <w:t>13</w:t>
            </w:r>
            <w:r>
              <w:rPr>
                <w:noProof/>
                <w:webHidden/>
              </w:rPr>
              <w:fldChar w:fldCharType="end"/>
            </w:r>
          </w:hyperlink>
        </w:p>
        <w:p w14:paraId="63055F81" w14:textId="6343EE6A" w:rsidR="002D683E" w:rsidRDefault="002D683E">
          <w:pPr>
            <w:pStyle w:val="TOC1"/>
            <w:tabs>
              <w:tab w:val="left" w:pos="960"/>
              <w:tab w:val="right" w:leader="dot" w:pos="9350"/>
            </w:tabs>
            <w:rPr>
              <w:noProof/>
              <w:kern w:val="2"/>
              <w:lang w:eastAsia="en-US"/>
              <w14:ligatures w14:val="standardContextual"/>
            </w:rPr>
          </w:pPr>
          <w:hyperlink w:anchor="_Toc212539962" w:history="1">
            <w:r w:rsidRPr="00CF4C5F">
              <w:rPr>
                <w:rStyle w:val="Hyperlink"/>
                <w:rFonts w:ascii="Times New Roman" w:eastAsia="Times New Roman" w:hAnsi="Times New Roman" w:cs="Times New Roman"/>
                <w:noProof/>
              </w:rPr>
              <w:t>10.3.</w:t>
            </w:r>
            <w:r>
              <w:rPr>
                <w:noProof/>
                <w:kern w:val="2"/>
                <w:lang w:eastAsia="en-US"/>
                <w14:ligatures w14:val="standardContextual"/>
              </w:rPr>
              <w:tab/>
            </w:r>
            <w:r w:rsidRPr="00CF4C5F">
              <w:rPr>
                <w:rStyle w:val="Hyperlink"/>
                <w:rFonts w:ascii="Times New Roman" w:eastAsia="Times New Roman" w:hAnsi="Times New Roman" w:cs="Times New Roman"/>
                <w:noProof/>
              </w:rPr>
              <w:t>Appendix C – Descriptive Statistics</w:t>
            </w:r>
            <w:r>
              <w:rPr>
                <w:noProof/>
                <w:webHidden/>
              </w:rPr>
              <w:tab/>
            </w:r>
            <w:r>
              <w:rPr>
                <w:noProof/>
                <w:webHidden/>
              </w:rPr>
              <w:fldChar w:fldCharType="begin"/>
            </w:r>
            <w:r>
              <w:rPr>
                <w:noProof/>
                <w:webHidden/>
              </w:rPr>
              <w:instrText xml:space="preserve"> PAGEREF _Toc212539962 \h </w:instrText>
            </w:r>
            <w:r>
              <w:rPr>
                <w:noProof/>
                <w:webHidden/>
              </w:rPr>
            </w:r>
            <w:r>
              <w:rPr>
                <w:noProof/>
                <w:webHidden/>
              </w:rPr>
              <w:fldChar w:fldCharType="separate"/>
            </w:r>
            <w:r w:rsidR="00466E54">
              <w:rPr>
                <w:noProof/>
                <w:webHidden/>
              </w:rPr>
              <w:t>14</w:t>
            </w:r>
            <w:r>
              <w:rPr>
                <w:noProof/>
                <w:webHidden/>
              </w:rPr>
              <w:fldChar w:fldCharType="end"/>
            </w:r>
          </w:hyperlink>
        </w:p>
        <w:p w14:paraId="602DBF43" w14:textId="61675309" w:rsidR="002D683E" w:rsidRDefault="002D683E">
          <w:pPr>
            <w:pStyle w:val="TOC1"/>
            <w:tabs>
              <w:tab w:val="left" w:pos="960"/>
              <w:tab w:val="right" w:leader="dot" w:pos="9350"/>
            </w:tabs>
            <w:rPr>
              <w:noProof/>
              <w:kern w:val="2"/>
              <w:lang w:eastAsia="en-US"/>
              <w14:ligatures w14:val="standardContextual"/>
            </w:rPr>
          </w:pPr>
          <w:hyperlink w:anchor="_Toc212539963" w:history="1">
            <w:r w:rsidRPr="00CF4C5F">
              <w:rPr>
                <w:rStyle w:val="Hyperlink"/>
                <w:rFonts w:ascii="Times New Roman" w:eastAsia="Times New Roman" w:hAnsi="Times New Roman" w:cs="Times New Roman"/>
                <w:noProof/>
              </w:rPr>
              <w:t>10.4.</w:t>
            </w:r>
            <w:r>
              <w:rPr>
                <w:noProof/>
                <w:kern w:val="2"/>
                <w:lang w:eastAsia="en-US"/>
                <w14:ligatures w14:val="standardContextual"/>
              </w:rPr>
              <w:tab/>
            </w:r>
            <w:r w:rsidRPr="00CF4C5F">
              <w:rPr>
                <w:rStyle w:val="Hyperlink"/>
                <w:rFonts w:ascii="Times New Roman" w:eastAsia="Times New Roman" w:hAnsi="Times New Roman" w:cs="Times New Roman"/>
                <w:noProof/>
              </w:rPr>
              <w:t>Appendix D – Correlation Preview</w:t>
            </w:r>
            <w:r>
              <w:rPr>
                <w:noProof/>
                <w:webHidden/>
              </w:rPr>
              <w:tab/>
            </w:r>
            <w:r>
              <w:rPr>
                <w:noProof/>
                <w:webHidden/>
              </w:rPr>
              <w:fldChar w:fldCharType="begin"/>
            </w:r>
            <w:r>
              <w:rPr>
                <w:noProof/>
                <w:webHidden/>
              </w:rPr>
              <w:instrText xml:space="preserve"> PAGEREF _Toc212539963 \h </w:instrText>
            </w:r>
            <w:r>
              <w:rPr>
                <w:noProof/>
                <w:webHidden/>
              </w:rPr>
            </w:r>
            <w:r>
              <w:rPr>
                <w:noProof/>
                <w:webHidden/>
              </w:rPr>
              <w:fldChar w:fldCharType="separate"/>
            </w:r>
            <w:r w:rsidR="00466E54">
              <w:rPr>
                <w:noProof/>
                <w:webHidden/>
              </w:rPr>
              <w:t>14</w:t>
            </w:r>
            <w:r>
              <w:rPr>
                <w:noProof/>
                <w:webHidden/>
              </w:rPr>
              <w:fldChar w:fldCharType="end"/>
            </w:r>
          </w:hyperlink>
        </w:p>
        <w:p w14:paraId="560F60A7" w14:textId="3F123DB7" w:rsidR="002D683E" w:rsidRDefault="002D683E">
          <w:pPr>
            <w:pStyle w:val="TOC1"/>
            <w:tabs>
              <w:tab w:val="left" w:pos="720"/>
              <w:tab w:val="right" w:leader="dot" w:pos="9350"/>
            </w:tabs>
            <w:rPr>
              <w:noProof/>
              <w:kern w:val="2"/>
              <w:lang w:eastAsia="en-US"/>
              <w14:ligatures w14:val="standardContextual"/>
            </w:rPr>
          </w:pPr>
          <w:hyperlink w:anchor="_Toc212539964" w:history="1">
            <w:r w:rsidRPr="00CF4C5F">
              <w:rPr>
                <w:rStyle w:val="Hyperlink"/>
                <w:rFonts w:ascii="Times New Roman" w:eastAsia="Times New Roman" w:hAnsi="Times New Roman" w:cs="Times New Roman"/>
                <w:b/>
                <w:bCs/>
                <w:noProof/>
              </w:rPr>
              <w:t>11.</w:t>
            </w:r>
            <w:r>
              <w:rPr>
                <w:noProof/>
                <w:kern w:val="2"/>
                <w:lang w:eastAsia="en-US"/>
                <w14:ligatures w14:val="standardContextual"/>
              </w:rPr>
              <w:tab/>
            </w:r>
            <w:r w:rsidRPr="00CF4C5F">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_Toc212539964 \h </w:instrText>
            </w:r>
            <w:r>
              <w:rPr>
                <w:noProof/>
                <w:webHidden/>
              </w:rPr>
            </w:r>
            <w:r>
              <w:rPr>
                <w:noProof/>
                <w:webHidden/>
              </w:rPr>
              <w:fldChar w:fldCharType="separate"/>
            </w:r>
            <w:r w:rsidR="00466E54">
              <w:rPr>
                <w:noProof/>
                <w:webHidden/>
              </w:rPr>
              <w:t>18</w:t>
            </w:r>
            <w:r>
              <w:rPr>
                <w:noProof/>
                <w:webHidden/>
              </w:rPr>
              <w:fldChar w:fldCharType="end"/>
            </w:r>
          </w:hyperlink>
        </w:p>
        <w:p w14:paraId="67ED2DF4" w14:textId="26FBD56A" w:rsidR="00D043B1" w:rsidRDefault="00D043B1" w:rsidP="4397C33E">
          <w:pPr>
            <w:pStyle w:val="TOC1"/>
            <w:tabs>
              <w:tab w:val="left" w:pos="480"/>
              <w:tab w:val="right" w:leader="dot" w:pos="9345"/>
            </w:tabs>
            <w:rPr>
              <w:rStyle w:val="Hyperlink"/>
              <w:rFonts w:ascii="Times New Roman" w:eastAsia="Times New Roman" w:hAnsi="Times New Roman" w:cs="Times New Roman"/>
              <w:noProof/>
              <w:kern w:val="2"/>
              <w:lang w:eastAsia="en-US"/>
              <w14:ligatures w14:val="standardContextual"/>
            </w:rPr>
          </w:pPr>
          <w:r>
            <w:fldChar w:fldCharType="end"/>
          </w:r>
        </w:p>
      </w:sdtContent>
    </w:sdt>
    <w:p w14:paraId="0835D14B" w14:textId="791E490C" w:rsidR="18855C81" w:rsidRPr="00970527" w:rsidRDefault="18855C81" w:rsidP="00EC1BA8">
      <w:pPr>
        <w:pStyle w:val="Title"/>
        <w:spacing w:after="0" w:line="480" w:lineRule="auto"/>
      </w:pPr>
    </w:p>
    <w:p w14:paraId="59B2FDBB" w14:textId="791E8D77" w:rsidR="18855C81" w:rsidRPr="00970527" w:rsidRDefault="003B5F3A" w:rsidP="4397C33E">
      <w:pPr>
        <w:spacing w:after="0" w:line="480" w:lineRule="auto"/>
      </w:pPr>
      <w:r>
        <w:br w:type="page"/>
      </w:r>
    </w:p>
    <w:p w14:paraId="6451ACB6" w14:textId="6D127869" w:rsidR="18855C81" w:rsidRPr="00970527" w:rsidRDefault="003B5F3A" w:rsidP="00EC1BA8">
      <w:pPr>
        <w:pStyle w:val="Title"/>
        <w:spacing w:after="0" w:line="48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lastRenderedPageBreak/>
        <w:t>Exploring the Relationship between Net Promoter Score and Revenue Growth in Healthcare Clinics.</w:t>
      </w:r>
    </w:p>
    <w:p w14:paraId="06622723" w14:textId="46A7A7E8" w:rsidR="63F39D52" w:rsidRPr="00970527" w:rsidRDefault="63F39D52"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 w:name="_Toc212539946"/>
      <w:r w:rsidRPr="00970527">
        <w:rPr>
          <w:rFonts w:ascii="Times New Roman" w:hAnsi="Times New Roman" w:cs="Times New Roman"/>
          <w:b/>
          <w:bCs/>
          <w:sz w:val="32"/>
          <w:szCs w:val="32"/>
        </w:rPr>
        <w:t>Introduction</w:t>
      </w:r>
      <w:bookmarkEnd w:id="1"/>
    </w:p>
    <w:p w14:paraId="29403061" w14:textId="73EB7D99" w:rsidR="00EF549F" w:rsidRPr="00EF549F" w:rsidRDefault="21B63F90" w:rsidP="00EF549F">
      <w:pPr>
        <w:pStyle w:val="p1"/>
        <w:spacing w:after="0" w:line="480" w:lineRule="auto"/>
        <w:ind w:firstLine="360"/>
        <w:rPr>
          <w:color w:val="000000" w:themeColor="text1"/>
        </w:rPr>
      </w:pPr>
      <w:r w:rsidRPr="4397C33E">
        <w:rPr>
          <w:color w:val="000000" w:themeColor="text1"/>
        </w:rPr>
        <w:t xml:space="preserve">The </w:t>
      </w:r>
      <w:r w:rsidR="28AF0454" w:rsidRPr="4397C33E">
        <w:rPr>
          <w:color w:val="000000" w:themeColor="text1"/>
        </w:rPr>
        <w:t>Assessment 2</w:t>
      </w:r>
      <w:r w:rsidR="001707D6" w:rsidRPr="001707D6">
        <w:rPr>
          <w:color w:val="000000" w:themeColor="text1"/>
        </w:rPr>
        <w:t xml:space="preserve"> project </w:t>
      </w:r>
      <w:r w:rsidR="00770B83">
        <w:rPr>
          <w:color w:val="000000" w:themeColor="text1"/>
        </w:rPr>
        <w:t>co</w:t>
      </w:r>
      <w:r w:rsidR="000E0BBB">
        <w:rPr>
          <w:color w:val="000000" w:themeColor="text1"/>
        </w:rPr>
        <w:t>ntinues my study journey</w:t>
      </w:r>
      <w:r w:rsidR="00770B83">
        <w:rPr>
          <w:color w:val="000000" w:themeColor="text1"/>
        </w:rPr>
        <w:t xml:space="preserve"> on Net Promoter Score</w:t>
      </w:r>
      <w:r w:rsidR="004F48AC">
        <w:rPr>
          <w:color w:val="000000" w:themeColor="text1"/>
        </w:rPr>
        <w:t xml:space="preserve">, investigating </w:t>
      </w:r>
      <w:r w:rsidR="001707D6" w:rsidRPr="001707D6">
        <w:rPr>
          <w:color w:val="000000" w:themeColor="text1"/>
        </w:rPr>
        <w:t xml:space="preserve">whether </w:t>
      </w:r>
      <w:r w:rsidR="004F48AC">
        <w:rPr>
          <w:color w:val="000000" w:themeColor="text1"/>
        </w:rPr>
        <w:t xml:space="preserve">this </w:t>
      </w:r>
      <w:r w:rsidR="001707D6" w:rsidRPr="001707D6">
        <w:rPr>
          <w:color w:val="000000" w:themeColor="text1"/>
        </w:rPr>
        <w:t>common measure of patient satisfaction</w:t>
      </w:r>
      <w:r w:rsidR="00B458ED">
        <w:rPr>
          <w:color w:val="000000" w:themeColor="text1"/>
        </w:rPr>
        <w:t xml:space="preserve">, </w:t>
      </w:r>
      <w:r w:rsidR="001707D6" w:rsidRPr="001707D6">
        <w:rPr>
          <w:color w:val="000000" w:themeColor="text1"/>
        </w:rPr>
        <w:t>correlates with revenue performance in healthcare clinics. Understanding this relationship can inform evidence-based managerial decisions and guide future AI-enabled feedback systems</w:t>
      </w:r>
      <w:r w:rsidR="00EF549F" w:rsidRPr="00EF549F">
        <w:rPr>
          <w:color w:val="000000" w:themeColor="text1"/>
        </w:rPr>
        <w:t>. In the healthcare sector, however, the bridge between patient sentiment and measurable business outcomes such as revenue, retention, or referrals remains under-explored.</w:t>
      </w:r>
    </w:p>
    <w:p w14:paraId="4A20E946" w14:textId="1D1FAB09" w:rsidR="00B5787C" w:rsidRPr="00970527" w:rsidRDefault="00EF549F" w:rsidP="00EF549F">
      <w:pPr>
        <w:pStyle w:val="p1"/>
        <w:spacing w:after="0" w:afterAutospacing="0" w:line="480" w:lineRule="auto"/>
        <w:ind w:firstLine="360"/>
        <w:rPr>
          <w:color w:val="000000" w:themeColor="text1"/>
        </w:rPr>
      </w:pPr>
      <w:r w:rsidRPr="00EF549F">
        <w:rPr>
          <w:color w:val="000000" w:themeColor="text1"/>
        </w:rPr>
        <w:t xml:space="preserve">This project proposes an ICT-driven research framework that leverages </w:t>
      </w:r>
      <w:r w:rsidR="75859F62" w:rsidRPr="4397C33E">
        <w:rPr>
          <w:color w:val="000000" w:themeColor="text1"/>
        </w:rPr>
        <w:t>data analytics</w:t>
      </w:r>
      <w:r w:rsidRPr="00EF549F">
        <w:rPr>
          <w:color w:val="000000" w:themeColor="text1"/>
        </w:rPr>
        <w:t xml:space="preserve"> and business-intelligence methods to examine whether </w:t>
      </w:r>
      <w:r w:rsidR="75859F62" w:rsidRPr="4397C33E">
        <w:rPr>
          <w:color w:val="000000" w:themeColor="text1"/>
        </w:rPr>
        <w:t>NPS trends align with</w:t>
      </w:r>
      <w:r w:rsidRPr="00EF549F">
        <w:rPr>
          <w:color w:val="000000" w:themeColor="text1"/>
        </w:rPr>
        <w:t xml:space="preserve"> financial performance in clinical environments. The study builds directly on the literature gaps identified in Assessment 1 and </w:t>
      </w:r>
      <w:r w:rsidRPr="4397C33E">
        <w:t xml:space="preserve">adopts a </w:t>
      </w:r>
      <w:r w:rsidR="6999C921" w:rsidRPr="4397C33E">
        <w:t>quantitative correlational</w:t>
      </w:r>
      <w:r w:rsidRPr="4397C33E">
        <w:t xml:space="preserve"> design to ensure </w:t>
      </w:r>
      <w:r w:rsidR="6999C921" w:rsidRPr="4397C33E">
        <w:t>statistical</w:t>
      </w:r>
      <w:r w:rsidRPr="4397C33E">
        <w:t xml:space="preserve"> accuracy and </w:t>
      </w:r>
      <w:r w:rsidR="6999C921" w:rsidRPr="4397C33E">
        <w:t>business relevance</w:t>
      </w:r>
      <w:r w:rsidRPr="4397C33E">
        <w:t>.</w:t>
      </w:r>
    </w:p>
    <w:p w14:paraId="2CE3AB3A" w14:textId="3D16A523" w:rsidR="71A99667" w:rsidRPr="00970527" w:rsidRDefault="00226C10" w:rsidP="00D96C69">
      <w:pPr>
        <w:pStyle w:val="Heading1"/>
        <w:numPr>
          <w:ilvl w:val="0"/>
          <w:numId w:val="1"/>
        </w:numPr>
        <w:spacing w:after="0" w:line="480" w:lineRule="auto"/>
        <w:rPr>
          <w:rFonts w:ascii="Times New Roman" w:eastAsia="Times New Roman" w:hAnsi="Times New Roman" w:cs="Times New Roman"/>
          <w:sz w:val="32"/>
          <w:szCs w:val="32"/>
        </w:rPr>
      </w:pPr>
      <w:bookmarkStart w:id="2" w:name="_Toc212539947"/>
      <w:r>
        <w:rPr>
          <w:rFonts w:ascii="Times New Roman" w:hAnsi="Times New Roman" w:cs="Times New Roman"/>
          <w:b/>
          <w:bCs/>
          <w:sz w:val="32"/>
          <w:szCs w:val="32"/>
        </w:rPr>
        <w:t>Research Questions, Aim and Objectives</w:t>
      </w:r>
      <w:bookmarkEnd w:id="2"/>
    </w:p>
    <w:p w14:paraId="56518D4B" w14:textId="6922C356" w:rsidR="00E26069" w:rsidRDefault="00E26069" w:rsidP="00E26069">
      <w:pPr>
        <w:pStyle w:val="p1"/>
        <w:spacing w:after="0" w:line="480" w:lineRule="auto"/>
        <w:ind w:firstLine="360"/>
      </w:pPr>
      <w:r w:rsidRPr="00E26069">
        <w:rPr>
          <w:b/>
          <w:bCs/>
        </w:rPr>
        <w:t>Aim</w:t>
      </w:r>
      <w:r>
        <w:t xml:space="preserve">: To investigate the relationship between </w:t>
      </w:r>
      <w:r w:rsidR="1C72A54C">
        <w:t>Net Promoter Score (NPS)</w:t>
      </w:r>
      <w:r>
        <w:t xml:space="preserve"> and business </w:t>
      </w:r>
      <w:r w:rsidR="1C72A54C">
        <w:t>performance indicators, specifically revenue growth,</w:t>
      </w:r>
      <w:r>
        <w:t xml:space="preserve"> in healthcare clinics.</w:t>
      </w:r>
    </w:p>
    <w:p w14:paraId="11A667D7" w14:textId="1BE327E3" w:rsidR="00E26069" w:rsidRPr="00E26069" w:rsidRDefault="00E26069" w:rsidP="00E26069">
      <w:pPr>
        <w:pStyle w:val="p1"/>
        <w:spacing w:after="0" w:line="480" w:lineRule="auto"/>
        <w:ind w:firstLine="360"/>
        <w:rPr>
          <w:b/>
          <w:bCs/>
        </w:rPr>
      </w:pPr>
      <w:r w:rsidRPr="00E26069">
        <w:rPr>
          <w:b/>
          <w:bCs/>
        </w:rPr>
        <w:t>Research Questions</w:t>
      </w:r>
      <w:r>
        <w:rPr>
          <w:b/>
          <w:bCs/>
        </w:rPr>
        <w:t>:</w:t>
      </w:r>
    </w:p>
    <w:p w14:paraId="37EA64AB" w14:textId="4537E3E1" w:rsidR="00E26069" w:rsidRDefault="00E26069" w:rsidP="00D96C69">
      <w:pPr>
        <w:pStyle w:val="p1"/>
        <w:numPr>
          <w:ilvl w:val="0"/>
          <w:numId w:val="4"/>
        </w:numPr>
        <w:spacing w:after="0" w:line="480" w:lineRule="auto"/>
      </w:pPr>
      <w:r>
        <w:lastRenderedPageBreak/>
        <w:t xml:space="preserve">RQ1: To what extent </w:t>
      </w:r>
      <w:r w:rsidR="00D867DC">
        <w:t xml:space="preserve">is NPS correlated with monthly revenue growth in </w:t>
      </w:r>
      <w:r w:rsidR="00B71318">
        <w:t>healthcare clinics?</w:t>
      </w:r>
    </w:p>
    <w:p w14:paraId="3624CB7D" w14:textId="2CE7B279" w:rsidR="00E26069" w:rsidRDefault="00E26069" w:rsidP="00D96C69">
      <w:pPr>
        <w:pStyle w:val="p1"/>
        <w:numPr>
          <w:ilvl w:val="0"/>
          <w:numId w:val="4"/>
        </w:numPr>
        <w:spacing w:after="0" w:line="480" w:lineRule="auto"/>
      </w:pPr>
      <w:r>
        <w:t xml:space="preserve">RQ2: Can </w:t>
      </w:r>
      <w:r w:rsidR="00D867DC">
        <w:t>NPS trends over time predict short-term revenue fluctuations</w:t>
      </w:r>
      <w:r>
        <w:t>?</w:t>
      </w:r>
    </w:p>
    <w:p w14:paraId="7A19D005" w14:textId="2E984135" w:rsidR="00945E79" w:rsidRPr="00E26069" w:rsidRDefault="00945E79" w:rsidP="00945E79">
      <w:pPr>
        <w:pStyle w:val="p1"/>
        <w:spacing w:after="0" w:line="480" w:lineRule="auto"/>
        <w:ind w:firstLine="360"/>
        <w:rPr>
          <w:b/>
          <w:bCs/>
        </w:rPr>
      </w:pPr>
      <w:r>
        <w:rPr>
          <w:b/>
          <w:bCs/>
        </w:rPr>
        <w:t>Hypothesis:</w:t>
      </w:r>
    </w:p>
    <w:p w14:paraId="4B4E4B5F" w14:textId="02A6F2DB" w:rsidR="00945E79" w:rsidRDefault="000E37F3" w:rsidP="00D96C69">
      <w:pPr>
        <w:pStyle w:val="p1"/>
        <w:numPr>
          <w:ilvl w:val="0"/>
          <w:numId w:val="4"/>
        </w:numPr>
        <w:spacing w:after="0" w:line="480" w:lineRule="auto"/>
      </w:pPr>
      <w:r>
        <w:t xml:space="preserve">H0: </w:t>
      </w:r>
      <w:r w:rsidR="00945E79">
        <w:t xml:space="preserve">There is no </w:t>
      </w:r>
      <w:r w:rsidR="007812D0">
        <w:t>statistical</w:t>
      </w:r>
      <w:r w:rsidR="00D11469">
        <w:t xml:space="preserve">ly significant </w:t>
      </w:r>
      <w:r w:rsidR="00945E79">
        <w:t>correlation between NPS scores and month</w:t>
      </w:r>
      <w:r>
        <w:t>ly revenue</w:t>
      </w:r>
      <w:r w:rsidR="02B4950F">
        <w:t>.</w:t>
      </w:r>
    </w:p>
    <w:p w14:paraId="049C5273" w14:textId="36A9EC58" w:rsidR="000E37F3" w:rsidRDefault="000E37F3" w:rsidP="00D96C69">
      <w:pPr>
        <w:pStyle w:val="p1"/>
        <w:numPr>
          <w:ilvl w:val="0"/>
          <w:numId w:val="4"/>
        </w:numPr>
        <w:spacing w:after="0" w:line="480" w:lineRule="auto"/>
      </w:pPr>
      <w:r>
        <w:t>H1: There is a positive correlation between NPS scores and monthly revenue</w:t>
      </w:r>
      <w:r w:rsidR="1833DC8B">
        <w:t>.</w:t>
      </w:r>
    </w:p>
    <w:p w14:paraId="463F3AA1" w14:textId="747DDD3E" w:rsidR="00E26069" w:rsidRPr="00E26069" w:rsidRDefault="00E26069" w:rsidP="00E26069">
      <w:pPr>
        <w:pStyle w:val="p1"/>
        <w:spacing w:after="0" w:line="480" w:lineRule="auto"/>
        <w:ind w:firstLine="360"/>
        <w:rPr>
          <w:b/>
          <w:bCs/>
        </w:rPr>
      </w:pPr>
      <w:r w:rsidRPr="00E26069">
        <w:rPr>
          <w:b/>
          <w:bCs/>
        </w:rPr>
        <w:t>Objectives</w:t>
      </w:r>
      <w:r>
        <w:rPr>
          <w:b/>
          <w:bCs/>
        </w:rPr>
        <w:t>:</w:t>
      </w:r>
    </w:p>
    <w:p w14:paraId="373C0515" w14:textId="73596B81" w:rsidR="00A77619" w:rsidRDefault="00A77619" w:rsidP="00D96C69">
      <w:pPr>
        <w:pStyle w:val="p1"/>
        <w:numPr>
          <w:ilvl w:val="0"/>
          <w:numId w:val="3"/>
        </w:numPr>
        <w:spacing w:after="0" w:line="480" w:lineRule="auto"/>
      </w:pPr>
      <w:r>
        <w:t>Collect and prepare Net Promoter Score (NPS) and monthly revenue data from Pro-Corpo’s clinics to ensure accuracy and comparability across time periods</w:t>
      </w:r>
      <w:r w:rsidR="00A62FAA">
        <w:t xml:space="preserve"> of the available data</w:t>
      </w:r>
      <w:r>
        <w:t>.</w:t>
      </w:r>
    </w:p>
    <w:p w14:paraId="193A7764" w14:textId="44DA8967" w:rsidR="00A77619" w:rsidRDefault="00A77619" w:rsidP="00D96C69">
      <w:pPr>
        <w:pStyle w:val="p1"/>
        <w:numPr>
          <w:ilvl w:val="0"/>
          <w:numId w:val="3"/>
        </w:numPr>
        <w:spacing w:after="0" w:line="480" w:lineRule="auto"/>
      </w:pPr>
      <w:r>
        <w:t>Conduct quantitative analysis – including descriptive statistics, correlation, and regression – to examine the relationship between NPS scores and revenue performance.</w:t>
      </w:r>
    </w:p>
    <w:p w14:paraId="468BB907" w14:textId="5D0A6A40" w:rsidR="00A77619" w:rsidRDefault="000E37F3" w:rsidP="003954B5">
      <w:pPr>
        <w:pStyle w:val="p1"/>
        <w:numPr>
          <w:ilvl w:val="0"/>
          <w:numId w:val="3"/>
        </w:numPr>
        <w:spacing w:after="0" w:line="480" w:lineRule="auto"/>
      </w:pPr>
      <w:r>
        <w:t>Perform correlation analysis (Pearson or Spearman) to quantify the strength and direction of the NPS to revenue relationship).</w:t>
      </w:r>
    </w:p>
    <w:p w14:paraId="6BC9C35A" w14:textId="2EFF4F4D" w:rsidR="00A77619" w:rsidRDefault="00A77619" w:rsidP="00D96C69">
      <w:pPr>
        <w:pStyle w:val="p1"/>
        <w:numPr>
          <w:ilvl w:val="0"/>
          <w:numId w:val="3"/>
        </w:numPr>
        <w:spacing w:after="0" w:line="480" w:lineRule="auto"/>
      </w:pPr>
      <w:r>
        <w:t>Develop a practical ICT framework that demonstrates how NPS-based metrics can inform strategic decision-making and performance evaluation in healthcare.</w:t>
      </w:r>
    </w:p>
    <w:p w14:paraId="4C2C33B8" w14:textId="3CBBBC43" w:rsidR="00CB469A" w:rsidRDefault="00CB469A" w:rsidP="00CB469A">
      <w:pPr>
        <w:pStyle w:val="p1"/>
        <w:spacing w:after="0" w:line="480" w:lineRule="auto"/>
        <w:ind w:left="720"/>
      </w:pPr>
      <w:r>
        <w:t xml:space="preserve">This study employs </w:t>
      </w:r>
      <w:r w:rsidR="005A06CD">
        <w:t xml:space="preserve">secondary data analysis rather than primary data collection. The original data collection instrument was Pro-Corpo’s automated NPS survey (detailed in </w:t>
      </w:r>
      <w:r w:rsidR="005A06CD">
        <w:lastRenderedPageBreak/>
        <w:t>section 4.2) which already captures the required variables. No new research instruments are being developed for this study.</w:t>
      </w:r>
    </w:p>
    <w:p w14:paraId="439308D9" w14:textId="1D57485C" w:rsidR="0DDCC7E0" w:rsidRDefault="00226C10"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3" w:name="_Toc212539948"/>
      <w:r>
        <w:rPr>
          <w:rFonts w:ascii="Times New Roman" w:eastAsia="Times New Roman" w:hAnsi="Times New Roman" w:cs="Times New Roman"/>
          <w:b/>
          <w:bCs/>
          <w:sz w:val="32"/>
          <w:szCs w:val="32"/>
        </w:rPr>
        <w:t>Comparative Analysis of Research Methodologies</w:t>
      </w:r>
      <w:bookmarkEnd w:id="3"/>
    </w:p>
    <w:p w14:paraId="0AAC298A" w14:textId="3D06B49E" w:rsidR="00EE24C5" w:rsidRDefault="000608A3" w:rsidP="000608A3">
      <w:pPr>
        <w:pStyle w:val="p1"/>
        <w:spacing w:after="0" w:line="480" w:lineRule="auto"/>
        <w:ind w:firstLine="360"/>
      </w:pPr>
      <w:r w:rsidRPr="000608A3">
        <w:t>Health</w:t>
      </w:r>
      <w:r>
        <w:t xml:space="preserve">care business research operates at the intersection of human experience and organizational performance, requiring methodological approaches that balance measurement rigor with contextual understanding. The choice of methodology fundamentally shapes what can be </w:t>
      </w:r>
      <w:r w:rsidR="1721FD19">
        <w:t>know</w:t>
      </w:r>
      <w:r w:rsidR="51397B61">
        <w:t>n</w:t>
      </w:r>
      <w:r>
        <w:t xml:space="preserve">: quantitative methods enable hypothesis testing and generalization across populations, while qualitative methods reveal mechanisms </w:t>
      </w:r>
      <w:r w:rsidR="00DE619E">
        <w:t xml:space="preserve">and meanings that numbers alone can’t capture (Creswell &amp; Plano Clark, 2023). </w:t>
      </w:r>
      <w:r w:rsidR="00DE619E" w:rsidRPr="00DE619E">
        <w:t>In ICT research and development (R&amp;D), this tension is particularly salient when translating patient feedback</w:t>
      </w:r>
      <w:r w:rsidR="00BB586C">
        <w:t xml:space="preserve">, </w:t>
      </w:r>
      <w:r w:rsidR="00DE619E" w:rsidRPr="00DE619E">
        <w:t>a qualitative phenomenon</w:t>
      </w:r>
      <w:r w:rsidR="00BB586C">
        <w:t xml:space="preserve">, </w:t>
      </w:r>
      <w:r w:rsidR="00DE619E" w:rsidRPr="00DE619E">
        <w:t xml:space="preserve">into business intelligence metrics. </w:t>
      </w:r>
    </w:p>
    <w:p w14:paraId="62D54377" w14:textId="6B23C381" w:rsidR="000608A3" w:rsidRPr="000608A3" w:rsidRDefault="00DE619E" w:rsidP="00EE24C5">
      <w:pPr>
        <w:pStyle w:val="p1"/>
        <w:spacing w:after="0" w:line="480" w:lineRule="auto"/>
        <w:ind w:firstLine="360"/>
      </w:pPr>
      <w:r w:rsidRPr="00DE619E">
        <w:t xml:space="preserve">This study adopts a </w:t>
      </w:r>
      <w:r w:rsidRPr="00EE24C5">
        <w:rPr>
          <w:b/>
          <w:bCs/>
        </w:rPr>
        <w:t>pragmatic paradigm</w:t>
      </w:r>
      <w:r w:rsidRPr="00DE619E">
        <w:t xml:space="preserve"> (Morgan, 2014), prioritizing practical problem-solving over </w:t>
      </w:r>
      <w:r w:rsidR="00102312">
        <w:t>skepticism</w:t>
      </w:r>
      <w:r w:rsidRPr="00DE619E">
        <w:t>. Three methodological approaches were evaluated:</w:t>
      </w:r>
    </w:p>
    <w:tbl>
      <w:tblPr>
        <w:tblStyle w:val="TableGrid"/>
        <w:tblW w:w="9465" w:type="dxa"/>
        <w:tblLook w:val="04A0" w:firstRow="1" w:lastRow="0" w:firstColumn="1" w:lastColumn="0" w:noHBand="0" w:noVBand="1"/>
      </w:tblPr>
      <w:tblGrid>
        <w:gridCol w:w="1425"/>
        <w:gridCol w:w="2895"/>
        <w:gridCol w:w="2550"/>
        <w:gridCol w:w="2595"/>
      </w:tblGrid>
      <w:tr w:rsidR="00A93390" w:rsidRPr="00FE6D58" w14:paraId="33BDADDE" w14:textId="77777777" w:rsidTr="002A64A6">
        <w:trPr>
          <w:trHeight w:val="300"/>
        </w:trPr>
        <w:tc>
          <w:tcPr>
            <w:tcW w:w="1425" w:type="dxa"/>
            <w:shd w:val="clear" w:color="auto" w:fill="DAE9F7" w:themeFill="text2" w:themeFillTint="1A"/>
            <w:vAlign w:val="center"/>
          </w:tcPr>
          <w:p w14:paraId="47D15A61" w14:textId="01500053" w:rsidR="00A93390" w:rsidRPr="00836544" w:rsidRDefault="00A93390" w:rsidP="00D80A18">
            <w:pPr>
              <w:spacing w:line="480" w:lineRule="auto"/>
              <w:rPr>
                <w:rFonts w:ascii="Times New Roman" w:hAnsi="Times New Roman" w:cs="Times New Roman"/>
                <w:b/>
                <w:bCs/>
                <w:sz w:val="20"/>
                <w:szCs w:val="20"/>
              </w:rPr>
            </w:pPr>
            <w:r w:rsidRPr="00836544">
              <w:rPr>
                <w:rFonts w:ascii="Times New Roman" w:hAnsi="Times New Roman" w:cs="Times New Roman"/>
                <w:b/>
                <w:bCs/>
                <w:sz w:val="20"/>
                <w:szCs w:val="20"/>
              </w:rPr>
              <w:t>Methodology</w:t>
            </w:r>
          </w:p>
        </w:tc>
        <w:tc>
          <w:tcPr>
            <w:tcW w:w="2895" w:type="dxa"/>
            <w:shd w:val="clear" w:color="auto" w:fill="DAE9F7" w:themeFill="text2" w:themeFillTint="1A"/>
            <w:vAlign w:val="center"/>
          </w:tcPr>
          <w:p w14:paraId="4585226A" w14:textId="231CB325" w:rsidR="00A93390" w:rsidRPr="00836544" w:rsidRDefault="13D40531" w:rsidP="00D80A18">
            <w:pPr>
              <w:spacing w:line="480" w:lineRule="auto"/>
              <w:rPr>
                <w:rFonts w:ascii="Times New Roman" w:hAnsi="Times New Roman" w:cs="Times New Roman"/>
                <w:b/>
                <w:bCs/>
                <w:sz w:val="20"/>
                <w:szCs w:val="20"/>
              </w:rPr>
            </w:pPr>
            <w:r w:rsidRPr="00836544">
              <w:rPr>
                <w:rFonts w:ascii="Times New Roman" w:hAnsi="Times New Roman" w:cs="Times New Roman"/>
                <w:b/>
                <w:bCs/>
                <w:sz w:val="20"/>
                <w:szCs w:val="20"/>
              </w:rPr>
              <w:t>Description</w:t>
            </w:r>
          </w:p>
        </w:tc>
        <w:tc>
          <w:tcPr>
            <w:tcW w:w="2550" w:type="dxa"/>
            <w:shd w:val="clear" w:color="auto" w:fill="DAE9F7" w:themeFill="text2" w:themeFillTint="1A"/>
            <w:vAlign w:val="center"/>
          </w:tcPr>
          <w:p w14:paraId="1F861AEB" w14:textId="46D4F30F" w:rsidR="00A93390" w:rsidRPr="00836544" w:rsidRDefault="13D40531" w:rsidP="00D80A18">
            <w:pPr>
              <w:spacing w:line="480" w:lineRule="auto"/>
              <w:rPr>
                <w:rFonts w:ascii="Times New Roman" w:hAnsi="Times New Roman" w:cs="Times New Roman"/>
                <w:b/>
                <w:bCs/>
                <w:sz w:val="20"/>
                <w:szCs w:val="20"/>
              </w:rPr>
            </w:pPr>
            <w:r w:rsidRPr="00836544">
              <w:rPr>
                <w:rFonts w:ascii="Times New Roman" w:hAnsi="Times New Roman" w:cs="Times New Roman"/>
                <w:b/>
                <w:bCs/>
                <w:sz w:val="20"/>
                <w:szCs w:val="20"/>
              </w:rPr>
              <w:t>Strengths</w:t>
            </w:r>
          </w:p>
        </w:tc>
        <w:tc>
          <w:tcPr>
            <w:tcW w:w="2595" w:type="dxa"/>
            <w:shd w:val="clear" w:color="auto" w:fill="DAE9F7" w:themeFill="text2" w:themeFillTint="1A"/>
            <w:vAlign w:val="center"/>
          </w:tcPr>
          <w:p w14:paraId="76C37E1D" w14:textId="44322178" w:rsidR="00A93390" w:rsidRPr="00836544" w:rsidRDefault="00A93390" w:rsidP="00D80A18">
            <w:pPr>
              <w:spacing w:line="480" w:lineRule="auto"/>
              <w:rPr>
                <w:rFonts w:ascii="Times New Roman" w:hAnsi="Times New Roman" w:cs="Times New Roman"/>
                <w:b/>
                <w:bCs/>
                <w:sz w:val="20"/>
                <w:szCs w:val="20"/>
              </w:rPr>
            </w:pPr>
            <w:r w:rsidRPr="00836544">
              <w:rPr>
                <w:rFonts w:ascii="Times New Roman" w:hAnsi="Times New Roman" w:cs="Times New Roman"/>
                <w:b/>
                <w:bCs/>
                <w:sz w:val="20"/>
                <w:szCs w:val="20"/>
              </w:rPr>
              <w:t>Weakness</w:t>
            </w:r>
          </w:p>
        </w:tc>
      </w:tr>
      <w:tr w:rsidR="00A93390" w:rsidRPr="00FE6D58" w14:paraId="08F7D296" w14:textId="77777777" w:rsidTr="4397C33E">
        <w:trPr>
          <w:trHeight w:val="300"/>
        </w:trPr>
        <w:tc>
          <w:tcPr>
            <w:tcW w:w="1425" w:type="dxa"/>
            <w:vAlign w:val="center"/>
          </w:tcPr>
          <w:p w14:paraId="0E42505D" w14:textId="2061E730"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Qualitative</w:t>
            </w:r>
          </w:p>
        </w:tc>
        <w:tc>
          <w:tcPr>
            <w:tcW w:w="2895" w:type="dxa"/>
            <w:vAlign w:val="center"/>
          </w:tcPr>
          <w:p w14:paraId="2111AE05" w14:textId="48C0904D"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Explores human meaning through interviews or thematic coding</w:t>
            </w:r>
          </w:p>
        </w:tc>
        <w:tc>
          <w:tcPr>
            <w:tcW w:w="2550" w:type="dxa"/>
            <w:vAlign w:val="center"/>
          </w:tcPr>
          <w:p w14:paraId="3E4DAC11" w14:textId="71174AA8"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Rich context and interpretive depth.</w:t>
            </w:r>
          </w:p>
        </w:tc>
        <w:tc>
          <w:tcPr>
            <w:tcW w:w="2595" w:type="dxa"/>
            <w:vAlign w:val="center"/>
          </w:tcPr>
          <w:p w14:paraId="44CECF22" w14:textId="5EB11D82"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Limited generalizability; prone to researcher bias.</w:t>
            </w:r>
          </w:p>
        </w:tc>
      </w:tr>
      <w:tr w:rsidR="00A93390" w:rsidRPr="00FE6D58" w14:paraId="32B47E0E" w14:textId="77777777" w:rsidTr="4397C33E">
        <w:trPr>
          <w:trHeight w:val="300"/>
        </w:trPr>
        <w:tc>
          <w:tcPr>
            <w:tcW w:w="1425" w:type="dxa"/>
            <w:vAlign w:val="center"/>
          </w:tcPr>
          <w:p w14:paraId="5CEC4649" w14:textId="6B0FC522"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Quantitative</w:t>
            </w:r>
          </w:p>
        </w:tc>
        <w:tc>
          <w:tcPr>
            <w:tcW w:w="2895" w:type="dxa"/>
            <w:vAlign w:val="center"/>
          </w:tcPr>
          <w:p w14:paraId="6F5133B6" w14:textId="136A54A5"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 xml:space="preserve">Employs numerical measurement, hypothesis testing, </w:t>
            </w:r>
            <w:r w:rsidR="0356C077" w:rsidRPr="4397C33E">
              <w:rPr>
                <w:rFonts w:ascii="Times New Roman" w:hAnsi="Times New Roman" w:cs="Times New Roman"/>
                <w:sz w:val="20"/>
                <w:szCs w:val="20"/>
              </w:rPr>
              <w:t xml:space="preserve">and </w:t>
            </w:r>
            <w:r w:rsidRPr="00836544">
              <w:rPr>
                <w:rFonts w:ascii="Times New Roman" w:hAnsi="Times New Roman" w:cs="Times New Roman"/>
                <w:sz w:val="20"/>
                <w:szCs w:val="20"/>
              </w:rPr>
              <w:t>statistical inference.</w:t>
            </w:r>
          </w:p>
        </w:tc>
        <w:tc>
          <w:tcPr>
            <w:tcW w:w="2550" w:type="dxa"/>
            <w:vAlign w:val="center"/>
          </w:tcPr>
          <w:p w14:paraId="1939BB1D" w14:textId="4509BAF7"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Objectivity, replicability, scalability.</w:t>
            </w:r>
          </w:p>
        </w:tc>
        <w:tc>
          <w:tcPr>
            <w:tcW w:w="2595" w:type="dxa"/>
            <w:vAlign w:val="center"/>
          </w:tcPr>
          <w:p w14:paraId="56CC13E3" w14:textId="6172656C"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May overlook cultural tone.</w:t>
            </w:r>
          </w:p>
        </w:tc>
      </w:tr>
      <w:tr w:rsidR="00A93390" w:rsidRPr="00FE6D58" w14:paraId="7BC22BD6" w14:textId="77777777" w:rsidTr="4397C33E">
        <w:trPr>
          <w:trHeight w:val="300"/>
        </w:trPr>
        <w:tc>
          <w:tcPr>
            <w:tcW w:w="1425" w:type="dxa"/>
            <w:vAlign w:val="center"/>
          </w:tcPr>
          <w:p w14:paraId="367B997C" w14:textId="25B911C1"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lastRenderedPageBreak/>
              <w:t>Mixed Methods</w:t>
            </w:r>
          </w:p>
        </w:tc>
        <w:tc>
          <w:tcPr>
            <w:tcW w:w="2895" w:type="dxa"/>
            <w:vAlign w:val="center"/>
          </w:tcPr>
          <w:p w14:paraId="3EBBE8EA" w14:textId="565B4892"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Integrate both qualitative and quantitative strands.</w:t>
            </w:r>
          </w:p>
        </w:tc>
        <w:tc>
          <w:tcPr>
            <w:tcW w:w="2550" w:type="dxa"/>
            <w:vAlign w:val="center"/>
          </w:tcPr>
          <w:p w14:paraId="49E31BB2" w14:textId="5C42CA4F"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Triangulation improves validity; merges AI outputs with human interpretation.</w:t>
            </w:r>
          </w:p>
        </w:tc>
        <w:tc>
          <w:tcPr>
            <w:tcW w:w="2595" w:type="dxa"/>
            <w:vAlign w:val="center"/>
          </w:tcPr>
          <w:p w14:paraId="28AA4878" w14:textId="1710A7FA" w:rsidR="00A93390" w:rsidRPr="00836544" w:rsidRDefault="00A93390" w:rsidP="00D80A18">
            <w:pPr>
              <w:spacing w:line="480" w:lineRule="auto"/>
              <w:rPr>
                <w:rFonts w:ascii="Times New Roman" w:hAnsi="Times New Roman" w:cs="Times New Roman"/>
                <w:sz w:val="20"/>
                <w:szCs w:val="20"/>
              </w:rPr>
            </w:pPr>
            <w:r w:rsidRPr="00836544">
              <w:rPr>
                <w:rFonts w:ascii="Times New Roman" w:hAnsi="Times New Roman" w:cs="Times New Roman"/>
                <w:sz w:val="20"/>
                <w:szCs w:val="20"/>
              </w:rPr>
              <w:t>Requires time and data integration skills.</w:t>
            </w:r>
          </w:p>
        </w:tc>
      </w:tr>
    </w:tbl>
    <w:p w14:paraId="147FD044" w14:textId="77777777" w:rsidR="00D56679" w:rsidRDefault="00D56679" w:rsidP="00EC1BA8">
      <w:pPr>
        <w:spacing w:after="0" w:line="480" w:lineRule="auto"/>
        <w:ind w:firstLine="360"/>
        <w:rPr>
          <w:rFonts w:ascii="Times New Roman" w:hAnsi="Times New Roman" w:cs="Times New Roman"/>
        </w:rPr>
      </w:pPr>
    </w:p>
    <w:p w14:paraId="054F2DFB" w14:textId="29C1F001" w:rsidR="00375D45" w:rsidRDefault="00375D45" w:rsidP="21EEAC7D">
      <w:pPr>
        <w:spacing w:after="0" w:line="480" w:lineRule="auto"/>
        <w:ind w:firstLine="360"/>
        <w:rPr>
          <w:rFonts w:ascii="Times New Roman" w:hAnsi="Times New Roman" w:cs="Times New Roman"/>
        </w:rPr>
      </w:pPr>
      <w:r w:rsidRPr="00375D45">
        <w:rPr>
          <w:rFonts w:ascii="Times New Roman" w:hAnsi="Times New Roman" w:cs="Times New Roman"/>
        </w:rPr>
        <w:t xml:space="preserve">Given that this study seeks to establish a baseline relationship between existing business metrics (NPS and revenue), a quantitative approach </w:t>
      </w:r>
      <w:r w:rsidR="003A1CB8">
        <w:rPr>
          <w:rFonts w:ascii="Times New Roman" w:hAnsi="Times New Roman" w:cs="Times New Roman"/>
        </w:rPr>
        <w:t>has been chosen as the</w:t>
      </w:r>
      <w:r w:rsidRPr="00375D45">
        <w:rPr>
          <w:rFonts w:ascii="Times New Roman" w:hAnsi="Times New Roman" w:cs="Times New Roman"/>
        </w:rPr>
        <w:t xml:space="preserve"> most appropriate. The availability of large-scale data (27,000 records across 36 months) makes statistical analysis both feasible and methodologically sound (Pallant, 2020). Qualitative methods, while valuable for understanding </w:t>
      </w:r>
      <w:r w:rsidRPr="4397C33E">
        <w:rPr>
          <w:rFonts w:ascii="Times New Roman" w:hAnsi="Times New Roman" w:cs="Times New Roman"/>
        </w:rPr>
        <w:t>why</w:t>
      </w:r>
      <w:r w:rsidRPr="00375D45">
        <w:rPr>
          <w:rFonts w:ascii="Times New Roman" w:hAnsi="Times New Roman" w:cs="Times New Roman"/>
        </w:rPr>
        <w:t xml:space="preserve"> correlations exist, require resources (patient interviews, thematic coding) beyond this study's scope. </w:t>
      </w:r>
      <w:r w:rsidR="6930FAF3" w:rsidRPr="4397C33E">
        <w:rPr>
          <w:rFonts w:ascii="Times New Roman" w:hAnsi="Times New Roman" w:cs="Times New Roman"/>
        </w:rPr>
        <w:t>Mixed or qualitative</w:t>
      </w:r>
      <w:r w:rsidRPr="00375D45">
        <w:rPr>
          <w:rFonts w:ascii="Times New Roman" w:hAnsi="Times New Roman" w:cs="Times New Roman"/>
        </w:rPr>
        <w:t xml:space="preserve"> methods </w:t>
      </w:r>
      <w:r w:rsidR="6930FAF3" w:rsidRPr="4397C33E">
        <w:rPr>
          <w:rFonts w:ascii="Times New Roman" w:hAnsi="Times New Roman" w:cs="Times New Roman"/>
        </w:rPr>
        <w:t>may be</w:t>
      </w:r>
      <w:r w:rsidRPr="00375D45">
        <w:rPr>
          <w:rFonts w:ascii="Times New Roman" w:hAnsi="Times New Roman" w:cs="Times New Roman"/>
        </w:rPr>
        <w:t xml:space="preserve"> relevant for future research </w:t>
      </w:r>
      <w:r w:rsidR="6930FAF3" w:rsidRPr="4397C33E">
        <w:rPr>
          <w:rFonts w:ascii="Times New Roman" w:hAnsi="Times New Roman" w:cs="Times New Roman"/>
        </w:rPr>
        <w:t>that integrates</w:t>
      </w:r>
      <w:r w:rsidRPr="00375D45">
        <w:rPr>
          <w:rFonts w:ascii="Times New Roman" w:hAnsi="Times New Roman" w:cs="Times New Roman"/>
        </w:rPr>
        <w:t xml:space="preserve"> NLP-derived sentiment with financial outcomes</w:t>
      </w:r>
      <w:r w:rsidR="6930FAF3" w:rsidRPr="4397C33E">
        <w:rPr>
          <w:rFonts w:ascii="Times New Roman" w:hAnsi="Times New Roman" w:cs="Times New Roman"/>
        </w:rPr>
        <w:t>,</w:t>
      </w:r>
      <w:r w:rsidRPr="00375D45">
        <w:rPr>
          <w:rFonts w:ascii="Times New Roman" w:hAnsi="Times New Roman" w:cs="Times New Roman"/>
        </w:rPr>
        <w:t xml:space="preserve"> but </w:t>
      </w:r>
      <w:r w:rsidR="6930FAF3" w:rsidRPr="4397C33E">
        <w:rPr>
          <w:rFonts w:ascii="Times New Roman" w:hAnsi="Times New Roman" w:cs="Times New Roman"/>
        </w:rPr>
        <w:t>such extensions depend on</w:t>
      </w:r>
      <w:r w:rsidRPr="00375D45">
        <w:rPr>
          <w:rFonts w:ascii="Times New Roman" w:hAnsi="Times New Roman" w:cs="Times New Roman"/>
        </w:rPr>
        <w:t xml:space="preserve"> the foundational </w:t>
      </w:r>
      <w:r w:rsidR="6930FAF3" w:rsidRPr="4397C33E">
        <w:rPr>
          <w:rFonts w:ascii="Times New Roman" w:hAnsi="Times New Roman" w:cs="Times New Roman"/>
        </w:rPr>
        <w:t xml:space="preserve">quantitative </w:t>
      </w:r>
      <w:r w:rsidRPr="00375D45">
        <w:rPr>
          <w:rFonts w:ascii="Times New Roman" w:hAnsi="Times New Roman" w:cs="Times New Roman"/>
        </w:rPr>
        <w:t xml:space="preserve">correlation </w:t>
      </w:r>
      <w:r w:rsidR="6930FAF3" w:rsidRPr="4397C33E">
        <w:rPr>
          <w:rFonts w:ascii="Times New Roman" w:hAnsi="Times New Roman" w:cs="Times New Roman"/>
        </w:rPr>
        <w:t>established in</w:t>
      </w:r>
      <w:r w:rsidRPr="00375D45">
        <w:rPr>
          <w:rFonts w:ascii="Times New Roman" w:hAnsi="Times New Roman" w:cs="Times New Roman"/>
        </w:rPr>
        <w:t xml:space="preserve"> this study. </w:t>
      </w:r>
    </w:p>
    <w:p w14:paraId="2B16FCF5" w14:textId="795D2486" w:rsidR="00FC421F" w:rsidRPr="00970527" w:rsidRDefault="00375D45" w:rsidP="21EEAC7D">
      <w:pPr>
        <w:spacing w:after="0" w:line="480" w:lineRule="auto"/>
        <w:ind w:firstLine="360"/>
        <w:rPr>
          <w:rFonts w:ascii="Times New Roman" w:eastAsia="Times New Roman" w:hAnsi="Times New Roman" w:cs="Times New Roman"/>
          <w:color w:val="000000"/>
          <w:lang w:eastAsia="en-US"/>
        </w:rPr>
      </w:pPr>
      <w:r w:rsidRPr="00375D45">
        <w:rPr>
          <w:rFonts w:ascii="Times New Roman" w:hAnsi="Times New Roman" w:cs="Times New Roman"/>
        </w:rPr>
        <w:t>This methodological choice reflects ICT R&amp;D principles: iterative development from simple to complex systems. By demonstrating statistical relationships first, subsequent research can build AI-enabled sentiment analysis with confidence that the underlying NPS-revenue connection merits computational investment.</w:t>
      </w:r>
    </w:p>
    <w:p w14:paraId="0EB1DD0C" w14:textId="4075C758" w:rsidR="0DDCC7E0" w:rsidRPr="00970527" w:rsidRDefault="00386E47"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4" w:name="_Toc212539949"/>
      <w:r>
        <w:rPr>
          <w:rFonts w:ascii="Times New Roman" w:eastAsia="Times New Roman" w:hAnsi="Times New Roman" w:cs="Times New Roman"/>
          <w:b/>
          <w:bCs/>
          <w:sz w:val="32"/>
          <w:szCs w:val="32"/>
        </w:rPr>
        <w:t>Proposed Methodology and Research Methods</w:t>
      </w:r>
      <w:bookmarkEnd w:id="4"/>
    </w:p>
    <w:p w14:paraId="060D8AB9" w14:textId="306858B7" w:rsidR="00F63D49" w:rsidRPr="00970527" w:rsidRDefault="00713EF3" w:rsidP="00D96C69">
      <w:pPr>
        <w:pStyle w:val="Heading2"/>
        <w:numPr>
          <w:ilvl w:val="1"/>
          <w:numId w:val="1"/>
        </w:numPr>
        <w:spacing w:after="0" w:line="480" w:lineRule="auto"/>
        <w:rPr>
          <w:rFonts w:ascii="Times New Roman" w:hAnsi="Times New Roman" w:cs="Times New Roman"/>
          <w:sz w:val="28"/>
          <w:szCs w:val="28"/>
        </w:rPr>
      </w:pPr>
      <w:bookmarkStart w:id="5" w:name="_Toc212539950"/>
      <w:r>
        <w:rPr>
          <w:rFonts w:ascii="Times New Roman" w:hAnsi="Times New Roman" w:cs="Times New Roman"/>
          <w:sz w:val="28"/>
          <w:szCs w:val="28"/>
        </w:rPr>
        <w:t>Design Paradigm</w:t>
      </w:r>
      <w:bookmarkEnd w:id="5"/>
    </w:p>
    <w:p w14:paraId="565A0B57" w14:textId="7C440C39" w:rsidR="009208FE" w:rsidRDefault="12351F07" w:rsidP="00F63D49">
      <w:pPr>
        <w:spacing w:after="0" w:line="480" w:lineRule="auto"/>
        <w:ind w:firstLine="360"/>
        <w:rPr>
          <w:rFonts w:ascii="Times New Roman" w:hAnsi="Times New Roman" w:cs="Times New Roman"/>
        </w:rPr>
      </w:pPr>
      <w:r w:rsidRPr="4397C33E">
        <w:rPr>
          <w:rFonts w:ascii="Times New Roman" w:hAnsi="Times New Roman" w:cs="Times New Roman"/>
        </w:rPr>
        <w:t>Given that the research questions seek to quantify relationships and test predictions</w:t>
      </w:r>
      <w:r w:rsidR="3AA0B302" w:rsidRPr="4397C33E">
        <w:rPr>
          <w:rFonts w:ascii="Times New Roman" w:hAnsi="Times New Roman" w:cs="Times New Roman"/>
        </w:rPr>
        <w:t xml:space="preserve">, a </w:t>
      </w:r>
      <w:r w:rsidR="45F624C0" w:rsidRPr="4397C33E">
        <w:rPr>
          <w:rFonts w:ascii="Times New Roman" w:hAnsi="Times New Roman" w:cs="Times New Roman"/>
        </w:rPr>
        <w:t xml:space="preserve">quantitative correlational design </w:t>
      </w:r>
      <w:r w:rsidR="0A4D5D29" w:rsidRPr="4397C33E">
        <w:rPr>
          <w:rFonts w:ascii="Times New Roman" w:hAnsi="Times New Roman" w:cs="Times New Roman"/>
        </w:rPr>
        <w:t xml:space="preserve">is most suitable </w:t>
      </w:r>
      <w:r w:rsidR="45F624C0" w:rsidRPr="4397C33E">
        <w:rPr>
          <w:rFonts w:ascii="Times New Roman" w:hAnsi="Times New Roman" w:cs="Times New Roman"/>
        </w:rPr>
        <w:t>to establish statistical validity and support evidence-based conclusions</w:t>
      </w:r>
      <w:r w:rsidR="7D7B70BB" w:rsidRPr="4397C33E">
        <w:rPr>
          <w:rFonts w:ascii="Times New Roman" w:hAnsi="Times New Roman" w:cs="Times New Roman"/>
        </w:rPr>
        <w:t xml:space="preserve"> (Field, 2018)</w:t>
      </w:r>
      <w:r w:rsidR="45F624C0" w:rsidRPr="4397C33E">
        <w:rPr>
          <w:rFonts w:ascii="Times New Roman" w:hAnsi="Times New Roman" w:cs="Times New Roman"/>
        </w:rPr>
        <w:t>.</w:t>
      </w:r>
    </w:p>
    <w:p w14:paraId="06DB91DF" w14:textId="6BA65A79" w:rsidR="00F63D49" w:rsidRPr="00970527" w:rsidRDefault="00713EF3" w:rsidP="00D96C69">
      <w:pPr>
        <w:pStyle w:val="Heading2"/>
        <w:numPr>
          <w:ilvl w:val="1"/>
          <w:numId w:val="1"/>
        </w:numPr>
        <w:spacing w:after="0" w:line="480" w:lineRule="auto"/>
        <w:rPr>
          <w:rFonts w:ascii="Times New Roman" w:hAnsi="Times New Roman" w:cs="Times New Roman"/>
          <w:sz w:val="28"/>
          <w:szCs w:val="28"/>
        </w:rPr>
      </w:pPr>
      <w:bookmarkStart w:id="6" w:name="_Toc212539951"/>
      <w:r>
        <w:rPr>
          <w:rFonts w:ascii="Times New Roman" w:hAnsi="Times New Roman" w:cs="Times New Roman"/>
          <w:sz w:val="28"/>
          <w:szCs w:val="28"/>
        </w:rPr>
        <w:lastRenderedPageBreak/>
        <w:t>Data Collection</w:t>
      </w:r>
      <w:bookmarkEnd w:id="6"/>
    </w:p>
    <w:p w14:paraId="53D254C5" w14:textId="71B43086" w:rsidR="00F63D49" w:rsidRDefault="52DB83A5" w:rsidP="00D96C69">
      <w:pPr>
        <w:pStyle w:val="ListParagraph"/>
        <w:numPr>
          <w:ilvl w:val="0"/>
          <w:numId w:val="8"/>
        </w:numPr>
        <w:spacing w:after="0" w:line="480" w:lineRule="auto"/>
        <w:rPr>
          <w:rFonts w:ascii="Times New Roman" w:hAnsi="Times New Roman" w:cs="Times New Roman"/>
        </w:rPr>
      </w:pPr>
      <w:r w:rsidRPr="213F6A72">
        <w:rPr>
          <w:rFonts w:ascii="Times New Roman" w:hAnsi="Times New Roman" w:cs="Times New Roman"/>
          <w:b/>
          <w:bCs/>
        </w:rPr>
        <w:t>Primary Source:</w:t>
      </w:r>
      <w:r w:rsidRPr="213F6A72">
        <w:rPr>
          <w:rFonts w:ascii="Times New Roman" w:hAnsi="Times New Roman" w:cs="Times New Roman"/>
        </w:rPr>
        <w:t xml:space="preserve"> </w:t>
      </w:r>
      <w:r w:rsidR="2C2FC2C5" w:rsidRPr="213F6A72">
        <w:rPr>
          <w:rFonts w:ascii="Times New Roman" w:hAnsi="Times New Roman" w:cs="Times New Roman"/>
        </w:rPr>
        <w:t>Anonymized</w:t>
      </w:r>
      <w:r w:rsidRPr="213F6A72">
        <w:rPr>
          <w:rFonts w:ascii="Times New Roman" w:hAnsi="Times New Roman" w:cs="Times New Roman"/>
        </w:rPr>
        <w:t xml:space="preserve"> operational dataset provided by Pro-Corpo Estetica (https://procorpoestetica.com.br/), comprising ≈ 27 000 records (2022–2025). </w:t>
      </w:r>
    </w:p>
    <w:p w14:paraId="22C98FEC" w14:textId="312AFCD2" w:rsidR="00F63D49" w:rsidRDefault="52DB83A5" w:rsidP="00D96C69">
      <w:pPr>
        <w:pStyle w:val="ListParagraph"/>
        <w:numPr>
          <w:ilvl w:val="0"/>
          <w:numId w:val="8"/>
        </w:numPr>
        <w:spacing w:after="0" w:line="480" w:lineRule="auto"/>
        <w:rPr>
          <w:rFonts w:ascii="Times New Roman" w:hAnsi="Times New Roman" w:cs="Times New Roman"/>
        </w:rPr>
      </w:pPr>
      <w:r w:rsidRPr="21EEAC7D">
        <w:rPr>
          <w:rFonts w:ascii="Times New Roman" w:hAnsi="Times New Roman" w:cs="Times New Roman"/>
          <w:b/>
          <w:bCs/>
        </w:rPr>
        <w:t>Variables</w:t>
      </w:r>
      <w:r w:rsidRPr="21EEAC7D">
        <w:rPr>
          <w:rFonts w:ascii="Times New Roman" w:hAnsi="Times New Roman" w:cs="Times New Roman"/>
        </w:rPr>
        <w:t xml:space="preserve">: textual feedback, NPS scores, month/year, clinic ID, and monthly revenue. </w:t>
      </w:r>
    </w:p>
    <w:p w14:paraId="2B0206CB" w14:textId="0FBE2347" w:rsidR="00F63D49" w:rsidRDefault="52DB83A5" w:rsidP="00D96C69">
      <w:pPr>
        <w:pStyle w:val="ListParagraph"/>
        <w:numPr>
          <w:ilvl w:val="0"/>
          <w:numId w:val="8"/>
        </w:numPr>
        <w:spacing w:after="0" w:line="480" w:lineRule="auto"/>
        <w:rPr>
          <w:rFonts w:ascii="Times New Roman" w:hAnsi="Times New Roman" w:cs="Times New Roman"/>
        </w:rPr>
      </w:pPr>
      <w:r w:rsidRPr="21EEAC7D">
        <w:rPr>
          <w:rFonts w:ascii="Times New Roman" w:hAnsi="Times New Roman" w:cs="Times New Roman"/>
          <w:b/>
          <w:bCs/>
        </w:rPr>
        <w:t>Data Security</w:t>
      </w:r>
      <w:r w:rsidRPr="21EEAC7D">
        <w:rPr>
          <w:rFonts w:ascii="Times New Roman" w:hAnsi="Times New Roman" w:cs="Times New Roman"/>
        </w:rPr>
        <w:t xml:space="preserve">: stored on encrypted drives compliant with the Australian Privacy Act (1988) and Brazilian Data Protection Law. </w:t>
      </w:r>
    </w:p>
    <w:p w14:paraId="4B092D33" w14:textId="591F8EE2" w:rsidR="00F63D49" w:rsidRDefault="52DB83A5" w:rsidP="00D96C69">
      <w:pPr>
        <w:pStyle w:val="ListParagraph"/>
        <w:numPr>
          <w:ilvl w:val="0"/>
          <w:numId w:val="8"/>
        </w:numPr>
        <w:spacing w:after="0" w:line="480" w:lineRule="auto"/>
        <w:rPr>
          <w:rFonts w:ascii="Times New Roman" w:hAnsi="Times New Roman" w:cs="Times New Roman"/>
        </w:rPr>
      </w:pPr>
      <w:r w:rsidRPr="21EEAC7D">
        <w:rPr>
          <w:rFonts w:ascii="Times New Roman" w:hAnsi="Times New Roman" w:cs="Times New Roman"/>
          <w:b/>
          <w:bCs/>
        </w:rPr>
        <w:t>Authorization</w:t>
      </w:r>
      <w:r w:rsidRPr="21EEAC7D">
        <w:rPr>
          <w:rFonts w:ascii="Times New Roman" w:hAnsi="Times New Roman" w:cs="Times New Roman"/>
        </w:rPr>
        <w:t xml:space="preserve">: formal company consent letter ensuring confidentiality and academic use only. </w:t>
      </w:r>
    </w:p>
    <w:p w14:paraId="3077D647" w14:textId="6339A06F" w:rsidR="00F63D49" w:rsidRDefault="52DB83A5" w:rsidP="00F63D49">
      <w:pPr>
        <w:spacing w:after="0" w:line="480" w:lineRule="auto"/>
        <w:ind w:firstLine="360"/>
        <w:rPr>
          <w:rFonts w:ascii="Times New Roman" w:hAnsi="Times New Roman" w:cs="Times New Roman"/>
        </w:rPr>
      </w:pPr>
      <w:r w:rsidRPr="21EEAC7D">
        <w:rPr>
          <w:rFonts w:ascii="Times New Roman" w:hAnsi="Times New Roman" w:cs="Times New Roman"/>
        </w:rPr>
        <w:t>The dataset originates from Pro-Corpo’s post-service Net Promoter Score (NPS) program, which automatically invites clients to provide feedback within 24 hours of receiving treatment. Respondents can identify themselves or remain anonymous and answer four brief questions: (1) a 1-to-10 satisfaction rating, (2) optional comments, (3) confirmation of the store visited, and (4) optional mention of staff members for praise or concern. This process has generated approximately 27 000 records collected between 2022 and 2025, providing a rich source of structured (scores, store, month) and unstructured (text feedback) data. Monthly revenue data for each store are also available, enabling correlation between customer sentiment, NPS, and financial performance.</w:t>
      </w:r>
    </w:p>
    <w:p w14:paraId="5F1CC04F" w14:textId="32CAC914" w:rsidR="00713EF3" w:rsidRPr="00970527" w:rsidRDefault="00713EF3" w:rsidP="00D96C69">
      <w:pPr>
        <w:pStyle w:val="Heading2"/>
        <w:numPr>
          <w:ilvl w:val="1"/>
          <w:numId w:val="1"/>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bookmarkStart w:id="7" w:name="_Toc212539952"/>
      <w:r>
        <w:rPr>
          <w:rFonts w:ascii="Times New Roman" w:hAnsi="Times New Roman" w:cs="Times New Roman"/>
          <w:sz w:val="28"/>
          <w:szCs w:val="28"/>
        </w:rPr>
        <w:t>Data Processing Timeline</w:t>
      </w:r>
      <w:bookmarkEnd w:id="7"/>
    </w:p>
    <w:p w14:paraId="4B4ECAA2" w14:textId="4D7E8B5E" w:rsidR="0A25EAD7" w:rsidRDefault="0A25EAD7" w:rsidP="4397C33E">
      <w:pPr>
        <w:ind w:firstLine="720"/>
        <w:rPr>
          <w:rFonts w:ascii="Times New Roman" w:hAnsi="Times New Roman" w:cs="Times New Roman"/>
        </w:rPr>
      </w:pPr>
      <w:r w:rsidRPr="4397C33E">
        <w:rPr>
          <w:rFonts w:ascii="Times New Roman" w:hAnsi="Times New Roman" w:cs="Times New Roman"/>
        </w:rPr>
        <w:t>The plan is to develop the work in 4 phases detailed below</w:t>
      </w:r>
      <w:r w:rsidR="32FC2828" w:rsidRPr="4397C33E">
        <w:rPr>
          <w:rFonts w:ascii="Times New Roman" w:hAnsi="Times New Roman" w:cs="Times New Roman"/>
        </w:rPr>
        <w:t>:</w:t>
      </w:r>
    </w:p>
    <w:tbl>
      <w:tblPr>
        <w:tblStyle w:val="TableGrid"/>
        <w:tblW w:w="0" w:type="auto"/>
        <w:tblLook w:val="04A0" w:firstRow="1" w:lastRow="0" w:firstColumn="1" w:lastColumn="0" w:noHBand="0" w:noVBand="1"/>
      </w:tblPr>
      <w:tblGrid>
        <w:gridCol w:w="1672"/>
        <w:gridCol w:w="7340"/>
      </w:tblGrid>
      <w:tr w:rsidR="00466E54" w14:paraId="47D7F860" w14:textId="77777777" w:rsidTr="00D63167">
        <w:trPr>
          <w:trHeight w:val="300"/>
        </w:trPr>
        <w:tc>
          <w:tcPr>
            <w:tcW w:w="1672" w:type="dxa"/>
            <w:shd w:val="clear" w:color="auto" w:fill="C1E4F5" w:themeFill="accent1" w:themeFillTint="33"/>
            <w:vAlign w:val="center"/>
          </w:tcPr>
          <w:p w14:paraId="2FC7D4A3" w14:textId="75DA8BFA" w:rsidR="00466E54" w:rsidRDefault="00466E54" w:rsidP="00D80A18">
            <w:pPr>
              <w:spacing w:line="480" w:lineRule="auto"/>
              <w:rPr>
                <w:rFonts w:ascii="Times New Roman" w:hAnsi="Times New Roman" w:cs="Times New Roman"/>
                <w:b/>
                <w:bCs/>
                <w:sz w:val="20"/>
                <w:szCs w:val="20"/>
              </w:rPr>
            </w:pPr>
            <w:r w:rsidRPr="4397C33E">
              <w:rPr>
                <w:rFonts w:ascii="Times New Roman" w:hAnsi="Times New Roman" w:cs="Times New Roman"/>
                <w:b/>
                <w:bCs/>
                <w:sz w:val="20"/>
                <w:szCs w:val="20"/>
              </w:rPr>
              <w:t>Milestone</w:t>
            </w:r>
          </w:p>
        </w:tc>
        <w:tc>
          <w:tcPr>
            <w:tcW w:w="7340" w:type="dxa"/>
            <w:shd w:val="clear" w:color="auto" w:fill="C1E4F5" w:themeFill="accent1" w:themeFillTint="33"/>
            <w:vAlign w:val="center"/>
          </w:tcPr>
          <w:p w14:paraId="5F14AADB" w14:textId="0A241F4B" w:rsidR="00466E54" w:rsidRDefault="00466E54" w:rsidP="00D80A18">
            <w:pPr>
              <w:spacing w:line="480" w:lineRule="auto"/>
              <w:rPr>
                <w:rFonts w:ascii="Times New Roman" w:hAnsi="Times New Roman" w:cs="Times New Roman"/>
                <w:b/>
                <w:bCs/>
                <w:sz w:val="20"/>
                <w:szCs w:val="20"/>
              </w:rPr>
            </w:pPr>
            <w:r w:rsidRPr="4397C33E">
              <w:rPr>
                <w:rFonts w:ascii="Times New Roman" w:hAnsi="Times New Roman" w:cs="Times New Roman"/>
                <w:b/>
                <w:bCs/>
                <w:sz w:val="20"/>
                <w:szCs w:val="20"/>
              </w:rPr>
              <w:t>Description</w:t>
            </w:r>
          </w:p>
        </w:tc>
      </w:tr>
      <w:tr w:rsidR="00466E54" w14:paraId="4C99022F" w14:textId="77777777" w:rsidTr="00466E54">
        <w:trPr>
          <w:trHeight w:val="300"/>
        </w:trPr>
        <w:tc>
          <w:tcPr>
            <w:tcW w:w="1672" w:type="dxa"/>
            <w:vAlign w:val="center"/>
          </w:tcPr>
          <w:p w14:paraId="4CA38F44" w14:textId="6315AB29" w:rsidR="00466E54" w:rsidRDefault="00466E5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Data extraction</w:t>
            </w:r>
          </w:p>
        </w:tc>
        <w:tc>
          <w:tcPr>
            <w:tcW w:w="7340" w:type="dxa"/>
            <w:vAlign w:val="center"/>
          </w:tcPr>
          <w:p w14:paraId="41FF753E" w14:textId="7777777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Extract NPS survey responses (score, date, clinic ID, optional text comments) </w:t>
            </w:r>
          </w:p>
          <w:p w14:paraId="12DFC4EC" w14:textId="7777777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Extract monthly revenue records (clinic ID, month, total revenue) </w:t>
            </w:r>
          </w:p>
          <w:p w14:paraId="3D9B21F7" w14:textId="0EA3D5C0"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Timeframe: January 2022 – December 2024 (36 months)</w:t>
            </w:r>
          </w:p>
        </w:tc>
      </w:tr>
      <w:tr w:rsidR="00466E54" w14:paraId="1968B03D" w14:textId="77777777" w:rsidTr="00466E54">
        <w:trPr>
          <w:trHeight w:val="300"/>
        </w:trPr>
        <w:tc>
          <w:tcPr>
            <w:tcW w:w="1672" w:type="dxa"/>
            <w:vAlign w:val="center"/>
          </w:tcPr>
          <w:p w14:paraId="4DDC6D1D" w14:textId="4FA80C74" w:rsidR="00466E54" w:rsidRDefault="00466E5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lastRenderedPageBreak/>
              <w:t>Data cleaning</w:t>
            </w:r>
          </w:p>
        </w:tc>
        <w:tc>
          <w:tcPr>
            <w:tcW w:w="7340" w:type="dxa"/>
            <w:vAlign w:val="center"/>
          </w:tcPr>
          <w:p w14:paraId="3A2C6835" w14:textId="7777777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Remove duplicates (based on timestamp + clinic ID) </w:t>
            </w:r>
          </w:p>
          <w:p w14:paraId="129A7B0C" w14:textId="7777777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Handle missing values: </w:t>
            </w:r>
          </w:p>
          <w:p w14:paraId="67601DD7" w14:textId="77777777" w:rsidR="00466E54" w:rsidRDefault="00466E54" w:rsidP="00C34877">
            <w:pPr>
              <w:pStyle w:val="ListParagraph"/>
              <w:numPr>
                <w:ilvl w:val="1"/>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NPS </w:t>
            </w:r>
            <w:proofErr w:type="gramStart"/>
            <w:r w:rsidRPr="4397C33E">
              <w:rPr>
                <w:rFonts w:ascii="Times New Roman" w:hAnsi="Times New Roman" w:cs="Times New Roman"/>
                <w:sz w:val="20"/>
                <w:szCs w:val="20"/>
              </w:rPr>
              <w:t>missing:</w:t>
            </w:r>
            <w:proofErr w:type="gramEnd"/>
            <w:r w:rsidRPr="4397C33E">
              <w:rPr>
                <w:rFonts w:ascii="Times New Roman" w:hAnsi="Times New Roman" w:cs="Times New Roman"/>
                <w:sz w:val="20"/>
                <w:szCs w:val="20"/>
              </w:rPr>
              <w:t xml:space="preserve"> exclude record (cannot impute satisfaction scores) </w:t>
            </w:r>
          </w:p>
          <w:p w14:paraId="07BADD83" w14:textId="77777777" w:rsidR="00466E54" w:rsidRDefault="00466E54" w:rsidP="00C34877">
            <w:pPr>
              <w:pStyle w:val="ListParagraph"/>
              <w:numPr>
                <w:ilvl w:val="1"/>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Revenue </w:t>
            </w:r>
            <w:proofErr w:type="gramStart"/>
            <w:r w:rsidRPr="4397C33E">
              <w:rPr>
                <w:rFonts w:ascii="Times New Roman" w:hAnsi="Times New Roman" w:cs="Times New Roman"/>
                <w:sz w:val="20"/>
                <w:szCs w:val="20"/>
              </w:rPr>
              <w:t>missing:</w:t>
            </w:r>
            <w:proofErr w:type="gramEnd"/>
            <w:r w:rsidRPr="4397C33E">
              <w:rPr>
                <w:rFonts w:ascii="Times New Roman" w:hAnsi="Times New Roman" w:cs="Times New Roman"/>
                <w:sz w:val="20"/>
                <w:szCs w:val="20"/>
              </w:rPr>
              <w:t xml:space="preserve"> interpolate if isolated gap (linear interpolation); exclude clinic-month if systematic missingness </w:t>
            </w:r>
          </w:p>
          <w:p w14:paraId="0D4F522F" w14:textId="1FBCD59C"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Outlier detection: flag revenue values &gt;3 standard deviations from clinic mean for review</w:t>
            </w:r>
          </w:p>
        </w:tc>
      </w:tr>
      <w:tr w:rsidR="00466E54" w14:paraId="01D978FF" w14:textId="77777777" w:rsidTr="00466E54">
        <w:trPr>
          <w:trHeight w:val="300"/>
        </w:trPr>
        <w:tc>
          <w:tcPr>
            <w:tcW w:w="1672" w:type="dxa"/>
            <w:vAlign w:val="center"/>
          </w:tcPr>
          <w:p w14:paraId="62BAE44E" w14:textId="75F77BF7" w:rsidR="00466E54" w:rsidRDefault="00466E5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Data transformation</w:t>
            </w:r>
          </w:p>
        </w:tc>
        <w:tc>
          <w:tcPr>
            <w:tcW w:w="7340" w:type="dxa"/>
            <w:vAlign w:val="center"/>
          </w:tcPr>
          <w:p w14:paraId="259153FD" w14:textId="41F584E2"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Aggregate NPS to clinic-month level (mean, median, standard deviation, response count) </w:t>
            </w:r>
          </w:p>
          <w:p w14:paraId="7A072264" w14:textId="7777777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Normalize revenue for clinic size: Revenue per appointment (if appointment data available) </w:t>
            </w:r>
          </w:p>
          <w:p w14:paraId="08BBA58B" w14:textId="3BB66F02"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Create derived variables such as </w:t>
            </w:r>
            <w:r w:rsidRPr="4397C33E">
              <w:rPr>
                <w:rFonts w:ascii="Times New Roman" w:hAnsi="Times New Roman" w:cs="Times New Roman"/>
                <w:b/>
                <w:bCs/>
                <w:sz w:val="20"/>
                <w:szCs w:val="20"/>
              </w:rPr>
              <w:t>NPS category</w:t>
            </w:r>
            <w:r w:rsidRPr="4397C33E">
              <w:rPr>
                <w:rFonts w:ascii="Times New Roman" w:hAnsi="Times New Roman" w:cs="Times New Roman"/>
                <w:sz w:val="20"/>
                <w:szCs w:val="20"/>
              </w:rPr>
              <w:t xml:space="preserve">: Detractors (0-6), Passives (7-8), Promoters (9-10), </w:t>
            </w:r>
            <w:r w:rsidRPr="4397C33E">
              <w:rPr>
                <w:rFonts w:ascii="Times New Roman" w:hAnsi="Times New Roman" w:cs="Times New Roman"/>
                <w:b/>
                <w:bCs/>
                <w:sz w:val="20"/>
                <w:szCs w:val="20"/>
              </w:rPr>
              <w:t>Revenue growth</w:t>
            </w:r>
            <w:r w:rsidRPr="4397C33E">
              <w:rPr>
                <w:rFonts w:ascii="Times New Roman" w:hAnsi="Times New Roman" w:cs="Times New Roman"/>
                <w:sz w:val="20"/>
                <w:szCs w:val="20"/>
              </w:rPr>
              <w:t xml:space="preserve">: Month-over-month percentage change and </w:t>
            </w:r>
            <w:r w:rsidRPr="4397C33E">
              <w:rPr>
                <w:rFonts w:ascii="Times New Roman" w:hAnsi="Times New Roman" w:cs="Times New Roman"/>
                <w:b/>
                <w:bCs/>
                <w:sz w:val="20"/>
                <w:szCs w:val="20"/>
              </w:rPr>
              <w:t>Lagged NPS</w:t>
            </w:r>
            <w:r w:rsidRPr="4397C33E">
              <w:rPr>
                <w:rFonts w:ascii="Times New Roman" w:hAnsi="Times New Roman" w:cs="Times New Roman"/>
                <w:sz w:val="20"/>
                <w:szCs w:val="20"/>
              </w:rPr>
              <w:t>: NPS from 1 and 2 months prior (for temporal analysis)</w:t>
            </w:r>
          </w:p>
        </w:tc>
      </w:tr>
      <w:tr w:rsidR="00466E54" w14:paraId="16017D98" w14:textId="77777777" w:rsidTr="00466E54">
        <w:trPr>
          <w:trHeight w:val="300"/>
        </w:trPr>
        <w:tc>
          <w:tcPr>
            <w:tcW w:w="1672" w:type="dxa"/>
            <w:vAlign w:val="center"/>
          </w:tcPr>
          <w:p w14:paraId="2DD36C3A" w14:textId="6D00524D" w:rsidR="00466E54" w:rsidRDefault="00466E5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Integration</w:t>
            </w:r>
          </w:p>
        </w:tc>
        <w:tc>
          <w:tcPr>
            <w:tcW w:w="7340" w:type="dxa"/>
            <w:vAlign w:val="center"/>
          </w:tcPr>
          <w:p w14:paraId="3220D102" w14:textId="516F077B"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Merge datasets on: “clinic_id + year + month" </w:t>
            </w:r>
          </w:p>
          <w:p w14:paraId="626DCA5F" w14:textId="6F0FA5E7"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 xml:space="preserve">Validate temporal alignment (ensure NPS survey dates precede revenue measurement) </w:t>
            </w:r>
          </w:p>
          <w:p w14:paraId="6D63767E" w14:textId="7E8B88C6" w:rsidR="00466E54" w:rsidRDefault="00466E54" w:rsidP="00D80A18">
            <w:pPr>
              <w:pStyle w:val="ListParagraph"/>
              <w:numPr>
                <w:ilvl w:val="0"/>
                <w:numId w:val="7"/>
              </w:numPr>
              <w:spacing w:line="480" w:lineRule="auto"/>
              <w:rPr>
                <w:rFonts w:ascii="Times New Roman" w:hAnsi="Times New Roman" w:cs="Times New Roman"/>
                <w:sz w:val="20"/>
                <w:szCs w:val="20"/>
              </w:rPr>
            </w:pPr>
            <w:r w:rsidRPr="4397C33E">
              <w:rPr>
                <w:rFonts w:ascii="Times New Roman" w:hAnsi="Times New Roman" w:cs="Times New Roman"/>
                <w:sz w:val="20"/>
                <w:szCs w:val="20"/>
              </w:rPr>
              <w:t>Final dataset structure: Each row = one clinic-month observation</w:t>
            </w:r>
          </w:p>
        </w:tc>
      </w:tr>
    </w:tbl>
    <w:p w14:paraId="6E041C2A" w14:textId="5D8D293D" w:rsidR="00713EF3" w:rsidRPr="00970527" w:rsidRDefault="00713EF3" w:rsidP="00D96C69">
      <w:pPr>
        <w:pStyle w:val="Heading2"/>
        <w:numPr>
          <w:ilvl w:val="1"/>
          <w:numId w:val="1"/>
        </w:numPr>
        <w:spacing w:after="0" w:line="480" w:lineRule="auto"/>
        <w:rPr>
          <w:rFonts w:ascii="Times New Roman" w:hAnsi="Times New Roman" w:cs="Times New Roman"/>
          <w:sz w:val="28"/>
          <w:szCs w:val="28"/>
        </w:rPr>
      </w:pPr>
      <w:bookmarkStart w:id="8" w:name="_Toc212539953"/>
      <w:r>
        <w:rPr>
          <w:rFonts w:ascii="Times New Roman" w:hAnsi="Times New Roman" w:cs="Times New Roman"/>
          <w:sz w:val="28"/>
          <w:szCs w:val="28"/>
        </w:rPr>
        <w:t>Quantitative Analysis</w:t>
      </w:r>
      <w:bookmarkEnd w:id="8"/>
    </w:p>
    <w:p w14:paraId="497DBF29" w14:textId="79AE3F94" w:rsidR="00AD09DF" w:rsidRPr="00466E54" w:rsidRDefault="00AD09DF" w:rsidP="00466E54">
      <w:pPr>
        <w:pStyle w:val="ListParagraph"/>
        <w:numPr>
          <w:ilvl w:val="0"/>
          <w:numId w:val="18"/>
        </w:numPr>
        <w:spacing w:after="0" w:line="480" w:lineRule="auto"/>
        <w:rPr>
          <w:rFonts w:ascii="Times New Roman" w:hAnsi="Times New Roman" w:cs="Times New Roman"/>
        </w:rPr>
      </w:pPr>
      <w:r w:rsidRPr="00466E54">
        <w:rPr>
          <w:rFonts w:ascii="Times New Roman" w:hAnsi="Times New Roman" w:cs="Times New Roman"/>
          <w:b/>
          <w:bCs/>
        </w:rPr>
        <w:t>Step 1: Check Assumptions</w:t>
      </w:r>
      <w:r w:rsidR="00A438E4" w:rsidRPr="00466E54">
        <w:rPr>
          <w:rFonts w:ascii="Times New Roman" w:hAnsi="Times New Roman" w:cs="Times New Roman"/>
          <w:b/>
          <w:bCs/>
        </w:rPr>
        <w:t xml:space="preserve">: </w:t>
      </w:r>
      <w:r w:rsidRPr="00466E54">
        <w:rPr>
          <w:rFonts w:ascii="Times New Roman" w:hAnsi="Times New Roman" w:cs="Times New Roman"/>
        </w:rPr>
        <w:t xml:space="preserve">Before running statistical tests, the data must meet certain conditions (Field, 2018): </w:t>
      </w:r>
      <w:r w:rsidR="00A438E4" w:rsidRPr="00466E54">
        <w:rPr>
          <w:rFonts w:ascii="Times New Roman" w:hAnsi="Times New Roman" w:cs="Times New Roman"/>
        </w:rPr>
        <w:t>Normality, Linearity, Outliers.</w:t>
      </w:r>
      <w:r w:rsidRPr="00466E54">
        <w:rPr>
          <w:rFonts w:ascii="Times New Roman" w:hAnsi="Times New Roman" w:cs="Times New Roman"/>
        </w:rPr>
        <w:t xml:space="preserve"> </w:t>
      </w:r>
    </w:p>
    <w:p w14:paraId="617BAC77" w14:textId="242946A6" w:rsidR="00AD09DF" w:rsidRPr="00466E54" w:rsidRDefault="00AD09DF" w:rsidP="00466E54">
      <w:pPr>
        <w:pStyle w:val="ListParagraph"/>
        <w:numPr>
          <w:ilvl w:val="0"/>
          <w:numId w:val="18"/>
        </w:numPr>
        <w:spacing w:after="0" w:line="480" w:lineRule="auto"/>
        <w:rPr>
          <w:rFonts w:ascii="Times New Roman" w:hAnsi="Times New Roman" w:cs="Times New Roman"/>
        </w:rPr>
      </w:pPr>
      <w:r w:rsidRPr="00466E54">
        <w:rPr>
          <w:rFonts w:ascii="Times New Roman" w:hAnsi="Times New Roman" w:cs="Times New Roman"/>
          <w:b/>
          <w:bCs/>
        </w:rPr>
        <w:t>Step 2: Describe the Data</w:t>
      </w:r>
      <w:r w:rsidR="00A438E4" w:rsidRPr="00466E54">
        <w:rPr>
          <w:rFonts w:ascii="Times New Roman" w:hAnsi="Times New Roman" w:cs="Times New Roman"/>
          <w:b/>
          <w:bCs/>
        </w:rPr>
        <w:t>: C</w:t>
      </w:r>
      <w:r w:rsidRPr="00466E54">
        <w:rPr>
          <w:rFonts w:ascii="Times New Roman" w:hAnsi="Times New Roman" w:cs="Times New Roman"/>
        </w:rPr>
        <w:t xml:space="preserve">alculate basic statistics for each clinic and </w:t>
      </w:r>
      <w:proofErr w:type="gramStart"/>
      <w:r w:rsidRPr="00466E54">
        <w:rPr>
          <w:rFonts w:ascii="Times New Roman" w:hAnsi="Times New Roman" w:cs="Times New Roman"/>
        </w:rPr>
        <w:t>time period</w:t>
      </w:r>
      <w:proofErr w:type="gramEnd"/>
      <w:r w:rsidR="00C4143B" w:rsidRPr="00466E54">
        <w:rPr>
          <w:rFonts w:ascii="Times New Roman" w:hAnsi="Times New Roman" w:cs="Times New Roman"/>
        </w:rPr>
        <w:t xml:space="preserve"> like</w:t>
      </w:r>
      <w:r w:rsidR="00C4143B" w:rsidRPr="00466E54">
        <w:rPr>
          <w:rFonts w:ascii="Times New Roman" w:hAnsi="Times New Roman" w:cs="Times New Roman"/>
          <w:b/>
          <w:bCs/>
        </w:rPr>
        <w:t xml:space="preserve"> </w:t>
      </w:r>
      <w:r w:rsidRPr="00466E54">
        <w:rPr>
          <w:rFonts w:ascii="Times New Roman" w:hAnsi="Times New Roman" w:cs="Times New Roman"/>
        </w:rPr>
        <w:t>Average NPS score and revenue</w:t>
      </w:r>
      <w:r w:rsidR="00C4143B" w:rsidRPr="00466E54">
        <w:rPr>
          <w:rFonts w:ascii="Times New Roman" w:hAnsi="Times New Roman" w:cs="Times New Roman"/>
        </w:rPr>
        <w:t xml:space="preserve">, show </w:t>
      </w:r>
      <w:r w:rsidRPr="00466E54">
        <w:rPr>
          <w:rFonts w:ascii="Times New Roman" w:hAnsi="Times New Roman" w:cs="Times New Roman"/>
        </w:rPr>
        <w:t>distribution patterns</w:t>
      </w:r>
      <w:r w:rsidR="00C4143B" w:rsidRPr="00466E54">
        <w:rPr>
          <w:rFonts w:ascii="Times New Roman" w:hAnsi="Times New Roman" w:cs="Times New Roman"/>
        </w:rPr>
        <w:t>.</w:t>
      </w:r>
    </w:p>
    <w:p w14:paraId="7C97367D" w14:textId="6DBA6E60" w:rsidR="00AD09DF" w:rsidRPr="00466E54" w:rsidRDefault="00AD09DF" w:rsidP="00466E54">
      <w:pPr>
        <w:pStyle w:val="ListParagraph"/>
        <w:numPr>
          <w:ilvl w:val="0"/>
          <w:numId w:val="18"/>
        </w:numPr>
        <w:spacing w:after="0" w:line="480" w:lineRule="auto"/>
        <w:rPr>
          <w:rFonts w:ascii="Times New Roman" w:hAnsi="Times New Roman" w:cs="Times New Roman"/>
          <w:b/>
          <w:bCs/>
        </w:rPr>
      </w:pPr>
      <w:r w:rsidRPr="00466E54">
        <w:rPr>
          <w:rFonts w:ascii="Times New Roman" w:hAnsi="Times New Roman" w:cs="Times New Roman"/>
          <w:b/>
          <w:bCs/>
        </w:rPr>
        <w:t>Step 3: Test Correlation (RQ1)</w:t>
      </w:r>
      <w:r w:rsidR="00C4143B" w:rsidRPr="00466E54">
        <w:rPr>
          <w:rFonts w:ascii="Times New Roman" w:hAnsi="Times New Roman" w:cs="Times New Roman"/>
          <w:b/>
          <w:bCs/>
        </w:rPr>
        <w:t>:</w:t>
      </w:r>
      <w:r w:rsidR="008A27AE" w:rsidRPr="00466E54">
        <w:rPr>
          <w:rFonts w:ascii="Times New Roman" w:hAnsi="Times New Roman" w:cs="Times New Roman"/>
          <w:b/>
          <w:bCs/>
        </w:rPr>
        <w:t xml:space="preserve"> </w:t>
      </w:r>
      <w:r w:rsidRPr="00466E54">
        <w:rPr>
          <w:rFonts w:ascii="Times New Roman" w:hAnsi="Times New Roman" w:cs="Times New Roman"/>
        </w:rPr>
        <w:t>Measure how strongly NPS and revenue move together</w:t>
      </w:r>
      <w:r w:rsidR="0047361D">
        <w:rPr>
          <w:rFonts w:ascii="Times New Roman" w:hAnsi="Times New Roman" w:cs="Times New Roman"/>
        </w:rPr>
        <w:t>.</w:t>
      </w:r>
      <w:r w:rsidRPr="00466E54">
        <w:rPr>
          <w:rFonts w:ascii="Times New Roman" w:hAnsi="Times New Roman" w:cs="Times New Roman"/>
        </w:rPr>
        <w:t xml:space="preserve"> </w:t>
      </w:r>
    </w:p>
    <w:p w14:paraId="2DE04BE1" w14:textId="3A4138F1" w:rsidR="008A27AE" w:rsidRPr="00466E54" w:rsidRDefault="00AD09DF" w:rsidP="00466E54">
      <w:pPr>
        <w:pStyle w:val="ListParagraph"/>
        <w:numPr>
          <w:ilvl w:val="0"/>
          <w:numId w:val="18"/>
        </w:numPr>
        <w:spacing w:after="0" w:line="480" w:lineRule="auto"/>
        <w:rPr>
          <w:rFonts w:ascii="Times New Roman" w:hAnsi="Times New Roman" w:cs="Times New Roman"/>
        </w:rPr>
      </w:pPr>
      <w:r w:rsidRPr="00466E54">
        <w:rPr>
          <w:rFonts w:ascii="Times New Roman" w:hAnsi="Times New Roman" w:cs="Times New Roman"/>
          <w:b/>
          <w:bCs/>
        </w:rPr>
        <w:lastRenderedPageBreak/>
        <w:t>Step 4: Test Prediction (RQ2)</w:t>
      </w:r>
      <w:r w:rsidR="008A27AE" w:rsidRPr="00466E54">
        <w:rPr>
          <w:rFonts w:ascii="Times New Roman" w:hAnsi="Times New Roman" w:cs="Times New Roman"/>
          <w:b/>
          <w:bCs/>
        </w:rPr>
        <w:t xml:space="preserve">:  </w:t>
      </w:r>
      <w:r w:rsidRPr="00466E54">
        <w:rPr>
          <w:rFonts w:ascii="Times New Roman" w:hAnsi="Times New Roman" w:cs="Times New Roman"/>
        </w:rPr>
        <w:t>Use regression to see if NPS can predict future revenue</w:t>
      </w:r>
      <w:r w:rsidR="0047361D">
        <w:rPr>
          <w:rFonts w:ascii="Times New Roman" w:hAnsi="Times New Roman" w:cs="Times New Roman"/>
        </w:rPr>
        <w:t>.</w:t>
      </w:r>
    </w:p>
    <w:p w14:paraId="1EA216B4" w14:textId="5E8805D3" w:rsidR="00093B0D" w:rsidRDefault="00AD09DF" w:rsidP="00466E54">
      <w:pPr>
        <w:pStyle w:val="ListParagraph"/>
        <w:numPr>
          <w:ilvl w:val="0"/>
          <w:numId w:val="18"/>
        </w:numPr>
        <w:spacing w:after="0" w:line="480" w:lineRule="auto"/>
        <w:rPr>
          <w:rFonts w:ascii="Times New Roman" w:hAnsi="Times New Roman" w:cs="Times New Roman"/>
        </w:rPr>
      </w:pPr>
      <w:r w:rsidRPr="00466E54">
        <w:rPr>
          <w:rFonts w:ascii="Times New Roman" w:hAnsi="Times New Roman" w:cs="Times New Roman"/>
          <w:b/>
          <w:bCs/>
        </w:rPr>
        <w:t>Step 5: Check Robustnes</w:t>
      </w:r>
      <w:r w:rsidR="008A27AE" w:rsidRPr="00466E54">
        <w:rPr>
          <w:rFonts w:ascii="Times New Roman" w:hAnsi="Times New Roman" w:cs="Times New Roman"/>
          <w:b/>
          <w:bCs/>
        </w:rPr>
        <w:t xml:space="preserve">s: </w:t>
      </w:r>
      <w:r w:rsidRPr="00466E54">
        <w:rPr>
          <w:rFonts w:ascii="Times New Roman" w:hAnsi="Times New Roman" w:cs="Times New Roman"/>
        </w:rPr>
        <w:t>Verify results are reliable by</w:t>
      </w:r>
      <w:r w:rsidR="0030610E" w:rsidRPr="00466E54">
        <w:rPr>
          <w:rFonts w:ascii="Times New Roman" w:hAnsi="Times New Roman" w:cs="Times New Roman"/>
        </w:rPr>
        <w:t xml:space="preserve"> </w:t>
      </w:r>
      <w:r w:rsidRPr="00466E54">
        <w:rPr>
          <w:rFonts w:ascii="Times New Roman" w:hAnsi="Times New Roman" w:cs="Times New Roman"/>
        </w:rPr>
        <w:t>Re-running tests excluding</w:t>
      </w:r>
      <w:r w:rsidR="0030610E" w:rsidRPr="00466E54">
        <w:rPr>
          <w:rFonts w:ascii="Times New Roman" w:hAnsi="Times New Roman" w:cs="Times New Roman"/>
        </w:rPr>
        <w:t>, tes</w:t>
      </w:r>
      <w:r w:rsidRPr="00466E54">
        <w:rPr>
          <w:rFonts w:ascii="Times New Roman" w:hAnsi="Times New Roman" w:cs="Times New Roman"/>
        </w:rPr>
        <w:t>ting different time periods separately (2022 vs 2023 vs 2024)</w:t>
      </w:r>
      <w:r w:rsidR="0047361D">
        <w:rPr>
          <w:rFonts w:ascii="Times New Roman" w:hAnsi="Times New Roman" w:cs="Times New Roman"/>
        </w:rPr>
        <w:t>.</w:t>
      </w:r>
    </w:p>
    <w:p w14:paraId="079E31B8" w14:textId="7BDDEA57" w:rsidR="0047361D" w:rsidRPr="00970527" w:rsidRDefault="0047361D" w:rsidP="0047361D">
      <w:pPr>
        <w:pStyle w:val="Heading2"/>
        <w:numPr>
          <w:ilvl w:val="1"/>
          <w:numId w:val="1"/>
        </w:numPr>
        <w:spacing w:after="0" w:line="480" w:lineRule="auto"/>
        <w:rPr>
          <w:rFonts w:ascii="Times New Roman" w:hAnsi="Times New Roman" w:cs="Times New Roman"/>
          <w:sz w:val="28"/>
          <w:szCs w:val="28"/>
        </w:rPr>
      </w:pPr>
      <w:r>
        <w:rPr>
          <w:rFonts w:ascii="Times New Roman" w:hAnsi="Times New Roman" w:cs="Times New Roman"/>
          <w:sz w:val="28"/>
          <w:szCs w:val="28"/>
        </w:rPr>
        <w:t>Triangulation Question</w:t>
      </w:r>
    </w:p>
    <w:p w14:paraId="7700F0FF" w14:textId="7D327C45" w:rsidR="0047361D" w:rsidRDefault="0047361D" w:rsidP="0047361D">
      <w:pPr>
        <w:pStyle w:val="ListParagraph"/>
        <w:numPr>
          <w:ilvl w:val="0"/>
          <w:numId w:val="19"/>
        </w:numPr>
        <w:spacing w:after="0" w:line="480" w:lineRule="auto"/>
        <w:rPr>
          <w:rFonts w:ascii="Times New Roman" w:hAnsi="Times New Roman" w:cs="Times New Roman"/>
        </w:rPr>
      </w:pPr>
      <w:r w:rsidRPr="0047361D">
        <w:rPr>
          <w:rFonts w:ascii="Times New Roman" w:hAnsi="Times New Roman" w:cs="Times New Roman"/>
          <w:b/>
          <w:bCs/>
        </w:rPr>
        <w:t>Temporal triangulation</w:t>
      </w:r>
      <w:r w:rsidRPr="0047361D">
        <w:rPr>
          <w:rFonts w:ascii="Times New Roman" w:hAnsi="Times New Roman" w:cs="Times New Roman"/>
          <w:b/>
          <w:bCs/>
        </w:rPr>
        <w:t xml:space="preserve">: </w:t>
      </w:r>
      <w:r w:rsidRPr="0047361D">
        <w:rPr>
          <w:rFonts w:ascii="Times New Roman" w:hAnsi="Times New Roman" w:cs="Times New Roman"/>
        </w:rPr>
        <w:t>Analyzing data across different time periods (from 2022 to 2025) to see if patterns hold</w:t>
      </w:r>
    </w:p>
    <w:p w14:paraId="3FF18E04" w14:textId="18DB4C3D" w:rsidR="0047361D" w:rsidRDefault="0047361D" w:rsidP="0047361D">
      <w:pPr>
        <w:pStyle w:val="ListParagraph"/>
        <w:numPr>
          <w:ilvl w:val="0"/>
          <w:numId w:val="19"/>
        </w:numPr>
        <w:spacing w:after="0" w:line="480" w:lineRule="auto"/>
        <w:rPr>
          <w:rFonts w:ascii="Times New Roman" w:hAnsi="Times New Roman" w:cs="Times New Roman"/>
        </w:rPr>
      </w:pPr>
      <w:r>
        <w:rPr>
          <w:rFonts w:ascii="Times New Roman" w:hAnsi="Times New Roman" w:cs="Times New Roman"/>
          <w:b/>
          <w:bCs/>
        </w:rPr>
        <w:t>Clinic-</w:t>
      </w:r>
      <w:r>
        <w:rPr>
          <w:rFonts w:ascii="Times New Roman" w:hAnsi="Times New Roman" w:cs="Times New Roman"/>
        </w:rPr>
        <w:t>level triangulation: comparison between mu</w:t>
      </w:r>
      <w:r w:rsidR="00F90F30">
        <w:rPr>
          <w:rFonts w:ascii="Times New Roman" w:hAnsi="Times New Roman" w:cs="Times New Roman"/>
        </w:rPr>
        <w:t>ltiple Pro-Corpo stores at different locations</w:t>
      </w:r>
    </w:p>
    <w:p w14:paraId="4FC4A053" w14:textId="3A4E09A1" w:rsidR="00F90F30" w:rsidRPr="0047361D" w:rsidRDefault="00F90F30" w:rsidP="0047361D">
      <w:pPr>
        <w:pStyle w:val="ListParagraph"/>
        <w:numPr>
          <w:ilvl w:val="0"/>
          <w:numId w:val="19"/>
        </w:numPr>
        <w:spacing w:after="0" w:line="480" w:lineRule="auto"/>
        <w:rPr>
          <w:rFonts w:ascii="Times New Roman" w:hAnsi="Times New Roman" w:cs="Times New Roman"/>
        </w:rPr>
      </w:pPr>
      <w:r>
        <w:rPr>
          <w:rFonts w:ascii="Times New Roman" w:hAnsi="Times New Roman" w:cs="Times New Roman"/>
          <w:b/>
          <w:bCs/>
        </w:rPr>
        <w:t>Methodological triangulation:</w:t>
      </w:r>
      <w:r>
        <w:rPr>
          <w:rFonts w:ascii="Times New Roman" w:hAnsi="Times New Roman" w:cs="Times New Roman"/>
        </w:rPr>
        <w:t xml:space="preserve"> using both Pearson (parametric) and Spearman (non-parametric) correlation as a robustness check.</w:t>
      </w:r>
    </w:p>
    <w:p w14:paraId="26D30CD1" w14:textId="53A011C6" w:rsidR="00830E86" w:rsidRPr="00970527" w:rsidRDefault="00386E47"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9" w:name="_Toc212539954"/>
      <w:r>
        <w:rPr>
          <w:rFonts w:ascii="Times New Roman" w:eastAsia="Times New Roman" w:hAnsi="Times New Roman" w:cs="Times New Roman"/>
          <w:b/>
          <w:bCs/>
          <w:sz w:val="32"/>
          <w:szCs w:val="32"/>
        </w:rPr>
        <w:t>Rationale for Method Choice</w:t>
      </w:r>
      <w:bookmarkEnd w:id="9"/>
    </w:p>
    <w:p w14:paraId="20ECB67E" w14:textId="50D97C89" w:rsidR="00641927" w:rsidRDefault="00641927" w:rsidP="00EC1BA8">
      <w:pPr>
        <w:spacing w:after="0" w:line="480" w:lineRule="auto"/>
        <w:ind w:firstLine="360"/>
        <w:rPr>
          <w:rFonts w:ascii="Times New Roman" w:eastAsia="Times New Roman" w:hAnsi="Times New Roman" w:cs="Times New Roman"/>
          <w:color w:val="0E0E0E"/>
          <w:lang w:eastAsia="en-US"/>
        </w:rPr>
      </w:pPr>
      <w:r w:rsidRPr="00641927">
        <w:rPr>
          <w:rFonts w:ascii="Times New Roman" w:eastAsia="Times New Roman" w:hAnsi="Times New Roman" w:cs="Times New Roman"/>
          <w:color w:val="0E0E0E"/>
          <w:lang w:eastAsia="en-US"/>
        </w:rPr>
        <w:t xml:space="preserve">This study adopts a purely </w:t>
      </w:r>
      <w:r w:rsidRPr="00B21CD6">
        <w:rPr>
          <w:rFonts w:ascii="Times New Roman" w:eastAsia="Times New Roman" w:hAnsi="Times New Roman" w:cs="Times New Roman"/>
          <w:b/>
          <w:bCs/>
          <w:color w:val="0E0E0E"/>
          <w:lang w:eastAsia="en-US"/>
        </w:rPr>
        <w:t>quantitative design</w:t>
      </w:r>
      <w:r w:rsidRPr="00641927">
        <w:rPr>
          <w:rFonts w:ascii="Times New Roman" w:eastAsia="Times New Roman" w:hAnsi="Times New Roman" w:cs="Times New Roman"/>
          <w:color w:val="0E0E0E"/>
          <w:lang w:eastAsia="en-US"/>
        </w:rPr>
        <w:t xml:space="preserve"> for </w:t>
      </w:r>
      <w:r w:rsidR="00B21CD6">
        <w:rPr>
          <w:rFonts w:ascii="Times New Roman" w:eastAsia="Times New Roman" w:hAnsi="Times New Roman" w:cs="Times New Roman"/>
          <w:color w:val="0E0E0E"/>
          <w:lang w:eastAsia="en-US"/>
        </w:rPr>
        <w:t>the</w:t>
      </w:r>
      <w:r w:rsidRPr="00641927">
        <w:rPr>
          <w:rFonts w:ascii="Times New Roman" w:eastAsia="Times New Roman" w:hAnsi="Times New Roman" w:cs="Times New Roman"/>
          <w:color w:val="0E0E0E"/>
          <w:lang w:eastAsia="en-US"/>
        </w:rPr>
        <w:t xml:space="preserve"> methodological reasons</w:t>
      </w:r>
      <w:r w:rsidR="00B21CD6">
        <w:rPr>
          <w:rFonts w:ascii="Times New Roman" w:eastAsia="Times New Roman" w:hAnsi="Times New Roman" w:cs="Times New Roman"/>
          <w:color w:val="0E0E0E"/>
          <w:lang w:eastAsia="en-US"/>
        </w:rPr>
        <w:t xml:space="preserve"> below</w:t>
      </w:r>
      <w:r w:rsidRPr="00641927">
        <w:rPr>
          <w:rFonts w:ascii="Times New Roman" w:eastAsia="Times New Roman" w:hAnsi="Times New Roman" w:cs="Times New Roman"/>
          <w:color w:val="0E0E0E"/>
          <w:lang w:eastAsia="en-US"/>
        </w:rPr>
        <w:t xml:space="preserve">: </w:t>
      </w:r>
    </w:p>
    <w:p w14:paraId="107866CA" w14:textId="0245B480" w:rsidR="00641927" w:rsidRPr="00B21CD6" w:rsidRDefault="00641927" w:rsidP="00D96C69">
      <w:pPr>
        <w:pStyle w:val="ListParagraph"/>
        <w:numPr>
          <w:ilvl w:val="0"/>
          <w:numId w:val="10"/>
        </w:numPr>
        <w:spacing w:after="0" w:line="480" w:lineRule="auto"/>
        <w:rPr>
          <w:rFonts w:ascii="Times New Roman" w:eastAsia="Times New Roman" w:hAnsi="Times New Roman" w:cs="Times New Roman"/>
          <w:color w:val="0E0E0E"/>
          <w:lang w:eastAsia="en-US"/>
        </w:rPr>
      </w:pPr>
      <w:r w:rsidRPr="00B21CD6">
        <w:rPr>
          <w:rFonts w:ascii="Times New Roman" w:eastAsia="Times New Roman" w:hAnsi="Times New Roman" w:cs="Times New Roman"/>
          <w:b/>
          <w:bCs/>
          <w:color w:val="0E0E0E"/>
          <w:lang w:eastAsia="en-US"/>
        </w:rPr>
        <w:t>Nature of Research Questions</w:t>
      </w:r>
      <w:r w:rsidR="00B21CD6">
        <w:rPr>
          <w:rFonts w:ascii="Times New Roman" w:eastAsia="Times New Roman" w:hAnsi="Times New Roman" w:cs="Times New Roman"/>
          <w:color w:val="0E0E0E"/>
          <w:lang w:eastAsia="en-US"/>
        </w:rPr>
        <w:t>:</w:t>
      </w:r>
      <w:r w:rsidRPr="00B21CD6">
        <w:rPr>
          <w:rFonts w:ascii="Times New Roman" w:eastAsia="Times New Roman" w:hAnsi="Times New Roman" w:cs="Times New Roman"/>
          <w:color w:val="0E0E0E"/>
          <w:lang w:eastAsia="en-US"/>
        </w:rPr>
        <w:t xml:space="preserve"> Both RQ1 and RQ2 seek to quantify relationships and predictive power—questions best answered through statistical analysis rather than interpretive methods (Bryman, 2016). The hypothesis-testing framework (H0 vs. H1) requires numerical measurement and inferential statistics to establish evidence-based conclusions. </w:t>
      </w:r>
    </w:p>
    <w:p w14:paraId="4A2BBC98" w14:textId="30B58DA5" w:rsidR="00641927" w:rsidRPr="00B21CD6" w:rsidRDefault="00641927" w:rsidP="00D96C69">
      <w:pPr>
        <w:pStyle w:val="ListParagraph"/>
        <w:numPr>
          <w:ilvl w:val="0"/>
          <w:numId w:val="10"/>
        </w:numPr>
        <w:spacing w:after="0" w:line="480" w:lineRule="auto"/>
        <w:rPr>
          <w:rFonts w:ascii="Times New Roman" w:eastAsia="Times New Roman" w:hAnsi="Times New Roman" w:cs="Times New Roman"/>
          <w:color w:val="0E0E0E"/>
          <w:lang w:eastAsia="en-US"/>
        </w:rPr>
      </w:pPr>
      <w:r w:rsidRPr="00B21CD6">
        <w:rPr>
          <w:rFonts w:ascii="Times New Roman" w:eastAsia="Times New Roman" w:hAnsi="Times New Roman" w:cs="Times New Roman"/>
          <w:b/>
          <w:bCs/>
          <w:color w:val="0E0E0E"/>
          <w:lang w:eastAsia="en-US"/>
        </w:rPr>
        <w:t>Data Characteristics</w:t>
      </w:r>
      <w:r w:rsidR="00B21CD6">
        <w:rPr>
          <w:rFonts w:ascii="Times New Roman" w:eastAsia="Times New Roman" w:hAnsi="Times New Roman" w:cs="Times New Roman"/>
          <w:color w:val="0E0E0E"/>
          <w:lang w:eastAsia="en-US"/>
        </w:rPr>
        <w:t>:</w:t>
      </w:r>
      <w:r w:rsidRPr="00B21CD6">
        <w:rPr>
          <w:rFonts w:ascii="Times New Roman" w:eastAsia="Times New Roman" w:hAnsi="Times New Roman" w:cs="Times New Roman"/>
          <w:color w:val="0E0E0E"/>
          <w:lang w:eastAsia="en-US"/>
        </w:rPr>
        <w:t xml:space="preserve"> The dataset comprises structured numerical variables (NPS scores 0-10, monthly revenue in currency units) collected systematically across 27,000 observations. This scale and structure align with quantitative methods' </w:t>
      </w:r>
      <w:r w:rsidRPr="00B21CD6">
        <w:rPr>
          <w:rFonts w:ascii="Times New Roman" w:eastAsia="Times New Roman" w:hAnsi="Times New Roman" w:cs="Times New Roman"/>
          <w:color w:val="0E0E0E"/>
          <w:lang w:eastAsia="en-US"/>
        </w:rPr>
        <w:lastRenderedPageBreak/>
        <w:t xml:space="preserve">strengths: detecting patterns across large samples with statistical confidence (Field, 2018). </w:t>
      </w:r>
    </w:p>
    <w:p w14:paraId="3E09A41F" w14:textId="4022A887" w:rsidR="00B21CD6" w:rsidRPr="007F3AC6" w:rsidRDefault="00641927" w:rsidP="007F3AC6">
      <w:pPr>
        <w:pStyle w:val="ListParagraph"/>
        <w:numPr>
          <w:ilvl w:val="0"/>
          <w:numId w:val="10"/>
        </w:numPr>
        <w:spacing w:after="0" w:line="480" w:lineRule="auto"/>
        <w:rPr>
          <w:rFonts w:ascii="Times New Roman" w:eastAsia="Times New Roman" w:hAnsi="Times New Roman" w:cs="Times New Roman"/>
          <w:color w:val="0E0E0E"/>
          <w:lang w:eastAsia="en-US"/>
        </w:rPr>
      </w:pPr>
      <w:r w:rsidRPr="00B21CD6">
        <w:rPr>
          <w:rFonts w:ascii="Times New Roman" w:eastAsia="Times New Roman" w:hAnsi="Times New Roman" w:cs="Times New Roman"/>
          <w:b/>
          <w:bCs/>
          <w:color w:val="0E0E0E"/>
          <w:lang w:eastAsia="en-US"/>
        </w:rPr>
        <w:t>ICT R&amp;D Context</w:t>
      </w:r>
      <w:r w:rsidR="00B21CD6">
        <w:rPr>
          <w:rFonts w:ascii="Times New Roman" w:eastAsia="Times New Roman" w:hAnsi="Times New Roman" w:cs="Times New Roman"/>
          <w:color w:val="0E0E0E"/>
          <w:lang w:eastAsia="en-US"/>
        </w:rPr>
        <w:t>:</w:t>
      </w:r>
      <w:r w:rsidRPr="00B21CD6">
        <w:rPr>
          <w:rFonts w:ascii="Times New Roman" w:eastAsia="Times New Roman" w:hAnsi="Times New Roman" w:cs="Times New Roman"/>
          <w:color w:val="0E0E0E"/>
          <w:lang w:eastAsia="en-US"/>
        </w:rPr>
        <w:t xml:space="preserve"> In software engineering and IT research, quantitative validation provides the empirical foundation for system design decisions (</w:t>
      </w:r>
      <w:proofErr w:type="spellStart"/>
      <w:r w:rsidRPr="00B21CD6">
        <w:rPr>
          <w:rFonts w:ascii="Times New Roman" w:eastAsia="Times New Roman" w:hAnsi="Times New Roman" w:cs="Times New Roman"/>
          <w:color w:val="0E0E0E"/>
          <w:lang w:eastAsia="en-US"/>
        </w:rPr>
        <w:t>Wohlin</w:t>
      </w:r>
      <w:proofErr w:type="spellEnd"/>
      <w:r w:rsidRPr="00B21CD6">
        <w:rPr>
          <w:rFonts w:ascii="Times New Roman" w:eastAsia="Times New Roman" w:hAnsi="Times New Roman" w:cs="Times New Roman"/>
          <w:color w:val="0E0E0E"/>
          <w:lang w:eastAsia="en-US"/>
        </w:rPr>
        <w:t xml:space="preserve"> et al., 2012). Establishing whether NPS correlates with revenue</w:t>
      </w:r>
      <w:r w:rsidR="2FCB7A09" w:rsidRPr="4397C33E">
        <w:rPr>
          <w:rFonts w:ascii="Times New Roman" w:eastAsia="Times New Roman" w:hAnsi="Times New Roman" w:cs="Times New Roman"/>
          <w:color w:val="0E0E0E"/>
          <w:lang w:eastAsia="en-US"/>
        </w:rPr>
        <w:t xml:space="preserve"> </w:t>
      </w:r>
      <w:r w:rsidR="5E5ACC6B" w:rsidRPr="4397C33E">
        <w:rPr>
          <w:rFonts w:ascii="Times New Roman" w:eastAsia="Times New Roman" w:hAnsi="Times New Roman" w:cs="Times New Roman"/>
          <w:color w:val="0E0E0E"/>
          <w:lang w:eastAsia="en-US"/>
        </w:rPr>
        <w:t>—</w:t>
      </w:r>
      <w:r w:rsidR="7819EE9F" w:rsidRPr="4397C33E">
        <w:rPr>
          <w:rFonts w:ascii="Times New Roman" w:eastAsia="Times New Roman" w:hAnsi="Times New Roman" w:cs="Times New Roman"/>
          <w:color w:val="0E0E0E"/>
          <w:lang w:eastAsia="en-US"/>
        </w:rPr>
        <w:t xml:space="preserve"> </w:t>
      </w:r>
      <w:r w:rsidRPr="00B21CD6">
        <w:rPr>
          <w:rFonts w:ascii="Times New Roman" w:eastAsia="Times New Roman" w:hAnsi="Times New Roman" w:cs="Times New Roman"/>
          <w:color w:val="0E0E0E"/>
          <w:lang w:eastAsia="en-US"/>
        </w:rPr>
        <w:t>and at what magnitude</w:t>
      </w:r>
      <w:r w:rsidR="0369FC58" w:rsidRPr="4397C33E">
        <w:rPr>
          <w:rFonts w:ascii="Times New Roman" w:eastAsia="Times New Roman" w:hAnsi="Times New Roman" w:cs="Times New Roman"/>
          <w:color w:val="0E0E0E"/>
          <w:lang w:eastAsia="en-US"/>
        </w:rPr>
        <w:t xml:space="preserve"> </w:t>
      </w:r>
      <w:r w:rsidR="5E5ACC6B" w:rsidRPr="4397C33E">
        <w:rPr>
          <w:rFonts w:ascii="Times New Roman" w:eastAsia="Times New Roman" w:hAnsi="Times New Roman" w:cs="Times New Roman"/>
          <w:color w:val="0E0E0E"/>
          <w:lang w:eastAsia="en-US"/>
        </w:rPr>
        <w:t>—</w:t>
      </w:r>
      <w:r w:rsidR="75D05B77" w:rsidRPr="4397C33E">
        <w:rPr>
          <w:rFonts w:ascii="Times New Roman" w:eastAsia="Times New Roman" w:hAnsi="Times New Roman" w:cs="Times New Roman"/>
          <w:color w:val="0E0E0E"/>
          <w:lang w:eastAsia="en-US"/>
        </w:rPr>
        <w:t xml:space="preserve"> </w:t>
      </w:r>
      <w:r w:rsidRPr="00B21CD6">
        <w:rPr>
          <w:rFonts w:ascii="Times New Roman" w:eastAsia="Times New Roman" w:hAnsi="Times New Roman" w:cs="Times New Roman"/>
          <w:color w:val="0E0E0E"/>
          <w:lang w:eastAsia="en-US"/>
        </w:rPr>
        <w:t xml:space="preserve">determines whether investing in automated NPS analytics systems is justified. Qualitative understanding of </w:t>
      </w:r>
      <w:r w:rsidRPr="00072AAE">
        <w:rPr>
          <w:rFonts w:ascii="Times New Roman" w:eastAsia="Times New Roman" w:hAnsi="Times New Roman" w:cs="Times New Roman"/>
          <w:b/>
          <w:bCs/>
          <w:color w:val="0E0E0E"/>
          <w:lang w:eastAsia="en-US"/>
        </w:rPr>
        <w:t>why</w:t>
      </w:r>
      <w:r w:rsidRPr="00B21CD6">
        <w:rPr>
          <w:rFonts w:ascii="Times New Roman" w:eastAsia="Times New Roman" w:hAnsi="Times New Roman" w:cs="Times New Roman"/>
          <w:color w:val="0E0E0E"/>
          <w:lang w:eastAsia="en-US"/>
        </w:rPr>
        <w:t xml:space="preserve"> correlations exist can follow, but </w:t>
      </w:r>
      <w:proofErr w:type="gramStart"/>
      <w:r w:rsidRPr="00B21CD6">
        <w:rPr>
          <w:rFonts w:ascii="Times New Roman" w:eastAsia="Times New Roman" w:hAnsi="Times New Roman" w:cs="Times New Roman"/>
          <w:color w:val="0E0E0E"/>
          <w:lang w:eastAsia="en-US"/>
        </w:rPr>
        <w:t xml:space="preserve">the </w:t>
      </w:r>
      <w:r w:rsidRPr="00072AAE">
        <w:rPr>
          <w:rFonts w:ascii="Times New Roman" w:eastAsia="Times New Roman" w:hAnsi="Times New Roman" w:cs="Times New Roman"/>
          <w:b/>
          <w:bCs/>
          <w:color w:val="0E0E0E"/>
          <w:lang w:eastAsia="en-US"/>
        </w:rPr>
        <w:t>whether</w:t>
      </w:r>
      <w:proofErr w:type="gramEnd"/>
      <w:r w:rsidR="00072AAE">
        <w:rPr>
          <w:rFonts w:ascii="Times New Roman" w:eastAsia="Times New Roman" w:hAnsi="Times New Roman" w:cs="Times New Roman"/>
          <w:color w:val="0E0E0E"/>
          <w:lang w:eastAsia="en-US"/>
        </w:rPr>
        <w:t xml:space="preserve"> </w:t>
      </w:r>
      <w:r w:rsidRPr="00B21CD6">
        <w:rPr>
          <w:rFonts w:ascii="Times New Roman" w:eastAsia="Times New Roman" w:hAnsi="Times New Roman" w:cs="Times New Roman"/>
          <w:color w:val="0E0E0E"/>
          <w:lang w:eastAsia="en-US"/>
        </w:rPr>
        <w:t xml:space="preserve">question requires quantitative evidence first. </w:t>
      </w:r>
    </w:p>
    <w:p w14:paraId="20A99CB8" w14:textId="1C7C4E6F" w:rsidR="00B21CD6" w:rsidRPr="00B21CD6" w:rsidRDefault="007F3AC6" w:rsidP="007F3AC6">
      <w:pPr>
        <w:spacing w:after="0" w:line="480" w:lineRule="auto"/>
        <w:ind w:firstLine="360"/>
        <w:rPr>
          <w:rFonts w:ascii="Times New Roman" w:eastAsia="Times New Roman" w:hAnsi="Times New Roman" w:cs="Times New Roman"/>
          <w:color w:val="0E0E0E"/>
          <w:lang w:eastAsia="en-US"/>
        </w:rPr>
      </w:pPr>
      <w:r>
        <w:rPr>
          <w:rFonts w:ascii="Times New Roman" w:eastAsia="Times New Roman" w:hAnsi="Times New Roman" w:cs="Times New Roman"/>
          <w:color w:val="0E0E0E"/>
          <w:lang w:eastAsia="en-US"/>
        </w:rPr>
        <w:t>T</w:t>
      </w:r>
      <w:r w:rsidR="00641927" w:rsidRPr="00641927">
        <w:rPr>
          <w:rFonts w:ascii="Times New Roman" w:eastAsia="Times New Roman" w:hAnsi="Times New Roman" w:cs="Times New Roman"/>
          <w:color w:val="0E0E0E"/>
          <w:lang w:eastAsia="en-US"/>
        </w:rPr>
        <w:t xml:space="preserve">his study focuses </w:t>
      </w:r>
      <w:r w:rsidR="6FCD0255" w:rsidRPr="4397C33E">
        <w:rPr>
          <w:rFonts w:ascii="Times New Roman" w:eastAsia="Times New Roman" w:hAnsi="Times New Roman" w:cs="Times New Roman"/>
          <w:color w:val="0E0E0E"/>
          <w:lang w:eastAsia="en-US"/>
        </w:rPr>
        <w:t>solely</w:t>
      </w:r>
      <w:r w:rsidR="00641927" w:rsidRPr="00641927">
        <w:rPr>
          <w:rFonts w:ascii="Times New Roman" w:eastAsia="Times New Roman" w:hAnsi="Times New Roman" w:cs="Times New Roman"/>
          <w:color w:val="0E0E0E"/>
          <w:lang w:eastAsia="en-US"/>
        </w:rPr>
        <w:t xml:space="preserve"> on </w:t>
      </w:r>
      <w:r w:rsidR="6FCD0255" w:rsidRPr="4397C33E">
        <w:rPr>
          <w:rFonts w:ascii="Times New Roman" w:eastAsia="Times New Roman" w:hAnsi="Times New Roman" w:cs="Times New Roman"/>
          <w:color w:val="0E0E0E"/>
          <w:lang w:eastAsia="en-US"/>
        </w:rPr>
        <w:t>quantifiable relationships between NPS and revenue.</w:t>
      </w:r>
      <w:r w:rsidR="00641927" w:rsidRPr="00641927">
        <w:rPr>
          <w:rFonts w:ascii="Times New Roman" w:eastAsia="Times New Roman" w:hAnsi="Times New Roman" w:cs="Times New Roman"/>
          <w:color w:val="0E0E0E"/>
          <w:lang w:eastAsia="en-US"/>
        </w:rPr>
        <w:t xml:space="preserve"> The optional text comments in NPS surveys could enable qualitative analysis</w:t>
      </w:r>
      <w:r>
        <w:rPr>
          <w:rFonts w:ascii="Times New Roman" w:eastAsia="Times New Roman" w:hAnsi="Times New Roman" w:cs="Times New Roman"/>
          <w:color w:val="0E0E0E"/>
          <w:lang w:eastAsia="en-US"/>
        </w:rPr>
        <w:t>.</w:t>
      </w:r>
      <w:r w:rsidR="00641927" w:rsidRPr="00B21CD6">
        <w:rPr>
          <w:rFonts w:ascii="Times New Roman" w:eastAsia="Times New Roman" w:hAnsi="Times New Roman" w:cs="Times New Roman"/>
          <w:color w:val="0E0E0E"/>
          <w:lang w:eastAsia="en-US"/>
        </w:rPr>
        <w:t xml:space="preserve"> </w:t>
      </w:r>
    </w:p>
    <w:p w14:paraId="4305417F" w14:textId="45E1C8AF" w:rsidR="00D94BB7" w:rsidRDefault="00641927" w:rsidP="00EC1BA8">
      <w:pPr>
        <w:spacing w:after="0" w:line="480" w:lineRule="auto"/>
        <w:ind w:firstLine="360"/>
        <w:rPr>
          <w:rFonts w:ascii="Times New Roman" w:eastAsia="Times New Roman" w:hAnsi="Times New Roman" w:cs="Times New Roman"/>
          <w:color w:val="0E0E0E"/>
          <w:lang w:eastAsia="en-US"/>
        </w:rPr>
      </w:pPr>
      <w:r w:rsidRPr="00641927">
        <w:rPr>
          <w:rFonts w:ascii="Times New Roman" w:eastAsia="Times New Roman" w:hAnsi="Times New Roman" w:cs="Times New Roman"/>
          <w:color w:val="0E0E0E"/>
          <w:lang w:eastAsia="en-US"/>
        </w:rPr>
        <w:t xml:space="preserve">This quantitative foundation positions Assessment 3 to propose mixed-methods extensions: "Having established correlation (Assessment 2), future research will employ NLP to identify </w:t>
      </w:r>
      <w:r w:rsidRPr="008346DA">
        <w:rPr>
          <w:rFonts w:ascii="Times New Roman" w:eastAsia="Times New Roman" w:hAnsi="Times New Roman" w:cs="Times New Roman"/>
          <w:b/>
          <w:bCs/>
          <w:color w:val="0E0E0E"/>
          <w:lang w:eastAsia="en-US"/>
        </w:rPr>
        <w:t>which</w:t>
      </w:r>
      <w:r w:rsidRPr="00641927">
        <w:rPr>
          <w:rFonts w:ascii="Times New Roman" w:eastAsia="Times New Roman" w:hAnsi="Times New Roman" w:cs="Times New Roman"/>
          <w:color w:val="0E0E0E"/>
          <w:lang w:eastAsia="en-US"/>
        </w:rPr>
        <w:t xml:space="preserve"> aspects of patient experience drive revenue outcomes."</w:t>
      </w:r>
    </w:p>
    <w:p w14:paraId="3E80FE9F" w14:textId="0B4CD02A" w:rsidR="00386E47" w:rsidRPr="00970527" w:rsidRDefault="00386E47"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0" w:name="_Toc212539955"/>
      <w:r>
        <w:rPr>
          <w:rFonts w:ascii="Times New Roman" w:eastAsia="Times New Roman" w:hAnsi="Times New Roman" w:cs="Times New Roman"/>
          <w:b/>
          <w:bCs/>
          <w:sz w:val="32"/>
          <w:szCs w:val="32"/>
        </w:rPr>
        <w:t>Ethical Considerations</w:t>
      </w:r>
      <w:bookmarkEnd w:id="10"/>
    </w:p>
    <w:p w14:paraId="1A775E9E" w14:textId="528CCA80" w:rsidR="00386E47" w:rsidRDefault="3AFDCC69" w:rsidP="00D96C69">
      <w:pPr>
        <w:pStyle w:val="ListParagraph"/>
        <w:numPr>
          <w:ilvl w:val="0"/>
          <w:numId w:val="5"/>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Anonymity &amp; Consent</w:t>
      </w:r>
      <w:r w:rsidRPr="21EEAC7D">
        <w:rPr>
          <w:rFonts w:ascii="Times New Roman" w:eastAsia="Times New Roman" w:hAnsi="Times New Roman" w:cs="Times New Roman"/>
          <w:color w:val="0E0E0E"/>
          <w:lang w:eastAsia="en-US"/>
        </w:rPr>
        <w:t xml:space="preserve">: No personally identifiable data will be used. Pro-Corpo’s written authorization ensures institutional consent. </w:t>
      </w:r>
    </w:p>
    <w:p w14:paraId="63C1CA72" w14:textId="4C0D1AA4" w:rsidR="00386E47" w:rsidRDefault="3AFDCC69" w:rsidP="00D96C69">
      <w:pPr>
        <w:pStyle w:val="ListParagraph"/>
        <w:numPr>
          <w:ilvl w:val="0"/>
          <w:numId w:val="5"/>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Data Governance</w:t>
      </w:r>
      <w:r w:rsidRPr="21EEAC7D">
        <w:rPr>
          <w:rFonts w:ascii="Times New Roman" w:eastAsia="Times New Roman" w:hAnsi="Times New Roman" w:cs="Times New Roman"/>
          <w:color w:val="0E0E0E"/>
          <w:lang w:eastAsia="en-US"/>
        </w:rPr>
        <w:t xml:space="preserve">: Compliance with the Australian Privacy Act (1988), GDPR, and HIPAA standards. </w:t>
      </w:r>
    </w:p>
    <w:p w14:paraId="62D6CDA6" w14:textId="747CA57F" w:rsidR="00386E47" w:rsidRDefault="3AFDCC69" w:rsidP="00D96C69">
      <w:pPr>
        <w:pStyle w:val="ListParagraph"/>
        <w:numPr>
          <w:ilvl w:val="0"/>
          <w:numId w:val="5"/>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Responsible AI Design</w:t>
      </w:r>
      <w:r w:rsidRPr="21EEAC7D">
        <w:rPr>
          <w:rFonts w:ascii="Times New Roman" w:eastAsia="Times New Roman" w:hAnsi="Times New Roman" w:cs="Times New Roman"/>
          <w:color w:val="0E0E0E"/>
          <w:lang w:eastAsia="en-US"/>
        </w:rPr>
        <w:t xml:space="preserve">: </w:t>
      </w:r>
      <w:r w:rsidR="3AE2892B" w:rsidRPr="21EEAC7D">
        <w:rPr>
          <w:rFonts w:ascii="Times New Roman" w:eastAsia="Times New Roman" w:hAnsi="Times New Roman" w:cs="Times New Roman"/>
          <w:color w:val="0E0E0E"/>
          <w:lang w:eastAsia="en-US"/>
        </w:rPr>
        <w:t>Any o</w:t>
      </w:r>
      <w:r w:rsidRPr="21EEAC7D">
        <w:rPr>
          <w:rFonts w:ascii="Times New Roman" w:eastAsia="Times New Roman" w:hAnsi="Times New Roman" w:cs="Times New Roman"/>
          <w:color w:val="0E0E0E"/>
          <w:lang w:eastAsia="en-US"/>
        </w:rPr>
        <w:t xml:space="preserve">utputs </w:t>
      </w:r>
      <w:r w:rsidR="2BC6EEF5" w:rsidRPr="21EEAC7D">
        <w:rPr>
          <w:rFonts w:ascii="Times New Roman" w:eastAsia="Times New Roman" w:hAnsi="Times New Roman" w:cs="Times New Roman"/>
          <w:color w:val="0E0E0E"/>
          <w:lang w:eastAsia="en-US"/>
        </w:rPr>
        <w:t xml:space="preserve">will be </w:t>
      </w:r>
      <w:r w:rsidRPr="21EEAC7D">
        <w:rPr>
          <w:rFonts w:ascii="Times New Roman" w:eastAsia="Times New Roman" w:hAnsi="Times New Roman" w:cs="Times New Roman"/>
          <w:color w:val="0E0E0E"/>
          <w:lang w:eastAsia="en-US"/>
        </w:rPr>
        <w:t xml:space="preserve">advisory, not decision-making. </w:t>
      </w:r>
    </w:p>
    <w:p w14:paraId="4CC862BE" w14:textId="0DF10445" w:rsidR="00386E47" w:rsidRDefault="3AFDCC69" w:rsidP="00D96C69">
      <w:pPr>
        <w:pStyle w:val="ListParagraph"/>
        <w:numPr>
          <w:ilvl w:val="0"/>
          <w:numId w:val="5"/>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Transparency</w:t>
      </w:r>
      <w:r w:rsidRPr="21EEAC7D">
        <w:rPr>
          <w:rFonts w:ascii="Times New Roman" w:eastAsia="Times New Roman" w:hAnsi="Times New Roman" w:cs="Times New Roman"/>
          <w:color w:val="0E0E0E"/>
          <w:lang w:eastAsia="en-US"/>
        </w:rPr>
        <w:t>: All code and analysis scripts are documented for audit and open-sourced for learning purposes.</w:t>
      </w:r>
    </w:p>
    <w:p w14:paraId="40B52FBC" w14:textId="2FD93A40" w:rsidR="00386E47" w:rsidRPr="00970527" w:rsidRDefault="00386E47"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1" w:name="_Toc212539956"/>
      <w:r>
        <w:rPr>
          <w:rFonts w:ascii="Times New Roman" w:eastAsia="Times New Roman" w:hAnsi="Times New Roman" w:cs="Times New Roman"/>
          <w:b/>
          <w:bCs/>
          <w:sz w:val="32"/>
          <w:szCs w:val="32"/>
        </w:rPr>
        <w:lastRenderedPageBreak/>
        <w:t>Data Analysis Strategies and Tools</w:t>
      </w:r>
      <w:bookmarkEnd w:id="11"/>
    </w:p>
    <w:tbl>
      <w:tblPr>
        <w:tblStyle w:val="TableGrid"/>
        <w:tblW w:w="9476" w:type="dxa"/>
        <w:tblLook w:val="04A0" w:firstRow="1" w:lastRow="0" w:firstColumn="1" w:lastColumn="0" w:noHBand="0" w:noVBand="1"/>
      </w:tblPr>
      <w:tblGrid>
        <w:gridCol w:w="1920"/>
        <w:gridCol w:w="2130"/>
        <w:gridCol w:w="2651"/>
        <w:gridCol w:w="2775"/>
      </w:tblGrid>
      <w:tr w:rsidR="00E26902" w:rsidRPr="00FE6D58" w14:paraId="0D6F4A70" w14:textId="39FA65FE" w:rsidTr="002A64A6">
        <w:trPr>
          <w:trHeight w:val="300"/>
        </w:trPr>
        <w:tc>
          <w:tcPr>
            <w:tcW w:w="1920" w:type="dxa"/>
            <w:shd w:val="clear" w:color="auto" w:fill="DAE9F7" w:themeFill="text2" w:themeFillTint="1A"/>
            <w:vAlign w:val="center"/>
          </w:tcPr>
          <w:p w14:paraId="784C5868" w14:textId="19122FBF" w:rsidR="00E26902" w:rsidRPr="00E26902" w:rsidRDefault="00E26902" w:rsidP="00D80A18">
            <w:pPr>
              <w:spacing w:line="480" w:lineRule="auto"/>
              <w:rPr>
                <w:rFonts w:ascii="Times New Roman" w:hAnsi="Times New Roman" w:cs="Times New Roman"/>
                <w:b/>
                <w:bCs/>
                <w:sz w:val="20"/>
                <w:szCs w:val="20"/>
              </w:rPr>
            </w:pPr>
            <w:r w:rsidRPr="00E26902">
              <w:rPr>
                <w:rFonts w:ascii="Times New Roman" w:hAnsi="Times New Roman" w:cs="Times New Roman"/>
                <w:b/>
                <w:bCs/>
                <w:sz w:val="20"/>
                <w:szCs w:val="20"/>
              </w:rPr>
              <w:t>Purpose</w:t>
            </w:r>
          </w:p>
        </w:tc>
        <w:tc>
          <w:tcPr>
            <w:tcW w:w="2130" w:type="dxa"/>
            <w:shd w:val="clear" w:color="auto" w:fill="DAE9F7" w:themeFill="text2" w:themeFillTint="1A"/>
            <w:vAlign w:val="center"/>
          </w:tcPr>
          <w:p w14:paraId="23E88AC4" w14:textId="1EEAF57D" w:rsidR="00E26902" w:rsidRPr="00E26902" w:rsidRDefault="00E26902" w:rsidP="00D80A18">
            <w:pPr>
              <w:spacing w:line="480" w:lineRule="auto"/>
              <w:rPr>
                <w:rFonts w:ascii="Times New Roman" w:hAnsi="Times New Roman" w:cs="Times New Roman"/>
                <w:b/>
                <w:bCs/>
                <w:sz w:val="20"/>
                <w:szCs w:val="20"/>
              </w:rPr>
            </w:pPr>
            <w:r w:rsidRPr="00E26902">
              <w:rPr>
                <w:rFonts w:ascii="Times New Roman" w:hAnsi="Times New Roman" w:cs="Times New Roman"/>
                <w:b/>
                <w:bCs/>
                <w:sz w:val="20"/>
                <w:szCs w:val="20"/>
              </w:rPr>
              <w:t>Tool / Technique</w:t>
            </w:r>
          </w:p>
        </w:tc>
        <w:tc>
          <w:tcPr>
            <w:tcW w:w="2651" w:type="dxa"/>
            <w:shd w:val="clear" w:color="auto" w:fill="DAE9F7" w:themeFill="text2" w:themeFillTint="1A"/>
            <w:vAlign w:val="center"/>
          </w:tcPr>
          <w:p w14:paraId="2B2033C8" w14:textId="7BBDCBCB" w:rsidR="00E26902" w:rsidRPr="00E26902" w:rsidRDefault="00E26902" w:rsidP="00D80A18">
            <w:pPr>
              <w:spacing w:line="480" w:lineRule="auto"/>
              <w:rPr>
                <w:rFonts w:ascii="Times New Roman" w:hAnsi="Times New Roman" w:cs="Times New Roman"/>
                <w:b/>
                <w:bCs/>
                <w:sz w:val="20"/>
                <w:szCs w:val="20"/>
              </w:rPr>
            </w:pPr>
            <w:r w:rsidRPr="00E26902">
              <w:rPr>
                <w:rFonts w:ascii="Times New Roman" w:hAnsi="Times New Roman" w:cs="Times New Roman"/>
                <w:b/>
                <w:bCs/>
                <w:sz w:val="20"/>
                <w:szCs w:val="20"/>
              </w:rPr>
              <w:t>Outputs</w:t>
            </w:r>
          </w:p>
        </w:tc>
        <w:tc>
          <w:tcPr>
            <w:tcW w:w="2775" w:type="dxa"/>
            <w:shd w:val="clear" w:color="auto" w:fill="DAE9F7" w:themeFill="text2" w:themeFillTint="1A"/>
          </w:tcPr>
          <w:p w14:paraId="56278A1A" w14:textId="7F442E00" w:rsidR="00E26902" w:rsidRPr="00E26902" w:rsidRDefault="00E26902" w:rsidP="00D80A18">
            <w:pPr>
              <w:spacing w:line="480" w:lineRule="auto"/>
              <w:rPr>
                <w:rFonts w:ascii="Times New Roman" w:hAnsi="Times New Roman" w:cs="Times New Roman"/>
                <w:b/>
                <w:bCs/>
                <w:sz w:val="20"/>
                <w:szCs w:val="20"/>
              </w:rPr>
            </w:pPr>
            <w:r w:rsidRPr="00E26902">
              <w:rPr>
                <w:rFonts w:ascii="Times New Roman" w:hAnsi="Times New Roman" w:cs="Times New Roman"/>
                <w:b/>
                <w:bCs/>
                <w:sz w:val="20"/>
                <w:szCs w:val="20"/>
              </w:rPr>
              <w:t>Justification</w:t>
            </w:r>
          </w:p>
        </w:tc>
      </w:tr>
      <w:tr w:rsidR="00E26902" w:rsidRPr="00FE6D58" w14:paraId="08556AAE" w14:textId="3E5DCD24" w:rsidTr="4397C33E">
        <w:trPr>
          <w:trHeight w:val="300"/>
        </w:trPr>
        <w:tc>
          <w:tcPr>
            <w:tcW w:w="1920" w:type="dxa"/>
            <w:vAlign w:val="center"/>
          </w:tcPr>
          <w:p w14:paraId="018768CF" w14:textId="07CCA006" w:rsidR="00E26902" w:rsidRPr="00E26902" w:rsidRDefault="00E26902" w:rsidP="00D80A18">
            <w:pPr>
              <w:spacing w:line="480" w:lineRule="auto"/>
              <w:rPr>
                <w:sz w:val="20"/>
                <w:szCs w:val="20"/>
              </w:rPr>
            </w:pPr>
            <w:r w:rsidRPr="00E26902">
              <w:rPr>
                <w:rFonts w:ascii="Times New Roman" w:hAnsi="Times New Roman" w:cs="Times New Roman"/>
                <w:sz w:val="20"/>
                <w:szCs w:val="20"/>
              </w:rPr>
              <w:t>Data preparation</w:t>
            </w:r>
          </w:p>
        </w:tc>
        <w:tc>
          <w:tcPr>
            <w:tcW w:w="2130" w:type="dxa"/>
            <w:vAlign w:val="center"/>
          </w:tcPr>
          <w:p w14:paraId="42CC7091" w14:textId="58C67715" w:rsidR="00E26902" w:rsidRPr="00E26902" w:rsidRDefault="00E26902" w:rsidP="00D80A18">
            <w:pPr>
              <w:spacing w:line="480" w:lineRule="auto"/>
              <w:rPr>
                <w:sz w:val="20"/>
                <w:szCs w:val="20"/>
              </w:rPr>
            </w:pPr>
            <w:r w:rsidRPr="00E26902">
              <w:rPr>
                <w:rFonts w:ascii="Times New Roman" w:hAnsi="Times New Roman" w:cs="Times New Roman"/>
                <w:sz w:val="20"/>
                <w:szCs w:val="20"/>
              </w:rPr>
              <w:t>Python (Pandas, NumPy)</w:t>
            </w:r>
          </w:p>
        </w:tc>
        <w:tc>
          <w:tcPr>
            <w:tcW w:w="2651" w:type="dxa"/>
            <w:vAlign w:val="center"/>
          </w:tcPr>
          <w:p w14:paraId="38073A54" w14:textId="453BF62D"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Cleaned dataset</w:t>
            </w:r>
          </w:p>
        </w:tc>
        <w:tc>
          <w:tcPr>
            <w:tcW w:w="2775" w:type="dxa"/>
          </w:tcPr>
          <w:p w14:paraId="2F93A39D" w14:textId="06752A19" w:rsidR="00E26902" w:rsidRPr="00E26902" w:rsidRDefault="20D4B05D"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Ensures data quality before analysis</w:t>
            </w:r>
          </w:p>
        </w:tc>
      </w:tr>
      <w:tr w:rsidR="00E26902" w14:paraId="63EF6560" w14:textId="48A7843D" w:rsidTr="4397C33E">
        <w:trPr>
          <w:trHeight w:val="300"/>
        </w:trPr>
        <w:tc>
          <w:tcPr>
            <w:tcW w:w="1920" w:type="dxa"/>
            <w:vAlign w:val="center"/>
          </w:tcPr>
          <w:p w14:paraId="439847A5" w14:textId="356A69BE" w:rsidR="00E26902" w:rsidRPr="00E26902" w:rsidRDefault="00E26902" w:rsidP="00D80A18">
            <w:pPr>
              <w:spacing w:line="480" w:lineRule="auto"/>
              <w:rPr>
                <w:rFonts w:ascii="Times New Roman" w:hAnsi="Times New Roman" w:cs="Times New Roman"/>
                <w:sz w:val="20"/>
                <w:szCs w:val="20"/>
              </w:rPr>
            </w:pPr>
            <w:r>
              <w:rPr>
                <w:rFonts w:ascii="Times New Roman" w:hAnsi="Times New Roman" w:cs="Times New Roman"/>
                <w:sz w:val="20"/>
                <w:szCs w:val="20"/>
              </w:rPr>
              <w:t>Assumption testing</w:t>
            </w:r>
          </w:p>
        </w:tc>
        <w:tc>
          <w:tcPr>
            <w:tcW w:w="2130" w:type="dxa"/>
            <w:vAlign w:val="center"/>
          </w:tcPr>
          <w:p w14:paraId="09CF07C2" w14:textId="5D14B937"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Excel, Python</w:t>
            </w:r>
          </w:p>
        </w:tc>
        <w:tc>
          <w:tcPr>
            <w:tcW w:w="2651" w:type="dxa"/>
            <w:vAlign w:val="center"/>
          </w:tcPr>
          <w:p w14:paraId="60CEF8EA" w14:textId="714A1E47"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Summary stats, averages</w:t>
            </w:r>
          </w:p>
        </w:tc>
        <w:tc>
          <w:tcPr>
            <w:tcW w:w="2775" w:type="dxa"/>
          </w:tcPr>
          <w:p w14:paraId="5D89058E" w14:textId="6DAD917B" w:rsidR="00E26902" w:rsidRPr="00E26902" w:rsidRDefault="67C7096E"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Validates distribution assumptions for parametric tests</w:t>
            </w:r>
          </w:p>
        </w:tc>
      </w:tr>
      <w:tr w:rsidR="00E26902" w14:paraId="758D5E7D" w14:textId="79B7BA85" w:rsidTr="4397C33E">
        <w:trPr>
          <w:trHeight w:val="300"/>
        </w:trPr>
        <w:tc>
          <w:tcPr>
            <w:tcW w:w="1920" w:type="dxa"/>
            <w:vAlign w:val="center"/>
          </w:tcPr>
          <w:p w14:paraId="16197CD6" w14:textId="63217FD8" w:rsidR="00E26902" w:rsidRPr="00E26902" w:rsidRDefault="00E26902" w:rsidP="00D80A18">
            <w:pPr>
              <w:spacing w:line="480" w:lineRule="auto"/>
              <w:rPr>
                <w:rFonts w:ascii="Times New Roman" w:hAnsi="Times New Roman" w:cs="Times New Roman"/>
                <w:sz w:val="20"/>
                <w:szCs w:val="20"/>
              </w:rPr>
            </w:pPr>
            <w:r>
              <w:rPr>
                <w:rFonts w:ascii="Times New Roman" w:hAnsi="Times New Roman" w:cs="Times New Roman"/>
                <w:sz w:val="20"/>
                <w:szCs w:val="20"/>
              </w:rPr>
              <w:t>Descriptive statistics</w:t>
            </w:r>
          </w:p>
        </w:tc>
        <w:tc>
          <w:tcPr>
            <w:tcW w:w="2130" w:type="dxa"/>
            <w:vAlign w:val="center"/>
          </w:tcPr>
          <w:p w14:paraId="022984D5" w14:textId="08215996" w:rsidR="00E26902" w:rsidRPr="00E26902" w:rsidRDefault="504D018E"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Exploratory data visualization (scatter plots, line trends)</w:t>
            </w:r>
          </w:p>
        </w:tc>
        <w:tc>
          <w:tcPr>
            <w:tcW w:w="2651" w:type="dxa"/>
            <w:vAlign w:val="center"/>
          </w:tcPr>
          <w:p w14:paraId="7257B9AC" w14:textId="7BACB2CC" w:rsidR="00E26902" w:rsidRPr="00E26902" w:rsidRDefault="69B38CC9"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Validated data integrity and correlation outputs.</w:t>
            </w:r>
          </w:p>
        </w:tc>
        <w:tc>
          <w:tcPr>
            <w:tcW w:w="2775" w:type="dxa"/>
          </w:tcPr>
          <w:p w14:paraId="187B7402" w14:textId="0388D150" w:rsidR="00E26902" w:rsidRPr="00E26902" w:rsidRDefault="0681938A"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Summari</w:t>
            </w:r>
            <w:r w:rsidR="7D2D22A2" w:rsidRPr="4397C33E">
              <w:rPr>
                <w:rFonts w:ascii="Times New Roman" w:hAnsi="Times New Roman" w:cs="Times New Roman"/>
                <w:sz w:val="20"/>
                <w:szCs w:val="20"/>
              </w:rPr>
              <w:t>z</w:t>
            </w:r>
            <w:r w:rsidRPr="4397C33E">
              <w:rPr>
                <w:rFonts w:ascii="Times New Roman" w:hAnsi="Times New Roman" w:cs="Times New Roman"/>
                <w:sz w:val="20"/>
                <w:szCs w:val="20"/>
              </w:rPr>
              <w:t>es central tendency and spread for each clinic</w:t>
            </w:r>
          </w:p>
        </w:tc>
      </w:tr>
      <w:tr w:rsidR="00E26902" w14:paraId="0E68D667" w14:textId="4FD55456" w:rsidTr="4397C33E">
        <w:trPr>
          <w:trHeight w:val="300"/>
        </w:trPr>
        <w:tc>
          <w:tcPr>
            <w:tcW w:w="1920" w:type="dxa"/>
            <w:vAlign w:val="center"/>
          </w:tcPr>
          <w:p w14:paraId="571455F3" w14:textId="39C4D94B" w:rsidR="00E26902" w:rsidRPr="00E26902" w:rsidRDefault="00E26902" w:rsidP="00D80A18">
            <w:pPr>
              <w:spacing w:line="480" w:lineRule="auto"/>
              <w:rPr>
                <w:rFonts w:ascii="Times New Roman" w:hAnsi="Times New Roman" w:cs="Times New Roman"/>
                <w:sz w:val="20"/>
                <w:szCs w:val="20"/>
              </w:rPr>
            </w:pPr>
            <w:r>
              <w:rPr>
                <w:rFonts w:ascii="Times New Roman" w:hAnsi="Times New Roman" w:cs="Times New Roman"/>
                <w:sz w:val="20"/>
                <w:szCs w:val="20"/>
              </w:rPr>
              <w:t>Correlation analysis</w:t>
            </w:r>
          </w:p>
        </w:tc>
        <w:tc>
          <w:tcPr>
            <w:tcW w:w="2130" w:type="dxa"/>
            <w:vAlign w:val="center"/>
          </w:tcPr>
          <w:p w14:paraId="7397FAAD" w14:textId="189711F9"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Streamlit, Matplotlib</w:t>
            </w:r>
          </w:p>
        </w:tc>
        <w:tc>
          <w:tcPr>
            <w:tcW w:w="2651" w:type="dxa"/>
            <w:vAlign w:val="center"/>
          </w:tcPr>
          <w:p w14:paraId="25F75DB6" w14:textId="2DCBF00E"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Trend plots and correlation heatmaps</w:t>
            </w:r>
          </w:p>
        </w:tc>
        <w:tc>
          <w:tcPr>
            <w:tcW w:w="2775" w:type="dxa"/>
          </w:tcPr>
          <w:p w14:paraId="46113FA8" w14:textId="6F451395" w:rsidR="00E26902" w:rsidRPr="00E26902" w:rsidRDefault="13CFB16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Quantifies relationships between NPS and revenue</w:t>
            </w:r>
          </w:p>
        </w:tc>
      </w:tr>
      <w:tr w:rsidR="00E26902" w14:paraId="3274A50C" w14:textId="1100F529" w:rsidTr="4397C33E">
        <w:trPr>
          <w:trHeight w:val="300"/>
        </w:trPr>
        <w:tc>
          <w:tcPr>
            <w:tcW w:w="1920" w:type="dxa"/>
            <w:vAlign w:val="center"/>
          </w:tcPr>
          <w:p w14:paraId="65B625AE" w14:textId="6F1C6431" w:rsidR="00E26902" w:rsidRPr="00E26902" w:rsidRDefault="00E26902" w:rsidP="00D80A18">
            <w:pPr>
              <w:spacing w:line="480" w:lineRule="auto"/>
            </w:pPr>
            <w:r>
              <w:rPr>
                <w:rFonts w:ascii="Times New Roman" w:hAnsi="Times New Roman" w:cs="Times New Roman"/>
                <w:sz w:val="20"/>
                <w:szCs w:val="20"/>
              </w:rPr>
              <w:t>Regression modeling</w:t>
            </w:r>
          </w:p>
        </w:tc>
        <w:tc>
          <w:tcPr>
            <w:tcW w:w="2130" w:type="dxa"/>
            <w:vAlign w:val="center"/>
          </w:tcPr>
          <w:p w14:paraId="7A5C4778" w14:textId="2BBDE63A"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Combine AI, NPS and revenue metrics</w:t>
            </w:r>
          </w:p>
        </w:tc>
        <w:tc>
          <w:tcPr>
            <w:tcW w:w="2651" w:type="dxa"/>
            <w:vAlign w:val="center"/>
          </w:tcPr>
          <w:p w14:paraId="3AFAD294" w14:textId="1495AE50" w:rsidR="00E26902" w:rsidRPr="00E26902" w:rsidRDefault="00E26902" w:rsidP="00D80A18">
            <w:pPr>
              <w:spacing w:line="480" w:lineRule="auto"/>
              <w:rPr>
                <w:rFonts w:ascii="Times New Roman" w:hAnsi="Times New Roman" w:cs="Times New Roman"/>
                <w:sz w:val="20"/>
                <w:szCs w:val="20"/>
              </w:rPr>
            </w:pPr>
            <w:r w:rsidRPr="00E26902">
              <w:rPr>
                <w:rFonts w:ascii="Times New Roman" w:hAnsi="Times New Roman" w:cs="Times New Roman"/>
                <w:sz w:val="20"/>
                <w:szCs w:val="20"/>
              </w:rPr>
              <w:t>Composite predictive model</w:t>
            </w:r>
          </w:p>
        </w:tc>
        <w:tc>
          <w:tcPr>
            <w:tcW w:w="2775" w:type="dxa"/>
          </w:tcPr>
          <w:p w14:paraId="6CC9E7D4" w14:textId="359C087A" w:rsidR="00E26902" w:rsidRPr="00E26902" w:rsidRDefault="1337D574"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Tests predictive strength of NPS for revenue</w:t>
            </w:r>
          </w:p>
        </w:tc>
      </w:tr>
      <w:tr w:rsidR="00E26902" w14:paraId="16E30E97" w14:textId="77777777" w:rsidTr="4397C33E">
        <w:trPr>
          <w:trHeight w:val="300"/>
        </w:trPr>
        <w:tc>
          <w:tcPr>
            <w:tcW w:w="1920" w:type="dxa"/>
            <w:vAlign w:val="center"/>
          </w:tcPr>
          <w:p w14:paraId="0C08A769" w14:textId="17540E5A" w:rsidR="00E26902" w:rsidRDefault="00E26902" w:rsidP="00D80A18">
            <w:pPr>
              <w:spacing w:line="480" w:lineRule="auto"/>
              <w:rPr>
                <w:rFonts w:ascii="Times New Roman" w:hAnsi="Times New Roman" w:cs="Times New Roman"/>
                <w:sz w:val="20"/>
                <w:szCs w:val="20"/>
              </w:rPr>
            </w:pPr>
            <w:r>
              <w:rPr>
                <w:rFonts w:ascii="Times New Roman" w:hAnsi="Times New Roman" w:cs="Times New Roman"/>
                <w:sz w:val="20"/>
                <w:szCs w:val="20"/>
              </w:rPr>
              <w:t>Visualization</w:t>
            </w:r>
          </w:p>
        </w:tc>
        <w:tc>
          <w:tcPr>
            <w:tcW w:w="2130" w:type="dxa"/>
            <w:vAlign w:val="center"/>
          </w:tcPr>
          <w:p w14:paraId="430B1CCB" w14:textId="0ADE8A45" w:rsidR="00E26902" w:rsidRPr="00E26902" w:rsidRDefault="06EBF4FD"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Streamlit, Matplotlib</w:t>
            </w:r>
          </w:p>
        </w:tc>
        <w:tc>
          <w:tcPr>
            <w:tcW w:w="2651" w:type="dxa"/>
            <w:vAlign w:val="center"/>
          </w:tcPr>
          <w:p w14:paraId="1C5C73B0" w14:textId="750BB904" w:rsidR="00E26902" w:rsidRPr="00E26902" w:rsidRDefault="3504DDAE"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Scatterplots, heatmaps, and trend dashboards</w:t>
            </w:r>
          </w:p>
        </w:tc>
        <w:tc>
          <w:tcPr>
            <w:tcW w:w="2775" w:type="dxa"/>
          </w:tcPr>
          <w:p w14:paraId="21CED58C" w14:textId="7E1D5C3D" w:rsidR="00E26902" w:rsidRPr="00E26902" w:rsidRDefault="13774E28" w:rsidP="00D80A18">
            <w:pPr>
              <w:spacing w:line="480" w:lineRule="auto"/>
              <w:rPr>
                <w:rFonts w:ascii="Times New Roman" w:hAnsi="Times New Roman" w:cs="Times New Roman"/>
                <w:sz w:val="20"/>
                <w:szCs w:val="20"/>
              </w:rPr>
            </w:pPr>
            <w:r w:rsidRPr="4397C33E">
              <w:rPr>
                <w:rFonts w:ascii="Times New Roman" w:hAnsi="Times New Roman" w:cs="Times New Roman"/>
                <w:sz w:val="20"/>
                <w:szCs w:val="20"/>
              </w:rPr>
              <w:t>Aids interpretation and communication of findings</w:t>
            </w:r>
          </w:p>
        </w:tc>
      </w:tr>
    </w:tbl>
    <w:p w14:paraId="2D733DCB" w14:textId="7C045D50" w:rsidR="00386E47" w:rsidRPr="00970527" w:rsidRDefault="00540C00"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2" w:name="_Toc212539957"/>
      <w:r>
        <w:rPr>
          <w:rFonts w:ascii="Times New Roman" w:eastAsia="Times New Roman" w:hAnsi="Times New Roman" w:cs="Times New Roman"/>
          <w:b/>
          <w:bCs/>
          <w:sz w:val="32"/>
          <w:szCs w:val="32"/>
        </w:rPr>
        <w:t>Limitations and Delimitations</w:t>
      </w:r>
      <w:bookmarkEnd w:id="12"/>
    </w:p>
    <w:p w14:paraId="21C3513F" w14:textId="11C9C9AC" w:rsidR="00386E47" w:rsidRDefault="2E8B7708" w:rsidP="00D96C69">
      <w:pPr>
        <w:pStyle w:val="ListParagraph"/>
        <w:numPr>
          <w:ilvl w:val="0"/>
          <w:numId w:val="6"/>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Scope</w:t>
      </w:r>
      <w:r w:rsidRPr="21EEAC7D">
        <w:rPr>
          <w:rFonts w:ascii="Times New Roman" w:eastAsia="Times New Roman" w:hAnsi="Times New Roman" w:cs="Times New Roman"/>
          <w:color w:val="0E0E0E"/>
          <w:lang w:eastAsia="en-US"/>
        </w:rPr>
        <w:t xml:space="preserve">: Restricted to one clinic group (Pro-Corpo), limiting cross-industry generalizability. </w:t>
      </w:r>
    </w:p>
    <w:p w14:paraId="4402FED8" w14:textId="459D30A1" w:rsidR="00386E47" w:rsidRDefault="2E8B7708" w:rsidP="00D96C69">
      <w:pPr>
        <w:pStyle w:val="ListParagraph"/>
        <w:numPr>
          <w:ilvl w:val="0"/>
          <w:numId w:val="6"/>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Data Bias</w:t>
      </w:r>
      <w:r w:rsidRPr="21EEAC7D">
        <w:rPr>
          <w:rFonts w:ascii="Times New Roman" w:eastAsia="Times New Roman" w:hAnsi="Times New Roman" w:cs="Times New Roman"/>
          <w:color w:val="0E0E0E"/>
          <w:lang w:eastAsia="en-US"/>
        </w:rPr>
        <w:t xml:space="preserve">: Feedback may be skewed toward extreme experiences. </w:t>
      </w:r>
    </w:p>
    <w:p w14:paraId="7ED03EF2" w14:textId="7D65FED5" w:rsidR="00386E47" w:rsidRDefault="2E8B7708" w:rsidP="00D96C69">
      <w:pPr>
        <w:pStyle w:val="ListParagraph"/>
        <w:numPr>
          <w:ilvl w:val="0"/>
          <w:numId w:val="6"/>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Time Frame:</w:t>
      </w:r>
      <w:r w:rsidRPr="21EEAC7D">
        <w:rPr>
          <w:rFonts w:ascii="Times New Roman" w:eastAsia="Times New Roman" w:hAnsi="Times New Roman" w:cs="Times New Roman"/>
          <w:color w:val="0E0E0E"/>
          <w:lang w:eastAsia="en-US"/>
        </w:rPr>
        <w:t xml:space="preserve"> Analysis limited to 2022–2025 data. </w:t>
      </w:r>
    </w:p>
    <w:p w14:paraId="7149CF93" w14:textId="22DCD876" w:rsidR="00386E47" w:rsidRDefault="2E8B7708" w:rsidP="00D96C69">
      <w:pPr>
        <w:pStyle w:val="ListParagraph"/>
        <w:numPr>
          <w:ilvl w:val="0"/>
          <w:numId w:val="6"/>
        </w:numPr>
        <w:spacing w:after="0" w:line="480" w:lineRule="auto"/>
        <w:rPr>
          <w:rFonts w:ascii="Times New Roman" w:eastAsia="Times New Roman" w:hAnsi="Times New Roman" w:cs="Times New Roman"/>
          <w:color w:val="0E0E0E"/>
          <w:lang w:eastAsia="en-US"/>
        </w:rPr>
      </w:pPr>
      <w:r w:rsidRPr="21EEAC7D">
        <w:rPr>
          <w:rFonts w:ascii="Times New Roman" w:eastAsia="Times New Roman" w:hAnsi="Times New Roman" w:cs="Times New Roman"/>
          <w:b/>
          <w:bCs/>
          <w:color w:val="0E0E0E"/>
          <w:lang w:eastAsia="en-US"/>
        </w:rPr>
        <w:t>Delimitation</w:t>
      </w:r>
      <w:r w:rsidRPr="21EEAC7D">
        <w:rPr>
          <w:rFonts w:ascii="Times New Roman" w:eastAsia="Times New Roman" w:hAnsi="Times New Roman" w:cs="Times New Roman"/>
          <w:color w:val="0E0E0E"/>
          <w:lang w:eastAsia="en-US"/>
        </w:rPr>
        <w:t>: Study focuses on correlational evidence, not causal inference.</w:t>
      </w:r>
    </w:p>
    <w:p w14:paraId="2143DBD7" w14:textId="73199309" w:rsidR="3264D2C6" w:rsidRDefault="3264D2C6" w:rsidP="21EEAC7D">
      <w:pPr>
        <w:spacing w:after="0" w:line="480" w:lineRule="auto"/>
        <w:ind w:firstLine="360"/>
        <w:rPr>
          <w:rFonts w:ascii="Times New Roman" w:eastAsia="Times New Roman" w:hAnsi="Times New Roman" w:cs="Times New Roman"/>
          <w:color w:val="0E0E0E"/>
          <w:lang w:eastAsia="en-US"/>
        </w:rPr>
      </w:pPr>
      <w:r w:rsidRPr="21EEAC7D">
        <w:rPr>
          <w:rFonts w:ascii="Times New Roman" w:eastAsia="Times New Roman" w:hAnsi="Times New Roman" w:cs="Times New Roman"/>
          <w:color w:val="0E0E0E"/>
          <w:lang w:eastAsia="en-US"/>
        </w:rPr>
        <w:lastRenderedPageBreak/>
        <w:t xml:space="preserve">While </w:t>
      </w:r>
      <w:r w:rsidR="00D15EF7">
        <w:rPr>
          <w:rFonts w:ascii="Times New Roman" w:eastAsia="Times New Roman" w:hAnsi="Times New Roman" w:cs="Times New Roman"/>
          <w:color w:val="0E0E0E"/>
          <w:lang w:eastAsia="en-US"/>
        </w:rPr>
        <w:t xml:space="preserve">the studied </w:t>
      </w:r>
      <w:r w:rsidRPr="21EEAC7D">
        <w:rPr>
          <w:rFonts w:ascii="Times New Roman" w:eastAsia="Times New Roman" w:hAnsi="Times New Roman" w:cs="Times New Roman"/>
          <w:color w:val="0E0E0E"/>
          <w:lang w:eastAsia="en-US"/>
        </w:rPr>
        <w:t xml:space="preserve">data </w:t>
      </w:r>
      <w:r w:rsidR="00D15EF7">
        <w:rPr>
          <w:rFonts w:ascii="Times New Roman" w:eastAsia="Times New Roman" w:hAnsi="Times New Roman" w:cs="Times New Roman"/>
          <w:color w:val="0E0E0E"/>
          <w:lang w:eastAsia="en-US"/>
        </w:rPr>
        <w:t xml:space="preserve">is </w:t>
      </w:r>
      <w:r w:rsidRPr="21EEAC7D">
        <w:rPr>
          <w:rFonts w:ascii="Times New Roman" w:eastAsia="Times New Roman" w:hAnsi="Times New Roman" w:cs="Times New Roman"/>
          <w:color w:val="0E0E0E"/>
          <w:lang w:eastAsia="en-US"/>
        </w:rPr>
        <w:t>anonymized, reflexivit</w:t>
      </w:r>
      <w:r w:rsidR="5DD30050" w:rsidRPr="21EEAC7D">
        <w:rPr>
          <w:rFonts w:ascii="Times New Roman" w:eastAsia="Times New Roman" w:hAnsi="Times New Roman" w:cs="Times New Roman"/>
          <w:color w:val="0E0E0E"/>
          <w:lang w:eastAsia="en-US"/>
        </w:rPr>
        <w:t xml:space="preserve">y remains essential: as an </w:t>
      </w:r>
      <w:r w:rsidR="0C8B39C6" w:rsidRPr="21EEAC7D">
        <w:rPr>
          <w:rFonts w:ascii="Times New Roman" w:eastAsia="Times New Roman" w:hAnsi="Times New Roman" w:cs="Times New Roman"/>
          <w:color w:val="0E0E0E"/>
          <w:lang w:eastAsia="en-US"/>
        </w:rPr>
        <w:t>ex-</w:t>
      </w:r>
      <w:r w:rsidR="5DD30050" w:rsidRPr="21EEAC7D">
        <w:rPr>
          <w:rFonts w:ascii="Times New Roman" w:eastAsia="Times New Roman" w:hAnsi="Times New Roman" w:cs="Times New Roman"/>
          <w:color w:val="0E0E0E"/>
          <w:lang w:eastAsia="en-US"/>
        </w:rPr>
        <w:t>internal collaborator</w:t>
      </w:r>
      <w:r w:rsidR="17E8D8EE" w:rsidRPr="21EEAC7D">
        <w:rPr>
          <w:rFonts w:ascii="Times New Roman" w:eastAsia="Times New Roman" w:hAnsi="Times New Roman" w:cs="Times New Roman"/>
          <w:color w:val="0E0E0E"/>
          <w:lang w:eastAsia="en-US"/>
        </w:rPr>
        <w:t>, the researcher</w:t>
      </w:r>
      <w:r w:rsidR="00DB662D">
        <w:rPr>
          <w:rFonts w:ascii="Times New Roman" w:eastAsia="Times New Roman" w:hAnsi="Times New Roman" w:cs="Times New Roman"/>
          <w:color w:val="0E0E0E"/>
          <w:lang w:eastAsia="en-US"/>
        </w:rPr>
        <w:t xml:space="preserve"> (myself)</w:t>
      </w:r>
      <w:r w:rsidR="17E8D8EE" w:rsidRPr="21EEAC7D">
        <w:rPr>
          <w:rFonts w:ascii="Times New Roman" w:eastAsia="Times New Roman" w:hAnsi="Times New Roman" w:cs="Times New Roman"/>
          <w:color w:val="0E0E0E"/>
          <w:lang w:eastAsia="en-US"/>
        </w:rPr>
        <w:t xml:space="preserve"> must remain aware of interpretive bias when analyzing familiar organizational contexts.</w:t>
      </w:r>
    </w:p>
    <w:p w14:paraId="4DDA52FD" w14:textId="77777777" w:rsidR="00386E47" w:rsidRPr="00970527" w:rsidRDefault="00386E47"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3" w:name="_Toc212539958"/>
      <w:r w:rsidRPr="00970527">
        <w:rPr>
          <w:rFonts w:ascii="Times New Roman" w:eastAsia="Times New Roman" w:hAnsi="Times New Roman" w:cs="Times New Roman"/>
          <w:b/>
          <w:bCs/>
          <w:sz w:val="32"/>
          <w:szCs w:val="32"/>
        </w:rPr>
        <w:t>Conclusion</w:t>
      </w:r>
      <w:bookmarkEnd w:id="13"/>
    </w:p>
    <w:p w14:paraId="64A503F9" w14:textId="3A302B92" w:rsidR="00F971B2" w:rsidRDefault="00F971B2" w:rsidP="21EEAC7D">
      <w:pPr>
        <w:spacing w:after="0" w:line="480" w:lineRule="auto"/>
        <w:ind w:firstLine="360"/>
        <w:rPr>
          <w:rFonts w:ascii="Times New Roman" w:eastAsia="Times New Roman" w:hAnsi="Times New Roman" w:cs="Times New Roman"/>
          <w:color w:val="0E0E0E"/>
          <w:lang w:eastAsia="en-US"/>
        </w:rPr>
      </w:pPr>
      <w:r w:rsidRPr="00F971B2">
        <w:rPr>
          <w:rFonts w:ascii="Times New Roman" w:eastAsia="Times New Roman" w:hAnsi="Times New Roman" w:cs="Times New Roman"/>
          <w:color w:val="0E0E0E"/>
          <w:lang w:eastAsia="en-US"/>
        </w:rPr>
        <w:t xml:space="preserve">This research framework investigates the correlation between Net Promoter Score and revenue growth through a quantitative lens, establishing </w:t>
      </w:r>
      <w:r w:rsidR="4C9F2676" w:rsidRPr="4397C33E">
        <w:rPr>
          <w:rFonts w:ascii="Times New Roman" w:eastAsia="Times New Roman" w:hAnsi="Times New Roman" w:cs="Times New Roman"/>
          <w:color w:val="0E0E0E"/>
          <w:lang w:eastAsia="en-US"/>
        </w:rPr>
        <w:t>a</w:t>
      </w:r>
      <w:r w:rsidRPr="00F971B2">
        <w:rPr>
          <w:rFonts w:ascii="Times New Roman" w:eastAsia="Times New Roman" w:hAnsi="Times New Roman" w:cs="Times New Roman"/>
          <w:color w:val="0E0E0E"/>
          <w:lang w:eastAsia="en-US"/>
        </w:rPr>
        <w:t xml:space="preserve"> foundation for understanding customer experience as a business performance driver in healthcare. By employing descriptive statistics, correlation analysis, and regression modeling, the study provides measurable evidence</w:t>
      </w:r>
      <w:r w:rsidR="33317A14" w:rsidRPr="4397C33E">
        <w:rPr>
          <w:rFonts w:ascii="Times New Roman" w:eastAsia="Times New Roman" w:hAnsi="Times New Roman" w:cs="Times New Roman"/>
          <w:color w:val="0E0E0E"/>
          <w:lang w:eastAsia="en-US"/>
        </w:rPr>
        <w:t xml:space="preserve"> </w:t>
      </w:r>
      <w:r w:rsidR="4C9F2676" w:rsidRPr="4397C33E">
        <w:rPr>
          <w:rFonts w:ascii="Times New Roman" w:eastAsia="Times New Roman" w:hAnsi="Times New Roman" w:cs="Times New Roman"/>
          <w:color w:val="0E0E0E"/>
          <w:lang w:eastAsia="en-US"/>
        </w:rPr>
        <w:t>—</w:t>
      </w:r>
      <w:r w:rsidR="33317A14" w:rsidRPr="4397C33E">
        <w:rPr>
          <w:rFonts w:ascii="Times New Roman" w:eastAsia="Times New Roman" w:hAnsi="Times New Roman" w:cs="Times New Roman"/>
          <w:color w:val="0E0E0E"/>
          <w:lang w:eastAsia="en-US"/>
        </w:rPr>
        <w:t xml:space="preserve"> </w:t>
      </w:r>
      <w:r w:rsidRPr="00F971B2">
        <w:rPr>
          <w:rFonts w:ascii="Times New Roman" w:eastAsia="Times New Roman" w:hAnsi="Times New Roman" w:cs="Times New Roman"/>
          <w:color w:val="0E0E0E"/>
          <w:lang w:eastAsia="en-US"/>
        </w:rPr>
        <w:t>or lack thereof</w:t>
      </w:r>
      <w:r w:rsidR="0B8A1E54" w:rsidRPr="4397C33E">
        <w:rPr>
          <w:rFonts w:ascii="Times New Roman" w:eastAsia="Times New Roman" w:hAnsi="Times New Roman" w:cs="Times New Roman"/>
          <w:color w:val="0E0E0E"/>
          <w:lang w:eastAsia="en-US"/>
        </w:rPr>
        <w:t xml:space="preserve"> </w:t>
      </w:r>
      <w:r w:rsidR="4C9F2676" w:rsidRPr="4397C33E">
        <w:rPr>
          <w:rFonts w:ascii="Times New Roman" w:eastAsia="Times New Roman" w:hAnsi="Times New Roman" w:cs="Times New Roman"/>
          <w:color w:val="0E0E0E"/>
          <w:lang w:eastAsia="en-US"/>
        </w:rPr>
        <w:t>—</w:t>
      </w:r>
      <w:r w:rsidR="4B94984C" w:rsidRPr="4397C33E">
        <w:rPr>
          <w:rFonts w:ascii="Times New Roman" w:eastAsia="Times New Roman" w:hAnsi="Times New Roman" w:cs="Times New Roman"/>
          <w:color w:val="0E0E0E"/>
          <w:lang w:eastAsia="en-US"/>
        </w:rPr>
        <w:t xml:space="preserve"> </w:t>
      </w:r>
      <w:r w:rsidRPr="00F971B2">
        <w:rPr>
          <w:rFonts w:ascii="Times New Roman" w:eastAsia="Times New Roman" w:hAnsi="Times New Roman" w:cs="Times New Roman"/>
          <w:color w:val="0E0E0E"/>
          <w:lang w:eastAsia="en-US"/>
        </w:rPr>
        <w:t xml:space="preserve">regarding NPS's predictive validity for financial outcomes. </w:t>
      </w:r>
    </w:p>
    <w:p w14:paraId="2C503C88" w14:textId="39266A6F" w:rsidR="00F971B2" w:rsidRPr="00F971B2" w:rsidRDefault="00F971B2" w:rsidP="00377CAF">
      <w:pPr>
        <w:spacing w:after="0" w:line="480" w:lineRule="auto"/>
        <w:ind w:firstLine="360"/>
        <w:rPr>
          <w:rFonts w:ascii="Times New Roman" w:eastAsia="Times New Roman" w:hAnsi="Times New Roman" w:cs="Times New Roman"/>
          <w:color w:val="0E0E0E"/>
          <w:lang w:eastAsia="en-US"/>
        </w:rPr>
      </w:pPr>
      <w:r w:rsidRPr="00F971B2">
        <w:rPr>
          <w:rFonts w:ascii="Times New Roman" w:eastAsia="Times New Roman" w:hAnsi="Times New Roman" w:cs="Times New Roman"/>
          <w:color w:val="0E0E0E"/>
          <w:lang w:eastAsia="en-US"/>
        </w:rPr>
        <w:t>This quantitative approach aligns with ICT R&amp;D principles of evidence-based system design</w:t>
      </w:r>
      <w:r w:rsidR="4909DCA5" w:rsidRPr="4397C33E">
        <w:rPr>
          <w:rFonts w:ascii="Times New Roman" w:eastAsia="Times New Roman" w:hAnsi="Times New Roman" w:cs="Times New Roman"/>
          <w:color w:val="0E0E0E"/>
          <w:lang w:eastAsia="en-US"/>
        </w:rPr>
        <w:t xml:space="preserve">. By first testing the empirical strength of the NPS–revenue relationship, this study provides a statistical foundation that future research can build upon, </w:t>
      </w:r>
      <w:r w:rsidR="16119648" w:rsidRPr="4397C33E">
        <w:rPr>
          <w:rFonts w:ascii="Times New Roman" w:eastAsia="Times New Roman" w:hAnsi="Times New Roman" w:cs="Times New Roman"/>
          <w:color w:val="0E0E0E"/>
          <w:lang w:eastAsia="en-US"/>
        </w:rPr>
        <w:t xml:space="preserve">for example, integrating </w:t>
      </w:r>
      <w:r w:rsidR="4909DCA5" w:rsidRPr="4397C33E">
        <w:rPr>
          <w:rFonts w:ascii="Times New Roman" w:eastAsia="Times New Roman" w:hAnsi="Times New Roman" w:cs="Times New Roman"/>
          <w:color w:val="0E0E0E"/>
          <w:lang w:eastAsia="en-US"/>
        </w:rPr>
        <w:t>predictive modelling or</w:t>
      </w:r>
      <w:r w:rsidRPr="00F971B2">
        <w:rPr>
          <w:rFonts w:ascii="Times New Roman" w:eastAsia="Times New Roman" w:hAnsi="Times New Roman" w:cs="Times New Roman"/>
          <w:color w:val="0E0E0E"/>
          <w:lang w:eastAsia="en-US"/>
        </w:rPr>
        <w:t xml:space="preserve"> AI-</w:t>
      </w:r>
      <w:r w:rsidR="4909DCA5" w:rsidRPr="4397C33E">
        <w:rPr>
          <w:rFonts w:ascii="Times New Roman" w:eastAsia="Times New Roman" w:hAnsi="Times New Roman" w:cs="Times New Roman"/>
          <w:color w:val="0E0E0E"/>
          <w:lang w:eastAsia="en-US"/>
        </w:rPr>
        <w:t>enhanced feedback systems</w:t>
      </w:r>
      <w:r w:rsidR="4C9F2676" w:rsidRPr="4397C33E">
        <w:rPr>
          <w:rFonts w:ascii="Times New Roman" w:eastAsia="Times New Roman" w:hAnsi="Times New Roman" w:cs="Times New Roman"/>
          <w:color w:val="0E0E0E"/>
          <w:lang w:eastAsia="en-US"/>
        </w:rPr>
        <w:t xml:space="preserve">, </w:t>
      </w:r>
      <w:r w:rsidR="7970CA89" w:rsidRPr="4397C33E">
        <w:rPr>
          <w:rFonts w:ascii="Times New Roman" w:eastAsia="Times New Roman" w:hAnsi="Times New Roman" w:cs="Times New Roman"/>
          <w:color w:val="0E0E0E"/>
          <w:lang w:eastAsia="en-US"/>
        </w:rPr>
        <w:t>but the</w:t>
      </w:r>
      <w:r w:rsidRPr="00F971B2">
        <w:rPr>
          <w:rFonts w:ascii="Times New Roman" w:eastAsia="Times New Roman" w:hAnsi="Times New Roman" w:cs="Times New Roman"/>
          <w:color w:val="0E0E0E"/>
          <w:lang w:eastAsia="en-US"/>
        </w:rPr>
        <w:t xml:space="preserve"> fundamental questions must </w:t>
      </w:r>
      <w:r w:rsidR="26D36126" w:rsidRPr="4397C33E">
        <w:rPr>
          <w:rFonts w:ascii="Times New Roman" w:eastAsia="Times New Roman" w:hAnsi="Times New Roman" w:cs="Times New Roman"/>
          <w:color w:val="0E0E0E"/>
          <w:lang w:eastAsia="en-US"/>
        </w:rPr>
        <w:t xml:space="preserve">first </w:t>
      </w:r>
      <w:r w:rsidRPr="00F971B2">
        <w:rPr>
          <w:rFonts w:ascii="Times New Roman" w:eastAsia="Times New Roman" w:hAnsi="Times New Roman" w:cs="Times New Roman"/>
          <w:color w:val="0E0E0E"/>
          <w:lang w:eastAsia="en-US"/>
        </w:rPr>
        <w:t>be answered with statistical rigor</w:t>
      </w:r>
      <w:r w:rsidR="1948DB59" w:rsidRPr="4397C33E">
        <w:rPr>
          <w:rFonts w:ascii="Times New Roman" w:eastAsia="Times New Roman" w:hAnsi="Times New Roman" w:cs="Times New Roman"/>
          <w:color w:val="0E0E0E"/>
          <w:lang w:eastAsia="en-US"/>
        </w:rPr>
        <w:t>:</w:t>
      </w:r>
      <w:r w:rsidRPr="00F971B2">
        <w:rPr>
          <w:rFonts w:ascii="Times New Roman" w:eastAsia="Times New Roman" w:hAnsi="Times New Roman" w:cs="Times New Roman"/>
          <w:color w:val="0E0E0E"/>
          <w:lang w:eastAsia="en-US"/>
        </w:rPr>
        <w:t xml:space="preserve"> Does NPS correlate with revenue? If so, how strongly? Can past satisfaction scores predict future financial performance? These are prerequisite questions that computational solutions ultimately depend upon.</w:t>
      </w:r>
    </w:p>
    <w:p w14:paraId="685514DE" w14:textId="4E5ED4AC" w:rsidR="009E69AC" w:rsidRPr="00970527" w:rsidRDefault="00F971B2" w:rsidP="00D63167">
      <w:pPr>
        <w:spacing w:after="0" w:line="480" w:lineRule="auto"/>
        <w:ind w:firstLine="360"/>
        <w:rPr>
          <w:rFonts w:ascii="Times New Roman" w:eastAsia="Times New Roman" w:hAnsi="Times New Roman" w:cs="Times New Roman"/>
          <w:color w:val="0E0E0E"/>
          <w:lang w:eastAsia="en-US"/>
        </w:rPr>
      </w:pPr>
      <w:r w:rsidRPr="00F971B2">
        <w:rPr>
          <w:rFonts w:ascii="Times New Roman" w:eastAsia="Times New Roman" w:hAnsi="Times New Roman" w:cs="Times New Roman"/>
          <w:color w:val="0E0E0E"/>
          <w:lang w:eastAsia="en-US"/>
        </w:rPr>
        <w:t xml:space="preserve">By establishing baseline correlations in Assessment 2, Assessment 3 can propose extensions: if NPS shows strong predictive power, simpler tracking systems suffice; if correlations are weak, more sophisticated NLP-enabled sentiment analysis becomes </w:t>
      </w:r>
      <w:r w:rsidR="38E5F550" w:rsidRPr="4397C33E">
        <w:rPr>
          <w:rFonts w:ascii="Times New Roman" w:eastAsia="Times New Roman" w:hAnsi="Times New Roman" w:cs="Times New Roman"/>
          <w:color w:val="0E0E0E"/>
          <w:lang w:eastAsia="en-US"/>
        </w:rPr>
        <w:t>an option</w:t>
      </w:r>
      <w:r w:rsidRPr="00F971B2">
        <w:rPr>
          <w:rFonts w:ascii="Times New Roman" w:eastAsia="Times New Roman" w:hAnsi="Times New Roman" w:cs="Times New Roman"/>
          <w:color w:val="0E0E0E"/>
          <w:lang w:eastAsia="en-US"/>
        </w:rPr>
        <w:t xml:space="preserve"> to capture the nuances traditional metrics miss. This progression from foundational quantitative research to advanced mixed-methods proposals reflects iterative R&amp;D practice</w:t>
      </w:r>
      <w:r w:rsidR="251DE8C9" w:rsidRPr="4397C33E">
        <w:rPr>
          <w:rFonts w:ascii="Times New Roman" w:eastAsia="Times New Roman" w:hAnsi="Times New Roman" w:cs="Times New Roman"/>
          <w:color w:val="0E0E0E"/>
          <w:lang w:eastAsia="en-US"/>
        </w:rPr>
        <w:t xml:space="preserve"> </w:t>
      </w:r>
      <w:r w:rsidR="4C9F2676" w:rsidRPr="4397C33E">
        <w:rPr>
          <w:rFonts w:ascii="Times New Roman" w:eastAsia="Times New Roman" w:hAnsi="Times New Roman" w:cs="Times New Roman"/>
          <w:color w:val="0E0E0E"/>
          <w:lang w:eastAsia="en-US"/>
        </w:rPr>
        <w:t>—</w:t>
      </w:r>
      <w:r w:rsidR="251DE8C9" w:rsidRPr="4397C33E">
        <w:rPr>
          <w:rFonts w:ascii="Times New Roman" w:eastAsia="Times New Roman" w:hAnsi="Times New Roman" w:cs="Times New Roman"/>
          <w:color w:val="0E0E0E"/>
          <w:lang w:eastAsia="en-US"/>
        </w:rPr>
        <w:t xml:space="preserve"> </w:t>
      </w:r>
      <w:r w:rsidRPr="00F971B2">
        <w:rPr>
          <w:rFonts w:ascii="Times New Roman" w:eastAsia="Times New Roman" w:hAnsi="Times New Roman" w:cs="Times New Roman"/>
          <w:color w:val="0E0E0E"/>
          <w:lang w:eastAsia="en-US"/>
        </w:rPr>
        <w:t>validate core assumptions before building complex systems.</w:t>
      </w:r>
    </w:p>
    <w:p w14:paraId="13FE173B" w14:textId="5353CD13" w:rsidR="009E69AC" w:rsidRDefault="009E69AC" w:rsidP="009E69AC">
      <w:pPr>
        <w:pStyle w:val="Heading1"/>
        <w:numPr>
          <w:ilvl w:val="0"/>
          <w:numId w:val="1"/>
        </w:numPr>
        <w:spacing w:after="0" w:line="480" w:lineRule="auto"/>
        <w:rPr>
          <w:rFonts w:ascii="Times New Roman" w:eastAsia="Times New Roman" w:hAnsi="Times New Roman" w:cs="Times New Roman"/>
          <w:b/>
          <w:bCs/>
          <w:sz w:val="32"/>
          <w:szCs w:val="32"/>
        </w:rPr>
      </w:pPr>
      <w:bookmarkStart w:id="14" w:name="_Toc212539959"/>
      <w:r>
        <w:rPr>
          <w:rFonts w:ascii="Times New Roman" w:eastAsia="Times New Roman" w:hAnsi="Times New Roman" w:cs="Times New Roman"/>
          <w:b/>
          <w:bCs/>
          <w:sz w:val="32"/>
          <w:szCs w:val="32"/>
        </w:rPr>
        <w:lastRenderedPageBreak/>
        <w:t>Appendices</w:t>
      </w:r>
      <w:bookmarkEnd w:id="14"/>
    </w:p>
    <w:p w14:paraId="15CDDCFF" w14:textId="3E1EFAFC" w:rsidR="009E69AC" w:rsidRPr="00B55649" w:rsidRDefault="00733845" w:rsidP="00B55649">
      <w:pPr>
        <w:pStyle w:val="Heading1"/>
        <w:numPr>
          <w:ilvl w:val="1"/>
          <w:numId w:val="1"/>
        </w:numPr>
        <w:spacing w:after="0" w:line="480" w:lineRule="auto"/>
        <w:rPr>
          <w:rFonts w:ascii="Times New Roman" w:eastAsia="Times New Roman" w:hAnsi="Times New Roman" w:cs="Times New Roman"/>
          <w:sz w:val="28"/>
          <w:szCs w:val="28"/>
        </w:rPr>
      </w:pPr>
      <w:bookmarkStart w:id="15" w:name="_Toc212539960"/>
      <w:r w:rsidRPr="00C46C66">
        <w:rPr>
          <w:rFonts w:ascii="Times New Roman" w:eastAsia="Times New Roman" w:hAnsi="Times New Roman" w:cs="Times New Roman"/>
          <w:sz w:val="28"/>
          <w:szCs w:val="28"/>
        </w:rPr>
        <w:t xml:space="preserve">Appendix A </w:t>
      </w:r>
      <w:r w:rsidR="00DD48B8" w:rsidRPr="00C46C66">
        <w:rPr>
          <w:rFonts w:ascii="Times New Roman" w:eastAsia="Times New Roman" w:hAnsi="Times New Roman" w:cs="Times New Roman"/>
          <w:sz w:val="28"/>
          <w:szCs w:val="28"/>
        </w:rPr>
        <w:t>–</w:t>
      </w:r>
      <w:r w:rsidRPr="00C46C66">
        <w:rPr>
          <w:rFonts w:ascii="Times New Roman" w:eastAsia="Times New Roman" w:hAnsi="Times New Roman" w:cs="Times New Roman"/>
          <w:sz w:val="28"/>
          <w:szCs w:val="28"/>
        </w:rPr>
        <w:t xml:space="preserve"> </w:t>
      </w:r>
      <w:r w:rsidR="00DD48B8" w:rsidRPr="00C46C66">
        <w:rPr>
          <w:rFonts w:ascii="Times New Roman" w:eastAsia="Times New Roman" w:hAnsi="Times New Roman" w:cs="Times New Roman"/>
          <w:sz w:val="28"/>
          <w:szCs w:val="28"/>
        </w:rPr>
        <w:t>Dataset Overview</w:t>
      </w:r>
      <w:bookmarkEnd w:id="15"/>
    </w:p>
    <w:tbl>
      <w:tblPr>
        <w:tblStyle w:val="TableGrid"/>
        <w:tblW w:w="8280" w:type="dxa"/>
        <w:tblInd w:w="625" w:type="dxa"/>
        <w:tblLook w:val="04A0" w:firstRow="1" w:lastRow="0" w:firstColumn="1" w:lastColumn="0" w:noHBand="0" w:noVBand="1"/>
      </w:tblPr>
      <w:tblGrid>
        <w:gridCol w:w="1295"/>
        <w:gridCol w:w="4015"/>
        <w:gridCol w:w="2970"/>
      </w:tblGrid>
      <w:tr w:rsidR="00787063" w:rsidRPr="00E26902" w14:paraId="364EEF57" w14:textId="77777777" w:rsidTr="007F4882">
        <w:trPr>
          <w:trHeight w:val="300"/>
        </w:trPr>
        <w:tc>
          <w:tcPr>
            <w:tcW w:w="1295" w:type="dxa"/>
            <w:shd w:val="clear" w:color="auto" w:fill="DAE9F7" w:themeFill="text2" w:themeFillTint="1A"/>
            <w:vAlign w:val="center"/>
          </w:tcPr>
          <w:p w14:paraId="0E63B05F" w14:textId="2CAFC41A" w:rsidR="00787063" w:rsidRPr="00E26902" w:rsidRDefault="00787063" w:rsidP="00D80A18">
            <w:pPr>
              <w:spacing w:line="480" w:lineRule="auto"/>
              <w:rPr>
                <w:rFonts w:ascii="Times New Roman" w:hAnsi="Times New Roman" w:cs="Times New Roman"/>
                <w:b/>
                <w:bCs/>
                <w:sz w:val="20"/>
                <w:szCs w:val="20"/>
              </w:rPr>
            </w:pPr>
            <w:r>
              <w:rPr>
                <w:rFonts w:ascii="Times New Roman" w:hAnsi="Times New Roman" w:cs="Times New Roman"/>
                <w:b/>
                <w:bCs/>
                <w:sz w:val="20"/>
                <w:szCs w:val="20"/>
              </w:rPr>
              <w:t>Column</w:t>
            </w:r>
          </w:p>
        </w:tc>
        <w:tc>
          <w:tcPr>
            <w:tcW w:w="4015" w:type="dxa"/>
            <w:shd w:val="clear" w:color="auto" w:fill="DAE9F7" w:themeFill="text2" w:themeFillTint="1A"/>
            <w:vAlign w:val="center"/>
          </w:tcPr>
          <w:p w14:paraId="2171F02D" w14:textId="6653E8E9" w:rsidR="00787063" w:rsidRPr="00E26902" w:rsidRDefault="00787063" w:rsidP="00D80A18">
            <w:pPr>
              <w:spacing w:line="480" w:lineRule="auto"/>
              <w:rPr>
                <w:rFonts w:ascii="Times New Roman" w:hAnsi="Times New Roman" w:cs="Times New Roman"/>
                <w:b/>
                <w:bCs/>
                <w:sz w:val="20"/>
                <w:szCs w:val="20"/>
              </w:rPr>
            </w:pPr>
            <w:r>
              <w:rPr>
                <w:rFonts w:ascii="Times New Roman" w:hAnsi="Times New Roman" w:cs="Times New Roman"/>
                <w:b/>
                <w:bCs/>
                <w:sz w:val="20"/>
                <w:szCs w:val="20"/>
              </w:rPr>
              <w:t>Description</w:t>
            </w:r>
          </w:p>
        </w:tc>
        <w:tc>
          <w:tcPr>
            <w:tcW w:w="2970" w:type="dxa"/>
            <w:shd w:val="clear" w:color="auto" w:fill="DAE9F7" w:themeFill="text2" w:themeFillTint="1A"/>
            <w:vAlign w:val="center"/>
          </w:tcPr>
          <w:p w14:paraId="2B17A2A6" w14:textId="749D3324" w:rsidR="00787063" w:rsidRPr="00E26902" w:rsidRDefault="00787063" w:rsidP="00D80A18">
            <w:pPr>
              <w:spacing w:line="480" w:lineRule="auto"/>
              <w:rPr>
                <w:rFonts w:ascii="Times New Roman" w:hAnsi="Times New Roman" w:cs="Times New Roman"/>
                <w:b/>
                <w:bCs/>
                <w:sz w:val="20"/>
                <w:szCs w:val="20"/>
              </w:rPr>
            </w:pPr>
            <w:r>
              <w:rPr>
                <w:rFonts w:ascii="Times New Roman" w:hAnsi="Times New Roman" w:cs="Times New Roman"/>
                <w:b/>
                <w:bCs/>
                <w:sz w:val="20"/>
                <w:szCs w:val="20"/>
              </w:rPr>
              <w:t>Example</w:t>
            </w:r>
          </w:p>
        </w:tc>
      </w:tr>
      <w:tr w:rsidR="00787063" w:rsidRPr="00E26902" w14:paraId="1BFCFEDF" w14:textId="77777777" w:rsidTr="00D80A18">
        <w:trPr>
          <w:trHeight w:val="300"/>
        </w:trPr>
        <w:tc>
          <w:tcPr>
            <w:tcW w:w="1295" w:type="dxa"/>
            <w:vAlign w:val="center"/>
          </w:tcPr>
          <w:p w14:paraId="0D40AEF5" w14:textId="55CDE6A6" w:rsidR="00787063" w:rsidRPr="00E26902" w:rsidRDefault="00F42DDA" w:rsidP="00D80A18">
            <w:pPr>
              <w:spacing w:line="480" w:lineRule="auto"/>
              <w:rPr>
                <w:sz w:val="20"/>
                <w:szCs w:val="20"/>
              </w:rPr>
            </w:pPr>
            <w:proofErr w:type="spellStart"/>
            <w:r>
              <w:rPr>
                <w:rFonts w:ascii="Times New Roman" w:hAnsi="Times New Roman" w:cs="Times New Roman"/>
                <w:sz w:val="20"/>
                <w:szCs w:val="20"/>
              </w:rPr>
              <w:t>store_name</w:t>
            </w:r>
            <w:proofErr w:type="spellEnd"/>
          </w:p>
        </w:tc>
        <w:tc>
          <w:tcPr>
            <w:tcW w:w="4015" w:type="dxa"/>
            <w:vAlign w:val="center"/>
          </w:tcPr>
          <w:p w14:paraId="05849206" w14:textId="1D7F008D" w:rsidR="00787063" w:rsidRPr="00E26902" w:rsidRDefault="00F42DDA" w:rsidP="00D80A18">
            <w:pPr>
              <w:spacing w:line="480" w:lineRule="auto"/>
              <w:rPr>
                <w:sz w:val="20"/>
                <w:szCs w:val="20"/>
              </w:rPr>
            </w:pPr>
            <w:r>
              <w:rPr>
                <w:rFonts w:ascii="Times New Roman" w:hAnsi="Times New Roman" w:cs="Times New Roman"/>
                <w:sz w:val="20"/>
                <w:szCs w:val="20"/>
              </w:rPr>
              <w:t>Clinic identifier</w:t>
            </w:r>
          </w:p>
        </w:tc>
        <w:tc>
          <w:tcPr>
            <w:tcW w:w="2970" w:type="dxa"/>
            <w:vAlign w:val="center"/>
          </w:tcPr>
          <w:p w14:paraId="49E29951" w14:textId="5DC22BA9" w:rsidR="00787063" w:rsidRPr="00E26902" w:rsidRDefault="0093015B" w:rsidP="00D80A18">
            <w:pPr>
              <w:spacing w:line="480" w:lineRule="auto"/>
              <w:rPr>
                <w:rFonts w:ascii="Times New Roman" w:hAnsi="Times New Roman" w:cs="Times New Roman"/>
                <w:sz w:val="20"/>
                <w:szCs w:val="20"/>
              </w:rPr>
            </w:pPr>
            <w:r>
              <w:rPr>
                <w:rFonts w:ascii="Times New Roman" w:hAnsi="Times New Roman" w:cs="Times New Roman"/>
                <w:sz w:val="20"/>
                <w:szCs w:val="20"/>
              </w:rPr>
              <w:t>“LAPA”</w:t>
            </w:r>
          </w:p>
        </w:tc>
      </w:tr>
      <w:tr w:rsidR="00F42DDA" w:rsidRPr="00E26902" w14:paraId="339E1664" w14:textId="77777777" w:rsidTr="00D80A18">
        <w:trPr>
          <w:trHeight w:val="300"/>
        </w:trPr>
        <w:tc>
          <w:tcPr>
            <w:tcW w:w="1295" w:type="dxa"/>
            <w:vAlign w:val="center"/>
          </w:tcPr>
          <w:p w14:paraId="01132C53" w14:textId="60C664BF"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month</w:t>
            </w:r>
          </w:p>
        </w:tc>
        <w:tc>
          <w:tcPr>
            <w:tcW w:w="4015" w:type="dxa"/>
            <w:vAlign w:val="center"/>
          </w:tcPr>
          <w:p w14:paraId="57981E81" w14:textId="79198B3F"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Reference month of transaction</w:t>
            </w:r>
          </w:p>
        </w:tc>
        <w:tc>
          <w:tcPr>
            <w:tcW w:w="2970" w:type="dxa"/>
            <w:vAlign w:val="center"/>
          </w:tcPr>
          <w:p w14:paraId="01D7171B" w14:textId="1B3684DF" w:rsidR="00F42DDA" w:rsidRPr="00E26902" w:rsidRDefault="0093015B" w:rsidP="00D80A18">
            <w:pPr>
              <w:spacing w:line="480" w:lineRule="auto"/>
              <w:rPr>
                <w:rFonts w:ascii="Times New Roman" w:hAnsi="Times New Roman" w:cs="Times New Roman"/>
                <w:sz w:val="20"/>
                <w:szCs w:val="20"/>
              </w:rPr>
            </w:pPr>
            <w:r>
              <w:rPr>
                <w:rFonts w:ascii="Times New Roman" w:hAnsi="Times New Roman" w:cs="Times New Roman"/>
                <w:sz w:val="20"/>
                <w:szCs w:val="20"/>
              </w:rPr>
              <w:t>2025-04</w:t>
            </w:r>
          </w:p>
        </w:tc>
      </w:tr>
      <w:tr w:rsidR="00F42DDA" w:rsidRPr="00E26902" w14:paraId="42AD8CB1" w14:textId="77777777" w:rsidTr="00D80A18">
        <w:trPr>
          <w:trHeight w:val="300"/>
        </w:trPr>
        <w:tc>
          <w:tcPr>
            <w:tcW w:w="1295" w:type="dxa"/>
            <w:vAlign w:val="center"/>
          </w:tcPr>
          <w:p w14:paraId="56D98C9B" w14:textId="02ECCADD" w:rsidR="00F42DDA" w:rsidRPr="00E26902" w:rsidRDefault="00F42DDA" w:rsidP="00D80A18">
            <w:pPr>
              <w:spacing w:line="480" w:lineRule="auto"/>
              <w:rPr>
                <w:rFonts w:ascii="Times New Roman" w:hAnsi="Times New Roman" w:cs="Times New Roman"/>
                <w:sz w:val="20"/>
                <w:szCs w:val="20"/>
              </w:rPr>
            </w:pPr>
            <w:proofErr w:type="spellStart"/>
            <w:r>
              <w:rPr>
                <w:rFonts w:ascii="Times New Roman" w:hAnsi="Times New Roman" w:cs="Times New Roman"/>
                <w:sz w:val="20"/>
                <w:szCs w:val="20"/>
              </w:rPr>
              <w:t>nps_score</w:t>
            </w:r>
            <w:proofErr w:type="spellEnd"/>
          </w:p>
        </w:tc>
        <w:tc>
          <w:tcPr>
            <w:tcW w:w="4015" w:type="dxa"/>
            <w:vAlign w:val="center"/>
          </w:tcPr>
          <w:p w14:paraId="72F40B92" w14:textId="51971CA6"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Net Promoter Score from post-service</w:t>
            </w:r>
          </w:p>
        </w:tc>
        <w:tc>
          <w:tcPr>
            <w:tcW w:w="2970" w:type="dxa"/>
            <w:vAlign w:val="center"/>
          </w:tcPr>
          <w:p w14:paraId="176CC425" w14:textId="3033B4D6" w:rsidR="00F42DDA" w:rsidRPr="00E26902" w:rsidRDefault="0093015B" w:rsidP="00D80A18">
            <w:pPr>
              <w:spacing w:line="480" w:lineRule="auto"/>
              <w:rPr>
                <w:rFonts w:ascii="Times New Roman" w:hAnsi="Times New Roman" w:cs="Times New Roman"/>
                <w:sz w:val="20"/>
                <w:szCs w:val="20"/>
              </w:rPr>
            </w:pPr>
            <w:r>
              <w:rPr>
                <w:rFonts w:ascii="Times New Roman" w:hAnsi="Times New Roman" w:cs="Times New Roman"/>
                <w:sz w:val="20"/>
                <w:szCs w:val="20"/>
              </w:rPr>
              <w:t>9</w:t>
            </w:r>
          </w:p>
        </w:tc>
      </w:tr>
      <w:tr w:rsidR="00F42DDA" w:rsidRPr="00E26902" w14:paraId="42665348" w14:textId="77777777" w:rsidTr="00D80A18">
        <w:trPr>
          <w:trHeight w:val="300"/>
        </w:trPr>
        <w:tc>
          <w:tcPr>
            <w:tcW w:w="1295" w:type="dxa"/>
            <w:vAlign w:val="center"/>
          </w:tcPr>
          <w:p w14:paraId="53467C8E" w14:textId="7D2BC211"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revenue</w:t>
            </w:r>
          </w:p>
        </w:tc>
        <w:tc>
          <w:tcPr>
            <w:tcW w:w="4015" w:type="dxa"/>
            <w:vAlign w:val="center"/>
          </w:tcPr>
          <w:p w14:paraId="522546E6" w14:textId="45F06B8E"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Monthly clinic revenue (BRL)</w:t>
            </w:r>
          </w:p>
        </w:tc>
        <w:tc>
          <w:tcPr>
            <w:tcW w:w="2970" w:type="dxa"/>
            <w:vAlign w:val="center"/>
          </w:tcPr>
          <w:p w14:paraId="7B1DD44C" w14:textId="2ABC03C1"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85.200</w:t>
            </w:r>
          </w:p>
        </w:tc>
      </w:tr>
      <w:tr w:rsidR="00F42DDA" w:rsidRPr="00E26902" w14:paraId="48F7F8AB" w14:textId="77777777" w:rsidTr="00D80A18">
        <w:trPr>
          <w:trHeight w:val="300"/>
        </w:trPr>
        <w:tc>
          <w:tcPr>
            <w:tcW w:w="1295" w:type="dxa"/>
            <w:vAlign w:val="center"/>
          </w:tcPr>
          <w:p w14:paraId="0C60608B" w14:textId="13E8DFFE"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responses</w:t>
            </w:r>
          </w:p>
        </w:tc>
        <w:tc>
          <w:tcPr>
            <w:tcW w:w="4015" w:type="dxa"/>
            <w:vAlign w:val="center"/>
          </w:tcPr>
          <w:p w14:paraId="68647DB3" w14:textId="41A01574"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Number of NPS responses in that period</w:t>
            </w:r>
          </w:p>
        </w:tc>
        <w:tc>
          <w:tcPr>
            <w:tcW w:w="2970" w:type="dxa"/>
            <w:vAlign w:val="center"/>
          </w:tcPr>
          <w:p w14:paraId="7237279F" w14:textId="70E138DE" w:rsidR="00F42DDA" w:rsidRPr="00E26902" w:rsidRDefault="00F42DDA" w:rsidP="00D80A18">
            <w:pPr>
              <w:spacing w:line="480" w:lineRule="auto"/>
              <w:rPr>
                <w:rFonts w:ascii="Times New Roman" w:hAnsi="Times New Roman" w:cs="Times New Roman"/>
                <w:sz w:val="20"/>
                <w:szCs w:val="20"/>
              </w:rPr>
            </w:pPr>
            <w:r>
              <w:rPr>
                <w:rFonts w:ascii="Times New Roman" w:hAnsi="Times New Roman" w:cs="Times New Roman"/>
                <w:sz w:val="20"/>
                <w:szCs w:val="20"/>
              </w:rPr>
              <w:t>112</w:t>
            </w:r>
          </w:p>
        </w:tc>
      </w:tr>
    </w:tbl>
    <w:p w14:paraId="6B9E4920" w14:textId="31616E1D" w:rsidR="00787063" w:rsidRDefault="0093015B" w:rsidP="00DD48B8">
      <w:pPr>
        <w:spacing w:after="0" w:line="480" w:lineRule="auto"/>
        <w:ind w:left="360" w:firstLine="360"/>
        <w:rPr>
          <w:rFonts w:ascii="Times New Roman" w:eastAsia="Times New Roman" w:hAnsi="Times New Roman" w:cs="Times New Roman"/>
          <w:color w:val="0E0E0E"/>
          <w:lang w:eastAsia="en-US"/>
        </w:rPr>
      </w:pPr>
      <w:r w:rsidRPr="0093015B">
        <w:rPr>
          <w:rFonts w:ascii="Times New Roman" w:eastAsia="Times New Roman" w:hAnsi="Times New Roman" w:cs="Times New Roman"/>
          <w:color w:val="0E0E0E"/>
          <w:lang w:eastAsia="en-US"/>
        </w:rPr>
        <w:t>Data are anonymized and aggregated by store and month, ensuring no personally identifiable information is retained.</w:t>
      </w:r>
    </w:p>
    <w:p w14:paraId="28FF28FF" w14:textId="5ED20A2D" w:rsidR="00DD48B8" w:rsidRPr="00C46C66" w:rsidRDefault="00DD48B8" w:rsidP="00DD48B8">
      <w:pPr>
        <w:pStyle w:val="Heading1"/>
        <w:numPr>
          <w:ilvl w:val="1"/>
          <w:numId w:val="1"/>
        </w:numPr>
        <w:spacing w:after="0" w:line="480" w:lineRule="auto"/>
        <w:rPr>
          <w:rFonts w:ascii="Times New Roman" w:eastAsia="Times New Roman" w:hAnsi="Times New Roman" w:cs="Times New Roman"/>
          <w:sz w:val="28"/>
          <w:szCs w:val="28"/>
        </w:rPr>
      </w:pPr>
      <w:bookmarkStart w:id="16" w:name="_Toc212539961"/>
      <w:r w:rsidRPr="00C46C66">
        <w:rPr>
          <w:rFonts w:ascii="Times New Roman" w:eastAsia="Times New Roman" w:hAnsi="Times New Roman" w:cs="Times New Roman"/>
          <w:sz w:val="28"/>
          <w:szCs w:val="28"/>
        </w:rPr>
        <w:t>Appendix B – Data Preparation Pipeline</w:t>
      </w:r>
      <w:bookmarkEnd w:id="16"/>
    </w:p>
    <w:p w14:paraId="77FC04C3" w14:textId="43DC407A" w:rsidR="009C3471" w:rsidRDefault="007504A1" w:rsidP="00A071EF">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7504A1">
        <w:rPr>
          <w:rFonts w:ascii="Times New Roman" w:eastAsia="Times New Roman" w:hAnsi="Times New Roman" w:cs="Times New Roman"/>
          <w:i/>
          <w:iCs/>
          <w:noProof/>
          <w:color w:val="0E0E0E"/>
          <w:sz w:val="20"/>
          <w:szCs w:val="20"/>
          <w:lang w:eastAsia="en-US"/>
        </w:rPr>
        <w:drawing>
          <wp:inline distT="0" distB="0" distL="0" distR="0" wp14:anchorId="73A2612F" wp14:editId="1F83D960">
            <wp:extent cx="5943600" cy="2890520"/>
            <wp:effectExtent l="0" t="0" r="0" b="5080"/>
            <wp:docPr id="14479574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57405" name="Picture 1" descr="A screenshot of a computer&#10;&#10;AI-generated content may be incorrect."/>
                    <pic:cNvPicPr/>
                  </pic:nvPicPr>
                  <pic:blipFill>
                    <a:blip r:embed="rId8"/>
                    <a:stretch>
                      <a:fillRect/>
                    </a:stretch>
                  </pic:blipFill>
                  <pic:spPr>
                    <a:xfrm>
                      <a:off x="0" y="0"/>
                      <a:ext cx="5943600" cy="2890520"/>
                    </a:xfrm>
                    <a:prstGeom prst="rect">
                      <a:avLst/>
                    </a:prstGeom>
                  </pic:spPr>
                </pic:pic>
              </a:graphicData>
            </a:graphic>
          </wp:inline>
        </w:drawing>
      </w:r>
    </w:p>
    <w:p w14:paraId="2197CB3A" w14:textId="0E1B6858" w:rsidR="00325E42" w:rsidRPr="00A071EF" w:rsidRDefault="00325E42" w:rsidP="00A071EF">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A071EF">
        <w:rPr>
          <w:rFonts w:ascii="Times New Roman" w:eastAsia="Times New Roman" w:hAnsi="Times New Roman" w:cs="Times New Roman"/>
          <w:i/>
          <w:iCs/>
          <w:color w:val="0E0E0E"/>
          <w:sz w:val="20"/>
          <w:szCs w:val="20"/>
          <w:lang w:eastAsia="en-US"/>
        </w:rPr>
        <w:t xml:space="preserve">Figure </w:t>
      </w:r>
      <w:r w:rsidR="00F62AC8">
        <w:rPr>
          <w:rFonts w:ascii="Times New Roman" w:eastAsia="Times New Roman" w:hAnsi="Times New Roman" w:cs="Times New Roman"/>
          <w:i/>
          <w:iCs/>
          <w:color w:val="0E0E0E"/>
          <w:sz w:val="20"/>
          <w:szCs w:val="20"/>
          <w:lang w:eastAsia="en-US"/>
        </w:rPr>
        <w:t>1</w:t>
      </w:r>
      <w:r w:rsidRPr="00A071EF">
        <w:rPr>
          <w:rFonts w:ascii="Times New Roman" w:eastAsia="Times New Roman" w:hAnsi="Times New Roman" w:cs="Times New Roman"/>
          <w:i/>
          <w:iCs/>
          <w:color w:val="0E0E0E"/>
          <w:sz w:val="20"/>
          <w:szCs w:val="20"/>
          <w:lang w:eastAsia="en-US"/>
        </w:rPr>
        <w:t xml:space="preserve">: </w:t>
      </w:r>
      <w:r w:rsidR="00A071EF" w:rsidRPr="00A071EF">
        <w:rPr>
          <w:rFonts w:ascii="Times New Roman" w:eastAsia="Times New Roman" w:hAnsi="Times New Roman" w:cs="Times New Roman"/>
          <w:i/>
          <w:iCs/>
          <w:color w:val="0E0E0E"/>
          <w:sz w:val="20"/>
          <w:szCs w:val="20"/>
          <w:lang w:eastAsia="en-US"/>
        </w:rPr>
        <w:t xml:space="preserve">Code example of pandas’ </w:t>
      </w:r>
      <w:proofErr w:type="spellStart"/>
      <w:r w:rsidR="00A071EF" w:rsidRPr="00A071EF">
        <w:rPr>
          <w:rFonts w:ascii="Times New Roman" w:eastAsia="Times New Roman" w:hAnsi="Times New Roman" w:cs="Times New Roman"/>
          <w:i/>
          <w:iCs/>
          <w:color w:val="0E0E0E"/>
          <w:sz w:val="20"/>
          <w:szCs w:val="20"/>
          <w:lang w:eastAsia="en-US"/>
        </w:rPr>
        <w:t>dataframe</w:t>
      </w:r>
      <w:proofErr w:type="spellEnd"/>
      <w:r w:rsidR="00A071EF" w:rsidRPr="00A071EF">
        <w:rPr>
          <w:rFonts w:ascii="Times New Roman" w:eastAsia="Times New Roman" w:hAnsi="Times New Roman" w:cs="Times New Roman"/>
          <w:i/>
          <w:iCs/>
          <w:color w:val="0E0E0E"/>
          <w:sz w:val="20"/>
          <w:szCs w:val="20"/>
          <w:lang w:eastAsia="en-US"/>
        </w:rPr>
        <w:t xml:space="preserve"> merging</w:t>
      </w:r>
    </w:p>
    <w:p w14:paraId="63CEACE8" w14:textId="480420AA" w:rsidR="00325E42" w:rsidRDefault="00325E42" w:rsidP="00DD48B8">
      <w:pPr>
        <w:spacing w:after="0" w:line="480" w:lineRule="auto"/>
        <w:ind w:left="360" w:firstLine="360"/>
        <w:rPr>
          <w:rFonts w:ascii="Times New Roman" w:eastAsia="Times New Roman" w:hAnsi="Times New Roman" w:cs="Times New Roman"/>
          <w:color w:val="0E0E0E"/>
          <w:lang w:eastAsia="en-US"/>
        </w:rPr>
      </w:pPr>
      <w:r w:rsidRPr="00325E42">
        <w:rPr>
          <w:rFonts w:ascii="Times New Roman" w:eastAsia="Times New Roman" w:hAnsi="Times New Roman" w:cs="Times New Roman"/>
          <w:color w:val="0E0E0E"/>
          <w:lang w:eastAsia="en-US"/>
        </w:rPr>
        <w:t>The dataset was merged using store and month as common keys. Only complete entries were retained to maintain consistency in correlation analysis.</w:t>
      </w:r>
    </w:p>
    <w:p w14:paraId="174C358E" w14:textId="485062A2" w:rsidR="00DD48B8" w:rsidRPr="00C46C66" w:rsidRDefault="00DD48B8" w:rsidP="00DD48B8">
      <w:pPr>
        <w:pStyle w:val="Heading1"/>
        <w:numPr>
          <w:ilvl w:val="1"/>
          <w:numId w:val="1"/>
        </w:numPr>
        <w:spacing w:after="0" w:line="480" w:lineRule="auto"/>
        <w:rPr>
          <w:rFonts w:ascii="Times New Roman" w:eastAsia="Times New Roman" w:hAnsi="Times New Roman" w:cs="Times New Roman"/>
          <w:sz w:val="28"/>
          <w:szCs w:val="28"/>
        </w:rPr>
      </w:pPr>
      <w:bookmarkStart w:id="17" w:name="_Toc212539962"/>
      <w:r w:rsidRPr="00C46C66">
        <w:rPr>
          <w:rFonts w:ascii="Times New Roman" w:eastAsia="Times New Roman" w:hAnsi="Times New Roman" w:cs="Times New Roman"/>
          <w:sz w:val="28"/>
          <w:szCs w:val="28"/>
        </w:rPr>
        <w:lastRenderedPageBreak/>
        <w:t>Appendix C – Descriptive Statistics</w:t>
      </w:r>
      <w:bookmarkEnd w:id="17"/>
    </w:p>
    <w:p w14:paraId="4353084C" w14:textId="05B7783F" w:rsidR="007A70BF" w:rsidRDefault="002A09FD" w:rsidP="007B19CB">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2A09FD">
        <w:rPr>
          <w:rFonts w:ascii="Times New Roman" w:eastAsia="Times New Roman" w:hAnsi="Times New Roman" w:cs="Times New Roman"/>
          <w:i/>
          <w:iCs/>
          <w:noProof/>
          <w:color w:val="0E0E0E"/>
          <w:sz w:val="20"/>
          <w:szCs w:val="20"/>
          <w:lang w:eastAsia="en-US"/>
        </w:rPr>
        <w:drawing>
          <wp:inline distT="0" distB="0" distL="0" distR="0" wp14:anchorId="6A8CBFA9" wp14:editId="032B91AA">
            <wp:extent cx="3415860" cy="2777383"/>
            <wp:effectExtent l="0" t="0" r="635" b="4445"/>
            <wp:docPr id="2080660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60310" name="Picture 1" descr="A screenshot of a computer&#10;&#10;AI-generated content may be incorrect."/>
                    <pic:cNvPicPr/>
                  </pic:nvPicPr>
                  <pic:blipFill>
                    <a:blip r:embed="rId9"/>
                    <a:stretch>
                      <a:fillRect/>
                    </a:stretch>
                  </pic:blipFill>
                  <pic:spPr>
                    <a:xfrm>
                      <a:off x="0" y="0"/>
                      <a:ext cx="3469456" cy="2820961"/>
                    </a:xfrm>
                    <a:prstGeom prst="rect">
                      <a:avLst/>
                    </a:prstGeom>
                  </pic:spPr>
                </pic:pic>
              </a:graphicData>
            </a:graphic>
          </wp:inline>
        </w:drawing>
      </w:r>
    </w:p>
    <w:p w14:paraId="55A15225" w14:textId="1D73C4D2" w:rsidR="00A071EF" w:rsidRPr="007B19CB" w:rsidRDefault="00A071EF" w:rsidP="007B19CB">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A071EF">
        <w:rPr>
          <w:rFonts w:ascii="Times New Roman" w:eastAsia="Times New Roman" w:hAnsi="Times New Roman" w:cs="Times New Roman"/>
          <w:i/>
          <w:iCs/>
          <w:color w:val="0E0E0E"/>
          <w:sz w:val="20"/>
          <w:szCs w:val="20"/>
          <w:lang w:eastAsia="en-US"/>
        </w:rPr>
        <w:t xml:space="preserve">Figure </w:t>
      </w:r>
      <w:r w:rsidR="00210C5A">
        <w:rPr>
          <w:rFonts w:ascii="Times New Roman" w:eastAsia="Times New Roman" w:hAnsi="Times New Roman" w:cs="Times New Roman"/>
          <w:i/>
          <w:iCs/>
          <w:color w:val="0E0E0E"/>
          <w:sz w:val="20"/>
          <w:szCs w:val="20"/>
          <w:lang w:eastAsia="en-US"/>
        </w:rPr>
        <w:t>2</w:t>
      </w:r>
      <w:r w:rsidRPr="00A071EF">
        <w:rPr>
          <w:rFonts w:ascii="Times New Roman" w:eastAsia="Times New Roman" w:hAnsi="Times New Roman" w:cs="Times New Roman"/>
          <w:i/>
          <w:iCs/>
          <w:color w:val="0E0E0E"/>
          <w:sz w:val="20"/>
          <w:szCs w:val="20"/>
          <w:lang w:eastAsia="en-US"/>
        </w:rPr>
        <w:t xml:space="preserve">: </w:t>
      </w:r>
      <w:r w:rsidR="007B19CB" w:rsidRPr="000B35A7">
        <w:rPr>
          <w:rFonts w:ascii="Times New Roman" w:eastAsia="Times New Roman" w:hAnsi="Times New Roman" w:cs="Times New Roman"/>
          <w:i/>
          <w:iCs/>
          <w:color w:val="0E0E0E"/>
          <w:sz w:val="20"/>
          <w:szCs w:val="20"/>
          <w:lang w:eastAsia="en-US"/>
        </w:rPr>
        <w:t>Descriptive statistics of Net Promoter Score and revenue across all clinics.</w:t>
      </w:r>
    </w:p>
    <w:p w14:paraId="552B7243" w14:textId="4B365106" w:rsidR="00DD48B8" w:rsidRPr="00C46C66" w:rsidRDefault="00DD48B8" w:rsidP="00DD48B8">
      <w:pPr>
        <w:pStyle w:val="Heading1"/>
        <w:numPr>
          <w:ilvl w:val="1"/>
          <w:numId w:val="1"/>
        </w:numPr>
        <w:spacing w:after="0" w:line="480" w:lineRule="auto"/>
        <w:rPr>
          <w:rFonts w:ascii="Times New Roman" w:eastAsia="Times New Roman" w:hAnsi="Times New Roman" w:cs="Times New Roman"/>
          <w:sz w:val="28"/>
          <w:szCs w:val="28"/>
        </w:rPr>
      </w:pPr>
      <w:bookmarkStart w:id="18" w:name="_Toc212539963"/>
      <w:r w:rsidRPr="00C46C66">
        <w:rPr>
          <w:rFonts w:ascii="Times New Roman" w:eastAsia="Times New Roman" w:hAnsi="Times New Roman" w:cs="Times New Roman"/>
          <w:sz w:val="28"/>
          <w:szCs w:val="28"/>
        </w:rPr>
        <w:t>Appendix D – Correlation Preview</w:t>
      </w:r>
      <w:bookmarkEnd w:id="18"/>
    </w:p>
    <w:p w14:paraId="2CCFDF22" w14:textId="45C07FAB" w:rsidR="00B6774A" w:rsidRDefault="00B6774A" w:rsidP="00B032AA">
      <w:pPr>
        <w:pStyle w:val="ListParagraph"/>
        <w:spacing w:after="0" w:line="480" w:lineRule="auto"/>
        <w:ind w:left="360" w:firstLine="360"/>
        <w:rPr>
          <w:rFonts w:ascii="Times New Roman" w:eastAsia="Times New Roman" w:hAnsi="Times New Roman" w:cs="Times New Roman"/>
          <w:color w:val="0E0E0E"/>
          <w:lang w:eastAsia="en-US"/>
        </w:rPr>
      </w:pPr>
      <w:r>
        <w:rPr>
          <w:rFonts w:ascii="Times New Roman" w:eastAsia="Times New Roman" w:hAnsi="Times New Roman" w:cs="Times New Roman"/>
          <w:color w:val="0E0E0E"/>
          <w:lang w:eastAsia="en-US"/>
        </w:rPr>
        <w:t>The analysis has not been finished yet, but still it is possible to see the beginning of the studies of correlation</w:t>
      </w:r>
      <w:r w:rsidR="00B032AA">
        <w:rPr>
          <w:rFonts w:ascii="Times New Roman" w:eastAsia="Times New Roman" w:hAnsi="Times New Roman" w:cs="Times New Roman"/>
          <w:color w:val="0E0E0E"/>
          <w:lang w:eastAsia="en-US"/>
        </w:rPr>
        <w:t xml:space="preserve"> between NPS </w:t>
      </w:r>
      <w:proofErr w:type="gramStart"/>
      <w:r w:rsidR="00B032AA">
        <w:rPr>
          <w:rFonts w:ascii="Times New Roman" w:eastAsia="Times New Roman" w:hAnsi="Times New Roman" w:cs="Times New Roman"/>
          <w:color w:val="0E0E0E"/>
          <w:lang w:eastAsia="en-US"/>
        </w:rPr>
        <w:t>score</w:t>
      </w:r>
      <w:proofErr w:type="gramEnd"/>
      <w:r w:rsidR="00B032AA">
        <w:rPr>
          <w:rFonts w:ascii="Times New Roman" w:eastAsia="Times New Roman" w:hAnsi="Times New Roman" w:cs="Times New Roman"/>
          <w:color w:val="0E0E0E"/>
          <w:lang w:eastAsia="en-US"/>
        </w:rPr>
        <w:t xml:space="preserve"> and Revenue income generated on the stores. More to come in the next analysis.</w:t>
      </w:r>
    </w:p>
    <w:p w14:paraId="7F642A2C" w14:textId="21473510" w:rsidR="00B01B6F" w:rsidRDefault="002A09FD" w:rsidP="00402C8D">
      <w:pPr>
        <w:spacing w:after="0" w:line="480" w:lineRule="auto"/>
        <w:ind w:left="360" w:firstLine="360"/>
        <w:jc w:val="center"/>
        <w:rPr>
          <w:rFonts w:ascii="Times New Roman" w:eastAsia="Times New Roman" w:hAnsi="Times New Roman" w:cs="Times New Roman"/>
          <w:color w:val="0E0E0E"/>
          <w:lang w:eastAsia="en-US"/>
        </w:rPr>
      </w:pPr>
      <w:r w:rsidRPr="002A09FD">
        <w:rPr>
          <w:rFonts w:ascii="Times New Roman" w:eastAsia="Times New Roman" w:hAnsi="Times New Roman" w:cs="Times New Roman"/>
          <w:noProof/>
          <w:color w:val="0E0E0E"/>
          <w:lang w:eastAsia="en-US"/>
        </w:rPr>
        <w:drawing>
          <wp:inline distT="0" distB="0" distL="0" distR="0" wp14:anchorId="43CB77BC" wp14:editId="327CC8C9">
            <wp:extent cx="4886183" cy="2076628"/>
            <wp:effectExtent l="0" t="0" r="3810" b="0"/>
            <wp:docPr id="1124826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26722" name="Picture 1" descr="A screenshot of a computer&#10;&#10;AI-generated content may be incorrect."/>
                    <pic:cNvPicPr/>
                  </pic:nvPicPr>
                  <pic:blipFill>
                    <a:blip r:embed="rId10"/>
                    <a:stretch>
                      <a:fillRect/>
                    </a:stretch>
                  </pic:blipFill>
                  <pic:spPr>
                    <a:xfrm>
                      <a:off x="0" y="0"/>
                      <a:ext cx="4947118" cy="2102525"/>
                    </a:xfrm>
                    <a:prstGeom prst="rect">
                      <a:avLst/>
                    </a:prstGeom>
                  </pic:spPr>
                </pic:pic>
              </a:graphicData>
            </a:graphic>
          </wp:inline>
        </w:drawing>
      </w:r>
    </w:p>
    <w:p w14:paraId="393E816A" w14:textId="56113863" w:rsidR="00B01B6F" w:rsidRDefault="00B01B6F" w:rsidP="00B01B6F">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A071EF">
        <w:rPr>
          <w:rFonts w:ascii="Times New Roman" w:eastAsia="Times New Roman" w:hAnsi="Times New Roman" w:cs="Times New Roman"/>
          <w:i/>
          <w:iCs/>
          <w:color w:val="0E0E0E"/>
          <w:sz w:val="20"/>
          <w:szCs w:val="20"/>
          <w:lang w:eastAsia="en-US"/>
        </w:rPr>
        <w:t xml:space="preserve">Figure </w:t>
      </w:r>
      <w:r w:rsidR="00210C5A">
        <w:rPr>
          <w:rFonts w:ascii="Times New Roman" w:eastAsia="Times New Roman" w:hAnsi="Times New Roman" w:cs="Times New Roman"/>
          <w:i/>
          <w:iCs/>
          <w:color w:val="0E0E0E"/>
          <w:sz w:val="20"/>
          <w:szCs w:val="20"/>
          <w:lang w:eastAsia="en-US"/>
        </w:rPr>
        <w:t>3</w:t>
      </w:r>
      <w:r w:rsidRPr="00A071EF">
        <w:rPr>
          <w:rFonts w:ascii="Times New Roman" w:eastAsia="Times New Roman" w:hAnsi="Times New Roman" w:cs="Times New Roman"/>
          <w:i/>
          <w:iCs/>
          <w:color w:val="0E0E0E"/>
          <w:sz w:val="20"/>
          <w:szCs w:val="20"/>
          <w:lang w:eastAsia="en-US"/>
        </w:rPr>
        <w:t xml:space="preserve">: </w:t>
      </w:r>
      <w:r w:rsidR="00B6774A" w:rsidRPr="00B6774A">
        <w:rPr>
          <w:rFonts w:ascii="Times New Roman" w:eastAsia="Times New Roman" w:hAnsi="Times New Roman" w:cs="Times New Roman"/>
          <w:i/>
          <w:iCs/>
          <w:color w:val="0E0E0E"/>
          <w:sz w:val="20"/>
          <w:szCs w:val="20"/>
          <w:lang w:eastAsia="en-US"/>
        </w:rPr>
        <w:t xml:space="preserve">Preliminary Pearson correlation </w:t>
      </w:r>
      <w:proofErr w:type="gramStart"/>
      <w:r w:rsidR="00B6774A" w:rsidRPr="00B6774A">
        <w:rPr>
          <w:rFonts w:ascii="Times New Roman" w:eastAsia="Times New Roman" w:hAnsi="Times New Roman" w:cs="Times New Roman"/>
          <w:i/>
          <w:iCs/>
          <w:color w:val="0E0E0E"/>
          <w:sz w:val="20"/>
          <w:szCs w:val="20"/>
          <w:lang w:eastAsia="en-US"/>
        </w:rPr>
        <w:t>matrix</w:t>
      </w:r>
      <w:r w:rsidR="00B55649">
        <w:rPr>
          <w:rFonts w:ascii="Times New Roman" w:eastAsia="Times New Roman" w:hAnsi="Times New Roman" w:cs="Times New Roman"/>
          <w:i/>
          <w:iCs/>
          <w:color w:val="0E0E0E"/>
          <w:sz w:val="20"/>
          <w:szCs w:val="20"/>
          <w:lang w:eastAsia="en-US"/>
        </w:rPr>
        <w:t>.</w:t>
      </w:r>
      <w:r w:rsidR="00B6774A" w:rsidRPr="00B6774A">
        <w:rPr>
          <w:rFonts w:ascii="Times New Roman" w:eastAsia="Times New Roman" w:hAnsi="Times New Roman" w:cs="Times New Roman"/>
          <w:i/>
          <w:iCs/>
          <w:color w:val="0E0E0E"/>
          <w:sz w:val="20"/>
          <w:szCs w:val="20"/>
          <w:lang w:eastAsia="en-US"/>
        </w:rPr>
        <w:t>.</w:t>
      </w:r>
      <w:proofErr w:type="gramEnd"/>
    </w:p>
    <w:p w14:paraId="0F3F000D" w14:textId="77777777" w:rsidR="00847DF8" w:rsidRPr="00847DF8" w:rsidRDefault="00847DF8" w:rsidP="00847DF8">
      <w:pPr>
        <w:spacing w:after="0" w:line="480" w:lineRule="auto"/>
        <w:ind w:left="360" w:firstLine="360"/>
        <w:rPr>
          <w:rFonts w:ascii="Times New Roman" w:eastAsia="Times New Roman" w:hAnsi="Times New Roman" w:cs="Times New Roman"/>
          <w:color w:val="0E0E0E"/>
          <w:sz w:val="20"/>
          <w:szCs w:val="20"/>
          <w:lang w:eastAsia="en-US"/>
        </w:rPr>
      </w:pPr>
    </w:p>
    <w:p w14:paraId="2459A270" w14:textId="45CD7486" w:rsidR="00847DF8" w:rsidRDefault="00954BB0" w:rsidP="00847DF8">
      <w:pPr>
        <w:pStyle w:val="ListParagraph"/>
        <w:spacing w:after="0" w:line="480" w:lineRule="auto"/>
        <w:ind w:left="360" w:firstLine="360"/>
        <w:rPr>
          <w:rFonts w:ascii="Times New Roman" w:eastAsia="Times New Roman" w:hAnsi="Times New Roman" w:cs="Times New Roman"/>
          <w:color w:val="0E0E0E"/>
          <w:lang w:eastAsia="en-US"/>
        </w:rPr>
      </w:pPr>
      <w:r>
        <w:rPr>
          <w:rFonts w:ascii="Times New Roman" w:eastAsia="Times New Roman" w:hAnsi="Times New Roman" w:cs="Times New Roman"/>
          <w:color w:val="0E0E0E"/>
          <w:lang w:eastAsia="en-US"/>
        </w:rPr>
        <w:lastRenderedPageBreak/>
        <w:t>Heatmap:</w:t>
      </w:r>
    </w:p>
    <w:p w14:paraId="230401C0" w14:textId="3FEE1263" w:rsidR="00402C8D" w:rsidRDefault="00402C8D" w:rsidP="00847DF8">
      <w:pPr>
        <w:pStyle w:val="ListParagraph"/>
        <w:spacing w:after="0" w:line="480" w:lineRule="auto"/>
        <w:ind w:left="360" w:firstLine="360"/>
        <w:rPr>
          <w:rFonts w:ascii="Times New Roman" w:eastAsia="Times New Roman" w:hAnsi="Times New Roman" w:cs="Times New Roman"/>
          <w:color w:val="0E0E0E"/>
          <w:lang w:eastAsia="en-US"/>
        </w:rPr>
      </w:pPr>
      <w:r w:rsidRPr="00402C8D">
        <w:rPr>
          <w:rFonts w:ascii="Times New Roman" w:eastAsia="Times New Roman" w:hAnsi="Times New Roman" w:cs="Times New Roman"/>
          <w:noProof/>
          <w:color w:val="0E0E0E"/>
          <w:lang w:eastAsia="en-US"/>
        </w:rPr>
        <w:drawing>
          <wp:inline distT="0" distB="0" distL="0" distR="0" wp14:anchorId="2B4432C3" wp14:editId="2257389C">
            <wp:extent cx="4869894" cy="6656563"/>
            <wp:effectExtent l="0" t="0" r="0" b="0"/>
            <wp:docPr id="11869739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73914" name="Picture 1" descr="A screenshot of a computer screen&#10;&#10;AI-generated content may be incorrect."/>
                    <pic:cNvPicPr/>
                  </pic:nvPicPr>
                  <pic:blipFill>
                    <a:blip r:embed="rId11"/>
                    <a:stretch>
                      <a:fillRect/>
                    </a:stretch>
                  </pic:blipFill>
                  <pic:spPr>
                    <a:xfrm>
                      <a:off x="0" y="0"/>
                      <a:ext cx="4950231" cy="6766374"/>
                    </a:xfrm>
                    <a:prstGeom prst="rect">
                      <a:avLst/>
                    </a:prstGeom>
                  </pic:spPr>
                </pic:pic>
              </a:graphicData>
            </a:graphic>
          </wp:inline>
        </w:drawing>
      </w:r>
    </w:p>
    <w:p w14:paraId="00396511" w14:textId="33D8C76F" w:rsidR="00402C8D" w:rsidRDefault="00402C8D" w:rsidP="00402C8D">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A071EF">
        <w:rPr>
          <w:rFonts w:ascii="Times New Roman" w:eastAsia="Times New Roman" w:hAnsi="Times New Roman" w:cs="Times New Roman"/>
          <w:i/>
          <w:iCs/>
          <w:color w:val="0E0E0E"/>
          <w:sz w:val="20"/>
          <w:szCs w:val="20"/>
          <w:lang w:eastAsia="en-US"/>
        </w:rPr>
        <w:t xml:space="preserve">Figure </w:t>
      </w:r>
      <w:r>
        <w:rPr>
          <w:rFonts w:ascii="Times New Roman" w:eastAsia="Times New Roman" w:hAnsi="Times New Roman" w:cs="Times New Roman"/>
          <w:i/>
          <w:iCs/>
          <w:color w:val="0E0E0E"/>
          <w:sz w:val="20"/>
          <w:szCs w:val="20"/>
          <w:lang w:eastAsia="en-US"/>
        </w:rPr>
        <w:t>4</w:t>
      </w:r>
      <w:r w:rsidRPr="00A071EF">
        <w:rPr>
          <w:rFonts w:ascii="Times New Roman" w:eastAsia="Times New Roman" w:hAnsi="Times New Roman" w:cs="Times New Roman"/>
          <w:i/>
          <w:iCs/>
          <w:color w:val="0E0E0E"/>
          <w:sz w:val="20"/>
          <w:szCs w:val="20"/>
          <w:lang w:eastAsia="en-US"/>
        </w:rPr>
        <w:t xml:space="preserve">: </w:t>
      </w:r>
      <w:r w:rsidRPr="00B6774A">
        <w:rPr>
          <w:rFonts w:ascii="Times New Roman" w:eastAsia="Times New Roman" w:hAnsi="Times New Roman" w:cs="Times New Roman"/>
          <w:i/>
          <w:iCs/>
          <w:color w:val="0E0E0E"/>
          <w:sz w:val="20"/>
          <w:szCs w:val="20"/>
          <w:lang w:eastAsia="en-US"/>
        </w:rPr>
        <w:t xml:space="preserve">Preliminary </w:t>
      </w:r>
      <w:r>
        <w:rPr>
          <w:rFonts w:ascii="Times New Roman" w:eastAsia="Times New Roman" w:hAnsi="Times New Roman" w:cs="Times New Roman"/>
          <w:i/>
          <w:iCs/>
          <w:color w:val="0E0E0E"/>
          <w:sz w:val="20"/>
          <w:szCs w:val="20"/>
          <w:lang w:eastAsia="en-US"/>
        </w:rPr>
        <w:t xml:space="preserve">Correlation Heatmap between Revenue and NPS </w:t>
      </w:r>
      <w:proofErr w:type="gramStart"/>
      <w:r>
        <w:rPr>
          <w:rFonts w:ascii="Times New Roman" w:eastAsia="Times New Roman" w:hAnsi="Times New Roman" w:cs="Times New Roman"/>
          <w:i/>
          <w:iCs/>
          <w:color w:val="0E0E0E"/>
          <w:sz w:val="20"/>
          <w:szCs w:val="20"/>
          <w:lang w:eastAsia="en-US"/>
        </w:rPr>
        <w:t>score.</w:t>
      </w:r>
      <w:r w:rsidRPr="00B6774A">
        <w:rPr>
          <w:rFonts w:ascii="Times New Roman" w:eastAsia="Times New Roman" w:hAnsi="Times New Roman" w:cs="Times New Roman"/>
          <w:i/>
          <w:iCs/>
          <w:color w:val="0E0E0E"/>
          <w:sz w:val="20"/>
          <w:szCs w:val="20"/>
          <w:lang w:eastAsia="en-US"/>
        </w:rPr>
        <w:t>.</w:t>
      </w:r>
      <w:proofErr w:type="gramEnd"/>
    </w:p>
    <w:p w14:paraId="06B24623" w14:textId="77777777" w:rsidR="00402C8D" w:rsidRDefault="00402C8D" w:rsidP="00847DF8">
      <w:pPr>
        <w:pStyle w:val="ListParagraph"/>
        <w:spacing w:after="0" w:line="480" w:lineRule="auto"/>
        <w:ind w:left="360" w:firstLine="360"/>
        <w:rPr>
          <w:rFonts w:ascii="Times New Roman" w:eastAsia="Times New Roman" w:hAnsi="Times New Roman" w:cs="Times New Roman"/>
          <w:color w:val="0E0E0E"/>
          <w:lang w:eastAsia="en-US"/>
        </w:rPr>
      </w:pPr>
    </w:p>
    <w:p w14:paraId="2F7CA698" w14:textId="77777777" w:rsidR="00954BB0" w:rsidRDefault="00954BB0" w:rsidP="00847DF8">
      <w:pPr>
        <w:pStyle w:val="ListParagraph"/>
        <w:spacing w:after="0" w:line="480" w:lineRule="auto"/>
        <w:ind w:left="360" w:firstLine="360"/>
        <w:rPr>
          <w:rFonts w:ascii="Times New Roman" w:eastAsia="Times New Roman" w:hAnsi="Times New Roman" w:cs="Times New Roman"/>
          <w:color w:val="0E0E0E"/>
          <w:lang w:eastAsia="en-US"/>
        </w:rPr>
      </w:pPr>
    </w:p>
    <w:p w14:paraId="6AC01F34" w14:textId="556DE5AA" w:rsidR="00954BB0" w:rsidRDefault="00954BB0" w:rsidP="00847DF8">
      <w:pPr>
        <w:pStyle w:val="ListParagraph"/>
        <w:spacing w:after="0" w:line="480" w:lineRule="auto"/>
        <w:ind w:left="360" w:firstLine="360"/>
        <w:rPr>
          <w:rFonts w:ascii="Times New Roman" w:eastAsia="Times New Roman" w:hAnsi="Times New Roman" w:cs="Times New Roman"/>
          <w:color w:val="0E0E0E"/>
          <w:lang w:eastAsia="en-US"/>
        </w:rPr>
      </w:pPr>
      <w:r>
        <w:rPr>
          <w:rFonts w:ascii="Times New Roman" w:eastAsia="Times New Roman" w:hAnsi="Times New Roman" w:cs="Times New Roman"/>
          <w:color w:val="0E0E0E"/>
          <w:lang w:eastAsia="en-US"/>
        </w:rPr>
        <w:lastRenderedPageBreak/>
        <w:t>Scatter Plot</w:t>
      </w:r>
    </w:p>
    <w:p w14:paraId="15A0D0E4" w14:textId="08B4EF8E" w:rsidR="00402C8D" w:rsidRDefault="00402C8D" w:rsidP="00847DF8">
      <w:pPr>
        <w:pStyle w:val="ListParagraph"/>
        <w:spacing w:after="0" w:line="480" w:lineRule="auto"/>
        <w:ind w:left="360" w:firstLine="360"/>
        <w:rPr>
          <w:rFonts w:ascii="Times New Roman" w:eastAsia="Times New Roman" w:hAnsi="Times New Roman" w:cs="Times New Roman"/>
          <w:color w:val="0E0E0E"/>
          <w:lang w:eastAsia="en-US"/>
        </w:rPr>
      </w:pPr>
      <w:r w:rsidRPr="00402C8D">
        <w:rPr>
          <w:rFonts w:ascii="Times New Roman" w:eastAsia="Times New Roman" w:hAnsi="Times New Roman" w:cs="Times New Roman"/>
          <w:noProof/>
          <w:color w:val="0E0E0E"/>
          <w:lang w:eastAsia="en-US"/>
        </w:rPr>
        <w:drawing>
          <wp:inline distT="0" distB="0" distL="0" distR="0" wp14:anchorId="2056CDC4" wp14:editId="49799E42">
            <wp:extent cx="4734742" cy="6528987"/>
            <wp:effectExtent l="0" t="0" r="2540" b="0"/>
            <wp:docPr id="83378026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80260" name="Picture 1" descr="A screen shot of a graph&#10;&#10;AI-generated content may be incorrect."/>
                    <pic:cNvPicPr/>
                  </pic:nvPicPr>
                  <pic:blipFill>
                    <a:blip r:embed="rId12"/>
                    <a:stretch>
                      <a:fillRect/>
                    </a:stretch>
                  </pic:blipFill>
                  <pic:spPr>
                    <a:xfrm>
                      <a:off x="0" y="0"/>
                      <a:ext cx="4737521" cy="6532819"/>
                    </a:xfrm>
                    <a:prstGeom prst="rect">
                      <a:avLst/>
                    </a:prstGeom>
                  </pic:spPr>
                </pic:pic>
              </a:graphicData>
            </a:graphic>
          </wp:inline>
        </w:drawing>
      </w:r>
    </w:p>
    <w:p w14:paraId="40C7E2BE" w14:textId="5BF9F888" w:rsidR="00DD48B8" w:rsidRPr="00402C8D" w:rsidRDefault="00402C8D" w:rsidP="00402C8D">
      <w:pPr>
        <w:spacing w:after="0" w:line="480" w:lineRule="auto"/>
        <w:ind w:left="360" w:firstLine="360"/>
        <w:jc w:val="center"/>
        <w:rPr>
          <w:rFonts w:ascii="Times New Roman" w:eastAsia="Times New Roman" w:hAnsi="Times New Roman" w:cs="Times New Roman"/>
          <w:i/>
          <w:iCs/>
          <w:color w:val="0E0E0E"/>
          <w:sz w:val="20"/>
          <w:szCs w:val="20"/>
          <w:lang w:eastAsia="en-US"/>
        </w:rPr>
      </w:pPr>
      <w:r w:rsidRPr="00A071EF">
        <w:rPr>
          <w:rFonts w:ascii="Times New Roman" w:eastAsia="Times New Roman" w:hAnsi="Times New Roman" w:cs="Times New Roman"/>
          <w:i/>
          <w:iCs/>
          <w:color w:val="0E0E0E"/>
          <w:sz w:val="20"/>
          <w:szCs w:val="20"/>
          <w:lang w:eastAsia="en-US"/>
        </w:rPr>
        <w:t xml:space="preserve">Figure </w:t>
      </w:r>
      <w:r>
        <w:rPr>
          <w:rFonts w:ascii="Times New Roman" w:eastAsia="Times New Roman" w:hAnsi="Times New Roman" w:cs="Times New Roman"/>
          <w:i/>
          <w:iCs/>
          <w:color w:val="0E0E0E"/>
          <w:sz w:val="20"/>
          <w:szCs w:val="20"/>
          <w:lang w:eastAsia="en-US"/>
        </w:rPr>
        <w:t>5</w:t>
      </w:r>
      <w:r w:rsidRPr="00A071EF">
        <w:rPr>
          <w:rFonts w:ascii="Times New Roman" w:eastAsia="Times New Roman" w:hAnsi="Times New Roman" w:cs="Times New Roman"/>
          <w:i/>
          <w:iCs/>
          <w:color w:val="0E0E0E"/>
          <w:sz w:val="20"/>
          <w:szCs w:val="20"/>
          <w:lang w:eastAsia="en-US"/>
        </w:rPr>
        <w:t xml:space="preserve">: </w:t>
      </w:r>
      <w:r w:rsidRPr="00B6774A">
        <w:rPr>
          <w:rFonts w:ascii="Times New Roman" w:eastAsia="Times New Roman" w:hAnsi="Times New Roman" w:cs="Times New Roman"/>
          <w:i/>
          <w:iCs/>
          <w:color w:val="0E0E0E"/>
          <w:sz w:val="20"/>
          <w:szCs w:val="20"/>
          <w:lang w:eastAsia="en-US"/>
        </w:rPr>
        <w:t xml:space="preserve">Preliminary </w:t>
      </w:r>
      <w:r>
        <w:rPr>
          <w:rFonts w:ascii="Times New Roman" w:eastAsia="Times New Roman" w:hAnsi="Times New Roman" w:cs="Times New Roman"/>
          <w:i/>
          <w:iCs/>
          <w:color w:val="0E0E0E"/>
          <w:sz w:val="20"/>
          <w:szCs w:val="20"/>
          <w:lang w:eastAsia="en-US"/>
        </w:rPr>
        <w:t>Scatter Plot Graphic between Revenue and NPS score.</w:t>
      </w:r>
    </w:p>
    <w:p w14:paraId="51C89C08" w14:textId="13542BDD" w:rsidR="00B032AA" w:rsidRDefault="004148CD">
      <w:pPr>
        <w:rPr>
          <w:rFonts w:ascii="Times New Roman" w:eastAsia="Times New Roman" w:hAnsi="Times New Roman" w:cs="Times New Roman"/>
          <w:color w:val="0E0E0E"/>
          <w:lang w:eastAsia="en-US"/>
        </w:rPr>
      </w:pPr>
      <w:r w:rsidRPr="004148CD">
        <w:rPr>
          <w:rFonts w:ascii="Times New Roman" w:eastAsia="Times New Roman" w:hAnsi="Times New Roman" w:cs="Times New Roman"/>
          <w:color w:val="0E0E0E"/>
          <w:lang w:eastAsia="en-US"/>
        </w:rPr>
        <w:t>End of Appendix Section</w:t>
      </w:r>
    </w:p>
    <w:p w14:paraId="1F23825F" w14:textId="77777777" w:rsidR="00B032AA" w:rsidRDefault="00B032AA">
      <w:pPr>
        <w:rPr>
          <w:rFonts w:ascii="Times New Roman" w:eastAsia="Times New Roman" w:hAnsi="Times New Roman" w:cs="Times New Roman"/>
          <w:color w:val="0E0E0E"/>
          <w:lang w:eastAsia="en-US"/>
        </w:rPr>
      </w:pPr>
      <w:r>
        <w:rPr>
          <w:rFonts w:ascii="Times New Roman" w:eastAsia="Times New Roman" w:hAnsi="Times New Roman" w:cs="Times New Roman"/>
          <w:color w:val="0E0E0E"/>
          <w:lang w:eastAsia="en-US"/>
        </w:rPr>
        <w:br w:type="page"/>
      </w:r>
    </w:p>
    <w:p w14:paraId="7BA8FD4F" w14:textId="6188291D" w:rsidR="00695BCD" w:rsidRPr="00F950F1" w:rsidRDefault="00695BCD" w:rsidP="00D412D1">
      <w:pPr>
        <w:spacing w:line="480" w:lineRule="auto"/>
        <w:rPr>
          <w:rFonts w:ascii="Times New Roman" w:eastAsia="Times New Roman" w:hAnsi="Times New Roman" w:cs="Times New Roman"/>
          <w:b/>
          <w:bCs/>
          <w:color w:val="0E0E0E"/>
          <w:lang w:eastAsia="en-US"/>
        </w:rPr>
      </w:pPr>
      <w:r w:rsidRPr="00F950F1">
        <w:rPr>
          <w:rFonts w:ascii="Times New Roman" w:eastAsia="Times New Roman" w:hAnsi="Times New Roman" w:cs="Times New Roman"/>
          <w:b/>
          <w:bCs/>
          <w:color w:val="0E0E0E"/>
          <w:lang w:eastAsia="en-US"/>
        </w:rPr>
        <w:lastRenderedPageBreak/>
        <w:t>Statement of Acknowledgment</w:t>
      </w:r>
    </w:p>
    <w:p w14:paraId="4D208309"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r w:rsidRPr="00D412D1">
        <w:rPr>
          <w:rFonts w:ascii="Times New Roman" w:eastAsia="Times New Roman" w:hAnsi="Times New Roman" w:cs="Times New Roman"/>
          <w:color w:val="000000"/>
          <w:lang w:eastAsia="en-US"/>
        </w:rPr>
        <w:t>I acknowledge that I have used the following AI tool(s) in the creation of this report:</w:t>
      </w:r>
    </w:p>
    <w:p w14:paraId="734FD98A" w14:textId="4DF28006" w:rsidR="00D412D1" w:rsidRPr="00D412D1" w:rsidRDefault="00D412D1" w:rsidP="00D96C69">
      <w:pPr>
        <w:pStyle w:val="ListParagraph"/>
        <w:numPr>
          <w:ilvl w:val="1"/>
          <w:numId w:val="2"/>
        </w:numPr>
        <w:spacing w:after="0" w:line="480" w:lineRule="auto"/>
        <w:rPr>
          <w:rFonts w:ascii="Times New Roman" w:eastAsia="Times New Roman" w:hAnsi="Times New Roman" w:cs="Times New Roman"/>
          <w:color w:val="000000"/>
          <w:lang w:eastAsia="en-US"/>
        </w:rPr>
      </w:pPr>
      <w:r w:rsidRPr="4397C33E">
        <w:rPr>
          <w:rFonts w:ascii="Times New Roman" w:eastAsia="Times New Roman" w:hAnsi="Times New Roman" w:cs="Times New Roman"/>
          <w:color w:val="000000" w:themeColor="text1"/>
          <w:lang w:eastAsia="en-US"/>
        </w:rPr>
        <w:t xml:space="preserve">OpenAI ChatGPT (GPT-5): Used to assist with outlining, refining structure, improving clarity of academic language, and </w:t>
      </w:r>
      <w:r w:rsidR="00B834E1" w:rsidRPr="4397C33E">
        <w:rPr>
          <w:rFonts w:ascii="Times New Roman" w:eastAsia="Times New Roman" w:hAnsi="Times New Roman" w:cs="Times New Roman"/>
          <w:color w:val="000000" w:themeColor="text1"/>
          <w:lang w:eastAsia="en-US"/>
        </w:rPr>
        <w:t xml:space="preserve">supporting </w:t>
      </w:r>
      <w:r w:rsidRPr="4397C33E">
        <w:rPr>
          <w:rFonts w:ascii="Times New Roman" w:eastAsia="Times New Roman" w:hAnsi="Times New Roman" w:cs="Times New Roman"/>
          <w:color w:val="000000" w:themeColor="text1"/>
          <w:lang w:eastAsia="en-US"/>
        </w:rPr>
        <w:t>APA 7th referencing conventions.</w:t>
      </w:r>
    </w:p>
    <w:p w14:paraId="59598B34"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p>
    <w:p w14:paraId="5B3E1E55"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r w:rsidRPr="00D412D1">
        <w:rPr>
          <w:rFonts w:ascii="Times New Roman" w:eastAsia="Times New Roman" w:hAnsi="Times New Roman" w:cs="Times New Roman"/>
          <w:color w:val="000000"/>
          <w:lang w:eastAsia="en-US"/>
        </w:rPr>
        <w:t>I confirm that the use of the AI tool has been in accordance with the Torrens University Australia Academic Integrity Policy and TUA, Think and MDS’s Position Paper on the Use of AI. I confirm that the final output is authored by me and represents my own critical thinking, analysis, and synthesis of sources. I take full responsibility for the final content of this report.</w:t>
      </w:r>
    </w:p>
    <w:p w14:paraId="49A6B165" w14:textId="77777777" w:rsidR="00695BCD" w:rsidRPr="00D412D1" w:rsidRDefault="00695BCD" w:rsidP="00D412D1">
      <w:pPr>
        <w:spacing w:line="480" w:lineRule="auto"/>
        <w:rPr>
          <w:rFonts w:ascii="Times New Roman" w:eastAsia="Times New Roman" w:hAnsi="Times New Roman" w:cs="Times New Roman"/>
          <w:b/>
          <w:bCs/>
          <w:color w:val="0F4761" w:themeColor="accent1" w:themeShade="BF"/>
        </w:rPr>
      </w:pPr>
      <w:r w:rsidRPr="00D412D1">
        <w:rPr>
          <w:rFonts w:ascii="Times New Roman" w:eastAsia="Times New Roman" w:hAnsi="Times New Roman" w:cs="Times New Roman"/>
          <w:b/>
          <w:bCs/>
        </w:rPr>
        <w:br w:type="page"/>
      </w:r>
    </w:p>
    <w:p w14:paraId="1FACAFB6" w14:textId="0E861A2C" w:rsidR="00830E86" w:rsidRPr="00970527" w:rsidRDefault="00830E86" w:rsidP="00D96C69">
      <w:pPr>
        <w:pStyle w:val="Heading1"/>
        <w:numPr>
          <w:ilvl w:val="0"/>
          <w:numId w:val="1"/>
        </w:numPr>
        <w:spacing w:after="0" w:line="480" w:lineRule="auto"/>
        <w:rPr>
          <w:rFonts w:ascii="Times New Roman" w:eastAsia="Times New Roman" w:hAnsi="Times New Roman" w:cs="Times New Roman"/>
          <w:b/>
          <w:bCs/>
          <w:sz w:val="32"/>
          <w:szCs w:val="32"/>
        </w:rPr>
      </w:pPr>
      <w:bookmarkStart w:id="19" w:name="_Toc212539964"/>
      <w:r w:rsidRPr="00970527">
        <w:rPr>
          <w:rFonts w:ascii="Times New Roman" w:eastAsia="Times New Roman" w:hAnsi="Times New Roman" w:cs="Times New Roman"/>
          <w:b/>
          <w:bCs/>
          <w:sz w:val="32"/>
          <w:szCs w:val="32"/>
        </w:rPr>
        <w:lastRenderedPageBreak/>
        <w:t>References</w:t>
      </w:r>
      <w:bookmarkEnd w:id="19"/>
    </w:p>
    <w:p w14:paraId="63C692AF" w14:textId="77777777" w:rsidR="00472BD5"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Bryman, A. (2016). </w:t>
      </w:r>
      <w:r w:rsidRPr="007812D0">
        <w:rPr>
          <w:rFonts w:ascii="Times New Roman" w:eastAsia="Times New Roman" w:hAnsi="Times New Roman" w:cs="Times New Roman"/>
          <w:i/>
          <w:iCs/>
        </w:rPr>
        <w:t>Social research methods</w:t>
      </w:r>
      <w:r w:rsidRPr="00472BD5">
        <w:rPr>
          <w:rFonts w:ascii="Times New Roman" w:eastAsia="Times New Roman" w:hAnsi="Times New Roman" w:cs="Times New Roman"/>
        </w:rPr>
        <w:t xml:space="preserve"> (5th ed.). Oxford University Press. </w:t>
      </w:r>
    </w:p>
    <w:p w14:paraId="25FB245A" w14:textId="77777777" w:rsidR="00472BD5"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Cohen, J. (1988). </w:t>
      </w:r>
      <w:r w:rsidRPr="007812D0">
        <w:rPr>
          <w:rFonts w:ascii="Times New Roman" w:eastAsia="Times New Roman" w:hAnsi="Times New Roman" w:cs="Times New Roman"/>
          <w:i/>
          <w:iCs/>
        </w:rPr>
        <w:t xml:space="preserve">Statistical power analysis for the behavioral sciences </w:t>
      </w:r>
      <w:r w:rsidRPr="00472BD5">
        <w:rPr>
          <w:rFonts w:ascii="Times New Roman" w:eastAsia="Times New Roman" w:hAnsi="Times New Roman" w:cs="Times New Roman"/>
        </w:rPr>
        <w:t xml:space="preserve">(2nd ed.). Routledge. </w:t>
      </w:r>
    </w:p>
    <w:p w14:paraId="7090C599" w14:textId="77777777" w:rsidR="00472BD5"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Creswell, J. W., &amp; Plano Clark, V. L. (2023). </w:t>
      </w:r>
      <w:r w:rsidRPr="007812D0">
        <w:rPr>
          <w:rFonts w:ascii="Times New Roman" w:eastAsia="Times New Roman" w:hAnsi="Times New Roman" w:cs="Times New Roman"/>
          <w:i/>
          <w:iCs/>
        </w:rPr>
        <w:t>Designing and conducting mixed methods research</w:t>
      </w:r>
      <w:r w:rsidRPr="00472BD5">
        <w:rPr>
          <w:rFonts w:ascii="Times New Roman" w:eastAsia="Times New Roman" w:hAnsi="Times New Roman" w:cs="Times New Roman"/>
        </w:rPr>
        <w:t xml:space="preserve"> (4th ed.). SAGE Publications. </w:t>
      </w:r>
    </w:p>
    <w:p w14:paraId="3B9C2ADB" w14:textId="2FD94404" w:rsidR="007812D0"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Dawes, J. G. (2024). </w:t>
      </w:r>
      <w:r w:rsidRPr="007812D0">
        <w:rPr>
          <w:rFonts w:ascii="Times New Roman" w:eastAsia="Times New Roman" w:hAnsi="Times New Roman" w:cs="Times New Roman"/>
          <w:i/>
          <w:iCs/>
        </w:rPr>
        <w:t>The net promoter score: What should managers know? International Journal of Market Research</w:t>
      </w:r>
      <w:r w:rsidRPr="00472BD5">
        <w:rPr>
          <w:rFonts w:ascii="Times New Roman" w:eastAsia="Times New Roman" w:hAnsi="Times New Roman" w:cs="Times New Roman"/>
        </w:rPr>
        <w:t xml:space="preserve">, 66(2–3), 182–198. </w:t>
      </w:r>
      <w:hyperlink r:id="rId13" w:history="1">
        <w:r w:rsidR="007812D0" w:rsidRPr="00A136CD">
          <w:rPr>
            <w:rStyle w:val="Hyperlink"/>
            <w:rFonts w:ascii="Times New Roman" w:eastAsia="Times New Roman" w:hAnsi="Times New Roman" w:cs="Times New Roman"/>
          </w:rPr>
          <w:t>https://doi.org/10.1177/14707853231195003</w:t>
        </w:r>
      </w:hyperlink>
      <w:r w:rsidRPr="00472BD5">
        <w:rPr>
          <w:rFonts w:ascii="Times New Roman" w:eastAsia="Times New Roman" w:hAnsi="Times New Roman" w:cs="Times New Roman"/>
        </w:rPr>
        <w:t xml:space="preserve"> </w:t>
      </w:r>
    </w:p>
    <w:p w14:paraId="2512FF69" w14:textId="77777777" w:rsidR="007812D0"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Field, A. (2018). </w:t>
      </w:r>
      <w:r w:rsidRPr="007812D0">
        <w:rPr>
          <w:rFonts w:ascii="Times New Roman" w:eastAsia="Times New Roman" w:hAnsi="Times New Roman" w:cs="Times New Roman"/>
          <w:i/>
          <w:iCs/>
        </w:rPr>
        <w:t>Discovering statistics using IBM SPSS Statistics</w:t>
      </w:r>
      <w:r w:rsidRPr="00472BD5">
        <w:rPr>
          <w:rFonts w:ascii="Times New Roman" w:eastAsia="Times New Roman" w:hAnsi="Times New Roman" w:cs="Times New Roman"/>
        </w:rPr>
        <w:t xml:space="preserve"> (5th ed.). SAGE Publications. </w:t>
      </w:r>
    </w:p>
    <w:p w14:paraId="14DD38DC" w14:textId="637B76B0" w:rsidR="007812D0"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Godovykh, M., &amp; Pizam, A. (2023). </w:t>
      </w:r>
      <w:r w:rsidRPr="007812D0">
        <w:rPr>
          <w:rFonts w:ascii="Times New Roman" w:eastAsia="Times New Roman" w:hAnsi="Times New Roman" w:cs="Times New Roman"/>
          <w:i/>
          <w:iCs/>
        </w:rPr>
        <w:t>Measuring patient experience in healthcare.</w:t>
      </w:r>
      <w:r w:rsidRPr="00472BD5">
        <w:rPr>
          <w:rFonts w:ascii="Times New Roman" w:eastAsia="Times New Roman" w:hAnsi="Times New Roman" w:cs="Times New Roman"/>
        </w:rPr>
        <w:t xml:space="preserve"> International Journal of Hospitality Management, 112, 103405. </w:t>
      </w:r>
      <w:r w:rsidR="018686CC" w:rsidRPr="4397C33E">
        <w:rPr>
          <w:rFonts w:ascii="Times New Roman" w:eastAsia="Times New Roman" w:hAnsi="Times New Roman" w:cs="Times New Roman"/>
        </w:rPr>
        <w:t>https://doi.org/10.1016/j.ijhm.2022.103405</w:t>
      </w:r>
      <w:r w:rsidR="4EF1F350" w:rsidRPr="4397C33E">
        <w:rPr>
          <w:rFonts w:ascii="Times New Roman" w:eastAsia="Times New Roman" w:hAnsi="Times New Roman" w:cs="Times New Roman"/>
        </w:rPr>
        <w:t xml:space="preserve"> </w:t>
      </w:r>
    </w:p>
    <w:p w14:paraId="4034394A" w14:textId="5B93BC33" w:rsidR="007812D0"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Morgan, D. L. (2014). </w:t>
      </w:r>
      <w:r w:rsidRPr="007812D0">
        <w:rPr>
          <w:rFonts w:ascii="Times New Roman" w:eastAsia="Times New Roman" w:hAnsi="Times New Roman" w:cs="Times New Roman"/>
          <w:i/>
          <w:iCs/>
        </w:rPr>
        <w:t>Pragmatism as a paradigm for social research</w:t>
      </w:r>
      <w:r w:rsidRPr="00472BD5">
        <w:rPr>
          <w:rFonts w:ascii="Times New Roman" w:eastAsia="Times New Roman" w:hAnsi="Times New Roman" w:cs="Times New Roman"/>
        </w:rPr>
        <w:t xml:space="preserve">. Qualitative Inquiry, 20(8), 1045–1053. </w:t>
      </w:r>
      <w:r w:rsidR="018686CC" w:rsidRPr="4397C33E">
        <w:rPr>
          <w:rFonts w:ascii="Times New Roman" w:eastAsia="Times New Roman" w:hAnsi="Times New Roman" w:cs="Times New Roman"/>
        </w:rPr>
        <w:t>https://doi.org/10.1177/1077800413513733</w:t>
      </w:r>
      <w:r w:rsidR="4EF1F350" w:rsidRPr="4397C33E">
        <w:rPr>
          <w:rFonts w:ascii="Times New Roman" w:eastAsia="Times New Roman" w:hAnsi="Times New Roman" w:cs="Times New Roman"/>
        </w:rPr>
        <w:t xml:space="preserve"> </w:t>
      </w:r>
    </w:p>
    <w:p w14:paraId="2891A413" w14:textId="1801EE8F" w:rsidR="003A49DF" w:rsidRPr="00D80731" w:rsidRDefault="00472BD5" w:rsidP="00D80731">
      <w:pPr>
        <w:spacing w:after="0" w:line="480" w:lineRule="auto"/>
        <w:ind w:left="720" w:hanging="720"/>
        <w:rPr>
          <w:rFonts w:ascii="Times New Roman" w:eastAsia="Times New Roman" w:hAnsi="Times New Roman" w:cs="Times New Roman"/>
        </w:rPr>
      </w:pPr>
      <w:r w:rsidRPr="00472BD5">
        <w:rPr>
          <w:rFonts w:ascii="Times New Roman" w:eastAsia="Times New Roman" w:hAnsi="Times New Roman" w:cs="Times New Roman"/>
        </w:rPr>
        <w:t xml:space="preserve">Pallant, J. (2020). </w:t>
      </w:r>
      <w:r w:rsidRPr="007812D0">
        <w:rPr>
          <w:rFonts w:ascii="Times New Roman" w:eastAsia="Times New Roman" w:hAnsi="Times New Roman" w:cs="Times New Roman"/>
          <w:i/>
          <w:iCs/>
        </w:rPr>
        <w:t>SPSS survival manual</w:t>
      </w:r>
      <w:r w:rsidRPr="00472BD5">
        <w:rPr>
          <w:rFonts w:ascii="Times New Roman" w:eastAsia="Times New Roman" w:hAnsi="Times New Roman" w:cs="Times New Roman"/>
        </w:rPr>
        <w:t xml:space="preserve"> (7th ed.). Routledge.</w:t>
      </w:r>
    </w:p>
    <w:p w14:paraId="739AC771" w14:textId="31AC28D5" w:rsidR="3455B3DD" w:rsidRDefault="3455B3DD" w:rsidP="4397C33E">
      <w:pPr>
        <w:spacing w:after="0" w:line="480" w:lineRule="auto"/>
        <w:ind w:left="720" w:hanging="720"/>
        <w:rPr>
          <w:rFonts w:ascii="Times New Roman" w:eastAsia="Times New Roman" w:hAnsi="Times New Roman" w:cs="Times New Roman"/>
        </w:rPr>
      </w:pPr>
      <w:r w:rsidRPr="4397C33E">
        <w:rPr>
          <w:rFonts w:ascii="Times New Roman" w:eastAsia="Times New Roman" w:hAnsi="Times New Roman" w:cs="Times New Roman"/>
        </w:rPr>
        <w:t xml:space="preserve">Polonsky, M. J., &amp; Waller, D. S. (2019). Quantitative data analysis. </w:t>
      </w:r>
      <w:r w:rsidRPr="4397C33E">
        <w:rPr>
          <w:rFonts w:ascii="Times New Roman" w:eastAsia="Times New Roman" w:hAnsi="Times New Roman" w:cs="Times New Roman"/>
          <w:i/>
          <w:iCs/>
        </w:rPr>
        <w:t>In Designing and managing a research project</w:t>
      </w:r>
      <w:r w:rsidRPr="4397C33E">
        <w:rPr>
          <w:rFonts w:ascii="Times New Roman" w:eastAsia="Times New Roman" w:hAnsi="Times New Roman" w:cs="Times New Roman"/>
        </w:rPr>
        <w:t xml:space="preserve"> (4th ed., pp. 222-254). SAGE Publications. https://doi.org/10.4135/9781544316499</w:t>
      </w:r>
    </w:p>
    <w:p w14:paraId="2BDC4495" w14:textId="3E07FA8E" w:rsidR="454BA821" w:rsidRDefault="454BA821" w:rsidP="4397C33E">
      <w:pPr>
        <w:spacing w:after="0" w:line="480" w:lineRule="auto"/>
        <w:ind w:left="720" w:hanging="720"/>
        <w:rPr>
          <w:rFonts w:ascii="Times New Roman" w:eastAsia="Times New Roman" w:hAnsi="Times New Roman" w:cs="Times New Roman"/>
        </w:rPr>
      </w:pPr>
      <w:r w:rsidRPr="4397C33E">
        <w:rPr>
          <w:rFonts w:ascii="Times New Roman" w:eastAsia="Times New Roman" w:hAnsi="Times New Roman" w:cs="Times New Roman"/>
        </w:rPr>
        <w:t xml:space="preserve">Wohlin, C., Runeson, P., Höst, M., Ohlsson, M. C., Regnell, B., &amp; Wesslén, A. (2012). </w:t>
      </w:r>
      <w:r w:rsidRPr="4397C33E">
        <w:rPr>
          <w:rFonts w:ascii="Times New Roman" w:eastAsia="Times New Roman" w:hAnsi="Times New Roman" w:cs="Times New Roman"/>
          <w:i/>
          <w:iCs/>
        </w:rPr>
        <w:t>Experimentation in software engineering</w:t>
      </w:r>
      <w:r w:rsidRPr="4397C33E">
        <w:rPr>
          <w:rFonts w:ascii="Times New Roman" w:eastAsia="Times New Roman" w:hAnsi="Times New Roman" w:cs="Times New Roman"/>
        </w:rPr>
        <w:t>. Springer.</w:t>
      </w:r>
    </w:p>
    <w:p w14:paraId="28DA2599" w14:textId="5FC763C2" w:rsidR="003A49DF" w:rsidRPr="00D80731" w:rsidRDefault="7C48943E" w:rsidP="00D80731">
      <w:pPr>
        <w:spacing w:after="0" w:line="480" w:lineRule="auto"/>
        <w:ind w:left="720" w:hanging="720"/>
        <w:rPr>
          <w:rFonts w:ascii="Times New Roman" w:eastAsia="Times New Roman" w:hAnsi="Times New Roman" w:cs="Times New Roman"/>
        </w:rPr>
      </w:pPr>
      <w:r w:rsidRPr="4397C33E">
        <w:rPr>
          <w:rFonts w:ascii="Times New Roman" w:eastAsia="Times New Roman" w:hAnsi="Times New Roman" w:cs="Times New Roman"/>
        </w:rPr>
        <w:t xml:space="preserve">Wohlin, C., &amp; Runeson, P. (2021). Guiding the selection of research methodology in industry–academia collaboration in software engineering. </w:t>
      </w:r>
      <w:r w:rsidRPr="4397C33E">
        <w:rPr>
          <w:rFonts w:ascii="Times New Roman" w:eastAsia="Times New Roman" w:hAnsi="Times New Roman" w:cs="Times New Roman"/>
          <w:i/>
          <w:iCs/>
        </w:rPr>
        <w:t>Information and Software Technology</w:t>
      </w:r>
      <w:r w:rsidRPr="4397C33E">
        <w:rPr>
          <w:rFonts w:ascii="Times New Roman" w:eastAsia="Times New Roman" w:hAnsi="Times New Roman" w:cs="Times New Roman"/>
        </w:rPr>
        <w:t>, 140, 106678. https://doi.org/10.1016/j.infsof.2021.106678</w:t>
      </w:r>
    </w:p>
    <w:sectPr w:rsidR="003A49DF" w:rsidRPr="00D80731">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02AC7" w14:textId="77777777" w:rsidR="007B1A05" w:rsidRDefault="007B1A05" w:rsidP="00B40820">
      <w:pPr>
        <w:spacing w:after="0" w:line="240" w:lineRule="auto"/>
      </w:pPr>
      <w:r>
        <w:separator/>
      </w:r>
    </w:p>
  </w:endnote>
  <w:endnote w:type="continuationSeparator" w:id="0">
    <w:p w14:paraId="6F86F23D" w14:textId="77777777" w:rsidR="007B1A05" w:rsidRDefault="007B1A05" w:rsidP="00B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471CD" w14:textId="77777777" w:rsidR="007B1A05" w:rsidRDefault="007B1A05" w:rsidP="00B40820">
      <w:pPr>
        <w:spacing w:after="0" w:line="240" w:lineRule="auto"/>
      </w:pPr>
      <w:r>
        <w:separator/>
      </w:r>
    </w:p>
  </w:footnote>
  <w:footnote w:type="continuationSeparator" w:id="0">
    <w:p w14:paraId="12E4DA46" w14:textId="77777777" w:rsidR="007B1A05" w:rsidRDefault="007B1A05" w:rsidP="00B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984987"/>
      <w:docPartObj>
        <w:docPartGallery w:val="Page Numbers (Top of Page)"/>
        <w:docPartUnique/>
      </w:docPartObj>
    </w:sdtPr>
    <w:sdtContent>
      <w:p w14:paraId="5C62CABC" w14:textId="431C0403" w:rsidR="00B40820" w:rsidRDefault="00B40820" w:rsidP="00F475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E7E6A12" w14:textId="77777777" w:rsidR="00B40820" w:rsidRDefault="00B40820" w:rsidP="00B408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2065140"/>
      <w:docPartObj>
        <w:docPartGallery w:val="Page Numbers (Top of Page)"/>
        <w:docPartUnique/>
      </w:docPartObj>
    </w:sdtPr>
    <w:sdtContent>
      <w:p w14:paraId="691690AB" w14:textId="7EBEA1EA" w:rsidR="00B40820" w:rsidRDefault="00B40820" w:rsidP="00F475FF">
        <w:pPr>
          <w:pStyle w:val="Header"/>
          <w:framePr w:wrap="none" w:vAnchor="text" w:hAnchor="margin" w:xAlign="right" w:y="1"/>
          <w:rPr>
            <w:rStyle w:val="PageNumber"/>
          </w:rPr>
        </w:pPr>
        <w:r w:rsidRPr="00FA64E6">
          <w:rPr>
            <w:rStyle w:val="PageNumber"/>
            <w:rFonts w:ascii="Times New Roman" w:hAnsi="Times New Roman" w:cs="Times New Roman"/>
          </w:rPr>
          <w:fldChar w:fldCharType="begin"/>
        </w:r>
        <w:r w:rsidRPr="00FA64E6">
          <w:rPr>
            <w:rStyle w:val="PageNumber"/>
            <w:rFonts w:ascii="Times New Roman" w:hAnsi="Times New Roman" w:cs="Times New Roman"/>
          </w:rPr>
          <w:instrText xml:space="preserve"> PAGE </w:instrText>
        </w:r>
        <w:r w:rsidRPr="00FA64E6">
          <w:rPr>
            <w:rStyle w:val="PageNumber"/>
            <w:rFonts w:ascii="Times New Roman" w:hAnsi="Times New Roman" w:cs="Times New Roman"/>
          </w:rPr>
          <w:fldChar w:fldCharType="separate"/>
        </w:r>
        <w:r w:rsidRPr="00FA64E6">
          <w:rPr>
            <w:rStyle w:val="PageNumber"/>
            <w:rFonts w:ascii="Times New Roman" w:hAnsi="Times New Roman" w:cs="Times New Roman"/>
            <w:noProof/>
          </w:rPr>
          <w:t>1</w:t>
        </w:r>
        <w:r w:rsidRPr="00FA64E6">
          <w:rPr>
            <w:rStyle w:val="PageNumber"/>
            <w:rFonts w:ascii="Times New Roman" w:hAnsi="Times New Roman" w:cs="Times New Roman"/>
          </w:rPr>
          <w:fldChar w:fldCharType="end"/>
        </w:r>
      </w:p>
    </w:sdtContent>
  </w:sdt>
  <w:p w14:paraId="49B0750C" w14:textId="77777777" w:rsidR="00B40820" w:rsidRDefault="00B40820" w:rsidP="00B40820">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vT3ofXHF8UtY1j" int2:id="O8Zjfxib">
      <int2:state int2:value="Rejected" int2:type="spell"/>
    </int2:textHash>
    <int2:textHash int2:hashCode="bk/+c54ET5apRr" int2:id="SGRV9vop">
      <int2:state int2:value="Rejected" int2:type="spell"/>
    </int2:textHash>
    <int2:bookmark int2:bookmarkName="_Int_zhIUgdqe" int2:invalidationBookmarkName="" int2:hashCode="X55YArurxx+Sdf" int2:id="f85VWZtW">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A34"/>
    <w:multiLevelType w:val="hybridMultilevel"/>
    <w:tmpl w:val="529A4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C099F"/>
    <w:multiLevelType w:val="hybridMultilevel"/>
    <w:tmpl w:val="9B64F8D2"/>
    <w:lvl w:ilvl="0" w:tplc="4C9E971E">
      <w:start w:val="1"/>
      <w:numFmt w:val="bullet"/>
      <w:lvlText w:val=""/>
      <w:lvlJc w:val="left"/>
      <w:pPr>
        <w:ind w:left="720" w:hanging="360"/>
      </w:pPr>
      <w:rPr>
        <w:rFonts w:ascii="Symbol" w:hAnsi="Symbol" w:hint="default"/>
      </w:rPr>
    </w:lvl>
    <w:lvl w:ilvl="1" w:tplc="F05E035C">
      <w:start w:val="1"/>
      <w:numFmt w:val="bullet"/>
      <w:lvlText w:val="o"/>
      <w:lvlJc w:val="left"/>
      <w:pPr>
        <w:ind w:left="1440" w:hanging="360"/>
      </w:pPr>
      <w:rPr>
        <w:rFonts w:ascii="Courier New" w:hAnsi="Courier New" w:hint="default"/>
      </w:rPr>
    </w:lvl>
    <w:lvl w:ilvl="2" w:tplc="1A12A13E">
      <w:start w:val="1"/>
      <w:numFmt w:val="bullet"/>
      <w:lvlText w:val=""/>
      <w:lvlJc w:val="left"/>
      <w:pPr>
        <w:ind w:left="2160" w:hanging="360"/>
      </w:pPr>
      <w:rPr>
        <w:rFonts w:ascii="Wingdings" w:hAnsi="Wingdings" w:hint="default"/>
      </w:rPr>
    </w:lvl>
    <w:lvl w:ilvl="3" w:tplc="313C2EB2">
      <w:start w:val="1"/>
      <w:numFmt w:val="bullet"/>
      <w:lvlText w:val=""/>
      <w:lvlJc w:val="left"/>
      <w:pPr>
        <w:ind w:left="2880" w:hanging="360"/>
      </w:pPr>
      <w:rPr>
        <w:rFonts w:ascii="Symbol" w:hAnsi="Symbol" w:hint="default"/>
      </w:rPr>
    </w:lvl>
    <w:lvl w:ilvl="4" w:tplc="DF928C18">
      <w:start w:val="1"/>
      <w:numFmt w:val="bullet"/>
      <w:lvlText w:val="o"/>
      <w:lvlJc w:val="left"/>
      <w:pPr>
        <w:ind w:left="3600" w:hanging="360"/>
      </w:pPr>
      <w:rPr>
        <w:rFonts w:ascii="Courier New" w:hAnsi="Courier New" w:hint="default"/>
      </w:rPr>
    </w:lvl>
    <w:lvl w:ilvl="5" w:tplc="09181D64">
      <w:start w:val="1"/>
      <w:numFmt w:val="bullet"/>
      <w:lvlText w:val=""/>
      <w:lvlJc w:val="left"/>
      <w:pPr>
        <w:ind w:left="4320" w:hanging="360"/>
      </w:pPr>
      <w:rPr>
        <w:rFonts w:ascii="Wingdings" w:hAnsi="Wingdings" w:hint="default"/>
      </w:rPr>
    </w:lvl>
    <w:lvl w:ilvl="6" w:tplc="D35E34D8">
      <w:start w:val="1"/>
      <w:numFmt w:val="bullet"/>
      <w:lvlText w:val=""/>
      <w:lvlJc w:val="left"/>
      <w:pPr>
        <w:ind w:left="5040" w:hanging="360"/>
      </w:pPr>
      <w:rPr>
        <w:rFonts w:ascii="Symbol" w:hAnsi="Symbol" w:hint="default"/>
      </w:rPr>
    </w:lvl>
    <w:lvl w:ilvl="7" w:tplc="C07E444A">
      <w:start w:val="1"/>
      <w:numFmt w:val="bullet"/>
      <w:lvlText w:val="o"/>
      <w:lvlJc w:val="left"/>
      <w:pPr>
        <w:ind w:left="5760" w:hanging="360"/>
      </w:pPr>
      <w:rPr>
        <w:rFonts w:ascii="Courier New" w:hAnsi="Courier New" w:hint="default"/>
      </w:rPr>
    </w:lvl>
    <w:lvl w:ilvl="8" w:tplc="33B4D9C4">
      <w:start w:val="1"/>
      <w:numFmt w:val="bullet"/>
      <w:lvlText w:val=""/>
      <w:lvlJc w:val="left"/>
      <w:pPr>
        <w:ind w:left="6480" w:hanging="360"/>
      </w:pPr>
      <w:rPr>
        <w:rFonts w:ascii="Wingdings" w:hAnsi="Wingdings" w:hint="default"/>
      </w:rPr>
    </w:lvl>
  </w:abstractNum>
  <w:abstractNum w:abstractNumId="2" w15:restartNumberingAfterBreak="0">
    <w:nsid w:val="10F66A01"/>
    <w:multiLevelType w:val="hybridMultilevel"/>
    <w:tmpl w:val="10029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3C3AB0"/>
    <w:multiLevelType w:val="hybridMultilevel"/>
    <w:tmpl w:val="4AAC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215C7"/>
    <w:multiLevelType w:val="hybridMultilevel"/>
    <w:tmpl w:val="42CC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7C4A7E"/>
    <w:multiLevelType w:val="multilevel"/>
    <w:tmpl w:val="B3C63DA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C51EA"/>
    <w:multiLevelType w:val="hybridMultilevel"/>
    <w:tmpl w:val="879AC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EC0189"/>
    <w:multiLevelType w:val="hybridMultilevel"/>
    <w:tmpl w:val="125482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8515C7"/>
    <w:multiLevelType w:val="hybridMultilevel"/>
    <w:tmpl w:val="53CE7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C11B74"/>
    <w:multiLevelType w:val="hybridMultilevel"/>
    <w:tmpl w:val="FF867B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13E2B01"/>
    <w:multiLevelType w:val="hybridMultilevel"/>
    <w:tmpl w:val="E4D2C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DFD0C0"/>
    <w:multiLevelType w:val="hybridMultilevel"/>
    <w:tmpl w:val="2E04D9DC"/>
    <w:lvl w:ilvl="0" w:tplc="8BACD784">
      <w:start w:val="1"/>
      <w:numFmt w:val="bullet"/>
      <w:lvlText w:val=""/>
      <w:lvlJc w:val="left"/>
      <w:pPr>
        <w:ind w:left="720" w:hanging="360"/>
      </w:pPr>
      <w:rPr>
        <w:rFonts w:ascii="Symbol" w:hAnsi="Symbol" w:hint="default"/>
      </w:rPr>
    </w:lvl>
    <w:lvl w:ilvl="1" w:tplc="721E8472">
      <w:start w:val="1"/>
      <w:numFmt w:val="bullet"/>
      <w:lvlText w:val="o"/>
      <w:lvlJc w:val="left"/>
      <w:pPr>
        <w:ind w:left="1440" w:hanging="360"/>
      </w:pPr>
      <w:rPr>
        <w:rFonts w:ascii="Courier New" w:hAnsi="Courier New" w:hint="default"/>
      </w:rPr>
    </w:lvl>
    <w:lvl w:ilvl="2" w:tplc="949A530E">
      <w:start w:val="1"/>
      <w:numFmt w:val="bullet"/>
      <w:lvlText w:val=""/>
      <w:lvlJc w:val="left"/>
      <w:pPr>
        <w:ind w:left="2160" w:hanging="360"/>
      </w:pPr>
      <w:rPr>
        <w:rFonts w:ascii="Wingdings" w:hAnsi="Wingdings" w:hint="default"/>
      </w:rPr>
    </w:lvl>
    <w:lvl w:ilvl="3" w:tplc="CC240108">
      <w:start w:val="1"/>
      <w:numFmt w:val="bullet"/>
      <w:lvlText w:val=""/>
      <w:lvlJc w:val="left"/>
      <w:pPr>
        <w:ind w:left="2880" w:hanging="360"/>
      </w:pPr>
      <w:rPr>
        <w:rFonts w:ascii="Symbol" w:hAnsi="Symbol" w:hint="default"/>
      </w:rPr>
    </w:lvl>
    <w:lvl w:ilvl="4" w:tplc="D382B654">
      <w:start w:val="1"/>
      <w:numFmt w:val="bullet"/>
      <w:lvlText w:val="o"/>
      <w:lvlJc w:val="left"/>
      <w:pPr>
        <w:ind w:left="3600" w:hanging="360"/>
      </w:pPr>
      <w:rPr>
        <w:rFonts w:ascii="Courier New" w:hAnsi="Courier New" w:hint="default"/>
      </w:rPr>
    </w:lvl>
    <w:lvl w:ilvl="5" w:tplc="5270FA60">
      <w:start w:val="1"/>
      <w:numFmt w:val="bullet"/>
      <w:lvlText w:val=""/>
      <w:lvlJc w:val="left"/>
      <w:pPr>
        <w:ind w:left="4320" w:hanging="360"/>
      </w:pPr>
      <w:rPr>
        <w:rFonts w:ascii="Wingdings" w:hAnsi="Wingdings" w:hint="default"/>
      </w:rPr>
    </w:lvl>
    <w:lvl w:ilvl="6" w:tplc="F0E2AA7A">
      <w:start w:val="1"/>
      <w:numFmt w:val="bullet"/>
      <w:lvlText w:val=""/>
      <w:lvlJc w:val="left"/>
      <w:pPr>
        <w:ind w:left="5040" w:hanging="360"/>
      </w:pPr>
      <w:rPr>
        <w:rFonts w:ascii="Symbol" w:hAnsi="Symbol" w:hint="default"/>
      </w:rPr>
    </w:lvl>
    <w:lvl w:ilvl="7" w:tplc="B3B24AD4">
      <w:start w:val="1"/>
      <w:numFmt w:val="bullet"/>
      <w:lvlText w:val="o"/>
      <w:lvlJc w:val="left"/>
      <w:pPr>
        <w:ind w:left="5760" w:hanging="360"/>
      </w:pPr>
      <w:rPr>
        <w:rFonts w:ascii="Courier New" w:hAnsi="Courier New" w:hint="default"/>
      </w:rPr>
    </w:lvl>
    <w:lvl w:ilvl="8" w:tplc="32ECD438">
      <w:start w:val="1"/>
      <w:numFmt w:val="bullet"/>
      <w:lvlText w:val=""/>
      <w:lvlJc w:val="left"/>
      <w:pPr>
        <w:ind w:left="6480" w:hanging="360"/>
      </w:pPr>
      <w:rPr>
        <w:rFonts w:ascii="Wingdings" w:hAnsi="Wingdings" w:hint="default"/>
      </w:rPr>
    </w:lvl>
  </w:abstractNum>
  <w:abstractNum w:abstractNumId="12" w15:restartNumberingAfterBreak="0">
    <w:nsid w:val="588108EF"/>
    <w:multiLevelType w:val="hybridMultilevel"/>
    <w:tmpl w:val="EEBEB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DE17BF"/>
    <w:multiLevelType w:val="hybridMultilevel"/>
    <w:tmpl w:val="F8567E88"/>
    <w:lvl w:ilvl="0" w:tplc="F142F648">
      <w:start w:val="1"/>
      <w:numFmt w:val="bullet"/>
      <w:lvlText w:val=""/>
      <w:lvlJc w:val="left"/>
      <w:pPr>
        <w:ind w:left="360" w:hanging="360"/>
      </w:pPr>
      <w:rPr>
        <w:rFonts w:ascii="Symbol" w:hAnsi="Symbol" w:hint="default"/>
      </w:rPr>
    </w:lvl>
    <w:lvl w:ilvl="1" w:tplc="ED9E8292">
      <w:start w:val="1"/>
      <w:numFmt w:val="bullet"/>
      <w:lvlText w:val="o"/>
      <w:lvlJc w:val="left"/>
      <w:pPr>
        <w:ind w:left="1080" w:hanging="360"/>
      </w:pPr>
      <w:rPr>
        <w:rFonts w:ascii="Courier New" w:hAnsi="Courier New" w:hint="default"/>
      </w:rPr>
    </w:lvl>
    <w:lvl w:ilvl="2" w:tplc="7DDE4794">
      <w:start w:val="1"/>
      <w:numFmt w:val="bullet"/>
      <w:lvlText w:val=""/>
      <w:lvlJc w:val="left"/>
      <w:pPr>
        <w:ind w:left="1800" w:hanging="360"/>
      </w:pPr>
      <w:rPr>
        <w:rFonts w:ascii="Wingdings" w:hAnsi="Wingdings" w:hint="default"/>
      </w:rPr>
    </w:lvl>
    <w:lvl w:ilvl="3" w:tplc="7EF4BFFE">
      <w:start w:val="1"/>
      <w:numFmt w:val="bullet"/>
      <w:lvlText w:val=""/>
      <w:lvlJc w:val="left"/>
      <w:pPr>
        <w:ind w:left="2520" w:hanging="360"/>
      </w:pPr>
      <w:rPr>
        <w:rFonts w:ascii="Symbol" w:hAnsi="Symbol" w:hint="default"/>
      </w:rPr>
    </w:lvl>
    <w:lvl w:ilvl="4" w:tplc="F888303A">
      <w:start w:val="1"/>
      <w:numFmt w:val="bullet"/>
      <w:lvlText w:val="o"/>
      <w:lvlJc w:val="left"/>
      <w:pPr>
        <w:ind w:left="3240" w:hanging="360"/>
      </w:pPr>
      <w:rPr>
        <w:rFonts w:ascii="Courier New" w:hAnsi="Courier New" w:hint="default"/>
      </w:rPr>
    </w:lvl>
    <w:lvl w:ilvl="5" w:tplc="785E0A04">
      <w:start w:val="1"/>
      <w:numFmt w:val="bullet"/>
      <w:lvlText w:val=""/>
      <w:lvlJc w:val="left"/>
      <w:pPr>
        <w:ind w:left="3960" w:hanging="360"/>
      </w:pPr>
      <w:rPr>
        <w:rFonts w:ascii="Wingdings" w:hAnsi="Wingdings" w:hint="default"/>
      </w:rPr>
    </w:lvl>
    <w:lvl w:ilvl="6" w:tplc="85707C38">
      <w:start w:val="1"/>
      <w:numFmt w:val="bullet"/>
      <w:lvlText w:val=""/>
      <w:lvlJc w:val="left"/>
      <w:pPr>
        <w:ind w:left="4680" w:hanging="360"/>
      </w:pPr>
      <w:rPr>
        <w:rFonts w:ascii="Symbol" w:hAnsi="Symbol" w:hint="default"/>
      </w:rPr>
    </w:lvl>
    <w:lvl w:ilvl="7" w:tplc="EFB82A2E">
      <w:start w:val="1"/>
      <w:numFmt w:val="bullet"/>
      <w:lvlText w:val="o"/>
      <w:lvlJc w:val="left"/>
      <w:pPr>
        <w:ind w:left="5400" w:hanging="360"/>
      </w:pPr>
      <w:rPr>
        <w:rFonts w:ascii="Courier New" w:hAnsi="Courier New" w:hint="default"/>
      </w:rPr>
    </w:lvl>
    <w:lvl w:ilvl="8" w:tplc="AD9A58BA">
      <w:start w:val="1"/>
      <w:numFmt w:val="bullet"/>
      <w:lvlText w:val=""/>
      <w:lvlJc w:val="left"/>
      <w:pPr>
        <w:ind w:left="6120" w:hanging="360"/>
      </w:pPr>
      <w:rPr>
        <w:rFonts w:ascii="Wingdings" w:hAnsi="Wingdings" w:hint="default"/>
      </w:rPr>
    </w:lvl>
  </w:abstractNum>
  <w:abstractNum w:abstractNumId="14" w15:restartNumberingAfterBreak="0">
    <w:nsid w:val="6F1D6A53"/>
    <w:multiLevelType w:val="multilevel"/>
    <w:tmpl w:val="B50E58AE"/>
    <w:lvl w:ilvl="0">
      <w:start w:val="1"/>
      <w:numFmt w:val="decimal"/>
      <w:lvlText w:val="%1."/>
      <w:lvlJc w:val="left"/>
      <w:pPr>
        <w:ind w:left="360" w:hanging="360"/>
      </w:pPr>
      <w:rPr>
        <w:rFonts w:hint="default"/>
        <w:b/>
        <w:bCs/>
        <w:sz w:val="32"/>
        <w:szCs w:val="32"/>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3112F7"/>
    <w:multiLevelType w:val="hybridMultilevel"/>
    <w:tmpl w:val="6F347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E316A3"/>
    <w:multiLevelType w:val="hybridMultilevel"/>
    <w:tmpl w:val="A984B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6CDC11"/>
    <w:multiLevelType w:val="hybridMultilevel"/>
    <w:tmpl w:val="E6445C7A"/>
    <w:lvl w:ilvl="0" w:tplc="44C838E0">
      <w:start w:val="1"/>
      <w:numFmt w:val="bullet"/>
      <w:lvlText w:val=""/>
      <w:lvlJc w:val="left"/>
      <w:pPr>
        <w:ind w:left="720" w:hanging="360"/>
      </w:pPr>
      <w:rPr>
        <w:rFonts w:ascii="Symbol" w:hAnsi="Symbol" w:hint="default"/>
      </w:rPr>
    </w:lvl>
    <w:lvl w:ilvl="1" w:tplc="5DE6D1BA">
      <w:start w:val="1"/>
      <w:numFmt w:val="bullet"/>
      <w:lvlText w:val="o"/>
      <w:lvlJc w:val="left"/>
      <w:pPr>
        <w:ind w:left="1440" w:hanging="360"/>
      </w:pPr>
      <w:rPr>
        <w:rFonts w:ascii="Courier New" w:hAnsi="Courier New" w:hint="default"/>
      </w:rPr>
    </w:lvl>
    <w:lvl w:ilvl="2" w:tplc="7E4CC1DA">
      <w:start w:val="1"/>
      <w:numFmt w:val="bullet"/>
      <w:lvlText w:val=""/>
      <w:lvlJc w:val="left"/>
      <w:pPr>
        <w:ind w:left="2160" w:hanging="360"/>
      </w:pPr>
      <w:rPr>
        <w:rFonts w:ascii="Wingdings" w:hAnsi="Wingdings" w:hint="default"/>
      </w:rPr>
    </w:lvl>
    <w:lvl w:ilvl="3" w:tplc="84F2A7FC">
      <w:start w:val="1"/>
      <w:numFmt w:val="bullet"/>
      <w:lvlText w:val=""/>
      <w:lvlJc w:val="left"/>
      <w:pPr>
        <w:ind w:left="2880" w:hanging="360"/>
      </w:pPr>
      <w:rPr>
        <w:rFonts w:ascii="Symbol" w:hAnsi="Symbol" w:hint="default"/>
      </w:rPr>
    </w:lvl>
    <w:lvl w:ilvl="4" w:tplc="F39EB696">
      <w:start w:val="1"/>
      <w:numFmt w:val="bullet"/>
      <w:lvlText w:val="o"/>
      <w:lvlJc w:val="left"/>
      <w:pPr>
        <w:ind w:left="3600" w:hanging="360"/>
      </w:pPr>
      <w:rPr>
        <w:rFonts w:ascii="Courier New" w:hAnsi="Courier New" w:hint="default"/>
      </w:rPr>
    </w:lvl>
    <w:lvl w:ilvl="5" w:tplc="230CE10A">
      <w:start w:val="1"/>
      <w:numFmt w:val="bullet"/>
      <w:lvlText w:val=""/>
      <w:lvlJc w:val="left"/>
      <w:pPr>
        <w:ind w:left="4320" w:hanging="360"/>
      </w:pPr>
      <w:rPr>
        <w:rFonts w:ascii="Wingdings" w:hAnsi="Wingdings" w:hint="default"/>
      </w:rPr>
    </w:lvl>
    <w:lvl w:ilvl="6" w:tplc="E2F8F2B0">
      <w:start w:val="1"/>
      <w:numFmt w:val="bullet"/>
      <w:lvlText w:val=""/>
      <w:lvlJc w:val="left"/>
      <w:pPr>
        <w:ind w:left="5040" w:hanging="360"/>
      </w:pPr>
      <w:rPr>
        <w:rFonts w:ascii="Symbol" w:hAnsi="Symbol" w:hint="default"/>
      </w:rPr>
    </w:lvl>
    <w:lvl w:ilvl="7" w:tplc="0696099C">
      <w:start w:val="1"/>
      <w:numFmt w:val="bullet"/>
      <w:lvlText w:val="o"/>
      <w:lvlJc w:val="left"/>
      <w:pPr>
        <w:ind w:left="5760" w:hanging="360"/>
      </w:pPr>
      <w:rPr>
        <w:rFonts w:ascii="Courier New" w:hAnsi="Courier New" w:hint="default"/>
      </w:rPr>
    </w:lvl>
    <w:lvl w:ilvl="8" w:tplc="DFECF210">
      <w:start w:val="1"/>
      <w:numFmt w:val="bullet"/>
      <w:lvlText w:val=""/>
      <w:lvlJc w:val="left"/>
      <w:pPr>
        <w:ind w:left="6480" w:hanging="360"/>
      </w:pPr>
      <w:rPr>
        <w:rFonts w:ascii="Wingdings" w:hAnsi="Wingdings" w:hint="default"/>
      </w:rPr>
    </w:lvl>
  </w:abstractNum>
  <w:abstractNum w:abstractNumId="18" w15:restartNumberingAfterBreak="0">
    <w:nsid w:val="7CC435B9"/>
    <w:multiLevelType w:val="hybridMultilevel"/>
    <w:tmpl w:val="5666E0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5092140">
    <w:abstractNumId w:val="14"/>
  </w:num>
  <w:num w:numId="2" w16cid:durableId="667711450">
    <w:abstractNumId w:val="5"/>
  </w:num>
  <w:num w:numId="3" w16cid:durableId="1228613775">
    <w:abstractNumId w:val="3"/>
  </w:num>
  <w:num w:numId="4" w16cid:durableId="227884669">
    <w:abstractNumId w:val="0"/>
  </w:num>
  <w:num w:numId="5" w16cid:durableId="1045566897">
    <w:abstractNumId w:val="11"/>
  </w:num>
  <w:num w:numId="6" w16cid:durableId="1347055414">
    <w:abstractNumId w:val="17"/>
  </w:num>
  <w:num w:numId="7" w16cid:durableId="1266813682">
    <w:abstractNumId w:val="13"/>
  </w:num>
  <w:num w:numId="8" w16cid:durableId="2068336449">
    <w:abstractNumId w:val="1"/>
  </w:num>
  <w:num w:numId="9" w16cid:durableId="922908052">
    <w:abstractNumId w:val="16"/>
  </w:num>
  <w:num w:numId="10" w16cid:durableId="683676221">
    <w:abstractNumId w:val="15"/>
  </w:num>
  <w:num w:numId="11" w16cid:durableId="1512527282">
    <w:abstractNumId w:val="12"/>
  </w:num>
  <w:num w:numId="12" w16cid:durableId="68579056">
    <w:abstractNumId w:val="10"/>
  </w:num>
  <w:num w:numId="13" w16cid:durableId="469902158">
    <w:abstractNumId w:val="2"/>
  </w:num>
  <w:num w:numId="14" w16cid:durableId="1715229993">
    <w:abstractNumId w:val="8"/>
  </w:num>
  <w:num w:numId="15" w16cid:durableId="555745490">
    <w:abstractNumId w:val="7"/>
  </w:num>
  <w:num w:numId="16" w16cid:durableId="559293166">
    <w:abstractNumId w:val="6"/>
  </w:num>
  <w:num w:numId="17" w16cid:durableId="1831216940">
    <w:abstractNumId w:val="18"/>
  </w:num>
  <w:num w:numId="18" w16cid:durableId="1602374116">
    <w:abstractNumId w:val="9"/>
  </w:num>
  <w:num w:numId="19" w16cid:durableId="431897541">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8C2D5"/>
    <w:rsid w:val="00013FFC"/>
    <w:rsid w:val="00037A8A"/>
    <w:rsid w:val="000413A0"/>
    <w:rsid w:val="00051692"/>
    <w:rsid w:val="000608A3"/>
    <w:rsid w:val="00072AAE"/>
    <w:rsid w:val="00084CB7"/>
    <w:rsid w:val="00093B0D"/>
    <w:rsid w:val="0009585A"/>
    <w:rsid w:val="000B35A7"/>
    <w:rsid w:val="000B73D5"/>
    <w:rsid w:val="000E0BBB"/>
    <w:rsid w:val="000E37F3"/>
    <w:rsid w:val="000F6BF9"/>
    <w:rsid w:val="00102312"/>
    <w:rsid w:val="001070E4"/>
    <w:rsid w:val="001707D6"/>
    <w:rsid w:val="001D69CD"/>
    <w:rsid w:val="00202DE6"/>
    <w:rsid w:val="00210C5A"/>
    <w:rsid w:val="00226C10"/>
    <w:rsid w:val="00245D1E"/>
    <w:rsid w:val="00246A11"/>
    <w:rsid w:val="00267666"/>
    <w:rsid w:val="00275BF5"/>
    <w:rsid w:val="002963EE"/>
    <w:rsid w:val="002A09FD"/>
    <w:rsid w:val="002A64A6"/>
    <w:rsid w:val="002D2338"/>
    <w:rsid w:val="002D33CC"/>
    <w:rsid w:val="002D683E"/>
    <w:rsid w:val="002E54A1"/>
    <w:rsid w:val="00301FFD"/>
    <w:rsid w:val="003029CA"/>
    <w:rsid w:val="0030610E"/>
    <w:rsid w:val="00311ECC"/>
    <w:rsid w:val="00325E42"/>
    <w:rsid w:val="00331604"/>
    <w:rsid w:val="00351C87"/>
    <w:rsid w:val="00375D45"/>
    <w:rsid w:val="00377CAF"/>
    <w:rsid w:val="00383435"/>
    <w:rsid w:val="00386E47"/>
    <w:rsid w:val="003954B5"/>
    <w:rsid w:val="003A1CB8"/>
    <w:rsid w:val="003A49DF"/>
    <w:rsid w:val="003B2BC8"/>
    <w:rsid w:val="003B5F3A"/>
    <w:rsid w:val="003C2935"/>
    <w:rsid w:val="003D6880"/>
    <w:rsid w:val="003F4757"/>
    <w:rsid w:val="00402C8D"/>
    <w:rsid w:val="004148CD"/>
    <w:rsid w:val="004369E9"/>
    <w:rsid w:val="00466E54"/>
    <w:rsid w:val="00472BD5"/>
    <w:rsid w:val="0047361D"/>
    <w:rsid w:val="00492136"/>
    <w:rsid w:val="0049406E"/>
    <w:rsid w:val="004A33DC"/>
    <w:rsid w:val="004B2A4D"/>
    <w:rsid w:val="004D774D"/>
    <w:rsid w:val="004E46C3"/>
    <w:rsid w:val="004F1B29"/>
    <w:rsid w:val="004F3C54"/>
    <w:rsid w:val="004F4100"/>
    <w:rsid w:val="004F48AC"/>
    <w:rsid w:val="005125B6"/>
    <w:rsid w:val="0051605E"/>
    <w:rsid w:val="00540C00"/>
    <w:rsid w:val="00543CF8"/>
    <w:rsid w:val="00545250"/>
    <w:rsid w:val="00582690"/>
    <w:rsid w:val="00591DCD"/>
    <w:rsid w:val="00592E77"/>
    <w:rsid w:val="00596EAB"/>
    <w:rsid w:val="005A06CD"/>
    <w:rsid w:val="005A65B0"/>
    <w:rsid w:val="00641927"/>
    <w:rsid w:val="00672CE5"/>
    <w:rsid w:val="00685FD8"/>
    <w:rsid w:val="00692674"/>
    <w:rsid w:val="00695BCD"/>
    <w:rsid w:val="006E26C7"/>
    <w:rsid w:val="00713EF3"/>
    <w:rsid w:val="007309DD"/>
    <w:rsid w:val="00733845"/>
    <w:rsid w:val="007504A1"/>
    <w:rsid w:val="00755A54"/>
    <w:rsid w:val="00770B83"/>
    <w:rsid w:val="0077785B"/>
    <w:rsid w:val="007812D0"/>
    <w:rsid w:val="0078591A"/>
    <w:rsid w:val="00787063"/>
    <w:rsid w:val="007918FA"/>
    <w:rsid w:val="007A70BF"/>
    <w:rsid w:val="007B19CB"/>
    <w:rsid w:val="007B1A05"/>
    <w:rsid w:val="007B4E12"/>
    <w:rsid w:val="007C1BB9"/>
    <w:rsid w:val="007C493B"/>
    <w:rsid w:val="007F3AC6"/>
    <w:rsid w:val="007F4882"/>
    <w:rsid w:val="007F6BD3"/>
    <w:rsid w:val="00813FBF"/>
    <w:rsid w:val="00830E86"/>
    <w:rsid w:val="008346DA"/>
    <w:rsid w:val="00836544"/>
    <w:rsid w:val="00847DF8"/>
    <w:rsid w:val="00855783"/>
    <w:rsid w:val="0086408A"/>
    <w:rsid w:val="00880CC3"/>
    <w:rsid w:val="00885DE2"/>
    <w:rsid w:val="008A27AE"/>
    <w:rsid w:val="008D2D15"/>
    <w:rsid w:val="008E25A8"/>
    <w:rsid w:val="008F09DC"/>
    <w:rsid w:val="009134CF"/>
    <w:rsid w:val="009208FE"/>
    <w:rsid w:val="0093015B"/>
    <w:rsid w:val="00940198"/>
    <w:rsid w:val="00945E79"/>
    <w:rsid w:val="00954BB0"/>
    <w:rsid w:val="00970527"/>
    <w:rsid w:val="009926CE"/>
    <w:rsid w:val="009A0F4A"/>
    <w:rsid w:val="009B25E1"/>
    <w:rsid w:val="009C3471"/>
    <w:rsid w:val="009E66AC"/>
    <w:rsid w:val="009E69AC"/>
    <w:rsid w:val="00A071EF"/>
    <w:rsid w:val="00A20512"/>
    <w:rsid w:val="00A35715"/>
    <w:rsid w:val="00A438E4"/>
    <w:rsid w:val="00A55412"/>
    <w:rsid w:val="00A61166"/>
    <w:rsid w:val="00A62FAA"/>
    <w:rsid w:val="00A77619"/>
    <w:rsid w:val="00A92260"/>
    <w:rsid w:val="00A93390"/>
    <w:rsid w:val="00A9413D"/>
    <w:rsid w:val="00AA0F1B"/>
    <w:rsid w:val="00AA5C8B"/>
    <w:rsid w:val="00AD09DF"/>
    <w:rsid w:val="00B01B6F"/>
    <w:rsid w:val="00B032AA"/>
    <w:rsid w:val="00B1337A"/>
    <w:rsid w:val="00B14938"/>
    <w:rsid w:val="00B21CD6"/>
    <w:rsid w:val="00B368CF"/>
    <w:rsid w:val="00B40820"/>
    <w:rsid w:val="00B442C9"/>
    <w:rsid w:val="00B4541C"/>
    <w:rsid w:val="00B458ED"/>
    <w:rsid w:val="00B46529"/>
    <w:rsid w:val="00B55649"/>
    <w:rsid w:val="00B5787C"/>
    <w:rsid w:val="00B6774A"/>
    <w:rsid w:val="00B71318"/>
    <w:rsid w:val="00B746BF"/>
    <w:rsid w:val="00B80B63"/>
    <w:rsid w:val="00B834E1"/>
    <w:rsid w:val="00BA56BE"/>
    <w:rsid w:val="00BB586C"/>
    <w:rsid w:val="00C02A8A"/>
    <w:rsid w:val="00C103EB"/>
    <w:rsid w:val="00C134B8"/>
    <w:rsid w:val="00C34877"/>
    <w:rsid w:val="00C4143B"/>
    <w:rsid w:val="00C46C66"/>
    <w:rsid w:val="00C614CE"/>
    <w:rsid w:val="00C96E29"/>
    <w:rsid w:val="00CA1A72"/>
    <w:rsid w:val="00CA7E21"/>
    <w:rsid w:val="00CB469A"/>
    <w:rsid w:val="00CB708A"/>
    <w:rsid w:val="00CF3DEF"/>
    <w:rsid w:val="00D01A8B"/>
    <w:rsid w:val="00D043B1"/>
    <w:rsid w:val="00D11469"/>
    <w:rsid w:val="00D15EF7"/>
    <w:rsid w:val="00D412D1"/>
    <w:rsid w:val="00D4642D"/>
    <w:rsid w:val="00D56679"/>
    <w:rsid w:val="00D63167"/>
    <w:rsid w:val="00D80731"/>
    <w:rsid w:val="00D8086E"/>
    <w:rsid w:val="00D80A18"/>
    <w:rsid w:val="00D85C36"/>
    <w:rsid w:val="00D867DC"/>
    <w:rsid w:val="00D94BB7"/>
    <w:rsid w:val="00D96C69"/>
    <w:rsid w:val="00D97EB5"/>
    <w:rsid w:val="00DB662D"/>
    <w:rsid w:val="00DD48B8"/>
    <w:rsid w:val="00DE01C2"/>
    <w:rsid w:val="00DE619E"/>
    <w:rsid w:val="00E003FC"/>
    <w:rsid w:val="00E26069"/>
    <w:rsid w:val="00E26902"/>
    <w:rsid w:val="00EA31ED"/>
    <w:rsid w:val="00EA5EBB"/>
    <w:rsid w:val="00EB64AA"/>
    <w:rsid w:val="00EC1BA8"/>
    <w:rsid w:val="00EE0BDC"/>
    <w:rsid w:val="00EE24C5"/>
    <w:rsid w:val="00EF549F"/>
    <w:rsid w:val="00F05211"/>
    <w:rsid w:val="00F40485"/>
    <w:rsid w:val="00F42DDA"/>
    <w:rsid w:val="00F455FC"/>
    <w:rsid w:val="00F62AC8"/>
    <w:rsid w:val="00F63D49"/>
    <w:rsid w:val="00F65E59"/>
    <w:rsid w:val="00F90F30"/>
    <w:rsid w:val="00F950F1"/>
    <w:rsid w:val="00F971B2"/>
    <w:rsid w:val="00FA245E"/>
    <w:rsid w:val="00FA64E6"/>
    <w:rsid w:val="00FB4380"/>
    <w:rsid w:val="00FC02BC"/>
    <w:rsid w:val="00FC421F"/>
    <w:rsid w:val="00FF75E6"/>
    <w:rsid w:val="011C6928"/>
    <w:rsid w:val="0183B771"/>
    <w:rsid w:val="018686CC"/>
    <w:rsid w:val="01D44F71"/>
    <w:rsid w:val="02067B28"/>
    <w:rsid w:val="022435B2"/>
    <w:rsid w:val="023C29EF"/>
    <w:rsid w:val="0241B4A4"/>
    <w:rsid w:val="0258BC6B"/>
    <w:rsid w:val="02B4950F"/>
    <w:rsid w:val="0330F956"/>
    <w:rsid w:val="0356C077"/>
    <w:rsid w:val="0369FC58"/>
    <w:rsid w:val="037A124C"/>
    <w:rsid w:val="03F5C062"/>
    <w:rsid w:val="042F7B63"/>
    <w:rsid w:val="04F02F11"/>
    <w:rsid w:val="04F1175B"/>
    <w:rsid w:val="05275A83"/>
    <w:rsid w:val="05C8CF1C"/>
    <w:rsid w:val="05EF1FD2"/>
    <w:rsid w:val="05F15B25"/>
    <w:rsid w:val="06403514"/>
    <w:rsid w:val="0681938A"/>
    <w:rsid w:val="0693DABB"/>
    <w:rsid w:val="06ACF9F2"/>
    <w:rsid w:val="06D53F41"/>
    <w:rsid w:val="06E429F7"/>
    <w:rsid w:val="06EBF4FD"/>
    <w:rsid w:val="06EEE81E"/>
    <w:rsid w:val="06EFFA61"/>
    <w:rsid w:val="070006B3"/>
    <w:rsid w:val="073AA4A1"/>
    <w:rsid w:val="0780A717"/>
    <w:rsid w:val="07831E9F"/>
    <w:rsid w:val="079FFED8"/>
    <w:rsid w:val="07E0ABA7"/>
    <w:rsid w:val="07E81DB9"/>
    <w:rsid w:val="07F98EC1"/>
    <w:rsid w:val="080DA79F"/>
    <w:rsid w:val="083DD182"/>
    <w:rsid w:val="0853A049"/>
    <w:rsid w:val="08605850"/>
    <w:rsid w:val="08D8A9CE"/>
    <w:rsid w:val="08DF2578"/>
    <w:rsid w:val="09178B68"/>
    <w:rsid w:val="095BC0FA"/>
    <w:rsid w:val="098AB3BE"/>
    <w:rsid w:val="09AC5AA5"/>
    <w:rsid w:val="0A0D318D"/>
    <w:rsid w:val="0A25EAD7"/>
    <w:rsid w:val="0A4D5D29"/>
    <w:rsid w:val="0A5E9C9E"/>
    <w:rsid w:val="0AE1BD7B"/>
    <w:rsid w:val="0B1C7DDA"/>
    <w:rsid w:val="0B78F2D1"/>
    <w:rsid w:val="0B7B91F1"/>
    <w:rsid w:val="0B8A1E54"/>
    <w:rsid w:val="0C21C2BE"/>
    <w:rsid w:val="0C249EEC"/>
    <w:rsid w:val="0C3298A0"/>
    <w:rsid w:val="0C4EF793"/>
    <w:rsid w:val="0C6609E2"/>
    <w:rsid w:val="0C8B39C6"/>
    <w:rsid w:val="0C9D2BA6"/>
    <w:rsid w:val="0CAE4FF3"/>
    <w:rsid w:val="0D13A5BA"/>
    <w:rsid w:val="0D70121E"/>
    <w:rsid w:val="0DDCC7E0"/>
    <w:rsid w:val="0DE272D2"/>
    <w:rsid w:val="0DF33E25"/>
    <w:rsid w:val="0E2301C8"/>
    <w:rsid w:val="0E24D2B0"/>
    <w:rsid w:val="0EAB13F5"/>
    <w:rsid w:val="0F091757"/>
    <w:rsid w:val="0F2469FD"/>
    <w:rsid w:val="0F461B36"/>
    <w:rsid w:val="0FC77E38"/>
    <w:rsid w:val="0FD9B229"/>
    <w:rsid w:val="0FF28B3E"/>
    <w:rsid w:val="1069D242"/>
    <w:rsid w:val="108DEFB5"/>
    <w:rsid w:val="11BB6C89"/>
    <w:rsid w:val="11BD0772"/>
    <w:rsid w:val="11F46E3B"/>
    <w:rsid w:val="11FEDA22"/>
    <w:rsid w:val="12351F07"/>
    <w:rsid w:val="127560AA"/>
    <w:rsid w:val="12AB422D"/>
    <w:rsid w:val="13013740"/>
    <w:rsid w:val="1337D574"/>
    <w:rsid w:val="1340CA64"/>
    <w:rsid w:val="136CBD0F"/>
    <w:rsid w:val="13774E28"/>
    <w:rsid w:val="13C06F95"/>
    <w:rsid w:val="13CFB164"/>
    <w:rsid w:val="13D40531"/>
    <w:rsid w:val="1413D073"/>
    <w:rsid w:val="1432395D"/>
    <w:rsid w:val="147D954B"/>
    <w:rsid w:val="1487DC48"/>
    <w:rsid w:val="14F8AA49"/>
    <w:rsid w:val="1527229C"/>
    <w:rsid w:val="156CC432"/>
    <w:rsid w:val="1581769C"/>
    <w:rsid w:val="1588CF0D"/>
    <w:rsid w:val="15D473CE"/>
    <w:rsid w:val="15E3CF77"/>
    <w:rsid w:val="16119648"/>
    <w:rsid w:val="161C05AC"/>
    <w:rsid w:val="1624710B"/>
    <w:rsid w:val="164F94CE"/>
    <w:rsid w:val="16710021"/>
    <w:rsid w:val="168EC4B8"/>
    <w:rsid w:val="16AC623D"/>
    <w:rsid w:val="16CF0371"/>
    <w:rsid w:val="16DF7A9D"/>
    <w:rsid w:val="1721FD19"/>
    <w:rsid w:val="17408D10"/>
    <w:rsid w:val="17BDFE2F"/>
    <w:rsid w:val="17E8D8EE"/>
    <w:rsid w:val="17E9467E"/>
    <w:rsid w:val="1821AF0B"/>
    <w:rsid w:val="1833DC8B"/>
    <w:rsid w:val="184D798F"/>
    <w:rsid w:val="1854CB54"/>
    <w:rsid w:val="1863D10D"/>
    <w:rsid w:val="18680C13"/>
    <w:rsid w:val="18689EF2"/>
    <w:rsid w:val="186EAE40"/>
    <w:rsid w:val="18855C81"/>
    <w:rsid w:val="189CD63D"/>
    <w:rsid w:val="18BB778B"/>
    <w:rsid w:val="18D34952"/>
    <w:rsid w:val="1948DB59"/>
    <w:rsid w:val="195A4014"/>
    <w:rsid w:val="195AA301"/>
    <w:rsid w:val="196FD388"/>
    <w:rsid w:val="19842837"/>
    <w:rsid w:val="19D088BD"/>
    <w:rsid w:val="19D2CB0F"/>
    <w:rsid w:val="19E50199"/>
    <w:rsid w:val="1ABCBE14"/>
    <w:rsid w:val="1AD7B110"/>
    <w:rsid w:val="1AF11B7A"/>
    <w:rsid w:val="1B383522"/>
    <w:rsid w:val="1B43AFC8"/>
    <w:rsid w:val="1B539E1A"/>
    <w:rsid w:val="1BBFE838"/>
    <w:rsid w:val="1BE5B647"/>
    <w:rsid w:val="1C5EB2E8"/>
    <w:rsid w:val="1C72A54C"/>
    <w:rsid w:val="1CBE8BEB"/>
    <w:rsid w:val="1D15D561"/>
    <w:rsid w:val="1D3A03E1"/>
    <w:rsid w:val="1D405E77"/>
    <w:rsid w:val="1D4220D9"/>
    <w:rsid w:val="1D628C86"/>
    <w:rsid w:val="1E03B3F7"/>
    <w:rsid w:val="1E3FA1C5"/>
    <w:rsid w:val="1E4BCD94"/>
    <w:rsid w:val="1E65278C"/>
    <w:rsid w:val="1E69A6E3"/>
    <w:rsid w:val="1E8DF166"/>
    <w:rsid w:val="1E919D25"/>
    <w:rsid w:val="1F215F91"/>
    <w:rsid w:val="1F45E667"/>
    <w:rsid w:val="1F4B366C"/>
    <w:rsid w:val="1F604C20"/>
    <w:rsid w:val="1F60511A"/>
    <w:rsid w:val="1FD24B1B"/>
    <w:rsid w:val="2009A855"/>
    <w:rsid w:val="2009C46D"/>
    <w:rsid w:val="209FD3D6"/>
    <w:rsid w:val="20A12C74"/>
    <w:rsid w:val="20A7FC3D"/>
    <w:rsid w:val="20AE74FE"/>
    <w:rsid w:val="20D4B05D"/>
    <w:rsid w:val="21187FAC"/>
    <w:rsid w:val="21189ABA"/>
    <w:rsid w:val="213F6A72"/>
    <w:rsid w:val="2177E7AB"/>
    <w:rsid w:val="217B6CDC"/>
    <w:rsid w:val="217F2422"/>
    <w:rsid w:val="2182EDB8"/>
    <w:rsid w:val="21B63F90"/>
    <w:rsid w:val="21EEAC7D"/>
    <w:rsid w:val="2278BD95"/>
    <w:rsid w:val="22A7178C"/>
    <w:rsid w:val="23EA2D76"/>
    <w:rsid w:val="2477A3D6"/>
    <w:rsid w:val="2480739E"/>
    <w:rsid w:val="24970FD1"/>
    <w:rsid w:val="24AAC646"/>
    <w:rsid w:val="251DE8C9"/>
    <w:rsid w:val="2563B472"/>
    <w:rsid w:val="256A67E7"/>
    <w:rsid w:val="257B8C3D"/>
    <w:rsid w:val="25DE4C28"/>
    <w:rsid w:val="25F39E25"/>
    <w:rsid w:val="2602B900"/>
    <w:rsid w:val="2631BEA3"/>
    <w:rsid w:val="2633E9C4"/>
    <w:rsid w:val="268D9043"/>
    <w:rsid w:val="26D36126"/>
    <w:rsid w:val="26D9F6B5"/>
    <w:rsid w:val="26F6CA37"/>
    <w:rsid w:val="272E9F50"/>
    <w:rsid w:val="27ED3BA7"/>
    <w:rsid w:val="28549F86"/>
    <w:rsid w:val="28885B5C"/>
    <w:rsid w:val="28AF0454"/>
    <w:rsid w:val="28CFACC8"/>
    <w:rsid w:val="296EC16D"/>
    <w:rsid w:val="2970704D"/>
    <w:rsid w:val="2995C7CA"/>
    <w:rsid w:val="29973CB8"/>
    <w:rsid w:val="29BFECB6"/>
    <w:rsid w:val="2A1864F2"/>
    <w:rsid w:val="2A568CE5"/>
    <w:rsid w:val="2A76F649"/>
    <w:rsid w:val="2B921EE6"/>
    <w:rsid w:val="2BA2C5A7"/>
    <w:rsid w:val="2BB8484D"/>
    <w:rsid w:val="2BC6EEF5"/>
    <w:rsid w:val="2C25B16B"/>
    <w:rsid w:val="2C2FC2C5"/>
    <w:rsid w:val="2C950937"/>
    <w:rsid w:val="2CAAA865"/>
    <w:rsid w:val="2CACE8E6"/>
    <w:rsid w:val="2D0F6C35"/>
    <w:rsid w:val="2D3FEC1A"/>
    <w:rsid w:val="2D996F10"/>
    <w:rsid w:val="2DAD97BF"/>
    <w:rsid w:val="2DAF5B5D"/>
    <w:rsid w:val="2DDE3FD5"/>
    <w:rsid w:val="2DE5525C"/>
    <w:rsid w:val="2E8B7708"/>
    <w:rsid w:val="2ED03FFE"/>
    <w:rsid w:val="2EDC8092"/>
    <w:rsid w:val="2F156FCC"/>
    <w:rsid w:val="2F2A7A4A"/>
    <w:rsid w:val="2F74A065"/>
    <w:rsid w:val="2FCB7A09"/>
    <w:rsid w:val="2FCBB077"/>
    <w:rsid w:val="30022717"/>
    <w:rsid w:val="303C94BC"/>
    <w:rsid w:val="3090A8FD"/>
    <w:rsid w:val="30B0C3D3"/>
    <w:rsid w:val="30FF0D46"/>
    <w:rsid w:val="31DF5F20"/>
    <w:rsid w:val="31F68879"/>
    <w:rsid w:val="320A4A77"/>
    <w:rsid w:val="321E28E9"/>
    <w:rsid w:val="322B0C89"/>
    <w:rsid w:val="3264D2C6"/>
    <w:rsid w:val="3276696D"/>
    <w:rsid w:val="32A361C9"/>
    <w:rsid w:val="32AEE335"/>
    <w:rsid w:val="32E5431F"/>
    <w:rsid w:val="32FC2828"/>
    <w:rsid w:val="33317A14"/>
    <w:rsid w:val="33419322"/>
    <w:rsid w:val="33DA9265"/>
    <w:rsid w:val="33DDFEC2"/>
    <w:rsid w:val="33F433F4"/>
    <w:rsid w:val="33FB8D30"/>
    <w:rsid w:val="3455B3DD"/>
    <w:rsid w:val="347D0438"/>
    <w:rsid w:val="3496E9F1"/>
    <w:rsid w:val="34D13509"/>
    <w:rsid w:val="3504DDAE"/>
    <w:rsid w:val="352D4045"/>
    <w:rsid w:val="353C4351"/>
    <w:rsid w:val="35456ECF"/>
    <w:rsid w:val="354FCEC1"/>
    <w:rsid w:val="358428C7"/>
    <w:rsid w:val="35BC3F66"/>
    <w:rsid w:val="35F45393"/>
    <w:rsid w:val="3608C2D5"/>
    <w:rsid w:val="36099435"/>
    <w:rsid w:val="36499210"/>
    <w:rsid w:val="36759352"/>
    <w:rsid w:val="36794055"/>
    <w:rsid w:val="367F6BA5"/>
    <w:rsid w:val="36FC116E"/>
    <w:rsid w:val="384977F4"/>
    <w:rsid w:val="388CD831"/>
    <w:rsid w:val="38DD482B"/>
    <w:rsid w:val="38E5F550"/>
    <w:rsid w:val="38FF969C"/>
    <w:rsid w:val="399D65D6"/>
    <w:rsid w:val="39F57531"/>
    <w:rsid w:val="3A1F4CCB"/>
    <w:rsid w:val="3A54B2E5"/>
    <w:rsid w:val="3A8B01BE"/>
    <w:rsid w:val="3AA0B302"/>
    <w:rsid w:val="3ACF1C84"/>
    <w:rsid w:val="3ADD5121"/>
    <w:rsid w:val="3AE2892B"/>
    <w:rsid w:val="3AE95D27"/>
    <w:rsid w:val="3AFDCC69"/>
    <w:rsid w:val="3B23F728"/>
    <w:rsid w:val="3B55D921"/>
    <w:rsid w:val="3B88BB3E"/>
    <w:rsid w:val="3BA7D4DC"/>
    <w:rsid w:val="3BC0D77D"/>
    <w:rsid w:val="3C5A2DC8"/>
    <w:rsid w:val="3C8E9F1B"/>
    <w:rsid w:val="3D0A0721"/>
    <w:rsid w:val="3D5AE2E1"/>
    <w:rsid w:val="3D999976"/>
    <w:rsid w:val="3DC76E8A"/>
    <w:rsid w:val="3DF91624"/>
    <w:rsid w:val="3E32136F"/>
    <w:rsid w:val="3E46CB04"/>
    <w:rsid w:val="3E7EFF0E"/>
    <w:rsid w:val="3ED63400"/>
    <w:rsid w:val="3EEAA5CA"/>
    <w:rsid w:val="3FD755AE"/>
    <w:rsid w:val="3FE6D991"/>
    <w:rsid w:val="3FF54BC9"/>
    <w:rsid w:val="3FF8B46A"/>
    <w:rsid w:val="400E887F"/>
    <w:rsid w:val="40262CF7"/>
    <w:rsid w:val="405E7CBF"/>
    <w:rsid w:val="4067D3A1"/>
    <w:rsid w:val="40913A29"/>
    <w:rsid w:val="4139336E"/>
    <w:rsid w:val="414F4B33"/>
    <w:rsid w:val="41D76532"/>
    <w:rsid w:val="41DB1D6C"/>
    <w:rsid w:val="41E803F3"/>
    <w:rsid w:val="4202FCF0"/>
    <w:rsid w:val="42343D57"/>
    <w:rsid w:val="42B25821"/>
    <w:rsid w:val="42B75947"/>
    <w:rsid w:val="432D0CAA"/>
    <w:rsid w:val="4397C33E"/>
    <w:rsid w:val="43B7DE6C"/>
    <w:rsid w:val="43E40539"/>
    <w:rsid w:val="440334CC"/>
    <w:rsid w:val="4417D6E7"/>
    <w:rsid w:val="44236805"/>
    <w:rsid w:val="4434D940"/>
    <w:rsid w:val="44446052"/>
    <w:rsid w:val="44985C45"/>
    <w:rsid w:val="44B5F9BF"/>
    <w:rsid w:val="44BC1A30"/>
    <w:rsid w:val="44DE13E1"/>
    <w:rsid w:val="44E51964"/>
    <w:rsid w:val="451FE1CA"/>
    <w:rsid w:val="454BA821"/>
    <w:rsid w:val="456E878B"/>
    <w:rsid w:val="45750858"/>
    <w:rsid w:val="458835D9"/>
    <w:rsid w:val="45B28478"/>
    <w:rsid w:val="45BDDDAC"/>
    <w:rsid w:val="45F624C0"/>
    <w:rsid w:val="46699987"/>
    <w:rsid w:val="46E89C38"/>
    <w:rsid w:val="471B4A2A"/>
    <w:rsid w:val="4720F318"/>
    <w:rsid w:val="47B11B3C"/>
    <w:rsid w:val="4839F9BE"/>
    <w:rsid w:val="48487576"/>
    <w:rsid w:val="48D231AA"/>
    <w:rsid w:val="4909DCA5"/>
    <w:rsid w:val="4953BFC5"/>
    <w:rsid w:val="49E0786F"/>
    <w:rsid w:val="49E89D2A"/>
    <w:rsid w:val="4A21ED55"/>
    <w:rsid w:val="4A239B98"/>
    <w:rsid w:val="4A62D13E"/>
    <w:rsid w:val="4A8CC776"/>
    <w:rsid w:val="4AC37165"/>
    <w:rsid w:val="4AF0CDB1"/>
    <w:rsid w:val="4B6A31A5"/>
    <w:rsid w:val="4B7E375E"/>
    <w:rsid w:val="4B94984C"/>
    <w:rsid w:val="4BCE35C3"/>
    <w:rsid w:val="4C0E2FDD"/>
    <w:rsid w:val="4C16CCC3"/>
    <w:rsid w:val="4C5180D5"/>
    <w:rsid w:val="4C7A74AF"/>
    <w:rsid w:val="4C84709F"/>
    <w:rsid w:val="4C9F2676"/>
    <w:rsid w:val="4CBB6D06"/>
    <w:rsid w:val="4D364F7E"/>
    <w:rsid w:val="4DBEDA76"/>
    <w:rsid w:val="4E06C63B"/>
    <w:rsid w:val="4E5C6542"/>
    <w:rsid w:val="4E75D9B3"/>
    <w:rsid w:val="4E88FF6A"/>
    <w:rsid w:val="4EB268D2"/>
    <w:rsid w:val="4ED8A2EC"/>
    <w:rsid w:val="4EEB25D6"/>
    <w:rsid w:val="4EF1F350"/>
    <w:rsid w:val="4F1CC231"/>
    <w:rsid w:val="4F2B3932"/>
    <w:rsid w:val="4F307DAB"/>
    <w:rsid w:val="4F4B23CD"/>
    <w:rsid w:val="4F57E47E"/>
    <w:rsid w:val="4F6B2737"/>
    <w:rsid w:val="4F846B60"/>
    <w:rsid w:val="4FCE042A"/>
    <w:rsid w:val="4FDA2396"/>
    <w:rsid w:val="4FE56019"/>
    <w:rsid w:val="4FEADB7D"/>
    <w:rsid w:val="4FF91E4B"/>
    <w:rsid w:val="5046AD57"/>
    <w:rsid w:val="504D018E"/>
    <w:rsid w:val="506C9BFA"/>
    <w:rsid w:val="507C8989"/>
    <w:rsid w:val="50F98070"/>
    <w:rsid w:val="510FC2C5"/>
    <w:rsid w:val="51397B61"/>
    <w:rsid w:val="51442674"/>
    <w:rsid w:val="51833930"/>
    <w:rsid w:val="51C47AA2"/>
    <w:rsid w:val="51D528E8"/>
    <w:rsid w:val="524E3476"/>
    <w:rsid w:val="527261B3"/>
    <w:rsid w:val="52DB83A5"/>
    <w:rsid w:val="531B7115"/>
    <w:rsid w:val="5327D9A3"/>
    <w:rsid w:val="53B8E7ED"/>
    <w:rsid w:val="54608880"/>
    <w:rsid w:val="54EE5387"/>
    <w:rsid w:val="54FF3692"/>
    <w:rsid w:val="555495E1"/>
    <w:rsid w:val="5585810F"/>
    <w:rsid w:val="5599C4E6"/>
    <w:rsid w:val="55A972C8"/>
    <w:rsid w:val="55FF0CF0"/>
    <w:rsid w:val="5605EC2A"/>
    <w:rsid w:val="56D6105A"/>
    <w:rsid w:val="56F76CDF"/>
    <w:rsid w:val="572144E0"/>
    <w:rsid w:val="57279736"/>
    <w:rsid w:val="575648ED"/>
    <w:rsid w:val="5772B9B7"/>
    <w:rsid w:val="57760605"/>
    <w:rsid w:val="57968ADB"/>
    <w:rsid w:val="57976C42"/>
    <w:rsid w:val="57D3E7DE"/>
    <w:rsid w:val="58093C41"/>
    <w:rsid w:val="58248012"/>
    <w:rsid w:val="582E1D17"/>
    <w:rsid w:val="587B11E3"/>
    <w:rsid w:val="58B18F2D"/>
    <w:rsid w:val="58DEB52F"/>
    <w:rsid w:val="58E8EF25"/>
    <w:rsid w:val="5909FB0F"/>
    <w:rsid w:val="596E4FEC"/>
    <w:rsid w:val="59787F62"/>
    <w:rsid w:val="59F39553"/>
    <w:rsid w:val="5A0E2BAE"/>
    <w:rsid w:val="5A14D45F"/>
    <w:rsid w:val="5A1F644B"/>
    <w:rsid w:val="5A229233"/>
    <w:rsid w:val="5A44C53D"/>
    <w:rsid w:val="5A4C2C7A"/>
    <w:rsid w:val="5A568E0E"/>
    <w:rsid w:val="5A9A790B"/>
    <w:rsid w:val="5ABEFEEF"/>
    <w:rsid w:val="5B54035F"/>
    <w:rsid w:val="5B57F7CB"/>
    <w:rsid w:val="5B64A80C"/>
    <w:rsid w:val="5B972323"/>
    <w:rsid w:val="5BA206DD"/>
    <w:rsid w:val="5BAFD8D7"/>
    <w:rsid w:val="5BCC6102"/>
    <w:rsid w:val="5BD85537"/>
    <w:rsid w:val="5BE9FDD4"/>
    <w:rsid w:val="5CA6A94C"/>
    <w:rsid w:val="5CBDE05C"/>
    <w:rsid w:val="5D01A297"/>
    <w:rsid w:val="5D6F30E1"/>
    <w:rsid w:val="5D953B71"/>
    <w:rsid w:val="5D97CBA4"/>
    <w:rsid w:val="5D9CB316"/>
    <w:rsid w:val="5D9D4E77"/>
    <w:rsid w:val="5DCACE11"/>
    <w:rsid w:val="5DD30050"/>
    <w:rsid w:val="5DEDCE23"/>
    <w:rsid w:val="5E0791E2"/>
    <w:rsid w:val="5E5ACC6B"/>
    <w:rsid w:val="5E8526C4"/>
    <w:rsid w:val="5E9A1928"/>
    <w:rsid w:val="5EA4C08A"/>
    <w:rsid w:val="5F6E2C2D"/>
    <w:rsid w:val="5F7AC3DF"/>
    <w:rsid w:val="5FB660EC"/>
    <w:rsid w:val="5FC8BEBA"/>
    <w:rsid w:val="604CF581"/>
    <w:rsid w:val="6088A267"/>
    <w:rsid w:val="60E11B2C"/>
    <w:rsid w:val="60F8DD7E"/>
    <w:rsid w:val="6114B3A9"/>
    <w:rsid w:val="617E4BD9"/>
    <w:rsid w:val="6188BF74"/>
    <w:rsid w:val="61D8B61E"/>
    <w:rsid w:val="620CFB9E"/>
    <w:rsid w:val="625547F0"/>
    <w:rsid w:val="62F395BB"/>
    <w:rsid w:val="6304299B"/>
    <w:rsid w:val="632C6D92"/>
    <w:rsid w:val="638D3F45"/>
    <w:rsid w:val="63ABDAA9"/>
    <w:rsid w:val="63AD5439"/>
    <w:rsid w:val="63B1E067"/>
    <w:rsid w:val="63F39D52"/>
    <w:rsid w:val="63FC4801"/>
    <w:rsid w:val="64017883"/>
    <w:rsid w:val="64207EA7"/>
    <w:rsid w:val="6445C9B9"/>
    <w:rsid w:val="648017E3"/>
    <w:rsid w:val="649EE17D"/>
    <w:rsid w:val="64B2C568"/>
    <w:rsid w:val="64EEB78A"/>
    <w:rsid w:val="6522B10E"/>
    <w:rsid w:val="659DEDB5"/>
    <w:rsid w:val="660CD28B"/>
    <w:rsid w:val="6647D85E"/>
    <w:rsid w:val="6669933D"/>
    <w:rsid w:val="66754105"/>
    <w:rsid w:val="66801D07"/>
    <w:rsid w:val="66A89DC7"/>
    <w:rsid w:val="67416D0C"/>
    <w:rsid w:val="675A70B1"/>
    <w:rsid w:val="67C7096E"/>
    <w:rsid w:val="67DE5F86"/>
    <w:rsid w:val="67E59506"/>
    <w:rsid w:val="67E5CE86"/>
    <w:rsid w:val="685BC2AF"/>
    <w:rsid w:val="68AFC6AB"/>
    <w:rsid w:val="68D53E83"/>
    <w:rsid w:val="69166D0C"/>
    <w:rsid w:val="6930FAF3"/>
    <w:rsid w:val="69321521"/>
    <w:rsid w:val="693C741F"/>
    <w:rsid w:val="69509322"/>
    <w:rsid w:val="698F0B94"/>
    <w:rsid w:val="6999C921"/>
    <w:rsid w:val="69B38CC9"/>
    <w:rsid w:val="69F6EAC3"/>
    <w:rsid w:val="69F90DF7"/>
    <w:rsid w:val="6A049ECD"/>
    <w:rsid w:val="6A4DBF3D"/>
    <w:rsid w:val="6A7063BC"/>
    <w:rsid w:val="6AB0B738"/>
    <w:rsid w:val="6ADFEAB9"/>
    <w:rsid w:val="6B65DE9A"/>
    <w:rsid w:val="6B6ED2F5"/>
    <w:rsid w:val="6B842BFD"/>
    <w:rsid w:val="6BE5A12D"/>
    <w:rsid w:val="6C496108"/>
    <w:rsid w:val="6C56BED6"/>
    <w:rsid w:val="6CA5F853"/>
    <w:rsid w:val="6CB7FA4F"/>
    <w:rsid w:val="6CC73C6F"/>
    <w:rsid w:val="6CD95620"/>
    <w:rsid w:val="6CDAEC02"/>
    <w:rsid w:val="6CF630B6"/>
    <w:rsid w:val="6D6E9ED4"/>
    <w:rsid w:val="6D962C19"/>
    <w:rsid w:val="6DA4CDEB"/>
    <w:rsid w:val="6DB8707D"/>
    <w:rsid w:val="6E195469"/>
    <w:rsid w:val="6E36DD37"/>
    <w:rsid w:val="6E79DE4A"/>
    <w:rsid w:val="6E801E00"/>
    <w:rsid w:val="6E83407F"/>
    <w:rsid w:val="6E9C8C32"/>
    <w:rsid w:val="6F65CEA9"/>
    <w:rsid w:val="6F773DB0"/>
    <w:rsid w:val="6F8DA518"/>
    <w:rsid w:val="6F9100D3"/>
    <w:rsid w:val="6FAEB105"/>
    <w:rsid w:val="6FBB46EC"/>
    <w:rsid w:val="6FCD0255"/>
    <w:rsid w:val="7005E0F3"/>
    <w:rsid w:val="70334E97"/>
    <w:rsid w:val="707C09E0"/>
    <w:rsid w:val="70B1D2CE"/>
    <w:rsid w:val="70DE723A"/>
    <w:rsid w:val="70DF7E9F"/>
    <w:rsid w:val="70E41C24"/>
    <w:rsid w:val="70FBD6D3"/>
    <w:rsid w:val="710A3DFE"/>
    <w:rsid w:val="710BED2C"/>
    <w:rsid w:val="717E572E"/>
    <w:rsid w:val="71A99667"/>
    <w:rsid w:val="721A7DA3"/>
    <w:rsid w:val="72692BBD"/>
    <w:rsid w:val="72891106"/>
    <w:rsid w:val="72C1EF8C"/>
    <w:rsid w:val="72D161A5"/>
    <w:rsid w:val="72DC5D32"/>
    <w:rsid w:val="731904DE"/>
    <w:rsid w:val="738D33E0"/>
    <w:rsid w:val="73C148EB"/>
    <w:rsid w:val="7439EA86"/>
    <w:rsid w:val="7461F89D"/>
    <w:rsid w:val="74C7521D"/>
    <w:rsid w:val="74F60293"/>
    <w:rsid w:val="74F6EDE4"/>
    <w:rsid w:val="752A83FC"/>
    <w:rsid w:val="7547E3D0"/>
    <w:rsid w:val="75857C91"/>
    <w:rsid w:val="75859F62"/>
    <w:rsid w:val="75B429A3"/>
    <w:rsid w:val="75B80098"/>
    <w:rsid w:val="75D05B77"/>
    <w:rsid w:val="760AC80B"/>
    <w:rsid w:val="76961C75"/>
    <w:rsid w:val="76D3C4FA"/>
    <w:rsid w:val="76F90283"/>
    <w:rsid w:val="776E83BE"/>
    <w:rsid w:val="77868E7F"/>
    <w:rsid w:val="7790718C"/>
    <w:rsid w:val="77A654E1"/>
    <w:rsid w:val="77C81391"/>
    <w:rsid w:val="77F8FEF9"/>
    <w:rsid w:val="780BDB0D"/>
    <w:rsid w:val="7819EE9F"/>
    <w:rsid w:val="78743D32"/>
    <w:rsid w:val="78973BC5"/>
    <w:rsid w:val="78DB64A4"/>
    <w:rsid w:val="7970CA89"/>
    <w:rsid w:val="7A21C641"/>
    <w:rsid w:val="7A2C5F2D"/>
    <w:rsid w:val="7A7BCF7F"/>
    <w:rsid w:val="7A834901"/>
    <w:rsid w:val="7A870410"/>
    <w:rsid w:val="7AD5E7A5"/>
    <w:rsid w:val="7AE15171"/>
    <w:rsid w:val="7B03E354"/>
    <w:rsid w:val="7B528D92"/>
    <w:rsid w:val="7C48943E"/>
    <w:rsid w:val="7C55F22F"/>
    <w:rsid w:val="7C732806"/>
    <w:rsid w:val="7C83F25B"/>
    <w:rsid w:val="7C92DDF9"/>
    <w:rsid w:val="7CAFFCC6"/>
    <w:rsid w:val="7CBC2845"/>
    <w:rsid w:val="7D2D22A2"/>
    <w:rsid w:val="7D75632A"/>
    <w:rsid w:val="7D7B70BB"/>
    <w:rsid w:val="7E14E0BA"/>
    <w:rsid w:val="7E32FABB"/>
    <w:rsid w:val="7E619B0A"/>
    <w:rsid w:val="7E650027"/>
    <w:rsid w:val="7E8DA89B"/>
    <w:rsid w:val="7E8FF0B2"/>
    <w:rsid w:val="7E9C9464"/>
    <w:rsid w:val="7EFF1AD4"/>
    <w:rsid w:val="7F05A76A"/>
    <w:rsid w:val="7F3D3799"/>
    <w:rsid w:val="7F96A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C2D5"/>
  <w15:chartTrackingRefBased/>
  <w15:docId w15:val="{DE090EAC-4E33-4FC4-8AAA-62D96AF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9E07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49E07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6CE"/>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49E0786F"/>
    <w:pPr>
      <w:spacing w:after="80" w:line="240" w:lineRule="auto"/>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49E0786F"/>
    <w:pPr>
      <w:spacing w:before="160"/>
      <w:jc w:val="center"/>
    </w:pPr>
    <w:rPr>
      <w:i/>
      <w:iCs/>
      <w:color w:val="404040" w:themeColor="text1" w:themeTint="BF"/>
    </w:rPr>
  </w:style>
  <w:style w:type="paragraph" w:styleId="ListParagraph">
    <w:name w:val="List Paragraph"/>
    <w:basedOn w:val="Normal"/>
    <w:uiPriority w:val="34"/>
    <w:qFormat/>
    <w:rsid w:val="49E0786F"/>
    <w:pPr>
      <w:ind w:left="720"/>
      <w:contextualSpacing/>
    </w:pPr>
  </w:style>
  <w:style w:type="paragraph" w:styleId="NoSpacing">
    <w:name w:val="No Spacing"/>
    <w:uiPriority w:val="1"/>
    <w:qFormat/>
    <w:rsid w:val="49E0786F"/>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4C84709F"/>
    <w:pPr>
      <w:spacing w:after="100"/>
    </w:pPr>
  </w:style>
  <w:style w:type="character" w:styleId="Hyperlink">
    <w:name w:val="Hyperlink"/>
    <w:basedOn w:val="DefaultParagraphFont"/>
    <w:uiPriority w:val="99"/>
    <w:unhideWhenUsed/>
    <w:rsid w:val="4C84709F"/>
    <w:rPr>
      <w:color w:val="467886"/>
      <w:u w:val="single"/>
    </w:rPr>
  </w:style>
  <w:style w:type="character" w:customStyle="1" w:styleId="Heading3Char">
    <w:name w:val="Heading 3 Char"/>
    <w:basedOn w:val="DefaultParagraphFont"/>
    <w:link w:val="Heading3"/>
    <w:uiPriority w:val="9"/>
    <w:rsid w:val="009926CE"/>
    <w:rPr>
      <w:rFonts w:eastAsiaTheme="majorEastAsia" w:cstheme="majorBidi"/>
      <w:color w:val="0F4761" w:themeColor="accent1" w:themeShade="BF"/>
      <w:sz w:val="28"/>
      <w:szCs w:val="28"/>
    </w:rPr>
  </w:style>
  <w:style w:type="paragraph" w:styleId="TOC2">
    <w:name w:val="toc 2"/>
    <w:basedOn w:val="Normal"/>
    <w:next w:val="Normal"/>
    <w:uiPriority w:val="39"/>
    <w:unhideWhenUsed/>
    <w:rsid w:val="009926CE"/>
    <w:pPr>
      <w:spacing w:after="100"/>
      <w:ind w:left="220"/>
    </w:pPr>
  </w:style>
  <w:style w:type="table" w:styleId="GridTable4-Accent1">
    <w:name w:val="Grid Table 4 Accent 1"/>
    <w:basedOn w:val="TableNormal"/>
    <w:uiPriority w:val="49"/>
    <w:rsid w:val="009926C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3">
    <w:name w:val="toc 3"/>
    <w:basedOn w:val="Normal"/>
    <w:next w:val="Normal"/>
    <w:uiPriority w:val="39"/>
    <w:unhideWhenUsed/>
    <w:rsid w:val="3C8E9F1B"/>
    <w:pPr>
      <w:spacing w:after="100"/>
      <w:ind w:left="440"/>
    </w:pPr>
  </w:style>
  <w:style w:type="paragraph" w:customStyle="1" w:styleId="p1">
    <w:name w:val="p1"/>
    <w:basedOn w:val="Normal"/>
    <w:rsid w:val="00B5787C"/>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2">
    <w:name w:val="p2"/>
    <w:basedOn w:val="Normal"/>
    <w:rsid w:val="00B5787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s1">
    <w:name w:val="s1"/>
    <w:basedOn w:val="DefaultParagraphFont"/>
    <w:rsid w:val="00545250"/>
  </w:style>
  <w:style w:type="paragraph" w:customStyle="1" w:styleId="p3">
    <w:name w:val="p3"/>
    <w:basedOn w:val="Normal"/>
    <w:rsid w:val="00545250"/>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FB4380"/>
    <w:rPr>
      <w:color w:val="605E5C"/>
      <w:shd w:val="clear" w:color="auto" w:fill="E1DFDD"/>
    </w:rPr>
  </w:style>
  <w:style w:type="character" w:styleId="FollowedHyperlink">
    <w:name w:val="FollowedHyperlink"/>
    <w:basedOn w:val="DefaultParagraphFont"/>
    <w:uiPriority w:val="99"/>
    <w:semiHidden/>
    <w:unhideWhenUsed/>
    <w:rsid w:val="00FB4380"/>
    <w:rPr>
      <w:color w:val="96607D" w:themeColor="followedHyperlink"/>
      <w:u w:val="single"/>
    </w:rPr>
  </w:style>
  <w:style w:type="paragraph" w:styleId="Revision">
    <w:name w:val="Revision"/>
    <w:hidden/>
    <w:uiPriority w:val="99"/>
    <w:semiHidden/>
    <w:rsid w:val="007309DD"/>
    <w:pPr>
      <w:spacing w:after="0" w:line="240" w:lineRule="auto"/>
    </w:pPr>
  </w:style>
  <w:style w:type="paragraph" w:styleId="Header">
    <w:name w:val="header"/>
    <w:basedOn w:val="Normal"/>
    <w:link w:val="HeaderChar"/>
    <w:uiPriority w:val="99"/>
    <w:unhideWhenUsed/>
    <w:rsid w:val="00B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20"/>
  </w:style>
  <w:style w:type="paragraph" w:styleId="Footer">
    <w:name w:val="footer"/>
    <w:basedOn w:val="Normal"/>
    <w:link w:val="FooterChar"/>
    <w:uiPriority w:val="99"/>
    <w:unhideWhenUsed/>
    <w:rsid w:val="00B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20"/>
  </w:style>
  <w:style w:type="character" w:styleId="PageNumber">
    <w:name w:val="page number"/>
    <w:basedOn w:val="DefaultParagraphFont"/>
    <w:uiPriority w:val="99"/>
    <w:semiHidden/>
    <w:unhideWhenUsed/>
    <w:rsid w:val="00B40820"/>
  </w:style>
  <w:style w:type="character" w:customStyle="1" w:styleId="apple-tab-span">
    <w:name w:val="apple-tab-span"/>
    <w:basedOn w:val="DefaultParagraphFont"/>
    <w:rsid w:val="00D4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14707853231195003"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CB7C53-B727-904C-A5B5-B54F229F6552}">
  <we:reference id="f7164644-6193-4742-a703-0dc1551d5955" version="1.1.121.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09D0-657E-924C-B7CD-E3D17089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18</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 De barros andrade faria</dc:creator>
  <cp:keywords/>
  <dc:description/>
  <cp:lastModifiedBy>Luis guilherme De barros andrade faria</cp:lastModifiedBy>
  <cp:revision>203</cp:revision>
  <cp:lastPrinted>2025-10-28T13:34:00Z</cp:lastPrinted>
  <dcterms:created xsi:type="dcterms:W3CDTF">2025-07-30T22:59:00Z</dcterms:created>
  <dcterms:modified xsi:type="dcterms:W3CDTF">2025-10-30T14:16:00Z</dcterms:modified>
</cp:coreProperties>
</file>