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DFDC" w14:textId="672774A1" w:rsidR="00BE5F81" w:rsidRPr="00F7763E" w:rsidRDefault="00BE5F81" w:rsidP="6D389DFB">
      <w:pPr>
        <w:pBdr>
          <w:top w:val="single" w:sz="36" w:space="1" w:color="000000"/>
        </w:pBdr>
        <w:spacing w:before="240" w:after="0"/>
        <w:jc w:val="right"/>
        <w:rPr>
          <w:rFonts w:ascii="Calibri" w:eastAsia="Times New Roman" w:hAnsi="Calibri" w:cs="Calibri"/>
          <w:b/>
          <w:sz w:val="40"/>
          <w:szCs w:val="40"/>
        </w:rPr>
      </w:pPr>
    </w:p>
    <w:p w14:paraId="4E81BD16" w14:textId="247B8280" w:rsidR="00BE5F81" w:rsidRPr="00F7763E" w:rsidRDefault="000E69FA" w:rsidP="6D389DFB">
      <w:pPr>
        <w:pStyle w:val="Title"/>
        <w:spacing w:before="240" w:after="720"/>
        <w:jc w:val="right"/>
        <w:rPr>
          <w:rFonts w:ascii="Calibri" w:eastAsia="Times New Roman" w:hAnsi="Calibri" w:cs="Calibri"/>
          <w:b/>
          <w:sz w:val="64"/>
          <w:szCs w:val="64"/>
        </w:rPr>
      </w:pPr>
      <w:r w:rsidRPr="00F7763E">
        <w:rPr>
          <w:rFonts w:ascii="Calibri" w:eastAsia="Times New Roman" w:hAnsi="Calibri" w:cs="Calibri"/>
          <w:b/>
          <w:sz w:val="64"/>
          <w:szCs w:val="64"/>
        </w:rPr>
        <w:t>Individual Contribution Report</w:t>
      </w:r>
    </w:p>
    <w:p w14:paraId="1D4995FC" w14:textId="1FCB7936" w:rsidR="00BE5F81" w:rsidRPr="00F7763E" w:rsidRDefault="26280848" w:rsidP="6D389DFB">
      <w:pPr>
        <w:pStyle w:val="Title"/>
        <w:spacing w:after="400"/>
        <w:jc w:val="right"/>
        <w:rPr>
          <w:rFonts w:ascii="Calibri" w:eastAsia="Times New Roman" w:hAnsi="Calibri" w:cs="Calibri"/>
          <w:b/>
          <w:sz w:val="40"/>
          <w:szCs w:val="40"/>
        </w:rPr>
      </w:pPr>
      <w:r w:rsidRPr="00F7763E">
        <w:rPr>
          <w:rFonts w:ascii="Calibri" w:eastAsia="Times New Roman" w:hAnsi="Calibri" w:cs="Calibri"/>
          <w:b/>
          <w:sz w:val="40"/>
          <w:szCs w:val="40"/>
        </w:rPr>
        <w:t>for</w:t>
      </w:r>
    </w:p>
    <w:p w14:paraId="254D20E4" w14:textId="108CBC55" w:rsidR="00BE5F81" w:rsidRPr="00F7763E" w:rsidRDefault="26280848" w:rsidP="6D389DFB">
      <w:pPr>
        <w:pStyle w:val="Title"/>
        <w:spacing w:before="240" w:after="720"/>
        <w:jc w:val="right"/>
        <w:rPr>
          <w:rFonts w:ascii="Calibri" w:eastAsia="Times New Roman" w:hAnsi="Calibri" w:cs="Calibri"/>
          <w:b/>
          <w:sz w:val="64"/>
          <w:szCs w:val="64"/>
        </w:rPr>
      </w:pPr>
      <w:r w:rsidRPr="00F7763E">
        <w:rPr>
          <w:rFonts w:ascii="Calibri" w:eastAsia="Times New Roman" w:hAnsi="Calibri" w:cs="Calibri"/>
          <w:b/>
          <w:sz w:val="64"/>
          <w:szCs w:val="64"/>
        </w:rPr>
        <w:t>TTrack – Degree Tracker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20"/>
        <w:gridCol w:w="6164"/>
      </w:tblGrid>
      <w:tr w:rsidR="6D389DFB" w:rsidRPr="00F7763E" w14:paraId="627CDD7D" w14:textId="77777777" w:rsidTr="009B4923">
        <w:trPr>
          <w:trHeight w:val="163"/>
          <w:jc w:val="center"/>
        </w:trPr>
        <w:tc>
          <w:tcPr>
            <w:tcW w:w="91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ED8137"/>
            <w:tcMar>
              <w:left w:w="105" w:type="dxa"/>
              <w:right w:w="105" w:type="dxa"/>
            </w:tcMar>
          </w:tcPr>
          <w:p w14:paraId="527BEA75" w14:textId="7B9A1C72" w:rsidR="6D389DFB" w:rsidRPr="00F7763E" w:rsidRDefault="6D389DFB" w:rsidP="6D389DFB">
            <w:pPr>
              <w:spacing w:before="240" w:after="160" w:line="257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32"/>
                <w:szCs w:val="32"/>
              </w:rPr>
            </w:pPr>
            <w:r w:rsidRPr="00F7763E">
              <w:rPr>
                <w:rFonts w:ascii="Calibri" w:eastAsia="Times New Roman" w:hAnsi="Calibri" w:cs="Calibri"/>
                <w:b/>
                <w:color w:val="FFFFFF" w:themeColor="background1"/>
                <w:sz w:val="32"/>
                <w:szCs w:val="32"/>
              </w:rPr>
              <w:t xml:space="preserve">SDM404 - Assessment </w:t>
            </w:r>
            <w:r w:rsidR="009B4923" w:rsidRPr="00F7763E">
              <w:rPr>
                <w:rFonts w:ascii="Calibri" w:eastAsia="Times New Roman" w:hAnsi="Calibri" w:cs="Calibri"/>
                <w:b/>
                <w:color w:val="FFFFFF" w:themeColor="background1"/>
                <w:sz w:val="32"/>
                <w:szCs w:val="32"/>
              </w:rPr>
              <w:t>4</w:t>
            </w:r>
            <w:r w:rsidRPr="00F7763E">
              <w:rPr>
                <w:rFonts w:ascii="Calibri" w:eastAsia="Times New Roman" w:hAnsi="Calibri" w:cs="Calibri"/>
                <w:b/>
                <w:color w:val="FFFFFF" w:themeColor="background1"/>
                <w:sz w:val="32"/>
                <w:szCs w:val="32"/>
              </w:rPr>
              <w:t xml:space="preserve"> – </w:t>
            </w:r>
            <w:r w:rsidR="009B4923" w:rsidRPr="00F7763E">
              <w:rPr>
                <w:rFonts w:ascii="Calibri" w:eastAsia="Times New Roman" w:hAnsi="Calibri" w:cs="Calibri"/>
                <w:b/>
                <w:color w:val="FFFFFF" w:themeColor="background1"/>
                <w:sz w:val="32"/>
                <w:szCs w:val="32"/>
              </w:rPr>
              <w:t>Individual Contribution Report</w:t>
            </w:r>
          </w:p>
        </w:tc>
      </w:tr>
      <w:tr w:rsidR="6D389DFB" w:rsidRPr="00F7763E" w14:paraId="52B35C40" w14:textId="77777777" w:rsidTr="009B4923">
        <w:trPr>
          <w:trHeight w:val="163"/>
          <w:jc w:val="center"/>
        </w:trPr>
        <w:tc>
          <w:tcPr>
            <w:tcW w:w="302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8137"/>
            <w:tcMar>
              <w:left w:w="105" w:type="dxa"/>
              <w:right w:w="105" w:type="dxa"/>
            </w:tcMar>
          </w:tcPr>
          <w:p w14:paraId="087D8D8F" w14:textId="7288AC32" w:rsidR="6D389DFB" w:rsidRPr="00F7763E" w:rsidRDefault="6D389DFB" w:rsidP="00227700">
            <w:pPr>
              <w:spacing w:after="160" w:line="257" w:lineRule="auto"/>
              <w:jc w:val="right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 w:rsidRPr="00F7763E"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616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  <w:tcMar>
              <w:left w:w="105" w:type="dxa"/>
              <w:right w:w="105" w:type="dxa"/>
            </w:tcMar>
          </w:tcPr>
          <w:p w14:paraId="31FC86E4" w14:textId="4F2342D4" w:rsidR="6D389DFB" w:rsidRPr="00F7763E" w:rsidRDefault="6D389DFB" w:rsidP="6D389DFB">
            <w:pPr>
              <w:spacing w:after="160" w:line="257" w:lineRule="auto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F7763E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TTrack – Degree Tracker</w:t>
            </w:r>
          </w:p>
        </w:tc>
      </w:tr>
      <w:tr w:rsidR="6D389DFB" w:rsidRPr="00F7763E" w14:paraId="3D90D41B" w14:textId="77777777" w:rsidTr="009B4923">
        <w:trPr>
          <w:trHeight w:val="163"/>
          <w:jc w:val="center"/>
        </w:trPr>
        <w:tc>
          <w:tcPr>
            <w:tcW w:w="302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8137"/>
            <w:tcMar>
              <w:left w:w="105" w:type="dxa"/>
              <w:right w:w="105" w:type="dxa"/>
            </w:tcMar>
          </w:tcPr>
          <w:p w14:paraId="17FF8C48" w14:textId="2669CE45" w:rsidR="6D389DFB" w:rsidRPr="00F7763E" w:rsidRDefault="6D389DFB" w:rsidP="00227700">
            <w:pPr>
              <w:spacing w:after="160" w:line="257" w:lineRule="auto"/>
              <w:jc w:val="right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 w:rsidRPr="00F7763E"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Group #</w:t>
            </w:r>
          </w:p>
        </w:tc>
        <w:tc>
          <w:tcPr>
            <w:tcW w:w="6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  <w:tcMar>
              <w:left w:w="105" w:type="dxa"/>
              <w:right w:w="105" w:type="dxa"/>
            </w:tcMar>
          </w:tcPr>
          <w:p w14:paraId="673EC3B8" w14:textId="793C79F3" w:rsidR="6D389DFB" w:rsidRPr="00F7763E" w:rsidRDefault="6D389DFB" w:rsidP="6D389DFB">
            <w:pPr>
              <w:spacing w:after="160" w:line="257" w:lineRule="auto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F7763E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#1</w:t>
            </w:r>
          </w:p>
        </w:tc>
      </w:tr>
      <w:tr w:rsidR="6D389DFB" w:rsidRPr="00F7763E" w14:paraId="7254DD3B" w14:textId="77777777" w:rsidTr="009B4923">
        <w:trPr>
          <w:trHeight w:val="163"/>
          <w:jc w:val="center"/>
        </w:trPr>
        <w:tc>
          <w:tcPr>
            <w:tcW w:w="302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8137"/>
            <w:tcMar>
              <w:left w:w="105" w:type="dxa"/>
              <w:right w:w="105" w:type="dxa"/>
            </w:tcMar>
          </w:tcPr>
          <w:p w14:paraId="37F9BE30" w14:textId="5B6F2F0E" w:rsidR="6D389DFB" w:rsidRPr="00F7763E" w:rsidRDefault="6D389DFB" w:rsidP="009B4923">
            <w:pPr>
              <w:spacing w:after="160" w:line="257" w:lineRule="auto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 w:rsidRPr="00F7763E"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Group Members Names</w:t>
            </w:r>
          </w:p>
        </w:tc>
        <w:tc>
          <w:tcPr>
            <w:tcW w:w="6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  <w:tcMar>
              <w:left w:w="105" w:type="dxa"/>
              <w:right w:w="105" w:type="dxa"/>
            </w:tcMar>
          </w:tcPr>
          <w:p w14:paraId="365DC7B9" w14:textId="7EEE87CF" w:rsidR="6D389DFB" w:rsidRPr="00F7763E" w:rsidRDefault="6D389DFB" w:rsidP="6D389DFB">
            <w:pPr>
              <w:spacing w:line="360" w:lineRule="auto"/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  <w:lang w:val="pt-BR"/>
              </w:rPr>
            </w:pPr>
            <w:r w:rsidRPr="00F7763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pt-BR"/>
              </w:rPr>
              <w:t xml:space="preserve">Luis Guilherme de Barros Andrade Faria - </w:t>
            </w:r>
            <w:r w:rsidRPr="00F7763E"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  <w:lang w:val="pt-BR"/>
              </w:rPr>
              <w:t>A00187785</w:t>
            </w:r>
          </w:p>
        </w:tc>
      </w:tr>
      <w:tr w:rsidR="6D389DFB" w:rsidRPr="00F7763E" w14:paraId="2E2EFD62" w14:textId="77777777" w:rsidTr="009B4923">
        <w:trPr>
          <w:trHeight w:val="163"/>
          <w:jc w:val="center"/>
        </w:trPr>
        <w:tc>
          <w:tcPr>
            <w:tcW w:w="302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8137"/>
            <w:tcMar>
              <w:left w:w="105" w:type="dxa"/>
              <w:right w:w="105" w:type="dxa"/>
            </w:tcMar>
          </w:tcPr>
          <w:p w14:paraId="4E7F9009" w14:textId="73A4EC8B" w:rsidR="6D389DFB" w:rsidRPr="00F7763E" w:rsidRDefault="6D389DFB" w:rsidP="00227700">
            <w:pPr>
              <w:spacing w:after="160" w:line="257" w:lineRule="auto"/>
              <w:jc w:val="right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 w:rsidRPr="00F7763E"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6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  <w:tcMar>
              <w:left w:w="105" w:type="dxa"/>
              <w:right w:w="105" w:type="dxa"/>
            </w:tcMar>
          </w:tcPr>
          <w:p w14:paraId="0D412350" w14:textId="3D3911AC" w:rsidR="6D389DFB" w:rsidRPr="00F7763E" w:rsidRDefault="6D389DFB" w:rsidP="6D389DFB">
            <w:pPr>
              <w:spacing w:after="160" w:line="257" w:lineRule="auto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F7763E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1.0.0</w:t>
            </w:r>
          </w:p>
        </w:tc>
      </w:tr>
      <w:tr w:rsidR="6D389DFB" w:rsidRPr="00F7763E" w14:paraId="72C8564F" w14:textId="77777777" w:rsidTr="009B4923">
        <w:trPr>
          <w:trHeight w:val="163"/>
          <w:jc w:val="center"/>
        </w:trPr>
        <w:tc>
          <w:tcPr>
            <w:tcW w:w="302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ED8137"/>
            <w:tcMar>
              <w:left w:w="105" w:type="dxa"/>
              <w:right w:w="105" w:type="dxa"/>
            </w:tcMar>
          </w:tcPr>
          <w:p w14:paraId="3158D84E" w14:textId="4E430843" w:rsidR="6D389DFB" w:rsidRPr="00F7763E" w:rsidRDefault="6D389DFB" w:rsidP="00227700">
            <w:pPr>
              <w:spacing w:after="160" w:line="257" w:lineRule="auto"/>
              <w:jc w:val="right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 w:rsidRPr="00F7763E"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Date Created</w:t>
            </w:r>
          </w:p>
        </w:tc>
        <w:tc>
          <w:tcPr>
            <w:tcW w:w="6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  <w:tcMar>
              <w:left w:w="105" w:type="dxa"/>
              <w:right w:w="105" w:type="dxa"/>
            </w:tcMar>
          </w:tcPr>
          <w:p w14:paraId="58535F14" w14:textId="29079AC8" w:rsidR="6D389DFB" w:rsidRPr="00F7763E" w:rsidRDefault="009B4923" w:rsidP="6D389DFB">
            <w:pPr>
              <w:spacing w:after="160" w:line="257" w:lineRule="auto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F7763E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19</w:t>
            </w:r>
            <w:r w:rsidR="6D389DFB" w:rsidRPr="00F7763E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 xml:space="preserve">, </w:t>
            </w:r>
            <w:r w:rsidRPr="00F7763E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August</w:t>
            </w:r>
            <w:r w:rsidR="6D389DFB" w:rsidRPr="00F7763E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, 2025</w:t>
            </w:r>
          </w:p>
        </w:tc>
      </w:tr>
    </w:tbl>
    <w:p w14:paraId="67C5220C" w14:textId="517E503A" w:rsidR="00BE5F81" w:rsidRPr="00F7763E" w:rsidRDefault="00BE5F81" w:rsidP="6D389DFB">
      <w:pPr>
        <w:spacing w:line="360" w:lineRule="auto"/>
        <w:rPr>
          <w:rFonts w:ascii="Calibri" w:eastAsia="Times New Roman" w:hAnsi="Calibri" w:cs="Calibri"/>
        </w:rPr>
      </w:pPr>
    </w:p>
    <w:p w14:paraId="6F06D7D9" w14:textId="77777777" w:rsidR="009B4923" w:rsidRPr="00F7763E" w:rsidRDefault="009B4923" w:rsidP="6D389DFB">
      <w:pPr>
        <w:spacing w:line="360" w:lineRule="auto"/>
        <w:rPr>
          <w:rFonts w:ascii="Calibri" w:eastAsia="Times New Roman" w:hAnsi="Calibri" w:cs="Calibri"/>
        </w:rPr>
      </w:pPr>
    </w:p>
    <w:sdt>
      <w:sdtPr>
        <w:rPr>
          <w:rFonts w:ascii="Calibri" w:eastAsiaTheme="minorEastAsia" w:hAnsi="Calibri" w:cs="Calibri"/>
          <w:i/>
          <w:iCs/>
          <w:color w:val="auto"/>
          <w:sz w:val="24"/>
          <w:szCs w:val="24"/>
          <w:lang w:eastAsia="ja-JP"/>
        </w:rPr>
        <w:id w:val="464653484"/>
        <w:docPartObj>
          <w:docPartGallery w:val="Table of Contents"/>
          <w:docPartUnique/>
        </w:docPartObj>
      </w:sdtPr>
      <w:sdtContent>
        <w:p w14:paraId="0908AC1E" w14:textId="1B7226DA" w:rsidR="00227700" w:rsidRPr="00F7763E" w:rsidRDefault="00227700">
          <w:pPr>
            <w:pStyle w:val="TOCHeading"/>
            <w:rPr>
              <w:rFonts w:ascii="Calibri" w:eastAsia="Times New Roman" w:hAnsi="Calibri" w:cs="Calibri"/>
            </w:rPr>
          </w:pPr>
          <w:r w:rsidRPr="00F7763E">
            <w:rPr>
              <w:rFonts w:ascii="Calibri" w:hAnsi="Calibri" w:cs="Calibri"/>
            </w:rPr>
            <w:t>Table of Contents</w:t>
          </w:r>
        </w:p>
        <w:p w14:paraId="5200FB6B" w14:textId="2E378968" w:rsidR="008D6701" w:rsidRPr="00F7763E" w:rsidRDefault="004B539A">
          <w:pPr>
            <w:pStyle w:val="TOC1"/>
            <w:tabs>
              <w:tab w:val="left" w:pos="480"/>
              <w:tab w:val="right" w:leader="dot" w:pos="9350"/>
            </w:tabs>
            <w:rPr>
              <w:rFonts w:ascii="Calibri" w:hAnsi="Calibri" w:cs="Calibri"/>
              <w:b w:val="0"/>
              <w:bCs w:val="0"/>
              <w:i w:val="0"/>
              <w:iCs w:val="0"/>
              <w:noProof/>
              <w:kern w:val="2"/>
              <w:lang w:eastAsia="en-US"/>
              <w14:ligatures w14:val="standardContextual"/>
            </w:rPr>
          </w:pPr>
          <w:r w:rsidRPr="00F7763E">
            <w:rPr>
              <w:rFonts w:ascii="Calibri" w:hAnsi="Calibri" w:cs="Calibri"/>
            </w:rPr>
            <w:fldChar w:fldCharType="begin"/>
          </w:r>
          <w:r w:rsidR="00227700" w:rsidRPr="00F7763E">
            <w:rPr>
              <w:rFonts w:ascii="Calibri" w:hAnsi="Calibri" w:cs="Calibri"/>
            </w:rPr>
            <w:instrText>TOC \o "1-3" \z \u \h</w:instrText>
          </w:r>
          <w:r w:rsidRPr="00F7763E">
            <w:rPr>
              <w:rFonts w:ascii="Calibri" w:hAnsi="Calibri" w:cs="Calibri"/>
            </w:rPr>
            <w:fldChar w:fldCharType="separate"/>
          </w:r>
          <w:hyperlink w:anchor="_Toc206484064" w:history="1">
            <w:r w:rsidR="008D6701" w:rsidRPr="00F7763E">
              <w:rPr>
                <w:rStyle w:val="Hyperlink"/>
                <w:rFonts w:ascii="Calibri" w:eastAsia="Times New Roman" w:hAnsi="Calibri" w:cs="Calibri"/>
                <w:noProof/>
              </w:rPr>
              <w:t>1.</w:t>
            </w:r>
            <w:r w:rsidR="008D6701" w:rsidRPr="00F7763E">
              <w:rPr>
                <w:rFonts w:ascii="Calibri" w:hAnsi="Calibri" w:cs="Calibri"/>
                <w:b w:val="0"/>
                <w:bCs w:val="0"/>
                <w:i w:val="0"/>
                <w:iCs w:val="0"/>
                <w:noProof/>
                <w:kern w:val="2"/>
                <w:lang w:eastAsia="en-US"/>
                <w14:ligatures w14:val="standardContextual"/>
              </w:rPr>
              <w:tab/>
            </w:r>
            <w:r w:rsidR="008D6701" w:rsidRPr="00F7763E">
              <w:rPr>
                <w:rStyle w:val="Hyperlink"/>
                <w:rFonts w:ascii="Calibri" w:eastAsia="Times New Roman" w:hAnsi="Calibri" w:cs="Calibri"/>
                <w:noProof/>
              </w:rPr>
              <w:t>Introduction</w:t>
            </w:r>
            <w:r w:rsidR="008D6701" w:rsidRPr="00F7763E">
              <w:rPr>
                <w:rFonts w:ascii="Calibri" w:hAnsi="Calibri" w:cs="Calibri"/>
                <w:noProof/>
                <w:webHidden/>
              </w:rPr>
              <w:tab/>
            </w:r>
            <w:r w:rsidR="008D6701" w:rsidRPr="00F7763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D6701" w:rsidRPr="00F7763E">
              <w:rPr>
                <w:rFonts w:ascii="Calibri" w:hAnsi="Calibri" w:cs="Calibri"/>
                <w:noProof/>
                <w:webHidden/>
              </w:rPr>
              <w:instrText xml:space="preserve"> PAGEREF _Toc206484064 \h </w:instrText>
            </w:r>
            <w:r w:rsidR="008D6701" w:rsidRPr="00F7763E">
              <w:rPr>
                <w:rFonts w:ascii="Calibri" w:hAnsi="Calibri" w:cs="Calibri"/>
                <w:noProof/>
                <w:webHidden/>
              </w:rPr>
            </w:r>
            <w:r w:rsidR="008D6701" w:rsidRPr="00F7763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8D6701" w:rsidRPr="00F7763E">
              <w:rPr>
                <w:rFonts w:ascii="Calibri" w:hAnsi="Calibri" w:cs="Calibri"/>
                <w:noProof/>
                <w:webHidden/>
              </w:rPr>
              <w:t>2</w:t>
            </w:r>
            <w:r w:rsidR="008D6701" w:rsidRPr="00F7763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ABA2472" w14:textId="2B84E286" w:rsidR="008D6701" w:rsidRPr="00F7763E" w:rsidRDefault="008D6701">
          <w:pPr>
            <w:pStyle w:val="TOC1"/>
            <w:tabs>
              <w:tab w:val="left" w:pos="480"/>
              <w:tab w:val="right" w:leader="dot" w:pos="9350"/>
            </w:tabs>
            <w:rPr>
              <w:rFonts w:ascii="Calibri" w:hAnsi="Calibri" w:cs="Calibri"/>
              <w:b w:val="0"/>
              <w:bCs w:val="0"/>
              <w:i w:val="0"/>
              <w:iCs w:val="0"/>
              <w:noProof/>
              <w:kern w:val="2"/>
              <w:lang w:eastAsia="en-US"/>
              <w14:ligatures w14:val="standardContextual"/>
            </w:rPr>
          </w:pPr>
          <w:hyperlink w:anchor="_Toc206484065" w:history="1">
            <w:r w:rsidRPr="00F7763E">
              <w:rPr>
                <w:rStyle w:val="Hyperlink"/>
                <w:rFonts w:ascii="Calibri" w:eastAsia="Times New Roman" w:hAnsi="Calibri" w:cs="Calibri"/>
                <w:noProof/>
              </w:rPr>
              <w:t>2.</w:t>
            </w:r>
            <w:r w:rsidRPr="00F7763E">
              <w:rPr>
                <w:rFonts w:ascii="Calibri" w:hAnsi="Calibri" w:cs="Calibri"/>
                <w:b w:val="0"/>
                <w:bCs w:val="0"/>
                <w:i w:val="0"/>
                <w:iCs w:val="0"/>
                <w:noProof/>
                <w:kern w:val="2"/>
                <w:lang w:eastAsia="en-US"/>
                <w14:ligatures w14:val="standardContextual"/>
              </w:rPr>
              <w:tab/>
            </w:r>
            <w:r w:rsidRPr="00F7763E">
              <w:rPr>
                <w:rStyle w:val="Hyperlink"/>
                <w:rFonts w:ascii="Calibri" w:eastAsia="Times New Roman" w:hAnsi="Calibri" w:cs="Calibri"/>
                <w:noProof/>
              </w:rPr>
              <w:t>Tasks Worked On</w:t>
            </w:r>
            <w:r w:rsidRPr="00F7763E">
              <w:rPr>
                <w:rFonts w:ascii="Calibri" w:hAnsi="Calibri" w:cs="Calibri"/>
                <w:noProof/>
                <w:webHidden/>
              </w:rPr>
              <w:tab/>
            </w:r>
            <w:r w:rsidRPr="00F7763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F7763E">
              <w:rPr>
                <w:rFonts w:ascii="Calibri" w:hAnsi="Calibri" w:cs="Calibri"/>
                <w:noProof/>
                <w:webHidden/>
              </w:rPr>
              <w:instrText xml:space="preserve"> PAGEREF _Toc206484065 \h </w:instrText>
            </w:r>
            <w:r w:rsidRPr="00F7763E">
              <w:rPr>
                <w:rFonts w:ascii="Calibri" w:hAnsi="Calibri" w:cs="Calibri"/>
                <w:noProof/>
                <w:webHidden/>
              </w:rPr>
            </w:r>
            <w:r w:rsidRPr="00F7763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F7763E">
              <w:rPr>
                <w:rFonts w:ascii="Calibri" w:hAnsi="Calibri" w:cs="Calibri"/>
                <w:noProof/>
                <w:webHidden/>
              </w:rPr>
              <w:t>2</w:t>
            </w:r>
            <w:r w:rsidRPr="00F7763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214E476" w14:textId="3C9DB35F" w:rsidR="008D6701" w:rsidRPr="00F7763E" w:rsidRDefault="008D6701">
          <w:pPr>
            <w:pStyle w:val="TOC1"/>
            <w:tabs>
              <w:tab w:val="left" w:pos="480"/>
              <w:tab w:val="right" w:leader="dot" w:pos="9350"/>
            </w:tabs>
            <w:rPr>
              <w:rFonts w:ascii="Calibri" w:hAnsi="Calibri" w:cs="Calibri"/>
              <w:b w:val="0"/>
              <w:bCs w:val="0"/>
              <w:i w:val="0"/>
              <w:iCs w:val="0"/>
              <w:noProof/>
              <w:kern w:val="2"/>
              <w:lang w:eastAsia="en-US"/>
              <w14:ligatures w14:val="standardContextual"/>
            </w:rPr>
          </w:pPr>
          <w:hyperlink w:anchor="_Toc206484066" w:history="1">
            <w:r w:rsidRPr="00F7763E">
              <w:rPr>
                <w:rStyle w:val="Hyperlink"/>
                <w:rFonts w:ascii="Calibri" w:eastAsia="Times New Roman" w:hAnsi="Calibri" w:cs="Calibri"/>
                <w:noProof/>
              </w:rPr>
              <w:t>3.</w:t>
            </w:r>
            <w:r w:rsidRPr="00F7763E">
              <w:rPr>
                <w:rFonts w:ascii="Calibri" w:hAnsi="Calibri" w:cs="Calibri"/>
                <w:b w:val="0"/>
                <w:bCs w:val="0"/>
                <w:i w:val="0"/>
                <w:iCs w:val="0"/>
                <w:noProof/>
                <w:kern w:val="2"/>
                <w:lang w:eastAsia="en-US"/>
                <w14:ligatures w14:val="standardContextual"/>
              </w:rPr>
              <w:tab/>
            </w:r>
            <w:r w:rsidRPr="00F7763E">
              <w:rPr>
                <w:rStyle w:val="Hyperlink"/>
                <w:rFonts w:ascii="Calibri" w:eastAsia="Times New Roman" w:hAnsi="Calibri" w:cs="Calibri"/>
                <w:noProof/>
              </w:rPr>
              <w:t>Problems Faced and Reflections</w:t>
            </w:r>
            <w:r w:rsidRPr="00F7763E">
              <w:rPr>
                <w:rFonts w:ascii="Calibri" w:hAnsi="Calibri" w:cs="Calibri"/>
                <w:noProof/>
                <w:webHidden/>
              </w:rPr>
              <w:tab/>
            </w:r>
            <w:r w:rsidRPr="00F7763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F7763E">
              <w:rPr>
                <w:rFonts w:ascii="Calibri" w:hAnsi="Calibri" w:cs="Calibri"/>
                <w:noProof/>
                <w:webHidden/>
              </w:rPr>
              <w:instrText xml:space="preserve"> PAGEREF _Toc206484066 \h </w:instrText>
            </w:r>
            <w:r w:rsidRPr="00F7763E">
              <w:rPr>
                <w:rFonts w:ascii="Calibri" w:hAnsi="Calibri" w:cs="Calibri"/>
                <w:noProof/>
                <w:webHidden/>
              </w:rPr>
            </w:r>
            <w:r w:rsidRPr="00F7763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F7763E">
              <w:rPr>
                <w:rFonts w:ascii="Calibri" w:hAnsi="Calibri" w:cs="Calibri"/>
                <w:noProof/>
                <w:webHidden/>
              </w:rPr>
              <w:t>3</w:t>
            </w:r>
            <w:r w:rsidRPr="00F7763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68D3B71" w14:textId="07F7BC5C" w:rsidR="008D6701" w:rsidRPr="00F7763E" w:rsidRDefault="008D6701">
          <w:pPr>
            <w:pStyle w:val="TOC1"/>
            <w:tabs>
              <w:tab w:val="left" w:pos="480"/>
              <w:tab w:val="right" w:leader="dot" w:pos="9350"/>
            </w:tabs>
            <w:rPr>
              <w:rFonts w:ascii="Calibri" w:hAnsi="Calibri" w:cs="Calibri"/>
              <w:b w:val="0"/>
              <w:bCs w:val="0"/>
              <w:i w:val="0"/>
              <w:iCs w:val="0"/>
              <w:noProof/>
              <w:kern w:val="2"/>
              <w:lang w:eastAsia="en-US"/>
              <w14:ligatures w14:val="standardContextual"/>
            </w:rPr>
          </w:pPr>
          <w:hyperlink w:anchor="_Toc206484067" w:history="1">
            <w:r w:rsidRPr="00F7763E">
              <w:rPr>
                <w:rStyle w:val="Hyperlink"/>
                <w:rFonts w:ascii="Calibri" w:eastAsia="Times New Roman" w:hAnsi="Calibri" w:cs="Calibri"/>
                <w:noProof/>
              </w:rPr>
              <w:t>4.</w:t>
            </w:r>
            <w:r w:rsidRPr="00F7763E">
              <w:rPr>
                <w:rFonts w:ascii="Calibri" w:hAnsi="Calibri" w:cs="Calibri"/>
                <w:b w:val="0"/>
                <w:bCs w:val="0"/>
                <w:i w:val="0"/>
                <w:iCs w:val="0"/>
                <w:noProof/>
                <w:kern w:val="2"/>
                <w:lang w:eastAsia="en-US"/>
                <w14:ligatures w14:val="standardContextual"/>
              </w:rPr>
              <w:tab/>
            </w:r>
            <w:r w:rsidRPr="00F7763E">
              <w:rPr>
                <w:rStyle w:val="Hyperlink"/>
                <w:rFonts w:ascii="Calibri" w:eastAsia="Times New Roman" w:hAnsi="Calibri" w:cs="Calibri"/>
                <w:noProof/>
              </w:rPr>
              <w:t>Solutions Implemented</w:t>
            </w:r>
            <w:r w:rsidRPr="00F7763E">
              <w:rPr>
                <w:rFonts w:ascii="Calibri" w:hAnsi="Calibri" w:cs="Calibri"/>
                <w:noProof/>
                <w:webHidden/>
              </w:rPr>
              <w:tab/>
            </w:r>
            <w:r w:rsidRPr="00F7763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F7763E">
              <w:rPr>
                <w:rFonts w:ascii="Calibri" w:hAnsi="Calibri" w:cs="Calibri"/>
                <w:noProof/>
                <w:webHidden/>
              </w:rPr>
              <w:instrText xml:space="preserve"> PAGEREF _Toc206484067 \h </w:instrText>
            </w:r>
            <w:r w:rsidRPr="00F7763E">
              <w:rPr>
                <w:rFonts w:ascii="Calibri" w:hAnsi="Calibri" w:cs="Calibri"/>
                <w:noProof/>
                <w:webHidden/>
              </w:rPr>
            </w:r>
            <w:r w:rsidRPr="00F7763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F7763E">
              <w:rPr>
                <w:rFonts w:ascii="Calibri" w:hAnsi="Calibri" w:cs="Calibri"/>
                <w:noProof/>
                <w:webHidden/>
              </w:rPr>
              <w:t>4</w:t>
            </w:r>
            <w:r w:rsidRPr="00F7763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32E16D9" w14:textId="4BDB845E" w:rsidR="008D6701" w:rsidRPr="00F7763E" w:rsidRDefault="008D6701">
          <w:pPr>
            <w:pStyle w:val="TOC1"/>
            <w:tabs>
              <w:tab w:val="left" w:pos="480"/>
              <w:tab w:val="right" w:leader="dot" w:pos="9350"/>
            </w:tabs>
            <w:rPr>
              <w:rFonts w:ascii="Calibri" w:hAnsi="Calibri" w:cs="Calibri"/>
              <w:b w:val="0"/>
              <w:bCs w:val="0"/>
              <w:i w:val="0"/>
              <w:iCs w:val="0"/>
              <w:noProof/>
              <w:kern w:val="2"/>
              <w:lang w:eastAsia="en-US"/>
              <w14:ligatures w14:val="standardContextual"/>
            </w:rPr>
          </w:pPr>
          <w:hyperlink w:anchor="_Toc206484068" w:history="1">
            <w:r w:rsidRPr="00F7763E">
              <w:rPr>
                <w:rStyle w:val="Hyperlink"/>
                <w:rFonts w:ascii="Calibri" w:eastAsia="Times New Roman" w:hAnsi="Calibri" w:cs="Calibri"/>
                <w:noProof/>
              </w:rPr>
              <w:t>5.</w:t>
            </w:r>
            <w:r w:rsidRPr="00F7763E">
              <w:rPr>
                <w:rFonts w:ascii="Calibri" w:hAnsi="Calibri" w:cs="Calibri"/>
                <w:b w:val="0"/>
                <w:bCs w:val="0"/>
                <w:i w:val="0"/>
                <w:iCs w:val="0"/>
                <w:noProof/>
                <w:kern w:val="2"/>
                <w:lang w:eastAsia="en-US"/>
                <w14:ligatures w14:val="standardContextual"/>
              </w:rPr>
              <w:tab/>
            </w:r>
            <w:r w:rsidRPr="00F7763E">
              <w:rPr>
                <w:rStyle w:val="Hyperlink"/>
                <w:rFonts w:ascii="Calibri" w:eastAsia="Times New Roman" w:hAnsi="Calibri" w:cs="Calibri"/>
                <w:noProof/>
              </w:rPr>
              <w:t>Outcome</w:t>
            </w:r>
            <w:r w:rsidRPr="00F7763E">
              <w:rPr>
                <w:rFonts w:ascii="Calibri" w:hAnsi="Calibri" w:cs="Calibri"/>
                <w:noProof/>
                <w:webHidden/>
              </w:rPr>
              <w:tab/>
            </w:r>
            <w:r w:rsidRPr="00F7763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F7763E">
              <w:rPr>
                <w:rFonts w:ascii="Calibri" w:hAnsi="Calibri" w:cs="Calibri"/>
                <w:noProof/>
                <w:webHidden/>
              </w:rPr>
              <w:instrText xml:space="preserve"> PAGEREF _Toc206484068 \h </w:instrText>
            </w:r>
            <w:r w:rsidRPr="00F7763E">
              <w:rPr>
                <w:rFonts w:ascii="Calibri" w:hAnsi="Calibri" w:cs="Calibri"/>
                <w:noProof/>
                <w:webHidden/>
              </w:rPr>
            </w:r>
            <w:r w:rsidRPr="00F7763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F7763E">
              <w:rPr>
                <w:rFonts w:ascii="Calibri" w:hAnsi="Calibri" w:cs="Calibri"/>
                <w:noProof/>
                <w:webHidden/>
              </w:rPr>
              <w:t>4</w:t>
            </w:r>
            <w:r w:rsidRPr="00F7763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A2F5088" w14:textId="0E9D7A16" w:rsidR="008D6701" w:rsidRPr="00F7763E" w:rsidRDefault="008D6701">
          <w:pPr>
            <w:pStyle w:val="TOC1"/>
            <w:tabs>
              <w:tab w:val="left" w:pos="480"/>
              <w:tab w:val="right" w:leader="dot" w:pos="9350"/>
            </w:tabs>
            <w:rPr>
              <w:rFonts w:ascii="Calibri" w:hAnsi="Calibri" w:cs="Calibri"/>
              <w:b w:val="0"/>
              <w:bCs w:val="0"/>
              <w:i w:val="0"/>
              <w:iCs w:val="0"/>
              <w:noProof/>
              <w:kern w:val="2"/>
              <w:lang w:eastAsia="en-US"/>
              <w14:ligatures w14:val="standardContextual"/>
            </w:rPr>
          </w:pPr>
          <w:hyperlink w:anchor="_Toc206484069" w:history="1">
            <w:r w:rsidRPr="00F7763E">
              <w:rPr>
                <w:rStyle w:val="Hyperlink"/>
                <w:rFonts w:ascii="Calibri" w:eastAsia="Times New Roman" w:hAnsi="Calibri" w:cs="Calibri"/>
                <w:noProof/>
              </w:rPr>
              <w:t>6.</w:t>
            </w:r>
            <w:r w:rsidRPr="00F7763E">
              <w:rPr>
                <w:rFonts w:ascii="Calibri" w:hAnsi="Calibri" w:cs="Calibri"/>
                <w:b w:val="0"/>
                <w:bCs w:val="0"/>
                <w:i w:val="0"/>
                <w:iCs w:val="0"/>
                <w:noProof/>
                <w:kern w:val="2"/>
                <w:lang w:eastAsia="en-US"/>
                <w14:ligatures w14:val="standardContextual"/>
              </w:rPr>
              <w:tab/>
            </w:r>
            <w:r w:rsidRPr="00F7763E">
              <w:rPr>
                <w:rStyle w:val="Hyperlink"/>
                <w:rFonts w:ascii="Calibri" w:eastAsia="Times New Roman" w:hAnsi="Calibri" w:cs="Calibri"/>
                <w:noProof/>
              </w:rPr>
              <w:t>Personal Reflection</w:t>
            </w:r>
            <w:r w:rsidRPr="00F7763E">
              <w:rPr>
                <w:rFonts w:ascii="Calibri" w:hAnsi="Calibri" w:cs="Calibri"/>
                <w:noProof/>
                <w:webHidden/>
              </w:rPr>
              <w:tab/>
            </w:r>
            <w:r w:rsidRPr="00F7763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F7763E">
              <w:rPr>
                <w:rFonts w:ascii="Calibri" w:hAnsi="Calibri" w:cs="Calibri"/>
                <w:noProof/>
                <w:webHidden/>
              </w:rPr>
              <w:instrText xml:space="preserve"> PAGEREF _Toc206484069 \h </w:instrText>
            </w:r>
            <w:r w:rsidRPr="00F7763E">
              <w:rPr>
                <w:rFonts w:ascii="Calibri" w:hAnsi="Calibri" w:cs="Calibri"/>
                <w:noProof/>
                <w:webHidden/>
              </w:rPr>
            </w:r>
            <w:r w:rsidRPr="00F7763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F7763E">
              <w:rPr>
                <w:rFonts w:ascii="Calibri" w:hAnsi="Calibri" w:cs="Calibri"/>
                <w:noProof/>
                <w:webHidden/>
              </w:rPr>
              <w:t>4</w:t>
            </w:r>
            <w:r w:rsidRPr="00F7763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209B194" w14:textId="6431591B" w:rsidR="00BE5F81" w:rsidRPr="00F7763E" w:rsidRDefault="004B539A" w:rsidP="008D6701">
          <w:pPr>
            <w:pStyle w:val="TOC1"/>
            <w:tabs>
              <w:tab w:val="left" w:pos="480"/>
              <w:tab w:val="right" w:leader="dot" w:pos="9345"/>
            </w:tabs>
            <w:rPr>
              <w:rFonts w:ascii="Calibri" w:hAnsi="Calibri" w:cs="Calibri"/>
              <w:noProof/>
              <w:color w:val="467886" w:themeColor="hyperlink"/>
              <w:kern w:val="2"/>
              <w:u w:val="single"/>
              <w:lang w:eastAsia="en-US"/>
              <w14:ligatures w14:val="standardContextual"/>
            </w:rPr>
          </w:pPr>
          <w:r w:rsidRPr="00F7763E">
            <w:rPr>
              <w:rFonts w:ascii="Calibri" w:hAnsi="Calibri" w:cs="Calibri"/>
            </w:rPr>
            <w:fldChar w:fldCharType="end"/>
          </w:r>
        </w:p>
      </w:sdtContent>
    </w:sdt>
    <w:p w14:paraId="389B4CCC" w14:textId="77777777" w:rsidR="00936E27" w:rsidRPr="00F7763E" w:rsidRDefault="00936E27">
      <w:pPr>
        <w:rPr>
          <w:rFonts w:ascii="Calibri" w:eastAsia="Times New Roman" w:hAnsi="Calibri" w:cs="Calibri"/>
        </w:rPr>
      </w:pPr>
    </w:p>
    <w:p w14:paraId="2CA69B9F" w14:textId="341AB6EE" w:rsidR="06FA2CE9" w:rsidRPr="00F7763E" w:rsidRDefault="26280848" w:rsidP="06FA2CE9">
      <w:pPr>
        <w:pStyle w:val="Heading1"/>
        <w:numPr>
          <w:ilvl w:val="0"/>
          <w:numId w:val="10"/>
        </w:numPr>
        <w:spacing w:before="0" w:after="0" w:line="360" w:lineRule="auto"/>
        <w:jc w:val="both"/>
        <w:rPr>
          <w:rFonts w:ascii="Calibri" w:eastAsia="Times New Roman" w:hAnsi="Calibri" w:cs="Calibri"/>
          <w:b/>
          <w:sz w:val="28"/>
          <w:szCs w:val="28"/>
        </w:rPr>
      </w:pPr>
      <w:bookmarkStart w:id="0" w:name="_Toc206484064"/>
      <w:r w:rsidRPr="00F7763E">
        <w:rPr>
          <w:rFonts w:ascii="Calibri" w:eastAsia="Times New Roman" w:hAnsi="Calibri" w:cs="Calibri"/>
          <w:b/>
          <w:sz w:val="28"/>
          <w:szCs w:val="28"/>
        </w:rPr>
        <w:lastRenderedPageBreak/>
        <w:t>Introduction</w:t>
      </w:r>
      <w:bookmarkEnd w:id="0"/>
    </w:p>
    <w:p w14:paraId="33F80066" w14:textId="2459D0E4" w:rsidR="006A44FC" w:rsidRPr="00F7763E" w:rsidRDefault="006A44FC" w:rsidP="00936E27">
      <w:pPr>
        <w:pStyle w:val="p1"/>
        <w:rPr>
          <w:rFonts w:ascii="Calibri" w:hAnsi="Calibri" w:cs="Calibri"/>
        </w:rPr>
      </w:pPr>
      <w:r w:rsidRPr="00F7763E">
        <w:rPr>
          <w:rFonts w:ascii="Calibri" w:hAnsi="Calibri" w:cs="Calibri"/>
        </w:rPr>
        <w:t xml:space="preserve">This project was my first opportunity to carry </w:t>
      </w:r>
      <w:r w:rsidRPr="00F7763E">
        <w:rPr>
          <w:rStyle w:val="s1"/>
          <w:rFonts w:ascii="Calibri" w:hAnsi="Calibri" w:cs="Calibri"/>
        </w:rPr>
        <w:t>dual responsibility as both Software Engineer and Project Manager</w:t>
      </w:r>
      <w:r w:rsidRPr="00F7763E">
        <w:rPr>
          <w:rFonts w:ascii="Calibri" w:hAnsi="Calibri" w:cs="Calibri"/>
        </w:rPr>
        <w:t xml:space="preserve">. In my professional background, I have played these roles separately, but never simultaneously. Acting in both capacities changed my perspective: I had to constantly balance </w:t>
      </w:r>
      <w:r w:rsidRPr="00F7763E">
        <w:rPr>
          <w:rStyle w:val="s1"/>
          <w:rFonts w:ascii="Calibri" w:hAnsi="Calibri" w:cs="Calibri"/>
        </w:rPr>
        <w:t>engineering trade-offs</w:t>
      </w:r>
      <w:r w:rsidRPr="00F7763E">
        <w:rPr>
          <w:rFonts w:ascii="Calibri" w:hAnsi="Calibri" w:cs="Calibri"/>
        </w:rPr>
        <w:t xml:space="preserve"> (e.g., which library or database to adopt) against </w:t>
      </w:r>
      <w:r w:rsidRPr="00F7763E">
        <w:rPr>
          <w:rStyle w:val="s1"/>
          <w:rFonts w:ascii="Calibri" w:hAnsi="Calibri" w:cs="Calibri"/>
        </w:rPr>
        <w:t>management imperatives</w:t>
      </w:r>
      <w:r w:rsidRPr="00F7763E">
        <w:rPr>
          <w:rFonts w:ascii="Calibri" w:hAnsi="Calibri" w:cs="Calibri"/>
        </w:rPr>
        <w:t xml:space="preserve"> (timelines, risk, stakeholder validation).</w:t>
      </w:r>
    </w:p>
    <w:p w14:paraId="4215563C" w14:textId="77777777" w:rsidR="00B02AA5" w:rsidRPr="00F7763E" w:rsidRDefault="006A44FC" w:rsidP="006A44FC">
      <w:pPr>
        <w:pStyle w:val="p1"/>
        <w:rPr>
          <w:rFonts w:ascii="Calibri" w:hAnsi="Calibri" w:cs="Calibri"/>
        </w:rPr>
      </w:pPr>
      <w:r w:rsidRPr="00F7763E">
        <w:rPr>
          <w:rFonts w:ascii="Calibri" w:hAnsi="Calibri" w:cs="Calibri"/>
        </w:rPr>
        <w:t xml:space="preserve">Looking back, my workflow consistently followed the loop of </w:t>
      </w:r>
      <w:r w:rsidRPr="00F7763E">
        <w:rPr>
          <w:rFonts w:ascii="Calibri" w:hAnsi="Calibri" w:cs="Calibri"/>
          <w:i/>
          <w:iCs/>
        </w:rPr>
        <w:t>plan → build → validate → adjust</w:t>
      </w:r>
      <w:r w:rsidRPr="00F7763E">
        <w:rPr>
          <w:rFonts w:ascii="Calibri" w:hAnsi="Calibri" w:cs="Calibri"/>
        </w:rPr>
        <w:t xml:space="preserve">. Each iteration forced me to face technical unknowns while maintaining delivery discipline. </w:t>
      </w:r>
    </w:p>
    <w:p w14:paraId="4C341E66" w14:textId="3765B628" w:rsidR="006A44FC" w:rsidRPr="00F7763E" w:rsidRDefault="006A44FC" w:rsidP="006A44FC">
      <w:pPr>
        <w:pStyle w:val="p1"/>
        <w:rPr>
          <w:rFonts w:ascii="Calibri" w:hAnsi="Calibri" w:cs="Calibri"/>
        </w:rPr>
      </w:pPr>
      <w:r w:rsidRPr="00F7763E">
        <w:rPr>
          <w:rFonts w:ascii="Calibri" w:hAnsi="Calibri" w:cs="Calibri"/>
        </w:rPr>
        <w:t xml:space="preserve">The project became a mirror of the </w:t>
      </w:r>
      <w:r w:rsidRPr="00F7763E">
        <w:rPr>
          <w:rStyle w:val="s1"/>
          <w:rFonts w:ascii="Calibri" w:hAnsi="Calibri" w:cs="Calibri"/>
        </w:rPr>
        <w:t>Software Development Management principles</w:t>
      </w:r>
      <w:r w:rsidRPr="00F7763E">
        <w:rPr>
          <w:rFonts w:ascii="Calibri" w:hAnsi="Calibri" w:cs="Calibri"/>
        </w:rPr>
        <w:t xml:space="preserve"> studied in class</w:t>
      </w:r>
      <w:r w:rsidR="00B02AA5" w:rsidRPr="00F7763E">
        <w:rPr>
          <w:rFonts w:ascii="Calibri" w:hAnsi="Calibri" w:cs="Calibri"/>
        </w:rPr>
        <w:t>. I’d like to point out that n</w:t>
      </w:r>
      <w:r w:rsidRPr="00F7763E">
        <w:rPr>
          <w:rFonts w:ascii="Calibri" w:hAnsi="Calibri" w:cs="Calibri"/>
        </w:rPr>
        <w:t xml:space="preserve">ot abstract </w:t>
      </w:r>
      <w:proofErr w:type="gramStart"/>
      <w:r w:rsidRPr="00F7763E">
        <w:rPr>
          <w:rFonts w:ascii="Calibri" w:hAnsi="Calibri" w:cs="Calibri"/>
        </w:rPr>
        <w:t>theories, but</w:t>
      </w:r>
      <w:proofErr w:type="gramEnd"/>
      <w:r w:rsidRPr="00F7763E">
        <w:rPr>
          <w:rFonts w:ascii="Calibri" w:hAnsi="Calibri" w:cs="Calibri"/>
        </w:rPr>
        <w:t xml:space="preserve"> living practices that made or broke our progress</w:t>
      </w:r>
      <w:r w:rsidR="00B02AA5" w:rsidRPr="00F7763E">
        <w:rPr>
          <w:rFonts w:ascii="Calibri" w:hAnsi="Calibri" w:cs="Calibri"/>
        </w:rPr>
        <w:t>!</w:t>
      </w:r>
    </w:p>
    <w:p w14:paraId="5D3F3828" w14:textId="137B2446" w:rsidR="00BE5F81" w:rsidRPr="00F7763E" w:rsidRDefault="00BE5F81" w:rsidP="6D389DFB">
      <w:pPr>
        <w:pStyle w:val="Heading1"/>
        <w:spacing w:before="0" w:after="0" w:line="36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568AF66B" w14:textId="5C7ED455" w:rsidR="00BE5F81" w:rsidRPr="00F7763E" w:rsidRDefault="008775A0" w:rsidP="6D389DFB">
      <w:pPr>
        <w:pStyle w:val="Heading1"/>
        <w:numPr>
          <w:ilvl w:val="0"/>
          <w:numId w:val="10"/>
        </w:numPr>
        <w:spacing w:before="0" w:after="0" w:line="360" w:lineRule="auto"/>
        <w:jc w:val="both"/>
        <w:rPr>
          <w:rFonts w:ascii="Calibri" w:eastAsia="Times New Roman" w:hAnsi="Calibri" w:cs="Calibri"/>
          <w:b/>
          <w:sz w:val="28"/>
          <w:szCs w:val="28"/>
        </w:rPr>
      </w:pPr>
      <w:bookmarkStart w:id="1" w:name="_Toc206484065"/>
      <w:r w:rsidRPr="00F7763E">
        <w:rPr>
          <w:rFonts w:ascii="Calibri" w:eastAsia="Times New Roman" w:hAnsi="Calibri" w:cs="Calibri"/>
          <w:b/>
          <w:sz w:val="28"/>
          <w:szCs w:val="28"/>
        </w:rPr>
        <w:t>Tasks Worked On</w:t>
      </w:r>
      <w:bookmarkEnd w:id="1"/>
    </w:p>
    <w:p w14:paraId="69D03D41" w14:textId="6FA893F2" w:rsidR="00B02AA5" w:rsidRPr="00F7763E" w:rsidRDefault="00B02AA5" w:rsidP="00B02AA5">
      <w:pPr>
        <w:rPr>
          <w:rFonts w:ascii="Calibri" w:hAnsi="Calibri" w:cs="Calibri"/>
        </w:rPr>
      </w:pPr>
      <w:r w:rsidRPr="00F7763E">
        <w:rPr>
          <w:rFonts w:ascii="Calibri" w:hAnsi="Calibri" w:cs="Calibri"/>
        </w:rPr>
        <w:t xml:space="preserve">A quick summary of the progress on the application development can be found </w:t>
      </w:r>
      <w:proofErr w:type="gramStart"/>
      <w:r w:rsidRPr="00F7763E">
        <w:rPr>
          <w:rFonts w:ascii="Calibri" w:hAnsi="Calibri" w:cs="Calibri"/>
        </w:rPr>
        <w:t>here</w:t>
      </w:r>
      <w:proofErr w:type="gramEnd"/>
      <w:r w:rsidRPr="00F7763E">
        <w:rPr>
          <w:rFonts w:ascii="Calibri" w:hAnsi="Calibri" w:cs="Calibri"/>
        </w:rPr>
        <w:t xml:space="preserve"> and you’ll also be able to see the complete changelog within the </w:t>
      </w:r>
      <w:r w:rsidR="00B5139C" w:rsidRPr="00F7763E">
        <w:rPr>
          <w:rFonts w:ascii="Calibri" w:hAnsi="Calibri" w:cs="Calibri"/>
        </w:rPr>
        <w:t xml:space="preserve">directory </w:t>
      </w:r>
      <w:r w:rsidR="00B5139C" w:rsidRPr="00F7763E">
        <w:rPr>
          <w:rFonts w:ascii="Calibri" w:hAnsi="Calibri" w:cs="Calibri"/>
          <w:i/>
          <w:iCs/>
        </w:rPr>
        <w:t>/docs</w:t>
      </w:r>
      <w:r w:rsidR="00B5139C" w:rsidRPr="00F7763E">
        <w:rPr>
          <w:rFonts w:ascii="Calibri" w:hAnsi="Calibri" w:cs="Calibri"/>
        </w:rPr>
        <w:t xml:space="preserve"> of the TTrack’s source code.</w:t>
      </w:r>
    </w:p>
    <w:tbl>
      <w:tblPr>
        <w:tblStyle w:val="TableGri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350"/>
        <w:gridCol w:w="7956"/>
      </w:tblGrid>
      <w:tr w:rsidR="005E41A9" w:rsidRPr="00F7763E" w14:paraId="52F8BE68" w14:textId="77777777" w:rsidTr="00B5139C">
        <w:trPr>
          <w:trHeight w:val="218"/>
          <w:jc w:val="center"/>
        </w:trPr>
        <w:tc>
          <w:tcPr>
            <w:tcW w:w="1350" w:type="dxa"/>
            <w:shd w:val="clear" w:color="auto" w:fill="156082" w:themeFill="accent1"/>
          </w:tcPr>
          <w:p w14:paraId="47934A0F" w14:textId="7D2A3348" w:rsidR="005E41A9" w:rsidRPr="00F7763E" w:rsidRDefault="007512D2" w:rsidP="00115297">
            <w:pPr>
              <w:pStyle w:val="template"/>
              <w:spacing w:line="360" w:lineRule="auto"/>
              <w:jc w:val="center"/>
              <w:rPr>
                <w:rFonts w:ascii="Calibri" w:hAnsi="Calibri" w:cs="Calibri"/>
                <w:b/>
                <w:bCs/>
                <w:i w:val="0"/>
                <w:color w:val="FFFFFF" w:themeColor="background1"/>
                <w:sz w:val="24"/>
                <w:szCs w:val="24"/>
              </w:rPr>
            </w:pPr>
            <w:r w:rsidRPr="00F7763E">
              <w:rPr>
                <w:rFonts w:ascii="Calibri" w:hAnsi="Calibri" w:cs="Calibri"/>
                <w:b/>
                <w:bCs/>
                <w:i w:val="0"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7956" w:type="dxa"/>
            <w:shd w:val="clear" w:color="auto" w:fill="156082" w:themeFill="accent1"/>
          </w:tcPr>
          <w:p w14:paraId="788CF750" w14:textId="1AD2EA60" w:rsidR="005E41A9" w:rsidRPr="00F7763E" w:rsidRDefault="007512D2" w:rsidP="00115297">
            <w:pPr>
              <w:pStyle w:val="template"/>
              <w:spacing w:line="360" w:lineRule="auto"/>
              <w:jc w:val="center"/>
              <w:rPr>
                <w:rFonts w:ascii="Calibri" w:hAnsi="Calibri" w:cs="Calibri"/>
                <w:b/>
                <w:bCs/>
                <w:i w:val="0"/>
                <w:color w:val="FFFFFF" w:themeColor="background1"/>
                <w:sz w:val="24"/>
                <w:szCs w:val="24"/>
              </w:rPr>
            </w:pPr>
            <w:r w:rsidRPr="00F7763E">
              <w:rPr>
                <w:rFonts w:ascii="Calibri" w:hAnsi="Calibri" w:cs="Calibri"/>
                <w:b/>
                <w:bCs/>
                <w:i w:val="0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936E27" w:rsidRPr="00F7763E" w14:paraId="51C20F72" w14:textId="77777777" w:rsidTr="00B5139C">
        <w:trPr>
          <w:trHeight w:val="218"/>
          <w:jc w:val="center"/>
        </w:trPr>
        <w:tc>
          <w:tcPr>
            <w:tcW w:w="1350" w:type="dxa"/>
            <w:vAlign w:val="center"/>
          </w:tcPr>
          <w:p w14:paraId="2BAD8FD9" w14:textId="222ADF9B" w:rsidR="00936E27" w:rsidRPr="00F7763E" w:rsidRDefault="00936E27" w:rsidP="00936E27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>27/06/2025</w:t>
            </w:r>
          </w:p>
        </w:tc>
        <w:tc>
          <w:tcPr>
            <w:tcW w:w="7956" w:type="dxa"/>
            <w:vAlign w:val="center"/>
          </w:tcPr>
          <w:p w14:paraId="3C74392C" w14:textId="126F32AE" w:rsidR="00936E27" w:rsidRPr="00F7763E" w:rsidRDefault="00936E27" w:rsidP="00936E27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 xml:space="preserve">First version of TTrack GUI with </w:t>
            </w:r>
            <w:proofErr w:type="gramStart"/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>pandas</w:t>
            </w:r>
            <w:proofErr w:type="gramEnd"/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 xml:space="preserve"> integration</w:t>
            </w:r>
          </w:p>
        </w:tc>
      </w:tr>
      <w:tr w:rsidR="00936E27" w:rsidRPr="00F7763E" w14:paraId="7C341674" w14:textId="77777777" w:rsidTr="00B5139C">
        <w:trPr>
          <w:trHeight w:val="218"/>
          <w:jc w:val="center"/>
        </w:trPr>
        <w:tc>
          <w:tcPr>
            <w:tcW w:w="1350" w:type="dxa"/>
            <w:vAlign w:val="center"/>
          </w:tcPr>
          <w:p w14:paraId="1CD766AD" w14:textId="4EF80717" w:rsidR="00936E27" w:rsidRPr="00F7763E" w:rsidRDefault="00936E27" w:rsidP="00936E27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>04/07/2025</w:t>
            </w:r>
          </w:p>
        </w:tc>
        <w:tc>
          <w:tcPr>
            <w:tcW w:w="7956" w:type="dxa"/>
            <w:vAlign w:val="center"/>
          </w:tcPr>
          <w:p w14:paraId="0E8AC1A9" w14:textId="1C34DAF2" w:rsidR="00936E27" w:rsidRPr="00F7763E" w:rsidRDefault="00936E27" w:rsidP="00936E27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>Integrated sample data and file upload module</w:t>
            </w:r>
          </w:p>
        </w:tc>
      </w:tr>
      <w:tr w:rsidR="00936E27" w:rsidRPr="00F7763E" w14:paraId="35ABF29B" w14:textId="77777777" w:rsidTr="00B5139C">
        <w:trPr>
          <w:trHeight w:val="218"/>
          <w:jc w:val="center"/>
        </w:trPr>
        <w:tc>
          <w:tcPr>
            <w:tcW w:w="1350" w:type="dxa"/>
            <w:vAlign w:val="center"/>
          </w:tcPr>
          <w:p w14:paraId="754E6AD4" w14:textId="32C0245F" w:rsidR="00936E27" w:rsidRPr="00F7763E" w:rsidRDefault="00936E27" w:rsidP="00936E27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>12/07/2025</w:t>
            </w:r>
          </w:p>
        </w:tc>
        <w:tc>
          <w:tcPr>
            <w:tcW w:w="7956" w:type="dxa"/>
            <w:vAlign w:val="center"/>
          </w:tcPr>
          <w:p w14:paraId="5C654F9C" w14:textId="10401BAB" w:rsidR="00936E27" w:rsidRPr="00F7763E" w:rsidRDefault="00936E27" w:rsidP="00936E27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>Built macOS and Windows distributions</w:t>
            </w:r>
          </w:p>
        </w:tc>
      </w:tr>
      <w:tr w:rsidR="00936E27" w:rsidRPr="00F7763E" w14:paraId="5B519225" w14:textId="77777777" w:rsidTr="00B5139C">
        <w:trPr>
          <w:trHeight w:val="218"/>
          <w:jc w:val="center"/>
        </w:trPr>
        <w:tc>
          <w:tcPr>
            <w:tcW w:w="1350" w:type="dxa"/>
            <w:vAlign w:val="center"/>
          </w:tcPr>
          <w:p w14:paraId="7BC1934E" w14:textId="067229B8" w:rsidR="00936E27" w:rsidRPr="00F7763E" w:rsidRDefault="00936E27" w:rsidP="00936E27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>30/07/2025</w:t>
            </w:r>
          </w:p>
        </w:tc>
        <w:tc>
          <w:tcPr>
            <w:tcW w:w="7956" w:type="dxa"/>
            <w:vAlign w:val="center"/>
          </w:tcPr>
          <w:p w14:paraId="4C3D00B9" w14:textId="64B72CF7" w:rsidR="00936E27" w:rsidRPr="00F7763E" w:rsidRDefault="00936E27" w:rsidP="00936E27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 xml:space="preserve">Integrated </w:t>
            </w:r>
            <w:proofErr w:type="spellStart"/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>Supabase</w:t>
            </w:r>
            <w:proofErr w:type="spellEnd"/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 xml:space="preserve"> database for persistent storage</w:t>
            </w:r>
          </w:p>
        </w:tc>
      </w:tr>
      <w:tr w:rsidR="00936E27" w:rsidRPr="00F7763E" w14:paraId="3FB972E2" w14:textId="77777777" w:rsidTr="00B5139C">
        <w:trPr>
          <w:trHeight w:val="218"/>
          <w:jc w:val="center"/>
        </w:trPr>
        <w:tc>
          <w:tcPr>
            <w:tcW w:w="1350" w:type="dxa"/>
            <w:vAlign w:val="center"/>
          </w:tcPr>
          <w:p w14:paraId="13FCB71C" w14:textId="6244F79D" w:rsidR="00936E27" w:rsidRPr="00F7763E" w:rsidRDefault="00936E27" w:rsidP="00936E27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>05/08/2025</w:t>
            </w:r>
          </w:p>
        </w:tc>
        <w:tc>
          <w:tcPr>
            <w:tcW w:w="7956" w:type="dxa"/>
            <w:vAlign w:val="center"/>
          </w:tcPr>
          <w:p w14:paraId="6109601F" w14:textId="0ADC33DB" w:rsidR="00936E27" w:rsidRPr="00F7763E" w:rsidRDefault="00936E27" w:rsidP="00936E27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>Layered Architecture rollout (Core, Services, Controllers)</w:t>
            </w:r>
          </w:p>
        </w:tc>
      </w:tr>
      <w:tr w:rsidR="00936E27" w:rsidRPr="00F7763E" w14:paraId="693AC44F" w14:textId="77777777" w:rsidTr="00B5139C">
        <w:trPr>
          <w:trHeight w:val="218"/>
          <w:jc w:val="center"/>
        </w:trPr>
        <w:tc>
          <w:tcPr>
            <w:tcW w:w="1350" w:type="dxa"/>
            <w:vAlign w:val="center"/>
          </w:tcPr>
          <w:p w14:paraId="74F6B866" w14:textId="3CBE08AA" w:rsidR="00936E27" w:rsidRPr="00F7763E" w:rsidRDefault="00936E27" w:rsidP="00936E27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>07/08/2025</w:t>
            </w:r>
          </w:p>
        </w:tc>
        <w:tc>
          <w:tcPr>
            <w:tcW w:w="7956" w:type="dxa"/>
            <w:vAlign w:val="center"/>
          </w:tcPr>
          <w:p w14:paraId="380D1711" w14:textId="615F2CC2" w:rsidR="00936E27" w:rsidRPr="00F7763E" w:rsidRDefault="00936E27" w:rsidP="00936E27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>Added Student Records tab to show processed history</w:t>
            </w:r>
          </w:p>
        </w:tc>
      </w:tr>
      <w:tr w:rsidR="00936E27" w:rsidRPr="00F7763E" w14:paraId="64F11760" w14:textId="77777777" w:rsidTr="00B5139C">
        <w:trPr>
          <w:trHeight w:val="218"/>
          <w:jc w:val="center"/>
        </w:trPr>
        <w:tc>
          <w:tcPr>
            <w:tcW w:w="1350" w:type="dxa"/>
            <w:vAlign w:val="center"/>
          </w:tcPr>
          <w:p w14:paraId="68391CA3" w14:textId="1B4507DD" w:rsidR="00936E27" w:rsidRPr="00F7763E" w:rsidRDefault="00936E27" w:rsidP="00936E27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>16/08/2025</w:t>
            </w:r>
          </w:p>
        </w:tc>
        <w:tc>
          <w:tcPr>
            <w:tcW w:w="7956" w:type="dxa"/>
            <w:vAlign w:val="center"/>
          </w:tcPr>
          <w:p w14:paraId="720C8256" w14:textId="424B66A7" w:rsidR="00936E27" w:rsidRPr="00F7763E" w:rsidRDefault="00936E27" w:rsidP="00936E27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>Engine Matching 2.0 (MSIT curriculum)</w:t>
            </w:r>
          </w:p>
        </w:tc>
      </w:tr>
      <w:tr w:rsidR="00936E27" w:rsidRPr="00F7763E" w14:paraId="6F54C41F" w14:textId="77777777" w:rsidTr="00B5139C">
        <w:trPr>
          <w:trHeight w:val="218"/>
          <w:jc w:val="center"/>
        </w:trPr>
        <w:tc>
          <w:tcPr>
            <w:tcW w:w="1350" w:type="dxa"/>
            <w:vAlign w:val="center"/>
          </w:tcPr>
          <w:p w14:paraId="3FB47E67" w14:textId="61ADE570" w:rsidR="00936E27" w:rsidRPr="00F7763E" w:rsidRDefault="00936E27" w:rsidP="00936E27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18/08/2025</w:t>
            </w:r>
          </w:p>
        </w:tc>
        <w:tc>
          <w:tcPr>
            <w:tcW w:w="7956" w:type="dxa"/>
            <w:vAlign w:val="center"/>
          </w:tcPr>
          <w:p w14:paraId="0A6211E2" w14:textId="6747F28B" w:rsidR="00936E27" w:rsidRPr="00F7763E" w:rsidRDefault="00936E27" w:rsidP="00936E27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>Engine Matching for ADIT21 (multi-curriculum support)</w:t>
            </w:r>
          </w:p>
        </w:tc>
      </w:tr>
      <w:tr w:rsidR="00936E27" w:rsidRPr="00F7763E" w14:paraId="2ABF2129" w14:textId="77777777" w:rsidTr="00B5139C">
        <w:trPr>
          <w:trHeight w:val="218"/>
          <w:jc w:val="center"/>
        </w:trPr>
        <w:tc>
          <w:tcPr>
            <w:tcW w:w="1350" w:type="dxa"/>
            <w:vAlign w:val="center"/>
          </w:tcPr>
          <w:p w14:paraId="6EE0F6CE" w14:textId="4E30BE2C" w:rsidR="00936E27" w:rsidRPr="00F7763E" w:rsidRDefault="00936E27" w:rsidP="00936E27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>19/08/2025</w:t>
            </w:r>
          </w:p>
        </w:tc>
        <w:tc>
          <w:tcPr>
            <w:tcW w:w="7956" w:type="dxa"/>
            <w:vAlign w:val="center"/>
          </w:tcPr>
          <w:p w14:paraId="47693911" w14:textId="3EFC8B9B" w:rsidR="00936E27" w:rsidRPr="00F7763E" w:rsidRDefault="00936E27" w:rsidP="00936E27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E148C4">
              <w:rPr>
                <w:rFonts w:ascii="Calibri" w:eastAsia="Times New Roman" w:hAnsi="Calibri" w:cs="Calibri"/>
                <w:sz w:val="22"/>
                <w:szCs w:val="22"/>
              </w:rPr>
              <w:t>Course selection feature (switch between MSIT/ADIT)</w:t>
            </w:r>
          </w:p>
        </w:tc>
      </w:tr>
    </w:tbl>
    <w:p w14:paraId="4E408E77" w14:textId="0FD5426B" w:rsidR="06FA2CE9" w:rsidRPr="00F7763E" w:rsidRDefault="06FA2CE9" w:rsidP="06FA2CE9">
      <w:pPr>
        <w:rPr>
          <w:rFonts w:ascii="Calibri" w:hAnsi="Calibri" w:cs="Calibri"/>
        </w:rPr>
      </w:pPr>
    </w:p>
    <w:p w14:paraId="79CC40E5" w14:textId="0092B88A" w:rsidR="00526821" w:rsidRPr="00F7763E" w:rsidRDefault="00545654" w:rsidP="00936E27">
      <w:pPr>
        <w:pStyle w:val="Heading1"/>
        <w:numPr>
          <w:ilvl w:val="0"/>
          <w:numId w:val="10"/>
        </w:numPr>
        <w:spacing w:before="0" w:after="0" w:line="360" w:lineRule="auto"/>
        <w:jc w:val="both"/>
        <w:rPr>
          <w:rFonts w:ascii="Calibri" w:eastAsia="Times New Roman" w:hAnsi="Calibri" w:cs="Calibri"/>
          <w:b/>
          <w:sz w:val="28"/>
          <w:szCs w:val="28"/>
        </w:rPr>
      </w:pPr>
      <w:bookmarkStart w:id="2" w:name="_Toc206484066"/>
      <w:r w:rsidRPr="00F7763E">
        <w:rPr>
          <w:rFonts w:ascii="Calibri" w:eastAsia="Times New Roman" w:hAnsi="Calibri" w:cs="Calibri"/>
          <w:b/>
          <w:sz w:val="28"/>
          <w:szCs w:val="28"/>
        </w:rPr>
        <w:t>Problems Faced and Reflections</w:t>
      </w:r>
      <w:bookmarkEnd w:id="2"/>
    </w:p>
    <w:p w14:paraId="2858C4BC" w14:textId="06FCC34A" w:rsidR="005017E4" w:rsidRPr="00F7763E" w:rsidRDefault="005017E4" w:rsidP="005017E4">
      <w:pPr>
        <w:rPr>
          <w:rFonts w:ascii="Calibri" w:hAnsi="Calibri" w:cs="Calibri"/>
        </w:rPr>
      </w:pPr>
      <w:r w:rsidRPr="00F7763E">
        <w:rPr>
          <w:rFonts w:ascii="Calibri" w:hAnsi="Calibri" w:cs="Calibri"/>
        </w:rPr>
        <w:t>As this was my first time building an offline app using PyQt5, many challenges appeared during the progress, below you’ll be able to find a few highlights/lowlights:</w:t>
      </w:r>
    </w:p>
    <w:p w14:paraId="3C7B03EA" w14:textId="77777777" w:rsidR="00796C0A" w:rsidRPr="00B10DC8" w:rsidRDefault="00796C0A" w:rsidP="00796C0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b/>
          <w:bCs/>
        </w:rPr>
        <w:t>CSV parsing errors with dirty headers</w:t>
      </w:r>
    </w:p>
    <w:p w14:paraId="5651F34F" w14:textId="77777777" w:rsidR="00796C0A" w:rsidRPr="00B10DC8" w:rsidRDefault="00796C0A" w:rsidP="00796C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i/>
          <w:iCs/>
        </w:rPr>
        <w:t>Challenge:</w:t>
      </w:r>
      <w:r w:rsidRPr="00B10DC8">
        <w:rPr>
          <w:rFonts w:ascii="Calibri" w:eastAsia="Times New Roman" w:hAnsi="Calibri" w:cs="Calibri"/>
        </w:rPr>
        <w:t xml:space="preserve"> Early runs failed due to trailing spaces and inconsistent column names.</w:t>
      </w:r>
    </w:p>
    <w:p w14:paraId="20F00C98" w14:textId="0754D8AB" w:rsidR="00796C0A" w:rsidRPr="00B10DC8" w:rsidRDefault="00796C0A" w:rsidP="00796C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i/>
          <w:iCs/>
        </w:rPr>
        <w:t>Deeper lesson:</w:t>
      </w:r>
      <w:r w:rsidRPr="00B10DC8">
        <w:rPr>
          <w:rFonts w:ascii="Calibri" w:eastAsia="Times New Roman" w:hAnsi="Calibri" w:cs="Calibri"/>
        </w:rPr>
        <w:t xml:space="preserve"> A system is only as strong as its assumptions. I had to harden the pipeline against messy, real-world data</w:t>
      </w:r>
      <w:r w:rsidR="002A1447" w:rsidRPr="00F7763E">
        <w:rPr>
          <w:rFonts w:ascii="Calibri" w:eastAsia="Times New Roman" w:hAnsi="Calibri" w:cs="Calibri"/>
        </w:rPr>
        <w:t xml:space="preserve"> and created the feature of giving final users a sample data to be used as default input content</w:t>
      </w:r>
      <w:r w:rsidRPr="00B10DC8">
        <w:rPr>
          <w:rFonts w:ascii="Calibri" w:eastAsia="Times New Roman" w:hAnsi="Calibri" w:cs="Calibri"/>
        </w:rPr>
        <w:t>.</w:t>
      </w:r>
    </w:p>
    <w:p w14:paraId="341FF677" w14:textId="77777777" w:rsidR="00796C0A" w:rsidRPr="00B10DC8" w:rsidRDefault="00796C0A" w:rsidP="00796C0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b/>
          <w:bCs/>
        </w:rPr>
        <w:t>UI discrepancies between macOS and Windows</w:t>
      </w:r>
    </w:p>
    <w:p w14:paraId="493F0580" w14:textId="77777777" w:rsidR="00796C0A" w:rsidRPr="00B10DC8" w:rsidRDefault="00796C0A" w:rsidP="00796C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i/>
          <w:iCs/>
        </w:rPr>
        <w:t>Challenge:</w:t>
      </w:r>
      <w:r w:rsidRPr="00B10DC8">
        <w:rPr>
          <w:rFonts w:ascii="Calibri" w:eastAsia="Times New Roman" w:hAnsi="Calibri" w:cs="Calibri"/>
        </w:rPr>
        <w:t xml:space="preserve"> The same </w:t>
      </w:r>
      <w:proofErr w:type="spellStart"/>
      <w:r w:rsidRPr="00B10DC8">
        <w:rPr>
          <w:rFonts w:ascii="Calibri" w:eastAsia="Times New Roman" w:hAnsi="Calibri" w:cs="Calibri"/>
        </w:rPr>
        <w:t>PyQt</w:t>
      </w:r>
      <w:proofErr w:type="spellEnd"/>
      <w:r w:rsidRPr="00B10DC8">
        <w:rPr>
          <w:rFonts w:ascii="Calibri" w:eastAsia="Times New Roman" w:hAnsi="Calibri" w:cs="Calibri"/>
        </w:rPr>
        <w:t xml:space="preserve"> layouts rendered misaligned on different platforms.</w:t>
      </w:r>
    </w:p>
    <w:p w14:paraId="11C2EA47" w14:textId="77777777" w:rsidR="00796C0A" w:rsidRPr="00B10DC8" w:rsidRDefault="00796C0A" w:rsidP="00796C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i/>
          <w:iCs/>
        </w:rPr>
        <w:t>Deeper lesson:</w:t>
      </w:r>
      <w:r w:rsidRPr="00B10DC8">
        <w:rPr>
          <w:rFonts w:ascii="Calibri" w:eastAsia="Times New Roman" w:hAnsi="Calibri" w:cs="Calibri"/>
        </w:rPr>
        <w:t xml:space="preserve"> Cross-platform engineering is never “free.” Anticipating variability should be built into the schedule.</w:t>
      </w:r>
    </w:p>
    <w:p w14:paraId="7DA2530C" w14:textId="77777777" w:rsidR="00796C0A" w:rsidRPr="00B10DC8" w:rsidRDefault="00796C0A" w:rsidP="00796C0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b/>
          <w:bCs/>
        </w:rPr>
        <w:t>Light/Dark mode toggle bug</w:t>
      </w:r>
    </w:p>
    <w:p w14:paraId="5758E879" w14:textId="77777777" w:rsidR="00796C0A" w:rsidRPr="00B10DC8" w:rsidRDefault="00796C0A" w:rsidP="00796C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i/>
          <w:iCs/>
        </w:rPr>
        <w:t>Challenge:</w:t>
      </w:r>
      <w:r w:rsidRPr="00B10DC8">
        <w:rPr>
          <w:rFonts w:ascii="Calibri" w:eastAsia="Times New Roman" w:hAnsi="Calibri" w:cs="Calibri"/>
        </w:rPr>
        <w:t xml:space="preserve"> State logic broke when switching themes mid-session.</w:t>
      </w:r>
    </w:p>
    <w:p w14:paraId="08DB4034" w14:textId="6BA955D3" w:rsidR="00796C0A" w:rsidRPr="00B10DC8" w:rsidRDefault="00796C0A" w:rsidP="00796C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i/>
          <w:iCs/>
        </w:rPr>
        <w:t>Deeper lesson:</w:t>
      </w:r>
      <w:r w:rsidRPr="00B10DC8">
        <w:rPr>
          <w:rFonts w:ascii="Calibri" w:eastAsia="Times New Roman" w:hAnsi="Calibri" w:cs="Calibri"/>
        </w:rPr>
        <w:t xml:space="preserve"> Small UX issues reveal architectural weaknesses. This pushed me to centralize theme state in a </w:t>
      </w:r>
      <w:proofErr w:type="spellStart"/>
      <w:r w:rsidRPr="00B10DC8">
        <w:rPr>
          <w:rFonts w:ascii="Calibri" w:eastAsia="Times New Roman" w:hAnsi="Calibri" w:cs="Calibri"/>
          <w:i/>
          <w:iCs/>
        </w:rPr>
        <w:t>ThemeManager</w:t>
      </w:r>
      <w:proofErr w:type="spellEnd"/>
      <w:r w:rsidR="000E4FA7" w:rsidRPr="00F7763E">
        <w:rPr>
          <w:rFonts w:ascii="Calibri" w:eastAsia="Times New Roman" w:hAnsi="Calibri" w:cs="Calibri"/>
        </w:rPr>
        <w:t xml:space="preserve"> class</w:t>
      </w:r>
      <w:r w:rsidRPr="00B10DC8">
        <w:rPr>
          <w:rFonts w:ascii="Calibri" w:eastAsia="Times New Roman" w:hAnsi="Calibri" w:cs="Calibri"/>
        </w:rPr>
        <w:t>.</w:t>
      </w:r>
    </w:p>
    <w:p w14:paraId="5E3AC0FD" w14:textId="77777777" w:rsidR="00796C0A" w:rsidRPr="00B10DC8" w:rsidRDefault="00796C0A" w:rsidP="00796C0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b/>
          <w:bCs/>
        </w:rPr>
        <w:t xml:space="preserve">Database decision (MongoDB vs </w:t>
      </w:r>
      <w:proofErr w:type="spellStart"/>
      <w:r w:rsidRPr="00B10DC8">
        <w:rPr>
          <w:rFonts w:ascii="Calibri" w:eastAsia="Times New Roman" w:hAnsi="Calibri" w:cs="Calibri"/>
          <w:b/>
          <w:bCs/>
        </w:rPr>
        <w:t>Supabase</w:t>
      </w:r>
      <w:proofErr w:type="spellEnd"/>
      <w:r w:rsidRPr="00B10DC8">
        <w:rPr>
          <w:rFonts w:ascii="Calibri" w:eastAsia="Times New Roman" w:hAnsi="Calibri" w:cs="Calibri"/>
          <w:b/>
          <w:bCs/>
        </w:rPr>
        <w:t>)</w:t>
      </w:r>
    </w:p>
    <w:p w14:paraId="0F0A894C" w14:textId="77777777" w:rsidR="00796C0A" w:rsidRPr="00B10DC8" w:rsidRDefault="00796C0A" w:rsidP="00796C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i/>
          <w:iCs/>
        </w:rPr>
        <w:t>Challenge:</w:t>
      </w:r>
      <w:r w:rsidRPr="00B10DC8">
        <w:rPr>
          <w:rFonts w:ascii="Calibri" w:eastAsia="Times New Roman" w:hAnsi="Calibri" w:cs="Calibri"/>
        </w:rPr>
        <w:t xml:space="preserve"> Choosing between a flexible but heavy stack (Mongo) and a lean but managed solution (</w:t>
      </w:r>
      <w:proofErr w:type="spellStart"/>
      <w:r w:rsidRPr="00B10DC8">
        <w:rPr>
          <w:rFonts w:ascii="Calibri" w:eastAsia="Times New Roman" w:hAnsi="Calibri" w:cs="Calibri"/>
        </w:rPr>
        <w:t>Supabase</w:t>
      </w:r>
      <w:proofErr w:type="spellEnd"/>
      <w:r w:rsidRPr="00B10DC8">
        <w:rPr>
          <w:rFonts w:ascii="Calibri" w:eastAsia="Times New Roman" w:hAnsi="Calibri" w:cs="Calibri"/>
        </w:rPr>
        <w:t>).</w:t>
      </w:r>
    </w:p>
    <w:p w14:paraId="2241E4DB" w14:textId="70BD4ACB" w:rsidR="00796C0A" w:rsidRPr="00B10DC8" w:rsidRDefault="00796C0A" w:rsidP="00796C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i/>
          <w:iCs/>
        </w:rPr>
        <w:t>Deeper lesson:</w:t>
      </w:r>
      <w:r w:rsidRPr="00B10DC8">
        <w:rPr>
          <w:rFonts w:ascii="Calibri" w:eastAsia="Times New Roman" w:hAnsi="Calibri" w:cs="Calibri"/>
        </w:rPr>
        <w:t xml:space="preserve"> Good management is often </w:t>
      </w:r>
      <w:r w:rsidRPr="00B10DC8">
        <w:rPr>
          <w:rFonts w:ascii="Calibri" w:eastAsia="Times New Roman" w:hAnsi="Calibri" w:cs="Calibri"/>
          <w:i/>
          <w:iCs/>
        </w:rPr>
        <w:t>saying no</w:t>
      </w:r>
      <w:r w:rsidRPr="00B10DC8">
        <w:rPr>
          <w:rFonts w:ascii="Calibri" w:eastAsia="Times New Roman" w:hAnsi="Calibri" w:cs="Calibri"/>
        </w:rPr>
        <w:t>. I learned to prioritize simplicity and integration over “what looks powerful.”</w:t>
      </w:r>
      <w:r w:rsidR="00A650D8" w:rsidRPr="00F7763E">
        <w:rPr>
          <w:rFonts w:ascii="Calibri" w:eastAsia="Times New Roman" w:hAnsi="Calibri" w:cs="Calibri"/>
        </w:rPr>
        <w:t xml:space="preserve"> </w:t>
      </w:r>
      <w:proofErr w:type="gramStart"/>
      <w:r w:rsidR="00A650D8" w:rsidRPr="00F7763E">
        <w:rPr>
          <w:rFonts w:ascii="Calibri" w:eastAsia="Times New Roman" w:hAnsi="Calibri" w:cs="Calibri"/>
        </w:rPr>
        <w:t>Also</w:t>
      </w:r>
      <w:proofErr w:type="gramEnd"/>
      <w:r w:rsidR="00A650D8" w:rsidRPr="00F7763E">
        <w:rPr>
          <w:rFonts w:ascii="Calibri" w:eastAsia="Times New Roman" w:hAnsi="Calibri" w:cs="Calibri"/>
        </w:rPr>
        <w:t xml:space="preserve"> first time using Authentication from </w:t>
      </w:r>
      <w:proofErr w:type="spellStart"/>
      <w:r w:rsidR="00A650D8" w:rsidRPr="00F7763E">
        <w:rPr>
          <w:rFonts w:ascii="Calibri" w:eastAsia="Times New Roman" w:hAnsi="Calibri" w:cs="Calibri"/>
        </w:rPr>
        <w:t>Supabase</w:t>
      </w:r>
      <w:proofErr w:type="spellEnd"/>
      <w:r w:rsidR="00A650D8" w:rsidRPr="00F7763E">
        <w:rPr>
          <w:rFonts w:ascii="Calibri" w:eastAsia="Times New Roman" w:hAnsi="Calibri" w:cs="Calibri"/>
        </w:rPr>
        <w:t>.</w:t>
      </w:r>
    </w:p>
    <w:p w14:paraId="54F55A88" w14:textId="77777777" w:rsidR="00796C0A" w:rsidRPr="00B10DC8" w:rsidRDefault="00796C0A" w:rsidP="00796C0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b/>
          <w:bCs/>
        </w:rPr>
        <w:t xml:space="preserve">Encryption </w:t>
      </w:r>
      <w:proofErr w:type="gramStart"/>
      <w:r w:rsidRPr="00B10DC8">
        <w:rPr>
          <w:rFonts w:ascii="Calibri" w:eastAsia="Times New Roman" w:hAnsi="Calibri" w:cs="Calibri"/>
          <w:b/>
          <w:bCs/>
        </w:rPr>
        <w:t>of .env</w:t>
      </w:r>
      <w:proofErr w:type="gramEnd"/>
      <w:r w:rsidRPr="00B10DC8">
        <w:rPr>
          <w:rFonts w:ascii="Calibri" w:eastAsia="Times New Roman" w:hAnsi="Calibri" w:cs="Calibri"/>
          <w:b/>
          <w:bCs/>
        </w:rPr>
        <w:t xml:space="preserve"> in distributed builds</w:t>
      </w:r>
    </w:p>
    <w:p w14:paraId="639EFD5A" w14:textId="3E0C7356" w:rsidR="00796C0A" w:rsidRPr="00B10DC8" w:rsidRDefault="00796C0A" w:rsidP="00796C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i/>
          <w:iCs/>
        </w:rPr>
        <w:t>Challenge:</w:t>
      </w:r>
      <w:r w:rsidRPr="00B10DC8">
        <w:rPr>
          <w:rFonts w:ascii="Calibri" w:eastAsia="Times New Roman" w:hAnsi="Calibri" w:cs="Calibri"/>
        </w:rPr>
        <w:t xml:space="preserve"> Security vs usability</w:t>
      </w:r>
      <w:r w:rsidR="00A650D8" w:rsidRPr="00F7763E">
        <w:rPr>
          <w:rFonts w:ascii="Calibri" w:eastAsia="Times New Roman" w:hAnsi="Calibri" w:cs="Calibri"/>
        </w:rPr>
        <w:t>:</w:t>
      </w:r>
      <w:r w:rsidRPr="00B10DC8">
        <w:rPr>
          <w:rFonts w:ascii="Calibri" w:eastAsia="Times New Roman" w:hAnsi="Calibri" w:cs="Calibri"/>
        </w:rPr>
        <w:t xml:space="preserve"> distributing credentials safely while keeping builds functional offline.</w:t>
      </w:r>
    </w:p>
    <w:p w14:paraId="656A5FC0" w14:textId="7EB16FFF" w:rsidR="00796C0A" w:rsidRPr="00B10DC8" w:rsidRDefault="00796C0A" w:rsidP="00796C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i/>
          <w:iCs/>
        </w:rPr>
        <w:t>Deeper lesson:</w:t>
      </w:r>
      <w:r w:rsidRPr="00B10DC8">
        <w:rPr>
          <w:rFonts w:ascii="Calibri" w:eastAsia="Times New Roman" w:hAnsi="Calibri" w:cs="Calibri"/>
        </w:rPr>
        <w:t xml:space="preserve"> Security isn’t an add-on; it must be engineered into the release pipeline from day one.</w:t>
      </w:r>
      <w:r w:rsidR="00A650D8" w:rsidRPr="00F7763E">
        <w:rPr>
          <w:rFonts w:ascii="Calibri" w:eastAsia="Times New Roman" w:hAnsi="Calibri" w:cs="Calibri"/>
        </w:rPr>
        <w:t xml:space="preserve"> </w:t>
      </w:r>
    </w:p>
    <w:p w14:paraId="3CE844D5" w14:textId="77777777" w:rsidR="00796C0A" w:rsidRPr="00B10DC8" w:rsidRDefault="00796C0A" w:rsidP="00796C0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b/>
          <w:bCs/>
        </w:rPr>
        <w:t>Late-breaking elective rules (ADIT)</w:t>
      </w:r>
    </w:p>
    <w:p w14:paraId="35A5716D" w14:textId="77777777" w:rsidR="00796C0A" w:rsidRPr="00B10DC8" w:rsidRDefault="00796C0A" w:rsidP="00796C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i/>
          <w:iCs/>
        </w:rPr>
        <w:t>Challenge:</w:t>
      </w:r>
      <w:r w:rsidRPr="00B10DC8">
        <w:rPr>
          <w:rFonts w:ascii="Calibri" w:eastAsia="Times New Roman" w:hAnsi="Calibri" w:cs="Calibri"/>
        </w:rPr>
        <w:t xml:space="preserve"> ADIT introduced slightly different elective/credit logic.</w:t>
      </w:r>
    </w:p>
    <w:p w14:paraId="26FD3878" w14:textId="262BA746" w:rsidR="00796C0A" w:rsidRPr="00B10DC8" w:rsidRDefault="00796C0A" w:rsidP="00796C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i/>
          <w:iCs/>
        </w:rPr>
        <w:t>Deeper lesson:</w:t>
      </w:r>
      <w:r w:rsidRPr="00B10DC8">
        <w:rPr>
          <w:rFonts w:ascii="Calibri" w:eastAsia="Times New Roman" w:hAnsi="Calibri" w:cs="Calibri"/>
        </w:rPr>
        <w:t xml:space="preserve"> A well-designed engine can adapt. The </w:t>
      </w:r>
      <w:proofErr w:type="spellStart"/>
      <w:r w:rsidRPr="00B10DC8">
        <w:rPr>
          <w:rFonts w:ascii="Calibri" w:eastAsia="Times New Roman" w:hAnsi="Calibri" w:cs="Calibri"/>
        </w:rPr>
        <w:t>dict</w:t>
      </w:r>
      <w:proofErr w:type="spellEnd"/>
      <w:r w:rsidRPr="00B10DC8">
        <w:rPr>
          <w:rFonts w:ascii="Calibri" w:eastAsia="Times New Roman" w:hAnsi="Calibri" w:cs="Calibri"/>
        </w:rPr>
        <w:t xml:space="preserve">-based loader </w:t>
      </w:r>
      <w:r w:rsidR="00694696" w:rsidRPr="00F7763E">
        <w:rPr>
          <w:rFonts w:ascii="Calibri" w:eastAsia="Times New Roman" w:hAnsi="Calibri" w:cs="Calibri"/>
        </w:rPr>
        <w:t xml:space="preserve">I created </w:t>
      </w:r>
      <w:r w:rsidRPr="00B10DC8">
        <w:rPr>
          <w:rFonts w:ascii="Calibri" w:eastAsia="Times New Roman" w:hAnsi="Calibri" w:cs="Calibri"/>
        </w:rPr>
        <w:t>made this pivot possible without rewriting everything.</w:t>
      </w:r>
      <w:r w:rsidR="005D1586" w:rsidRPr="00F7763E">
        <w:rPr>
          <w:rFonts w:ascii="Calibri" w:eastAsia="Times New Roman" w:hAnsi="Calibri" w:cs="Calibri"/>
        </w:rPr>
        <w:t xml:space="preserve"> You’ll be able to see that </w:t>
      </w:r>
      <w:r w:rsidR="00AD6776" w:rsidRPr="00F7763E">
        <w:rPr>
          <w:rFonts w:ascii="Calibri" w:eastAsia="Times New Roman" w:hAnsi="Calibri" w:cs="Calibri"/>
        </w:rPr>
        <w:t xml:space="preserve">in class </w:t>
      </w:r>
      <w:proofErr w:type="spellStart"/>
      <w:r w:rsidR="00AD6776" w:rsidRPr="00F7763E">
        <w:rPr>
          <w:rFonts w:ascii="Calibri" w:eastAsia="Times New Roman" w:hAnsi="Calibri" w:cs="Calibri"/>
          <w:i/>
          <w:iCs/>
        </w:rPr>
        <w:t>DataProcessor</w:t>
      </w:r>
      <w:proofErr w:type="spellEnd"/>
      <w:r w:rsidR="00AD6776" w:rsidRPr="00F7763E">
        <w:rPr>
          <w:rFonts w:ascii="Calibri" w:eastAsia="Times New Roman" w:hAnsi="Calibri" w:cs="Calibri"/>
        </w:rPr>
        <w:t>.</w:t>
      </w:r>
    </w:p>
    <w:p w14:paraId="24131B20" w14:textId="431EE70F" w:rsidR="00BE5F81" w:rsidRPr="00F7763E" w:rsidRDefault="00BE5F81" w:rsidP="6D389DFB">
      <w:pPr>
        <w:pStyle w:val="Heading1"/>
        <w:spacing w:before="0" w:after="0" w:line="36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79FEE4D9" w14:textId="2381D48E" w:rsidR="00B133FB" w:rsidRPr="00F7763E" w:rsidRDefault="00F56168" w:rsidP="00B133FB">
      <w:pPr>
        <w:pStyle w:val="Heading1"/>
        <w:numPr>
          <w:ilvl w:val="0"/>
          <w:numId w:val="10"/>
        </w:numPr>
        <w:spacing w:before="0" w:after="0" w:line="360" w:lineRule="auto"/>
        <w:jc w:val="both"/>
        <w:rPr>
          <w:rFonts w:ascii="Calibri" w:eastAsia="Times New Roman" w:hAnsi="Calibri" w:cs="Calibri"/>
          <w:b/>
          <w:sz w:val="28"/>
          <w:szCs w:val="28"/>
        </w:rPr>
      </w:pPr>
      <w:bookmarkStart w:id="3" w:name="_Toc206484067"/>
      <w:r w:rsidRPr="00F7763E">
        <w:rPr>
          <w:rFonts w:ascii="Calibri" w:eastAsia="Times New Roman" w:hAnsi="Calibri" w:cs="Calibri"/>
          <w:b/>
          <w:sz w:val="28"/>
          <w:szCs w:val="28"/>
        </w:rPr>
        <w:t>Solutions Implemented</w:t>
      </w:r>
      <w:bookmarkEnd w:id="3"/>
    </w:p>
    <w:p w14:paraId="33BA5431" w14:textId="6CD449A9" w:rsidR="00AD6776" w:rsidRPr="00F7763E" w:rsidRDefault="00AD6776" w:rsidP="00AD6776">
      <w:pPr>
        <w:rPr>
          <w:rFonts w:ascii="Calibri" w:hAnsi="Calibri" w:cs="Calibri"/>
        </w:rPr>
      </w:pPr>
      <w:r w:rsidRPr="00F7763E">
        <w:rPr>
          <w:rFonts w:ascii="Calibri" w:hAnsi="Calibri" w:cs="Calibri"/>
        </w:rPr>
        <w:t>In summary, the approach to the previous issues were:</w:t>
      </w:r>
    </w:p>
    <w:p w14:paraId="6A2C54C8" w14:textId="77777777" w:rsidR="00B133FB" w:rsidRPr="00B10DC8" w:rsidRDefault="00B133FB" w:rsidP="00B133F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b/>
          <w:bCs/>
        </w:rPr>
        <w:t>Robust preprocessing</w:t>
      </w:r>
      <w:r w:rsidRPr="00B10DC8">
        <w:rPr>
          <w:rFonts w:ascii="Calibri" w:eastAsia="Times New Roman" w:hAnsi="Calibri" w:cs="Calibri"/>
        </w:rPr>
        <w:t>: Stripping whitespace, normalizing case → eliminated fragile CSV parsing.</w:t>
      </w:r>
    </w:p>
    <w:p w14:paraId="41BD743E" w14:textId="77777777" w:rsidR="00B133FB" w:rsidRPr="00B10DC8" w:rsidRDefault="00B133FB" w:rsidP="00B133F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b/>
          <w:bCs/>
        </w:rPr>
        <w:t>Responsive layouts</w:t>
      </w:r>
      <w:r w:rsidRPr="00B10DC8">
        <w:rPr>
          <w:rFonts w:ascii="Calibri" w:eastAsia="Times New Roman" w:hAnsi="Calibri" w:cs="Calibri"/>
        </w:rPr>
        <w:t xml:space="preserve">: Dynamic </w:t>
      </w:r>
      <w:proofErr w:type="spellStart"/>
      <w:r w:rsidRPr="00B10DC8">
        <w:rPr>
          <w:rFonts w:ascii="Calibri" w:eastAsia="Times New Roman" w:hAnsi="Calibri" w:cs="Calibri"/>
        </w:rPr>
        <w:t>PyQt</w:t>
      </w:r>
      <w:proofErr w:type="spellEnd"/>
      <w:r w:rsidRPr="00B10DC8">
        <w:rPr>
          <w:rFonts w:ascii="Calibri" w:eastAsia="Times New Roman" w:hAnsi="Calibri" w:cs="Calibri"/>
        </w:rPr>
        <w:t xml:space="preserve"> grids replaced static positioning → stable cross-platform UX.</w:t>
      </w:r>
    </w:p>
    <w:p w14:paraId="1C214478" w14:textId="77777777" w:rsidR="00B133FB" w:rsidRPr="00B10DC8" w:rsidRDefault="00B133FB" w:rsidP="00B133F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b/>
          <w:bCs/>
        </w:rPr>
        <w:t>Centralized theming</w:t>
      </w:r>
      <w:r w:rsidRPr="00B10DC8">
        <w:rPr>
          <w:rFonts w:ascii="Calibri" w:eastAsia="Times New Roman" w:hAnsi="Calibri" w:cs="Calibri"/>
        </w:rPr>
        <w:t xml:space="preserve">: </w:t>
      </w:r>
      <w:proofErr w:type="spellStart"/>
      <w:r w:rsidRPr="00B10DC8">
        <w:rPr>
          <w:rFonts w:ascii="Calibri" w:eastAsia="Times New Roman" w:hAnsi="Calibri" w:cs="Calibri"/>
        </w:rPr>
        <w:t>ThemeManager</w:t>
      </w:r>
      <w:proofErr w:type="spellEnd"/>
      <w:r w:rsidRPr="00B10DC8">
        <w:rPr>
          <w:rFonts w:ascii="Calibri" w:eastAsia="Times New Roman" w:hAnsi="Calibri" w:cs="Calibri"/>
        </w:rPr>
        <w:t xml:space="preserve"> handled state → light/dark mode became predictable.</w:t>
      </w:r>
    </w:p>
    <w:p w14:paraId="434C702F" w14:textId="77777777" w:rsidR="00B133FB" w:rsidRPr="00B10DC8" w:rsidRDefault="00B133FB" w:rsidP="00B133F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b/>
          <w:bCs/>
        </w:rPr>
        <w:t>Database integration</w:t>
      </w:r>
      <w:r w:rsidRPr="00B10DC8">
        <w:rPr>
          <w:rFonts w:ascii="Calibri" w:eastAsia="Times New Roman" w:hAnsi="Calibri" w:cs="Calibri"/>
        </w:rPr>
        <w:t xml:space="preserve">: Chose </w:t>
      </w:r>
      <w:proofErr w:type="spellStart"/>
      <w:r w:rsidRPr="00B10DC8">
        <w:rPr>
          <w:rFonts w:ascii="Calibri" w:eastAsia="Times New Roman" w:hAnsi="Calibri" w:cs="Calibri"/>
        </w:rPr>
        <w:t>Supabase</w:t>
      </w:r>
      <w:proofErr w:type="spellEnd"/>
      <w:r w:rsidRPr="00B10DC8">
        <w:rPr>
          <w:rFonts w:ascii="Calibri" w:eastAsia="Times New Roman" w:hAnsi="Calibri" w:cs="Calibri"/>
        </w:rPr>
        <w:t xml:space="preserve"> → avoided </w:t>
      </w:r>
      <w:proofErr w:type="gramStart"/>
      <w:r w:rsidRPr="00B10DC8">
        <w:rPr>
          <w:rFonts w:ascii="Calibri" w:eastAsia="Times New Roman" w:hAnsi="Calibri" w:cs="Calibri"/>
        </w:rPr>
        <w:t>over-engineering, but</w:t>
      </w:r>
      <w:proofErr w:type="gramEnd"/>
      <w:r w:rsidRPr="00B10DC8">
        <w:rPr>
          <w:rFonts w:ascii="Calibri" w:eastAsia="Times New Roman" w:hAnsi="Calibri" w:cs="Calibri"/>
        </w:rPr>
        <w:t xml:space="preserve"> gained reliable cloud sync.</w:t>
      </w:r>
    </w:p>
    <w:p w14:paraId="1EB8101B" w14:textId="77777777" w:rsidR="00805B85" w:rsidRPr="00F7763E" w:rsidRDefault="00B133FB" w:rsidP="00B133F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b/>
          <w:bCs/>
        </w:rPr>
        <w:t>Security-conscious builds</w:t>
      </w:r>
      <w:r w:rsidRPr="00B10DC8">
        <w:rPr>
          <w:rFonts w:ascii="Calibri" w:eastAsia="Times New Roman" w:hAnsi="Calibri" w:cs="Calibri"/>
        </w:rPr>
        <w:t xml:space="preserve">: </w:t>
      </w:r>
      <w:proofErr w:type="gramStart"/>
      <w:r w:rsidRPr="00B10DC8">
        <w:rPr>
          <w:rFonts w:ascii="Calibri" w:eastAsia="Times New Roman" w:hAnsi="Calibri" w:cs="Calibri"/>
        </w:rPr>
        <w:t>Automated .env</w:t>
      </w:r>
      <w:proofErr w:type="gramEnd"/>
      <w:r w:rsidRPr="00B10DC8">
        <w:rPr>
          <w:rFonts w:ascii="Calibri" w:eastAsia="Times New Roman" w:hAnsi="Calibri" w:cs="Calibri"/>
        </w:rPr>
        <w:t xml:space="preserve"> encryption → shipped binaries safely to end users.</w:t>
      </w:r>
    </w:p>
    <w:p w14:paraId="17F9EE01" w14:textId="18696799" w:rsidR="00B133FB" w:rsidRPr="00F7763E" w:rsidRDefault="00B133FB" w:rsidP="00B133F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  <w:b/>
          <w:bCs/>
        </w:rPr>
        <w:t>Multi-curriculum engine</w:t>
      </w:r>
      <w:r w:rsidRPr="00B10DC8">
        <w:rPr>
          <w:rFonts w:ascii="Calibri" w:eastAsia="Times New Roman" w:hAnsi="Calibri" w:cs="Calibri"/>
        </w:rPr>
        <w:t>: Modular data loaders for MSIT &amp; ADIT → extensibility proven.</w:t>
      </w:r>
    </w:p>
    <w:p w14:paraId="783CFD78" w14:textId="62486DBF" w:rsidR="00BE5F81" w:rsidRPr="00F7763E" w:rsidRDefault="00805B85" w:rsidP="6D389DFB">
      <w:pPr>
        <w:pStyle w:val="Heading1"/>
        <w:numPr>
          <w:ilvl w:val="0"/>
          <w:numId w:val="10"/>
        </w:numPr>
        <w:spacing w:before="0" w:after="0" w:line="360" w:lineRule="auto"/>
        <w:jc w:val="both"/>
        <w:rPr>
          <w:rFonts w:ascii="Calibri" w:eastAsia="Times New Roman" w:hAnsi="Calibri" w:cs="Calibri"/>
          <w:b/>
          <w:sz w:val="28"/>
          <w:szCs w:val="28"/>
        </w:rPr>
      </w:pPr>
      <w:bookmarkStart w:id="4" w:name="_Toc206484068"/>
      <w:r w:rsidRPr="00F7763E">
        <w:rPr>
          <w:rFonts w:ascii="Calibri" w:eastAsia="Times New Roman" w:hAnsi="Calibri" w:cs="Calibri"/>
          <w:b/>
          <w:sz w:val="28"/>
          <w:szCs w:val="28"/>
        </w:rPr>
        <w:t>Outcome</w:t>
      </w:r>
      <w:bookmarkEnd w:id="4"/>
    </w:p>
    <w:p w14:paraId="4C995F7D" w14:textId="77777777" w:rsidR="006804E2" w:rsidRPr="00B10DC8" w:rsidRDefault="006804E2" w:rsidP="006804E2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</w:rPr>
        <w:t>TTrack evolved from a simple matching script into a full-fledged academic progress tracker that can:</w:t>
      </w:r>
    </w:p>
    <w:p w14:paraId="32F1297C" w14:textId="77777777" w:rsidR="006804E2" w:rsidRPr="00B10DC8" w:rsidRDefault="006804E2" w:rsidP="006804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</w:rPr>
        <w:t>Upload student transcripts and compare against different curricula</w:t>
      </w:r>
    </w:p>
    <w:p w14:paraId="68D1432D" w14:textId="77777777" w:rsidR="006804E2" w:rsidRPr="00B10DC8" w:rsidRDefault="006804E2" w:rsidP="006804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</w:rPr>
        <w:t>Validate prerequisites and fill elective slots dynamically</w:t>
      </w:r>
    </w:p>
    <w:p w14:paraId="3F0AF9FA" w14:textId="77777777" w:rsidR="006804E2" w:rsidRPr="00B10DC8" w:rsidRDefault="006804E2" w:rsidP="006804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</w:rPr>
        <w:t>Save sessions locally or to the cloud (</w:t>
      </w:r>
      <w:proofErr w:type="spellStart"/>
      <w:r w:rsidRPr="00B10DC8">
        <w:rPr>
          <w:rFonts w:ascii="Calibri" w:eastAsia="Times New Roman" w:hAnsi="Calibri" w:cs="Calibri"/>
        </w:rPr>
        <w:t>Supabase</w:t>
      </w:r>
      <w:proofErr w:type="spellEnd"/>
      <w:r w:rsidRPr="00B10DC8">
        <w:rPr>
          <w:rFonts w:ascii="Calibri" w:eastAsia="Times New Roman" w:hAnsi="Calibri" w:cs="Calibri"/>
        </w:rPr>
        <w:t>), with retrieval by student ID</w:t>
      </w:r>
    </w:p>
    <w:p w14:paraId="2324C37D" w14:textId="77777777" w:rsidR="006804E2" w:rsidRPr="00B10DC8" w:rsidRDefault="006804E2" w:rsidP="006804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</w:rPr>
        <w:t>Run cross-platform on macOS/Windows with consistent UI/UX</w:t>
      </w:r>
    </w:p>
    <w:p w14:paraId="5BBE84BC" w14:textId="48778B12" w:rsidR="006804E2" w:rsidRPr="00B10DC8" w:rsidRDefault="006804E2" w:rsidP="006804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</w:rPr>
        <w:t>Export progress reports for offline or administrative review</w:t>
      </w:r>
    </w:p>
    <w:p w14:paraId="36F70A06" w14:textId="77777777" w:rsidR="006804E2" w:rsidRPr="00B10DC8" w:rsidRDefault="006804E2" w:rsidP="006804E2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10DC8">
        <w:rPr>
          <w:rFonts w:ascii="Calibri" w:eastAsia="Times New Roman" w:hAnsi="Calibri" w:cs="Calibri"/>
        </w:rPr>
        <w:t>The engine is no longer bound to a single course. It now supports both MSIT and ADIT structures, positioning TTrack as a scalable solution for Torrens University.</w:t>
      </w:r>
    </w:p>
    <w:p w14:paraId="2BAA6703" w14:textId="1DE9B0F7" w:rsidR="006804E2" w:rsidRPr="00F7763E" w:rsidRDefault="003C0FD5" w:rsidP="006804E2">
      <w:pPr>
        <w:pStyle w:val="Heading1"/>
        <w:numPr>
          <w:ilvl w:val="0"/>
          <w:numId w:val="10"/>
        </w:numPr>
        <w:spacing w:before="0" w:after="0" w:line="360" w:lineRule="auto"/>
        <w:jc w:val="both"/>
        <w:rPr>
          <w:rFonts w:ascii="Calibri" w:eastAsia="Times New Roman" w:hAnsi="Calibri" w:cs="Calibri"/>
          <w:b/>
          <w:sz w:val="28"/>
          <w:szCs w:val="28"/>
        </w:rPr>
      </w:pPr>
      <w:bookmarkStart w:id="5" w:name="_Toc206484069"/>
      <w:r w:rsidRPr="00F7763E">
        <w:rPr>
          <w:rFonts w:ascii="Calibri" w:eastAsia="Times New Roman" w:hAnsi="Calibri" w:cs="Calibri"/>
          <w:b/>
          <w:sz w:val="28"/>
          <w:szCs w:val="28"/>
        </w:rPr>
        <w:t>Personal Reflection</w:t>
      </w:r>
      <w:bookmarkEnd w:id="5"/>
    </w:p>
    <w:p w14:paraId="05D20A17" w14:textId="77777777" w:rsidR="00F7763E" w:rsidRPr="00F7763E" w:rsidRDefault="00F7763E" w:rsidP="00F7763E">
      <w:pPr>
        <w:pStyle w:val="p1"/>
        <w:rPr>
          <w:rFonts w:ascii="Calibri" w:hAnsi="Calibri" w:cs="Calibri"/>
        </w:rPr>
      </w:pPr>
      <w:r w:rsidRPr="00F7763E">
        <w:rPr>
          <w:rFonts w:ascii="Calibri" w:hAnsi="Calibri" w:cs="Calibri"/>
        </w:rPr>
        <w:t>Dr. Atif, thank you for the invaluable guidance and for shaping the TTrack project into both a technical and personal learning journey. Working on this blurred the boundaries between engineering execution and management responsibility. Through the process, I grew as a professional by:</w:t>
      </w:r>
    </w:p>
    <w:p w14:paraId="65D9D11F" w14:textId="77777777" w:rsidR="00F7763E" w:rsidRPr="00F7763E" w:rsidRDefault="00F7763E" w:rsidP="00F7763E">
      <w:pPr>
        <w:pStyle w:val="p1"/>
        <w:numPr>
          <w:ilvl w:val="0"/>
          <w:numId w:val="29"/>
        </w:numPr>
        <w:rPr>
          <w:rFonts w:ascii="Calibri" w:hAnsi="Calibri" w:cs="Calibri"/>
        </w:rPr>
      </w:pPr>
      <w:r w:rsidRPr="00F7763E">
        <w:rPr>
          <w:rFonts w:ascii="Calibri" w:hAnsi="Calibri" w:cs="Calibri"/>
        </w:rPr>
        <w:t>Building functional and scalable code</w:t>
      </w:r>
    </w:p>
    <w:p w14:paraId="70387803" w14:textId="77777777" w:rsidR="00F7763E" w:rsidRPr="00F7763E" w:rsidRDefault="00F7763E" w:rsidP="00F7763E">
      <w:pPr>
        <w:pStyle w:val="p1"/>
        <w:numPr>
          <w:ilvl w:val="0"/>
          <w:numId w:val="29"/>
        </w:numPr>
        <w:rPr>
          <w:rFonts w:ascii="Calibri" w:hAnsi="Calibri" w:cs="Calibri"/>
        </w:rPr>
      </w:pPr>
      <w:r w:rsidRPr="00F7763E">
        <w:rPr>
          <w:rFonts w:ascii="Calibri" w:hAnsi="Calibri" w:cs="Calibri"/>
        </w:rPr>
        <w:t>Balancing trade-offs between scope, schedule, and complexity</w:t>
      </w:r>
    </w:p>
    <w:p w14:paraId="4160FE8E" w14:textId="77777777" w:rsidR="00F7763E" w:rsidRPr="00F7763E" w:rsidRDefault="00F7763E" w:rsidP="00F7763E">
      <w:pPr>
        <w:pStyle w:val="p1"/>
        <w:numPr>
          <w:ilvl w:val="0"/>
          <w:numId w:val="29"/>
        </w:numPr>
        <w:rPr>
          <w:rFonts w:ascii="Calibri" w:hAnsi="Calibri" w:cs="Calibri"/>
        </w:rPr>
      </w:pPr>
      <w:r w:rsidRPr="00F7763E">
        <w:rPr>
          <w:rFonts w:ascii="Calibri" w:hAnsi="Calibri" w:cs="Calibri"/>
        </w:rPr>
        <w:t>Translating technical decisions for non-technical stakeholders</w:t>
      </w:r>
    </w:p>
    <w:p w14:paraId="411263FB" w14:textId="77777777" w:rsidR="00F7763E" w:rsidRPr="00F7763E" w:rsidRDefault="00F7763E" w:rsidP="00F7763E">
      <w:pPr>
        <w:pStyle w:val="p1"/>
        <w:numPr>
          <w:ilvl w:val="0"/>
          <w:numId w:val="29"/>
        </w:numPr>
        <w:rPr>
          <w:rFonts w:ascii="Calibri" w:hAnsi="Calibri" w:cs="Calibri"/>
        </w:rPr>
      </w:pPr>
      <w:r w:rsidRPr="00F7763E">
        <w:rPr>
          <w:rFonts w:ascii="Calibri" w:hAnsi="Calibri" w:cs="Calibri"/>
        </w:rPr>
        <w:t>Experiencing the cost of poor assumptions and the relief of resilient design</w:t>
      </w:r>
    </w:p>
    <w:p w14:paraId="7E4F337B" w14:textId="2D7081D0" w:rsidR="00F7763E" w:rsidRPr="0074450A" w:rsidRDefault="00F7763E" w:rsidP="00F7763E">
      <w:pPr>
        <w:pStyle w:val="p1"/>
        <w:numPr>
          <w:ilvl w:val="0"/>
          <w:numId w:val="29"/>
        </w:numPr>
        <w:rPr>
          <w:rFonts w:ascii="Calibri" w:hAnsi="Calibri" w:cs="Calibri"/>
        </w:rPr>
      </w:pPr>
      <w:r w:rsidRPr="00F7763E">
        <w:rPr>
          <w:rFonts w:ascii="Calibri" w:hAnsi="Calibri" w:cs="Calibri"/>
        </w:rPr>
        <w:lastRenderedPageBreak/>
        <w:t>Leading myself through iterative cycles of challenge, adjustment, and delivery</w:t>
      </w:r>
    </w:p>
    <w:p w14:paraId="5333C6A8" w14:textId="02561ABC" w:rsidR="00F7763E" w:rsidRPr="00F7763E" w:rsidRDefault="00F7763E" w:rsidP="0074450A">
      <w:pPr>
        <w:pStyle w:val="p1"/>
        <w:rPr>
          <w:rFonts w:ascii="Calibri" w:hAnsi="Calibri" w:cs="Calibri"/>
        </w:rPr>
      </w:pPr>
      <w:r w:rsidRPr="00F7763E">
        <w:rPr>
          <w:rFonts w:ascii="Calibri" w:hAnsi="Calibri" w:cs="Calibri"/>
        </w:rPr>
        <w:t xml:space="preserve">The most meaningful outcome was not just the software itself, but a shift in mindset: I now view projects less as “code to be written” and more as </w:t>
      </w:r>
      <w:r w:rsidRPr="00F7763E">
        <w:rPr>
          <w:rStyle w:val="s2"/>
          <w:rFonts w:ascii="Calibri" w:hAnsi="Calibri" w:cs="Calibri"/>
          <w:b/>
          <w:bCs/>
        </w:rPr>
        <w:t>systems of decisions, risks, and people</w:t>
      </w:r>
      <w:r w:rsidRPr="00F7763E">
        <w:rPr>
          <w:rFonts w:ascii="Calibri" w:hAnsi="Calibri" w:cs="Calibri"/>
        </w:rPr>
        <w:t>.</w:t>
      </w:r>
    </w:p>
    <w:p w14:paraId="045904FC" w14:textId="2820967E" w:rsidR="00F7763E" w:rsidRPr="00F7763E" w:rsidRDefault="00F7763E" w:rsidP="00F7763E">
      <w:pPr>
        <w:pStyle w:val="p1"/>
        <w:rPr>
          <w:rFonts w:ascii="Calibri" w:hAnsi="Calibri" w:cs="Calibri"/>
        </w:rPr>
      </w:pPr>
      <w:r w:rsidRPr="00F7763E">
        <w:rPr>
          <w:rFonts w:ascii="Calibri" w:hAnsi="Calibri" w:cs="Calibri"/>
        </w:rPr>
        <w:t>To extend this journey, I have documented the entire process in an open-source repository, my personal website, and the dev.to platform</w:t>
      </w:r>
      <w:r w:rsidR="0074450A">
        <w:rPr>
          <w:rFonts w:ascii="Calibri" w:hAnsi="Calibri" w:cs="Calibri"/>
        </w:rPr>
        <w:t xml:space="preserve">, </w:t>
      </w:r>
      <w:r w:rsidRPr="00F7763E">
        <w:rPr>
          <w:rFonts w:ascii="Calibri" w:hAnsi="Calibri" w:cs="Calibri"/>
        </w:rPr>
        <w:t>sharing not only the code, but also reflections, documentation and insights from the project</w:t>
      </w:r>
      <w:r w:rsidR="0074450A">
        <w:rPr>
          <w:rFonts w:ascii="Calibri" w:hAnsi="Calibri" w:cs="Calibri"/>
        </w:rPr>
        <w:t>. If you have the time to check:</w:t>
      </w:r>
    </w:p>
    <w:p w14:paraId="6620E4E0" w14:textId="77777777" w:rsidR="00F7763E" w:rsidRPr="00F7763E" w:rsidRDefault="00F7763E" w:rsidP="00F7763E">
      <w:pPr>
        <w:pStyle w:val="p1"/>
        <w:numPr>
          <w:ilvl w:val="0"/>
          <w:numId w:val="30"/>
        </w:numPr>
        <w:rPr>
          <w:rFonts w:ascii="Calibri" w:hAnsi="Calibri" w:cs="Calibri"/>
        </w:rPr>
      </w:pPr>
      <w:r w:rsidRPr="00F7763E">
        <w:rPr>
          <w:rStyle w:val="s1"/>
          <w:rFonts w:ascii="Calibri" w:hAnsi="Calibri" w:cs="Calibri"/>
          <w:b/>
          <w:bCs/>
        </w:rPr>
        <w:t>Repository:</w:t>
      </w:r>
      <w:r w:rsidRPr="00F7763E">
        <w:rPr>
          <w:rFonts w:ascii="Calibri" w:hAnsi="Calibri" w:cs="Calibri"/>
        </w:rPr>
        <w:t xml:space="preserve"> </w:t>
      </w:r>
      <w:hyperlink r:id="rId6" w:history="1">
        <w:r w:rsidRPr="00F7763E">
          <w:rPr>
            <w:rStyle w:val="Hyperlink"/>
            <w:rFonts w:ascii="Calibri" w:hAnsi="Calibri" w:cs="Calibri"/>
          </w:rPr>
          <w:t>github.com/</w:t>
        </w:r>
        <w:proofErr w:type="spellStart"/>
        <w:r w:rsidRPr="00F7763E">
          <w:rPr>
            <w:rStyle w:val="Hyperlink"/>
            <w:rFonts w:ascii="Calibri" w:hAnsi="Calibri" w:cs="Calibri"/>
          </w:rPr>
          <w:t>lfariabr</w:t>
        </w:r>
        <w:proofErr w:type="spellEnd"/>
        <w:r w:rsidRPr="00F7763E">
          <w:rPr>
            <w:rStyle w:val="Hyperlink"/>
            <w:rFonts w:ascii="Calibri" w:hAnsi="Calibri" w:cs="Calibri"/>
          </w:rPr>
          <w:t>/masters-</w:t>
        </w:r>
        <w:proofErr w:type="spellStart"/>
        <w:r w:rsidRPr="00F7763E">
          <w:rPr>
            <w:rStyle w:val="Hyperlink"/>
            <w:rFonts w:ascii="Calibri" w:hAnsi="Calibri" w:cs="Calibri"/>
          </w:rPr>
          <w:t>swe</w:t>
        </w:r>
        <w:proofErr w:type="spellEnd"/>
        <w:r w:rsidRPr="00F7763E">
          <w:rPr>
            <w:rStyle w:val="Hyperlink"/>
            <w:rFonts w:ascii="Calibri" w:hAnsi="Calibri" w:cs="Calibri"/>
          </w:rPr>
          <w:t>-ai</w:t>
        </w:r>
      </w:hyperlink>
    </w:p>
    <w:p w14:paraId="16F96176" w14:textId="77777777" w:rsidR="00F7763E" w:rsidRPr="00F7763E" w:rsidRDefault="00F7763E" w:rsidP="00F7763E">
      <w:pPr>
        <w:pStyle w:val="p1"/>
        <w:numPr>
          <w:ilvl w:val="0"/>
          <w:numId w:val="30"/>
        </w:numPr>
        <w:rPr>
          <w:rFonts w:ascii="Calibri" w:hAnsi="Calibri" w:cs="Calibri"/>
        </w:rPr>
      </w:pPr>
      <w:r w:rsidRPr="00F7763E">
        <w:rPr>
          <w:rStyle w:val="s1"/>
          <w:rFonts w:ascii="Calibri" w:hAnsi="Calibri" w:cs="Calibri"/>
          <w:b/>
          <w:bCs/>
        </w:rPr>
        <w:t>Dev.to:</w:t>
      </w:r>
      <w:r w:rsidRPr="00F7763E">
        <w:rPr>
          <w:rFonts w:ascii="Calibri" w:hAnsi="Calibri" w:cs="Calibri"/>
        </w:rPr>
        <w:t xml:space="preserve"> </w:t>
      </w:r>
      <w:hyperlink r:id="rId7" w:history="1">
        <w:r w:rsidRPr="00F7763E">
          <w:rPr>
            <w:rStyle w:val="Hyperlink"/>
            <w:rFonts w:ascii="Calibri" w:hAnsi="Calibri" w:cs="Calibri"/>
          </w:rPr>
          <w:t>dev.to/</w:t>
        </w:r>
        <w:proofErr w:type="spellStart"/>
        <w:r w:rsidRPr="00F7763E">
          <w:rPr>
            <w:rStyle w:val="Hyperlink"/>
            <w:rFonts w:ascii="Calibri" w:hAnsi="Calibri" w:cs="Calibri"/>
          </w:rPr>
          <w:t>lfariaus</w:t>
        </w:r>
        <w:proofErr w:type="spellEnd"/>
      </w:hyperlink>
    </w:p>
    <w:p w14:paraId="535C7592" w14:textId="4CDD874A" w:rsidR="00A50034" w:rsidRPr="00A50034" w:rsidRDefault="00F7763E" w:rsidP="00A50034">
      <w:pPr>
        <w:pStyle w:val="p1"/>
        <w:numPr>
          <w:ilvl w:val="0"/>
          <w:numId w:val="30"/>
        </w:numPr>
        <w:rPr>
          <w:rFonts w:ascii="Calibri" w:hAnsi="Calibri" w:cs="Calibri"/>
        </w:rPr>
      </w:pPr>
      <w:r w:rsidRPr="00F7763E">
        <w:rPr>
          <w:rStyle w:val="s1"/>
          <w:rFonts w:ascii="Calibri" w:hAnsi="Calibri" w:cs="Calibri"/>
          <w:b/>
          <w:bCs/>
        </w:rPr>
        <w:t>Portfolio:</w:t>
      </w:r>
      <w:r w:rsidRPr="00F7763E">
        <w:rPr>
          <w:rFonts w:ascii="Calibri" w:hAnsi="Calibri" w:cs="Calibri"/>
        </w:rPr>
        <w:t xml:space="preserve"> </w:t>
      </w:r>
      <w:hyperlink r:id="rId8" w:history="1">
        <w:proofErr w:type="spellStart"/>
        <w:r w:rsidRPr="00F7763E">
          <w:rPr>
            <w:rStyle w:val="Hyperlink"/>
            <w:rFonts w:ascii="Calibri" w:hAnsi="Calibri" w:cs="Calibri"/>
          </w:rPr>
          <w:t>luisfaria.dev</w:t>
        </w:r>
        <w:proofErr w:type="spellEnd"/>
      </w:hyperlink>
    </w:p>
    <w:p w14:paraId="125B1BC4" w14:textId="20D87273" w:rsidR="0074450A" w:rsidRPr="00A50034" w:rsidRDefault="00A50034" w:rsidP="00A50034">
      <w:pPr>
        <w:spacing w:after="0" w:line="240" w:lineRule="auto"/>
        <w:rPr>
          <w:rFonts w:ascii="Calibri" w:eastAsia="Times New Roman" w:hAnsi="Calibri" w:cs="Calibri"/>
          <w:color w:val="000000"/>
          <w:lang w:eastAsia="en-US"/>
        </w:rPr>
      </w:pPr>
      <w:r w:rsidRPr="00A50034">
        <w:rPr>
          <w:rFonts w:ascii="Calibri" w:eastAsia="Times New Roman" w:hAnsi="Calibri" w:cs="Calibri"/>
          <w:color w:val="000000"/>
          <w:lang w:eastAsia="en-US"/>
        </w:rPr>
        <w:t>Looking forward to when our paths cross again in the future.</w:t>
      </w:r>
      <w:r>
        <w:rPr>
          <w:rFonts w:ascii="Calibri" w:eastAsia="Times New Roman" w:hAnsi="Calibri" w:cs="Calibri"/>
          <w:color w:val="000000"/>
          <w:lang w:eastAsia="en-US"/>
        </w:rPr>
        <w:t xml:space="preserve"> Thank you!</w:t>
      </w:r>
    </w:p>
    <w:sectPr w:rsidR="0074450A" w:rsidRPr="00A50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48A4"/>
    <w:multiLevelType w:val="multilevel"/>
    <w:tmpl w:val="EF4C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6A39"/>
    <w:multiLevelType w:val="hybridMultilevel"/>
    <w:tmpl w:val="B7A6E22E"/>
    <w:lvl w:ilvl="0" w:tplc="C49C2F7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F381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CB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9407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2F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78E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6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2F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AB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A468"/>
    <w:multiLevelType w:val="hybridMultilevel"/>
    <w:tmpl w:val="2EEC5C54"/>
    <w:lvl w:ilvl="0" w:tplc="770216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A004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0F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2E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E6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A20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4D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ACD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464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EE5C2"/>
    <w:multiLevelType w:val="hybridMultilevel"/>
    <w:tmpl w:val="FFFFFFFF"/>
    <w:lvl w:ilvl="0" w:tplc="5AF84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EC3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7E5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EA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F4E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2E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4F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42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E7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B18E9"/>
    <w:multiLevelType w:val="multilevel"/>
    <w:tmpl w:val="955E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CDB83"/>
    <w:multiLevelType w:val="hybridMultilevel"/>
    <w:tmpl w:val="4AAC0DD8"/>
    <w:lvl w:ilvl="0" w:tplc="65D880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3A4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CD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1C0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0C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481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EB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8AD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D2F08"/>
    <w:multiLevelType w:val="multilevel"/>
    <w:tmpl w:val="22B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7E61E"/>
    <w:multiLevelType w:val="hybridMultilevel"/>
    <w:tmpl w:val="FFFFFFFF"/>
    <w:lvl w:ilvl="0" w:tplc="9E1C0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07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CB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46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A9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EC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8E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08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B0F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1512E"/>
    <w:multiLevelType w:val="hybridMultilevel"/>
    <w:tmpl w:val="FC446CAA"/>
    <w:lvl w:ilvl="0" w:tplc="2FF41A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8A89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A87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26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8F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EA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8D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B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81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5C277"/>
    <w:multiLevelType w:val="hybridMultilevel"/>
    <w:tmpl w:val="7D743BAA"/>
    <w:lvl w:ilvl="0" w:tplc="41D88E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B868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87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23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0C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444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0B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A3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9E2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74A8C"/>
    <w:multiLevelType w:val="hybridMultilevel"/>
    <w:tmpl w:val="5BE2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49DD2"/>
    <w:multiLevelType w:val="hybridMultilevel"/>
    <w:tmpl w:val="0EF2C8A6"/>
    <w:lvl w:ilvl="0" w:tplc="454CC4AA">
      <w:start w:val="1"/>
      <w:numFmt w:val="decimal"/>
      <w:lvlText w:val="%1."/>
      <w:lvlJc w:val="left"/>
      <w:pPr>
        <w:ind w:left="720" w:hanging="360"/>
      </w:pPr>
    </w:lvl>
    <w:lvl w:ilvl="1" w:tplc="39B0A53A">
      <w:start w:val="1"/>
      <w:numFmt w:val="lowerLetter"/>
      <w:lvlText w:val="%2."/>
      <w:lvlJc w:val="left"/>
      <w:pPr>
        <w:ind w:left="1440" w:hanging="360"/>
      </w:pPr>
    </w:lvl>
    <w:lvl w:ilvl="2" w:tplc="0BEA70FC">
      <w:start w:val="1"/>
      <w:numFmt w:val="lowerRoman"/>
      <w:lvlText w:val="%3."/>
      <w:lvlJc w:val="right"/>
      <w:pPr>
        <w:ind w:left="2160" w:hanging="180"/>
      </w:pPr>
    </w:lvl>
    <w:lvl w:ilvl="3" w:tplc="F6D85B34">
      <w:start w:val="1"/>
      <w:numFmt w:val="decimal"/>
      <w:lvlText w:val="%4."/>
      <w:lvlJc w:val="left"/>
      <w:pPr>
        <w:ind w:left="2880" w:hanging="360"/>
      </w:pPr>
    </w:lvl>
    <w:lvl w:ilvl="4" w:tplc="6268B2E4">
      <w:start w:val="1"/>
      <w:numFmt w:val="lowerLetter"/>
      <w:lvlText w:val="%5."/>
      <w:lvlJc w:val="left"/>
      <w:pPr>
        <w:ind w:left="3600" w:hanging="360"/>
      </w:pPr>
    </w:lvl>
    <w:lvl w:ilvl="5" w:tplc="72F21E7C">
      <w:start w:val="1"/>
      <w:numFmt w:val="lowerRoman"/>
      <w:lvlText w:val="%6."/>
      <w:lvlJc w:val="right"/>
      <w:pPr>
        <w:ind w:left="4320" w:hanging="180"/>
      </w:pPr>
    </w:lvl>
    <w:lvl w:ilvl="6" w:tplc="BC56CFC2">
      <w:start w:val="1"/>
      <w:numFmt w:val="decimal"/>
      <w:lvlText w:val="%7."/>
      <w:lvlJc w:val="left"/>
      <w:pPr>
        <w:ind w:left="5040" w:hanging="360"/>
      </w:pPr>
    </w:lvl>
    <w:lvl w:ilvl="7" w:tplc="CF7A0360">
      <w:start w:val="1"/>
      <w:numFmt w:val="lowerLetter"/>
      <w:lvlText w:val="%8."/>
      <w:lvlJc w:val="left"/>
      <w:pPr>
        <w:ind w:left="5760" w:hanging="360"/>
      </w:pPr>
    </w:lvl>
    <w:lvl w:ilvl="8" w:tplc="DA966FA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36FED"/>
    <w:multiLevelType w:val="hybridMultilevel"/>
    <w:tmpl w:val="B440B342"/>
    <w:lvl w:ilvl="0" w:tplc="A04ACEDE">
      <w:start w:val="1"/>
      <w:numFmt w:val="decimal"/>
      <w:lvlText w:val="%1."/>
      <w:lvlJc w:val="left"/>
      <w:pPr>
        <w:ind w:left="720" w:hanging="360"/>
      </w:pPr>
    </w:lvl>
    <w:lvl w:ilvl="1" w:tplc="C60E91DA">
      <w:start w:val="1"/>
      <w:numFmt w:val="lowerLetter"/>
      <w:lvlText w:val="%2."/>
      <w:lvlJc w:val="left"/>
      <w:pPr>
        <w:ind w:left="1440" w:hanging="360"/>
      </w:pPr>
    </w:lvl>
    <w:lvl w:ilvl="2" w:tplc="E5A440A0">
      <w:start w:val="1"/>
      <w:numFmt w:val="lowerRoman"/>
      <w:lvlText w:val="%3."/>
      <w:lvlJc w:val="right"/>
      <w:pPr>
        <w:ind w:left="2160" w:hanging="180"/>
      </w:pPr>
    </w:lvl>
    <w:lvl w:ilvl="3" w:tplc="8FD089B0">
      <w:start w:val="1"/>
      <w:numFmt w:val="decimal"/>
      <w:lvlText w:val="%4."/>
      <w:lvlJc w:val="left"/>
      <w:pPr>
        <w:ind w:left="2880" w:hanging="360"/>
      </w:pPr>
    </w:lvl>
    <w:lvl w:ilvl="4" w:tplc="A586871E">
      <w:start w:val="1"/>
      <w:numFmt w:val="lowerLetter"/>
      <w:lvlText w:val="%5."/>
      <w:lvlJc w:val="left"/>
      <w:pPr>
        <w:ind w:left="3600" w:hanging="360"/>
      </w:pPr>
    </w:lvl>
    <w:lvl w:ilvl="5" w:tplc="FBBC0DC6">
      <w:start w:val="1"/>
      <w:numFmt w:val="lowerRoman"/>
      <w:lvlText w:val="%6."/>
      <w:lvlJc w:val="right"/>
      <w:pPr>
        <w:ind w:left="4320" w:hanging="180"/>
      </w:pPr>
    </w:lvl>
    <w:lvl w:ilvl="6" w:tplc="A310430C">
      <w:start w:val="1"/>
      <w:numFmt w:val="decimal"/>
      <w:lvlText w:val="%7."/>
      <w:lvlJc w:val="left"/>
      <w:pPr>
        <w:ind w:left="5040" w:hanging="360"/>
      </w:pPr>
    </w:lvl>
    <w:lvl w:ilvl="7" w:tplc="94502D1C">
      <w:start w:val="1"/>
      <w:numFmt w:val="lowerLetter"/>
      <w:lvlText w:val="%8."/>
      <w:lvlJc w:val="left"/>
      <w:pPr>
        <w:ind w:left="5760" w:hanging="360"/>
      </w:pPr>
    </w:lvl>
    <w:lvl w:ilvl="8" w:tplc="D2A6DB1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86879"/>
    <w:multiLevelType w:val="hybridMultilevel"/>
    <w:tmpl w:val="057017A0"/>
    <w:lvl w:ilvl="0" w:tplc="9CBEC9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D0C3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0EF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A9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20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00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B6D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6C0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F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56F16"/>
    <w:multiLevelType w:val="hybridMultilevel"/>
    <w:tmpl w:val="FFFFFFFF"/>
    <w:lvl w:ilvl="0" w:tplc="7D5CB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62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E5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40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E3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90A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04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62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CED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E6300"/>
    <w:multiLevelType w:val="multilevel"/>
    <w:tmpl w:val="8AB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8FACB"/>
    <w:multiLevelType w:val="hybridMultilevel"/>
    <w:tmpl w:val="923800E4"/>
    <w:lvl w:ilvl="0" w:tplc="A3FEE8E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8CC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C9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E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A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80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86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E2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04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5E615"/>
    <w:multiLevelType w:val="hybridMultilevel"/>
    <w:tmpl w:val="CE729F98"/>
    <w:lvl w:ilvl="0" w:tplc="04BAAD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4C66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CA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E1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9EF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9CE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28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06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6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3DAF6"/>
    <w:multiLevelType w:val="hybridMultilevel"/>
    <w:tmpl w:val="0868BD2C"/>
    <w:lvl w:ilvl="0" w:tplc="CD1A18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82E4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58F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50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42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E05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C8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6A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8A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123EF"/>
    <w:multiLevelType w:val="hybridMultilevel"/>
    <w:tmpl w:val="BBE4BC3A"/>
    <w:lvl w:ilvl="0" w:tplc="99EC5CF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16E5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8D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82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2B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CE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0A5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28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8A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A4A0B"/>
    <w:multiLevelType w:val="multilevel"/>
    <w:tmpl w:val="A578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543414"/>
    <w:multiLevelType w:val="hybridMultilevel"/>
    <w:tmpl w:val="CA188910"/>
    <w:lvl w:ilvl="0" w:tplc="CB7AB80C">
      <w:start w:val="1"/>
      <w:numFmt w:val="decimal"/>
      <w:lvlText w:val="%1."/>
      <w:lvlJc w:val="left"/>
      <w:pPr>
        <w:ind w:left="720" w:hanging="360"/>
      </w:pPr>
    </w:lvl>
    <w:lvl w:ilvl="1" w:tplc="461AE70C">
      <w:start w:val="1"/>
      <w:numFmt w:val="lowerLetter"/>
      <w:lvlText w:val="%2."/>
      <w:lvlJc w:val="left"/>
      <w:pPr>
        <w:ind w:left="1440" w:hanging="360"/>
      </w:pPr>
    </w:lvl>
    <w:lvl w:ilvl="2" w:tplc="69D0DB50">
      <w:start w:val="1"/>
      <w:numFmt w:val="lowerRoman"/>
      <w:lvlText w:val="%3."/>
      <w:lvlJc w:val="right"/>
      <w:pPr>
        <w:ind w:left="2160" w:hanging="180"/>
      </w:pPr>
    </w:lvl>
    <w:lvl w:ilvl="3" w:tplc="41FCAFD2">
      <w:start w:val="1"/>
      <w:numFmt w:val="decimal"/>
      <w:lvlText w:val="%4."/>
      <w:lvlJc w:val="left"/>
      <w:pPr>
        <w:ind w:left="2880" w:hanging="360"/>
      </w:pPr>
    </w:lvl>
    <w:lvl w:ilvl="4" w:tplc="ADB8167A">
      <w:start w:val="1"/>
      <w:numFmt w:val="lowerLetter"/>
      <w:lvlText w:val="%5."/>
      <w:lvlJc w:val="left"/>
      <w:pPr>
        <w:ind w:left="3600" w:hanging="360"/>
      </w:pPr>
    </w:lvl>
    <w:lvl w:ilvl="5" w:tplc="A01E2A70">
      <w:start w:val="1"/>
      <w:numFmt w:val="lowerRoman"/>
      <w:lvlText w:val="%6."/>
      <w:lvlJc w:val="right"/>
      <w:pPr>
        <w:ind w:left="4320" w:hanging="180"/>
      </w:pPr>
    </w:lvl>
    <w:lvl w:ilvl="6" w:tplc="66A0A02E">
      <w:start w:val="1"/>
      <w:numFmt w:val="decimal"/>
      <w:lvlText w:val="%7."/>
      <w:lvlJc w:val="left"/>
      <w:pPr>
        <w:ind w:left="5040" w:hanging="360"/>
      </w:pPr>
    </w:lvl>
    <w:lvl w:ilvl="7" w:tplc="8A846FE2">
      <w:start w:val="1"/>
      <w:numFmt w:val="lowerLetter"/>
      <w:lvlText w:val="%8."/>
      <w:lvlJc w:val="left"/>
      <w:pPr>
        <w:ind w:left="5760" w:hanging="360"/>
      </w:pPr>
    </w:lvl>
    <w:lvl w:ilvl="8" w:tplc="944CA11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D749B"/>
    <w:multiLevelType w:val="hybridMultilevel"/>
    <w:tmpl w:val="479471A6"/>
    <w:lvl w:ilvl="0" w:tplc="65A00C96">
      <w:start w:val="1"/>
      <w:numFmt w:val="decimal"/>
      <w:lvlText w:val="%1."/>
      <w:lvlJc w:val="left"/>
      <w:pPr>
        <w:ind w:left="720" w:hanging="360"/>
      </w:pPr>
    </w:lvl>
    <w:lvl w:ilvl="1" w:tplc="577A4B9E">
      <w:start w:val="1"/>
      <w:numFmt w:val="lowerLetter"/>
      <w:lvlText w:val="%2."/>
      <w:lvlJc w:val="left"/>
      <w:pPr>
        <w:ind w:left="1440" w:hanging="360"/>
      </w:pPr>
    </w:lvl>
    <w:lvl w:ilvl="2" w:tplc="44865172">
      <w:start w:val="1"/>
      <w:numFmt w:val="lowerRoman"/>
      <w:lvlText w:val="%3."/>
      <w:lvlJc w:val="right"/>
      <w:pPr>
        <w:ind w:left="2160" w:hanging="180"/>
      </w:pPr>
    </w:lvl>
    <w:lvl w:ilvl="3" w:tplc="D8A02594">
      <w:start w:val="1"/>
      <w:numFmt w:val="decimal"/>
      <w:lvlText w:val="%4."/>
      <w:lvlJc w:val="left"/>
      <w:pPr>
        <w:ind w:left="2880" w:hanging="360"/>
      </w:pPr>
    </w:lvl>
    <w:lvl w:ilvl="4" w:tplc="2782FBB8">
      <w:start w:val="1"/>
      <w:numFmt w:val="lowerLetter"/>
      <w:lvlText w:val="%5."/>
      <w:lvlJc w:val="left"/>
      <w:pPr>
        <w:ind w:left="3600" w:hanging="360"/>
      </w:pPr>
    </w:lvl>
    <w:lvl w:ilvl="5" w:tplc="4AA897D4">
      <w:start w:val="1"/>
      <w:numFmt w:val="lowerRoman"/>
      <w:lvlText w:val="%6."/>
      <w:lvlJc w:val="right"/>
      <w:pPr>
        <w:ind w:left="4320" w:hanging="180"/>
      </w:pPr>
    </w:lvl>
    <w:lvl w:ilvl="6" w:tplc="2D9AEE8E">
      <w:start w:val="1"/>
      <w:numFmt w:val="decimal"/>
      <w:lvlText w:val="%7."/>
      <w:lvlJc w:val="left"/>
      <w:pPr>
        <w:ind w:left="5040" w:hanging="360"/>
      </w:pPr>
    </w:lvl>
    <w:lvl w:ilvl="7" w:tplc="811E0034">
      <w:start w:val="1"/>
      <w:numFmt w:val="lowerLetter"/>
      <w:lvlText w:val="%8."/>
      <w:lvlJc w:val="left"/>
      <w:pPr>
        <w:ind w:left="5760" w:hanging="360"/>
      </w:pPr>
    </w:lvl>
    <w:lvl w:ilvl="8" w:tplc="3F8E9F3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5F952"/>
    <w:multiLevelType w:val="hybridMultilevel"/>
    <w:tmpl w:val="A6662884"/>
    <w:lvl w:ilvl="0" w:tplc="DA9ACC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BC8D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480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41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EE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82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80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C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AF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E8B2E"/>
    <w:multiLevelType w:val="hybridMultilevel"/>
    <w:tmpl w:val="EF4AB434"/>
    <w:lvl w:ilvl="0" w:tplc="E50EC5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F6A2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644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42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2A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2F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04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32D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00B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0B064F"/>
    <w:multiLevelType w:val="hybridMultilevel"/>
    <w:tmpl w:val="FFFFFFFF"/>
    <w:lvl w:ilvl="0" w:tplc="87C65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AD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48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CB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4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A6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F62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81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10F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D1A89"/>
    <w:multiLevelType w:val="hybridMultilevel"/>
    <w:tmpl w:val="80D603B2"/>
    <w:lvl w:ilvl="0" w:tplc="15E8DEDC">
      <w:start w:val="1"/>
      <w:numFmt w:val="decimal"/>
      <w:lvlText w:val="%1."/>
      <w:lvlJc w:val="left"/>
      <w:pPr>
        <w:ind w:left="720" w:hanging="360"/>
      </w:pPr>
    </w:lvl>
    <w:lvl w:ilvl="1" w:tplc="4218E038">
      <w:start w:val="1"/>
      <w:numFmt w:val="lowerLetter"/>
      <w:lvlText w:val="%2."/>
      <w:lvlJc w:val="left"/>
      <w:pPr>
        <w:ind w:left="1440" w:hanging="360"/>
      </w:pPr>
    </w:lvl>
    <w:lvl w:ilvl="2" w:tplc="41BC1E54">
      <w:start w:val="1"/>
      <w:numFmt w:val="lowerRoman"/>
      <w:lvlText w:val="%3."/>
      <w:lvlJc w:val="right"/>
      <w:pPr>
        <w:ind w:left="2160" w:hanging="180"/>
      </w:pPr>
    </w:lvl>
    <w:lvl w:ilvl="3" w:tplc="DF7AC58E">
      <w:start w:val="1"/>
      <w:numFmt w:val="decimal"/>
      <w:lvlText w:val="%4."/>
      <w:lvlJc w:val="left"/>
      <w:pPr>
        <w:ind w:left="2880" w:hanging="360"/>
      </w:pPr>
    </w:lvl>
    <w:lvl w:ilvl="4" w:tplc="84D42C84">
      <w:start w:val="1"/>
      <w:numFmt w:val="lowerLetter"/>
      <w:lvlText w:val="%5."/>
      <w:lvlJc w:val="left"/>
      <w:pPr>
        <w:ind w:left="3600" w:hanging="360"/>
      </w:pPr>
    </w:lvl>
    <w:lvl w:ilvl="5" w:tplc="1EEA582E">
      <w:start w:val="1"/>
      <w:numFmt w:val="lowerRoman"/>
      <w:lvlText w:val="%6."/>
      <w:lvlJc w:val="right"/>
      <w:pPr>
        <w:ind w:left="4320" w:hanging="180"/>
      </w:pPr>
    </w:lvl>
    <w:lvl w:ilvl="6" w:tplc="57B40604">
      <w:start w:val="1"/>
      <w:numFmt w:val="decimal"/>
      <w:lvlText w:val="%7."/>
      <w:lvlJc w:val="left"/>
      <w:pPr>
        <w:ind w:left="5040" w:hanging="360"/>
      </w:pPr>
    </w:lvl>
    <w:lvl w:ilvl="7" w:tplc="33083716">
      <w:start w:val="1"/>
      <w:numFmt w:val="lowerLetter"/>
      <w:lvlText w:val="%8."/>
      <w:lvlJc w:val="left"/>
      <w:pPr>
        <w:ind w:left="5760" w:hanging="360"/>
      </w:pPr>
    </w:lvl>
    <w:lvl w:ilvl="8" w:tplc="A94676C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92093E"/>
    <w:multiLevelType w:val="hybridMultilevel"/>
    <w:tmpl w:val="64B882FC"/>
    <w:lvl w:ilvl="0" w:tplc="7722F28A">
      <w:start w:val="1"/>
      <w:numFmt w:val="decimal"/>
      <w:lvlText w:val="%1."/>
      <w:lvlJc w:val="left"/>
      <w:pPr>
        <w:ind w:left="720" w:hanging="360"/>
      </w:pPr>
    </w:lvl>
    <w:lvl w:ilvl="1" w:tplc="2C504C96">
      <w:start w:val="1"/>
      <w:numFmt w:val="lowerLetter"/>
      <w:lvlText w:val="%2."/>
      <w:lvlJc w:val="left"/>
      <w:pPr>
        <w:ind w:left="1440" w:hanging="360"/>
      </w:pPr>
    </w:lvl>
    <w:lvl w:ilvl="2" w:tplc="6A8AA6BC">
      <w:start w:val="1"/>
      <w:numFmt w:val="lowerRoman"/>
      <w:lvlText w:val="%3."/>
      <w:lvlJc w:val="right"/>
      <w:pPr>
        <w:ind w:left="2160" w:hanging="180"/>
      </w:pPr>
    </w:lvl>
    <w:lvl w:ilvl="3" w:tplc="00B4682E">
      <w:start w:val="1"/>
      <w:numFmt w:val="decimal"/>
      <w:lvlText w:val="%4."/>
      <w:lvlJc w:val="left"/>
      <w:pPr>
        <w:ind w:left="2880" w:hanging="360"/>
      </w:pPr>
    </w:lvl>
    <w:lvl w:ilvl="4" w:tplc="3F622568">
      <w:start w:val="1"/>
      <w:numFmt w:val="lowerLetter"/>
      <w:lvlText w:val="%5."/>
      <w:lvlJc w:val="left"/>
      <w:pPr>
        <w:ind w:left="3600" w:hanging="360"/>
      </w:pPr>
    </w:lvl>
    <w:lvl w:ilvl="5" w:tplc="5AD03C42">
      <w:start w:val="1"/>
      <w:numFmt w:val="lowerRoman"/>
      <w:lvlText w:val="%6."/>
      <w:lvlJc w:val="right"/>
      <w:pPr>
        <w:ind w:left="4320" w:hanging="180"/>
      </w:pPr>
    </w:lvl>
    <w:lvl w:ilvl="6" w:tplc="FC0E68DC">
      <w:start w:val="1"/>
      <w:numFmt w:val="decimal"/>
      <w:lvlText w:val="%7."/>
      <w:lvlJc w:val="left"/>
      <w:pPr>
        <w:ind w:left="5040" w:hanging="360"/>
      </w:pPr>
    </w:lvl>
    <w:lvl w:ilvl="7" w:tplc="3564AC16">
      <w:start w:val="1"/>
      <w:numFmt w:val="lowerLetter"/>
      <w:lvlText w:val="%8."/>
      <w:lvlJc w:val="left"/>
      <w:pPr>
        <w:ind w:left="5760" w:hanging="360"/>
      </w:pPr>
    </w:lvl>
    <w:lvl w:ilvl="8" w:tplc="4DE6E21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B0CE3"/>
    <w:multiLevelType w:val="multilevel"/>
    <w:tmpl w:val="456A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AB7F6A"/>
    <w:multiLevelType w:val="hybridMultilevel"/>
    <w:tmpl w:val="841A3F5C"/>
    <w:lvl w:ilvl="0" w:tplc="23E2E24E">
      <w:start w:val="1"/>
      <w:numFmt w:val="decimal"/>
      <w:lvlText w:val="%1."/>
      <w:lvlJc w:val="left"/>
      <w:pPr>
        <w:ind w:left="720" w:hanging="360"/>
      </w:pPr>
    </w:lvl>
    <w:lvl w:ilvl="1" w:tplc="63808AE0">
      <w:start w:val="1"/>
      <w:numFmt w:val="lowerLetter"/>
      <w:lvlText w:val="%2."/>
      <w:lvlJc w:val="left"/>
      <w:pPr>
        <w:ind w:left="1440" w:hanging="360"/>
      </w:pPr>
    </w:lvl>
    <w:lvl w:ilvl="2" w:tplc="13F619E2">
      <w:start w:val="1"/>
      <w:numFmt w:val="lowerRoman"/>
      <w:lvlText w:val="%3."/>
      <w:lvlJc w:val="right"/>
      <w:pPr>
        <w:ind w:left="2160" w:hanging="180"/>
      </w:pPr>
    </w:lvl>
    <w:lvl w:ilvl="3" w:tplc="41A6CD28">
      <w:start w:val="1"/>
      <w:numFmt w:val="decimal"/>
      <w:lvlText w:val="%4."/>
      <w:lvlJc w:val="left"/>
      <w:pPr>
        <w:ind w:left="2880" w:hanging="360"/>
      </w:pPr>
    </w:lvl>
    <w:lvl w:ilvl="4" w:tplc="222E9076">
      <w:start w:val="1"/>
      <w:numFmt w:val="lowerLetter"/>
      <w:lvlText w:val="%5."/>
      <w:lvlJc w:val="left"/>
      <w:pPr>
        <w:ind w:left="3600" w:hanging="360"/>
      </w:pPr>
    </w:lvl>
    <w:lvl w:ilvl="5" w:tplc="A590F770">
      <w:start w:val="1"/>
      <w:numFmt w:val="lowerRoman"/>
      <w:lvlText w:val="%6."/>
      <w:lvlJc w:val="right"/>
      <w:pPr>
        <w:ind w:left="4320" w:hanging="180"/>
      </w:pPr>
    </w:lvl>
    <w:lvl w:ilvl="6" w:tplc="472E0172">
      <w:start w:val="1"/>
      <w:numFmt w:val="decimal"/>
      <w:lvlText w:val="%7."/>
      <w:lvlJc w:val="left"/>
      <w:pPr>
        <w:ind w:left="5040" w:hanging="360"/>
      </w:pPr>
    </w:lvl>
    <w:lvl w:ilvl="7" w:tplc="BFC0E4B0">
      <w:start w:val="1"/>
      <w:numFmt w:val="lowerLetter"/>
      <w:lvlText w:val="%8."/>
      <w:lvlJc w:val="left"/>
      <w:pPr>
        <w:ind w:left="5760" w:hanging="360"/>
      </w:pPr>
    </w:lvl>
    <w:lvl w:ilvl="8" w:tplc="E61663D0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344942">
    <w:abstractNumId w:val="1"/>
  </w:num>
  <w:num w:numId="2" w16cid:durableId="1149401373">
    <w:abstractNumId w:val="8"/>
  </w:num>
  <w:num w:numId="3" w16cid:durableId="140847354">
    <w:abstractNumId w:val="22"/>
  </w:num>
  <w:num w:numId="4" w16cid:durableId="1500344662">
    <w:abstractNumId w:val="29"/>
  </w:num>
  <w:num w:numId="5" w16cid:durableId="1711957863">
    <w:abstractNumId w:val="21"/>
  </w:num>
  <w:num w:numId="6" w16cid:durableId="1727292493">
    <w:abstractNumId w:val="16"/>
  </w:num>
  <w:num w:numId="7" w16cid:durableId="1783453985">
    <w:abstractNumId w:val="12"/>
  </w:num>
  <w:num w:numId="8" w16cid:durableId="1850607696">
    <w:abstractNumId w:val="24"/>
  </w:num>
  <w:num w:numId="9" w16cid:durableId="1863392832">
    <w:abstractNumId w:val="18"/>
  </w:num>
  <w:num w:numId="10" w16cid:durableId="1946113946">
    <w:abstractNumId w:val="11"/>
  </w:num>
  <w:num w:numId="11" w16cid:durableId="1983272913">
    <w:abstractNumId w:val="26"/>
  </w:num>
  <w:num w:numId="12" w16cid:durableId="2008050867">
    <w:abstractNumId w:val="13"/>
  </w:num>
  <w:num w:numId="13" w16cid:durableId="410198303">
    <w:abstractNumId w:val="2"/>
  </w:num>
  <w:num w:numId="14" w16cid:durableId="44108393">
    <w:abstractNumId w:val="19"/>
  </w:num>
  <w:num w:numId="15" w16cid:durableId="536042029">
    <w:abstractNumId w:val="27"/>
  </w:num>
  <w:num w:numId="16" w16cid:durableId="596600456">
    <w:abstractNumId w:val="23"/>
  </w:num>
  <w:num w:numId="17" w16cid:durableId="696320726">
    <w:abstractNumId w:val="5"/>
  </w:num>
  <w:num w:numId="18" w16cid:durableId="824516097">
    <w:abstractNumId w:val="9"/>
  </w:num>
  <w:num w:numId="19" w16cid:durableId="95834788">
    <w:abstractNumId w:val="17"/>
  </w:num>
  <w:num w:numId="20" w16cid:durableId="191115030">
    <w:abstractNumId w:val="10"/>
  </w:num>
  <w:num w:numId="21" w16cid:durableId="568074000">
    <w:abstractNumId w:val="14"/>
  </w:num>
  <w:num w:numId="22" w16cid:durableId="942228159">
    <w:abstractNumId w:val="25"/>
  </w:num>
  <w:num w:numId="23" w16cid:durableId="2014725361">
    <w:abstractNumId w:val="3"/>
  </w:num>
  <w:num w:numId="24" w16cid:durableId="335304453">
    <w:abstractNumId w:val="7"/>
  </w:num>
  <w:num w:numId="25" w16cid:durableId="2017997878">
    <w:abstractNumId w:val="20"/>
  </w:num>
  <w:num w:numId="26" w16cid:durableId="780883172">
    <w:abstractNumId w:val="15"/>
  </w:num>
  <w:num w:numId="27" w16cid:durableId="526410002">
    <w:abstractNumId w:val="4"/>
  </w:num>
  <w:num w:numId="28" w16cid:durableId="618413860">
    <w:abstractNumId w:val="28"/>
  </w:num>
  <w:num w:numId="29" w16cid:durableId="1309894086">
    <w:abstractNumId w:val="0"/>
  </w:num>
  <w:num w:numId="30" w16cid:durableId="15324507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0669D6"/>
    <w:rsid w:val="000B3D09"/>
    <w:rsid w:val="000C3304"/>
    <w:rsid w:val="000E4FA7"/>
    <w:rsid w:val="000E69FA"/>
    <w:rsid w:val="00143E17"/>
    <w:rsid w:val="001B30B6"/>
    <w:rsid w:val="001B5354"/>
    <w:rsid w:val="001B7A1B"/>
    <w:rsid w:val="00227700"/>
    <w:rsid w:val="002668A3"/>
    <w:rsid w:val="002A1447"/>
    <w:rsid w:val="002E15A3"/>
    <w:rsid w:val="002F5C4D"/>
    <w:rsid w:val="00390B46"/>
    <w:rsid w:val="003C0FD5"/>
    <w:rsid w:val="003E45D9"/>
    <w:rsid w:val="003F6501"/>
    <w:rsid w:val="00423372"/>
    <w:rsid w:val="004B539A"/>
    <w:rsid w:val="004D04CE"/>
    <w:rsid w:val="005017E4"/>
    <w:rsid w:val="00526821"/>
    <w:rsid w:val="00545654"/>
    <w:rsid w:val="005A7E48"/>
    <w:rsid w:val="005B1004"/>
    <w:rsid w:val="005D1586"/>
    <w:rsid w:val="005E41A9"/>
    <w:rsid w:val="006804E2"/>
    <w:rsid w:val="00694696"/>
    <w:rsid w:val="006A44FC"/>
    <w:rsid w:val="006B3898"/>
    <w:rsid w:val="006C133A"/>
    <w:rsid w:val="007230EA"/>
    <w:rsid w:val="0074450A"/>
    <w:rsid w:val="007512D2"/>
    <w:rsid w:val="00796C0A"/>
    <w:rsid w:val="007A0227"/>
    <w:rsid w:val="007D7967"/>
    <w:rsid w:val="00805B85"/>
    <w:rsid w:val="00813A69"/>
    <w:rsid w:val="0083570B"/>
    <w:rsid w:val="008411AF"/>
    <w:rsid w:val="008704A9"/>
    <w:rsid w:val="008775A0"/>
    <w:rsid w:val="00887B9B"/>
    <w:rsid w:val="008D6701"/>
    <w:rsid w:val="008F69DF"/>
    <w:rsid w:val="00930502"/>
    <w:rsid w:val="00936E27"/>
    <w:rsid w:val="00937074"/>
    <w:rsid w:val="009B4923"/>
    <w:rsid w:val="009B4EFC"/>
    <w:rsid w:val="009B661C"/>
    <w:rsid w:val="009C321C"/>
    <w:rsid w:val="00A02D38"/>
    <w:rsid w:val="00A36035"/>
    <w:rsid w:val="00A50034"/>
    <w:rsid w:val="00A650D8"/>
    <w:rsid w:val="00A97770"/>
    <w:rsid w:val="00AB7AE2"/>
    <w:rsid w:val="00AD6776"/>
    <w:rsid w:val="00AF7E65"/>
    <w:rsid w:val="00B02AA5"/>
    <w:rsid w:val="00B133FB"/>
    <w:rsid w:val="00B36049"/>
    <w:rsid w:val="00B5139C"/>
    <w:rsid w:val="00BE5F81"/>
    <w:rsid w:val="00C66E88"/>
    <w:rsid w:val="00C67901"/>
    <w:rsid w:val="00CB275A"/>
    <w:rsid w:val="00D2700D"/>
    <w:rsid w:val="00D4674A"/>
    <w:rsid w:val="00D751F4"/>
    <w:rsid w:val="00D82FA8"/>
    <w:rsid w:val="00D89C99"/>
    <w:rsid w:val="00DC401C"/>
    <w:rsid w:val="00E20A02"/>
    <w:rsid w:val="00E4263C"/>
    <w:rsid w:val="00E7C849"/>
    <w:rsid w:val="00F462E0"/>
    <w:rsid w:val="00F56168"/>
    <w:rsid w:val="00F5769D"/>
    <w:rsid w:val="00F7763E"/>
    <w:rsid w:val="00FD51CB"/>
    <w:rsid w:val="00FF53D8"/>
    <w:rsid w:val="03156D23"/>
    <w:rsid w:val="035AD2E5"/>
    <w:rsid w:val="04F486A7"/>
    <w:rsid w:val="06FA2CE9"/>
    <w:rsid w:val="06FE138B"/>
    <w:rsid w:val="074C6424"/>
    <w:rsid w:val="07C183F7"/>
    <w:rsid w:val="08F7672A"/>
    <w:rsid w:val="0A0C47F8"/>
    <w:rsid w:val="0B26CEB7"/>
    <w:rsid w:val="0D5A7EC6"/>
    <w:rsid w:val="0E3E5198"/>
    <w:rsid w:val="106E8F20"/>
    <w:rsid w:val="10BB2486"/>
    <w:rsid w:val="13E9979C"/>
    <w:rsid w:val="145F9D59"/>
    <w:rsid w:val="15F404B9"/>
    <w:rsid w:val="1623B270"/>
    <w:rsid w:val="16D91966"/>
    <w:rsid w:val="171F05FA"/>
    <w:rsid w:val="1867E1C7"/>
    <w:rsid w:val="1A090DF2"/>
    <w:rsid w:val="1BB7B070"/>
    <w:rsid w:val="1BCA8240"/>
    <w:rsid w:val="1BE48ABB"/>
    <w:rsid w:val="1BF89134"/>
    <w:rsid w:val="1C5ACB15"/>
    <w:rsid w:val="1F4273E1"/>
    <w:rsid w:val="20CB4A6F"/>
    <w:rsid w:val="228F06A0"/>
    <w:rsid w:val="2491CF1F"/>
    <w:rsid w:val="26280848"/>
    <w:rsid w:val="26441480"/>
    <w:rsid w:val="27330BB6"/>
    <w:rsid w:val="2A8BE4A5"/>
    <w:rsid w:val="2BB0ACFD"/>
    <w:rsid w:val="2BDD1D47"/>
    <w:rsid w:val="2C1F6311"/>
    <w:rsid w:val="2C6CF794"/>
    <w:rsid w:val="2E95F316"/>
    <w:rsid w:val="2FEADF94"/>
    <w:rsid w:val="3081DF9A"/>
    <w:rsid w:val="30DE33AA"/>
    <w:rsid w:val="328BAEE7"/>
    <w:rsid w:val="32B49776"/>
    <w:rsid w:val="32C1FEB9"/>
    <w:rsid w:val="33B11E00"/>
    <w:rsid w:val="34FF8A30"/>
    <w:rsid w:val="35295A68"/>
    <w:rsid w:val="3626DD2B"/>
    <w:rsid w:val="3642405A"/>
    <w:rsid w:val="37B528A6"/>
    <w:rsid w:val="39789163"/>
    <w:rsid w:val="39BCA8BD"/>
    <w:rsid w:val="39C93CD5"/>
    <w:rsid w:val="3A177CD8"/>
    <w:rsid w:val="3A3BB2E0"/>
    <w:rsid w:val="3A660830"/>
    <w:rsid w:val="3C7445B0"/>
    <w:rsid w:val="3C765CBF"/>
    <w:rsid w:val="3CCFB210"/>
    <w:rsid w:val="4067C1E2"/>
    <w:rsid w:val="40D0E229"/>
    <w:rsid w:val="42008C57"/>
    <w:rsid w:val="42E292FB"/>
    <w:rsid w:val="43965992"/>
    <w:rsid w:val="447A15A9"/>
    <w:rsid w:val="488AA510"/>
    <w:rsid w:val="48FC75BF"/>
    <w:rsid w:val="4C62D051"/>
    <w:rsid w:val="4D4BEEDD"/>
    <w:rsid w:val="4DB26319"/>
    <w:rsid w:val="4E30A7CC"/>
    <w:rsid w:val="4F5F1C5E"/>
    <w:rsid w:val="51F6FF3C"/>
    <w:rsid w:val="52083B89"/>
    <w:rsid w:val="52763BF5"/>
    <w:rsid w:val="551B4912"/>
    <w:rsid w:val="5567DB5D"/>
    <w:rsid w:val="558AD924"/>
    <w:rsid w:val="558F803F"/>
    <w:rsid w:val="56D06654"/>
    <w:rsid w:val="57AB03DC"/>
    <w:rsid w:val="59F68BB4"/>
    <w:rsid w:val="5A1F0345"/>
    <w:rsid w:val="5A585570"/>
    <w:rsid w:val="5C9FA257"/>
    <w:rsid w:val="5CE41779"/>
    <w:rsid w:val="5DAB6783"/>
    <w:rsid w:val="5EA06B07"/>
    <w:rsid w:val="610D3185"/>
    <w:rsid w:val="612ED86E"/>
    <w:rsid w:val="61427C51"/>
    <w:rsid w:val="616E3E11"/>
    <w:rsid w:val="61C5353F"/>
    <w:rsid w:val="63AE18AC"/>
    <w:rsid w:val="64193D49"/>
    <w:rsid w:val="658A84E0"/>
    <w:rsid w:val="695F632E"/>
    <w:rsid w:val="6B3DB433"/>
    <w:rsid w:val="6B81C8C9"/>
    <w:rsid w:val="6D389DFB"/>
    <w:rsid w:val="6E5529D4"/>
    <w:rsid w:val="6FE1E740"/>
    <w:rsid w:val="730669D6"/>
    <w:rsid w:val="74181599"/>
    <w:rsid w:val="74B97D45"/>
    <w:rsid w:val="7537CA20"/>
    <w:rsid w:val="76073474"/>
    <w:rsid w:val="77449062"/>
    <w:rsid w:val="78847D78"/>
    <w:rsid w:val="794D93A2"/>
    <w:rsid w:val="7A51D325"/>
    <w:rsid w:val="7A988E17"/>
    <w:rsid w:val="7A9CDE77"/>
    <w:rsid w:val="7C135D90"/>
    <w:rsid w:val="7C5D1991"/>
    <w:rsid w:val="7C8C375A"/>
    <w:rsid w:val="7D67F2FE"/>
    <w:rsid w:val="7E0BF783"/>
    <w:rsid w:val="7E2BA626"/>
    <w:rsid w:val="7E85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69D6"/>
  <w15:chartTrackingRefBased/>
  <w15:docId w15:val="{988C9D51-4C77-4DE3-9B4C-2F048E4A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6D389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6D389DFB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ListParagraph">
    <w:name w:val="List Paragraph"/>
    <w:basedOn w:val="Normal"/>
    <w:uiPriority w:val="34"/>
    <w:qFormat/>
    <w:rsid w:val="6D389DF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27700"/>
    <w:pPr>
      <w:spacing w:before="480" w:after="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27700"/>
    <w:pPr>
      <w:spacing w:before="120" w:after="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27700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27700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7700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7700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7700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7700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7700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7700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7700"/>
    <w:pPr>
      <w:spacing w:after="0"/>
      <w:ind w:left="1920"/>
    </w:pPr>
    <w:rPr>
      <w:sz w:val="20"/>
      <w:szCs w:val="20"/>
    </w:rPr>
  </w:style>
  <w:style w:type="paragraph" w:customStyle="1" w:styleId="p1">
    <w:name w:val="p1"/>
    <w:basedOn w:val="Normal"/>
    <w:rsid w:val="006A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s1">
    <w:name w:val="s1"/>
    <w:basedOn w:val="DefaultParagraphFont"/>
    <w:rsid w:val="006A44FC"/>
  </w:style>
  <w:style w:type="paragraph" w:customStyle="1" w:styleId="p2">
    <w:name w:val="p2"/>
    <w:basedOn w:val="Normal"/>
    <w:rsid w:val="006A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template">
    <w:name w:val="template"/>
    <w:basedOn w:val="Normal"/>
    <w:rsid w:val="005E41A9"/>
    <w:pPr>
      <w:spacing w:after="0" w:line="240" w:lineRule="exact"/>
    </w:pPr>
    <w:rPr>
      <w:rFonts w:ascii="Arial" w:eastAsia="Times New Roman" w:hAnsi="Arial" w:cs="Times New Roman"/>
      <w:i/>
      <w:sz w:val="22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D6701"/>
    <w:rPr>
      <w:color w:val="605E5C"/>
      <w:shd w:val="clear" w:color="auto" w:fill="E1DFDD"/>
    </w:rPr>
  </w:style>
  <w:style w:type="paragraph" w:customStyle="1" w:styleId="p3">
    <w:name w:val="p3"/>
    <w:basedOn w:val="Normal"/>
    <w:rsid w:val="00F77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s2">
    <w:name w:val="s2"/>
    <w:basedOn w:val="DefaultParagraphFont"/>
    <w:rsid w:val="00F77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isfaria.dev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.to/lfaria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fariabr/masters-swe-a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F93EC4-7665-5A45-8461-87A1534BB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1034</Words>
  <Characters>5898</Characters>
  <Application>Microsoft Office Word</Application>
  <DocSecurity>0</DocSecurity>
  <Lines>49</Lines>
  <Paragraphs>13</Paragraphs>
  <ScaleCrop>false</ScaleCrop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guilherme De barros andrade faria</dc:creator>
  <cp:keywords/>
  <dc:description/>
  <cp:lastModifiedBy>Luis guilherme De barros andrade faria</cp:lastModifiedBy>
  <cp:revision>72</cp:revision>
  <dcterms:created xsi:type="dcterms:W3CDTF">2025-07-22T01:44:00Z</dcterms:created>
  <dcterms:modified xsi:type="dcterms:W3CDTF">2025-08-18T22:23:00Z</dcterms:modified>
</cp:coreProperties>
</file>