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EBE" w14:textId="4CD3D22C" w:rsidR="2970704D" w:rsidRPr="00970527" w:rsidRDefault="004F7D13"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Reflective Report</w:t>
      </w:r>
      <w:r w:rsidR="00A73BA4">
        <w:rPr>
          <w:rFonts w:ascii="Times New Roman" w:eastAsia="Times New Roman" w:hAnsi="Times New Roman" w:cs="Times New Roman"/>
          <w:b/>
          <w:bCs/>
          <w:color w:val="000000" w:themeColor="text1"/>
          <w:sz w:val="64"/>
          <w:szCs w:val="64"/>
        </w:rPr>
        <w:t xml:space="preserve"> 2</w:t>
      </w:r>
      <w:r w:rsidR="00B514A8">
        <w:rPr>
          <w:rFonts w:ascii="Times New Roman" w:eastAsia="Times New Roman" w:hAnsi="Times New Roman" w:cs="Times New Roman"/>
          <w:b/>
          <w:bCs/>
          <w:color w:val="000000" w:themeColor="text1"/>
          <w:sz w:val="64"/>
          <w:szCs w:val="64"/>
        </w:rPr>
        <w:t>B</w:t>
      </w:r>
      <w:r w:rsidR="00D56454">
        <w:rPr>
          <w:rFonts w:ascii="Times New Roman" w:eastAsia="Times New Roman" w:hAnsi="Times New Roman" w:cs="Times New Roman"/>
          <w:b/>
          <w:bCs/>
          <w:color w:val="000000" w:themeColor="text1"/>
          <w:sz w:val="64"/>
          <w:szCs w:val="64"/>
        </w:rPr>
        <w:t>, S</w:t>
      </w:r>
      <w:r w:rsidR="00B245E8">
        <w:rPr>
          <w:rFonts w:ascii="Times New Roman" w:eastAsia="Times New Roman" w:hAnsi="Times New Roman" w:cs="Times New Roman"/>
          <w:b/>
          <w:bCs/>
          <w:color w:val="000000" w:themeColor="text1"/>
          <w:sz w:val="64"/>
          <w:szCs w:val="64"/>
        </w:rPr>
        <w:t>2</w:t>
      </w:r>
      <w:r w:rsidR="00D56454">
        <w:rPr>
          <w:rFonts w:ascii="Times New Roman" w:eastAsia="Times New Roman" w:hAnsi="Times New Roman" w:cs="Times New Roman"/>
          <w:b/>
          <w:bCs/>
          <w:color w:val="000000" w:themeColor="text1"/>
          <w:sz w:val="64"/>
          <w:szCs w:val="64"/>
        </w:rPr>
        <w:t>-P1</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664DAA61"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4F7D13">
        <w:rPr>
          <w:rFonts w:ascii="Times New Roman" w:eastAsia="Times New Roman" w:hAnsi="Times New Roman" w:cs="Times New Roman"/>
          <w:color w:val="000000" w:themeColor="text1"/>
          <w:lang w:val="en-AU"/>
        </w:rPr>
        <w:t>MFA5</w:t>
      </w:r>
      <w:r w:rsidR="00A52887">
        <w:rPr>
          <w:rFonts w:ascii="Times New Roman" w:eastAsia="Times New Roman" w:hAnsi="Times New Roman" w:cs="Times New Roman"/>
          <w:color w:val="000000" w:themeColor="text1"/>
          <w:lang w:val="en-AU"/>
        </w:rPr>
        <w:t>0</w:t>
      </w:r>
      <w:r w:rsidR="00B83E97">
        <w:rPr>
          <w:rFonts w:ascii="Times New Roman" w:eastAsia="Times New Roman" w:hAnsi="Times New Roman" w:cs="Times New Roman"/>
          <w:color w:val="000000" w:themeColor="text1"/>
          <w:lang w:val="en-AU"/>
        </w:rPr>
        <w:t>1</w:t>
      </w:r>
    </w:p>
    <w:p w14:paraId="4EEB4ED4" w14:textId="0DA61FFB"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4F7D13">
        <w:rPr>
          <w:rFonts w:ascii="Times New Roman" w:eastAsia="Times New Roman" w:hAnsi="Times New Roman" w:cs="Times New Roman"/>
          <w:color w:val="000000" w:themeColor="text1"/>
          <w:lang w:val="en-AU"/>
        </w:rPr>
        <w:t>Mathematical Foundations of Artificial Intelligence</w:t>
      </w:r>
    </w:p>
    <w:p w14:paraId="18E018ED" w14:textId="38BFDB6B"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5467D460">
        <w:rPr>
          <w:rFonts w:ascii="Times New Roman" w:eastAsia="Times New Roman" w:hAnsi="Times New Roman" w:cs="Times New Roman"/>
          <w:b/>
          <w:bCs/>
          <w:color w:val="000000" w:themeColor="text1"/>
          <w:lang w:val="en-AU"/>
        </w:rPr>
        <w:t>Assessment No.:</w:t>
      </w:r>
      <w:r w:rsidRPr="5467D460">
        <w:rPr>
          <w:rFonts w:ascii="Times New Roman" w:eastAsia="Times New Roman" w:hAnsi="Times New Roman" w:cs="Times New Roman"/>
          <w:color w:val="000000" w:themeColor="text1"/>
          <w:lang w:val="en-AU"/>
        </w:rPr>
        <w:t xml:space="preserve"> </w:t>
      </w:r>
      <w:r w:rsidR="2A5EBBB4" w:rsidRPr="5467D460">
        <w:rPr>
          <w:rFonts w:ascii="Times New Roman" w:eastAsia="Times New Roman" w:hAnsi="Times New Roman" w:cs="Times New Roman"/>
          <w:color w:val="000000" w:themeColor="text1"/>
          <w:lang w:val="en-AU"/>
        </w:rPr>
        <w:t>2</w:t>
      </w:r>
      <w:r w:rsidR="00B514A8">
        <w:rPr>
          <w:rFonts w:ascii="Times New Roman" w:eastAsia="Times New Roman" w:hAnsi="Times New Roman" w:cs="Times New Roman"/>
          <w:color w:val="000000" w:themeColor="text1"/>
          <w:lang w:val="en-AU"/>
        </w:rPr>
        <w:t>B</w:t>
      </w:r>
    </w:p>
    <w:p w14:paraId="2405AD67" w14:textId="530BECC0"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4F7D13">
        <w:rPr>
          <w:rFonts w:ascii="Times New Roman" w:eastAsia="Times New Roman" w:hAnsi="Times New Roman" w:cs="Times New Roman"/>
          <w:color w:val="000000" w:themeColor="text1"/>
          <w:lang w:val="en-AU"/>
        </w:rPr>
        <w:t>Reflective Report</w:t>
      </w:r>
      <w:r w:rsidR="00BB1260">
        <w:rPr>
          <w:rFonts w:ascii="Times New Roman" w:eastAsia="Times New Roman" w:hAnsi="Times New Roman" w:cs="Times New Roman"/>
          <w:color w:val="000000" w:themeColor="text1"/>
          <w:lang w:val="en-AU"/>
        </w:rPr>
        <w:t xml:space="preserve">, Set </w:t>
      </w:r>
      <w:r w:rsidR="00B514A8">
        <w:rPr>
          <w:rFonts w:ascii="Times New Roman" w:eastAsia="Times New Roman" w:hAnsi="Times New Roman" w:cs="Times New Roman"/>
          <w:color w:val="000000" w:themeColor="text1"/>
          <w:lang w:val="en-AU"/>
        </w:rPr>
        <w:t>2</w:t>
      </w:r>
      <w:r w:rsidR="00BB1260">
        <w:rPr>
          <w:rFonts w:ascii="Times New Roman" w:eastAsia="Times New Roman" w:hAnsi="Times New Roman" w:cs="Times New Roman"/>
          <w:color w:val="000000" w:themeColor="text1"/>
          <w:lang w:val="en-AU"/>
        </w:rPr>
        <w:t>, Problem 1</w:t>
      </w:r>
    </w:p>
    <w:p w14:paraId="1816937E" w14:textId="5E0720F9"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4F7D13">
        <w:rPr>
          <w:rFonts w:ascii="Times New Roman" w:eastAsia="Times New Roman" w:hAnsi="Times New Roman" w:cs="Times New Roman"/>
          <w:color w:val="000000" w:themeColor="text1"/>
          <w:lang w:val="en-AU"/>
        </w:rPr>
        <w:t>James Vakilian</w:t>
      </w:r>
    </w:p>
    <w:p w14:paraId="518D7067" w14:textId="247500AD"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B245E8">
        <w:rPr>
          <w:rFonts w:ascii="Times New Roman" w:eastAsia="Times New Roman" w:hAnsi="Times New Roman" w:cs="Times New Roman"/>
          <w:color w:val="000000" w:themeColor="text1"/>
          <w:lang w:val="en-AU"/>
        </w:rPr>
        <w:t>Nov</w:t>
      </w:r>
      <w:r w:rsidR="004F7D13">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2025</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5FAF5085"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sidR="002234E7">
        <w:rPr>
          <w:rFonts w:ascii="Times New Roman" w:eastAsia="Times New Roman" w:hAnsi="Times New Roman" w:cs="Times New Roman"/>
          <w:color w:val="000000" w:themeColor="text1"/>
        </w:rPr>
        <w:t xml:space="preserve">2025 </w:t>
      </w:r>
      <w:r w:rsidRPr="00970527">
        <w:rPr>
          <w:rFonts w:ascii="Times New Roman" w:eastAsia="Times New Roman" w:hAnsi="Times New Roman" w:cs="Times New Roman"/>
          <w:color w:val="000000" w:themeColor="text1"/>
        </w:rPr>
        <w:t xml:space="preserve">by </w:t>
      </w:r>
      <w:r w:rsidR="002234E7">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4C4BF02F" w14:textId="49772B26" w:rsidR="49E0786F" w:rsidRPr="00970527" w:rsidRDefault="49E0786F" w:rsidP="3C8E9F1B">
      <w:pPr>
        <w:spacing w:line="360" w:lineRule="auto"/>
        <w:ind w:firstLine="720"/>
        <w:jc w:val="center"/>
        <w:rPr>
          <w:rFonts w:ascii="Times New Roman" w:eastAsia="Times New Roman" w:hAnsi="Times New Roman" w:cs="Times New Roman"/>
          <w:b/>
          <w:bCs/>
          <w:color w:val="000000" w:themeColor="text1"/>
        </w:rPr>
      </w:pP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05903000" w14:textId="0CFF909D"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77C861B7" w14:textId="7403AEAA" w:rsidR="00351C87" w:rsidRPr="00970527" w:rsidRDefault="00351C87" w:rsidP="3C8E9F1B">
      <w:pPr>
        <w:spacing w:line="360" w:lineRule="auto"/>
        <w:ind w:firstLine="720"/>
        <w:jc w:val="center"/>
        <w:rPr>
          <w:rFonts w:ascii="Times New Roman" w:eastAsia="Times New Roman" w:hAnsi="Times New Roman" w:cs="Times New Roman"/>
          <w:b/>
          <w:bCs/>
          <w:color w:val="000000" w:themeColor="text1"/>
        </w:rPr>
      </w:pPr>
    </w:p>
    <w:p w14:paraId="4ADEE1BF" w14:textId="782E4D49" w:rsidR="63F39D52" w:rsidRPr="00A73327" w:rsidRDefault="63F39D52" w:rsidP="49E0786F">
      <w:pPr>
        <w:spacing w:line="360" w:lineRule="auto"/>
        <w:ind w:firstLine="720"/>
        <w:jc w:val="center"/>
        <w:rPr>
          <w:rFonts w:ascii="Times New Roman" w:eastAsia="Times New Roman" w:hAnsi="Times New Roman" w:cs="Times New Roman"/>
          <w:color w:val="000000" w:themeColor="text1"/>
        </w:rPr>
      </w:pPr>
      <w:r w:rsidRPr="00A73327">
        <w:rPr>
          <w:rFonts w:ascii="Times New Roman" w:eastAsia="Times New Roman" w:hAnsi="Times New Roman" w:cs="Times New Roman"/>
          <w:b/>
          <w:bCs/>
          <w:color w:val="000000" w:themeColor="text1"/>
        </w:rPr>
        <w:lastRenderedPageBreak/>
        <w:t>Table of Contents</w:t>
      </w:r>
    </w:p>
    <w:sdt>
      <w:sdtPr>
        <w:rPr>
          <w:rStyle w:val="Hyperlink"/>
          <w:rFonts w:ascii="Times New Roman" w:eastAsia="Times New Roman" w:hAnsi="Times New Roman" w:cs="Times New Roman"/>
        </w:rPr>
        <w:id w:val="1659264003"/>
        <w:docPartObj>
          <w:docPartGallery w:val="Table of Contents"/>
          <w:docPartUnique/>
        </w:docPartObj>
      </w:sdtPr>
      <w:sdtContent>
        <w:p w14:paraId="250C8AB4" w14:textId="2461792E" w:rsidR="00F35100" w:rsidRDefault="00593546">
          <w:pPr>
            <w:pStyle w:val="TOC1"/>
            <w:tabs>
              <w:tab w:val="left" w:pos="440"/>
              <w:tab w:val="right" w:leader="dot" w:pos="9350"/>
            </w:tabs>
            <w:rPr>
              <w:noProof/>
              <w:kern w:val="2"/>
              <w:lang w:eastAsia="en-US"/>
              <w14:ligatures w14:val="standardContextual"/>
            </w:rPr>
          </w:pPr>
          <w:r w:rsidRPr="00A73327">
            <w:rPr>
              <w:rFonts w:ascii="Times New Roman" w:hAnsi="Times New Roman" w:cs="Times New Roman"/>
            </w:rPr>
            <w:fldChar w:fldCharType="begin"/>
          </w:r>
          <w:r w:rsidR="00F950F1" w:rsidRPr="00A73327">
            <w:rPr>
              <w:rFonts w:ascii="Times New Roman" w:hAnsi="Times New Roman" w:cs="Times New Roman"/>
            </w:rPr>
            <w:instrText>TOC \o "1-9" \z \u \h</w:instrText>
          </w:r>
          <w:r w:rsidRPr="00A73327">
            <w:rPr>
              <w:rFonts w:ascii="Times New Roman" w:hAnsi="Times New Roman" w:cs="Times New Roman"/>
            </w:rPr>
            <w:fldChar w:fldCharType="separate"/>
          </w:r>
          <w:hyperlink w:anchor="_Toc214694453" w:history="1">
            <w:r w:rsidR="00F35100" w:rsidRPr="00B37467">
              <w:rPr>
                <w:rStyle w:val="Hyperlink"/>
                <w:rFonts w:ascii="Times New Roman" w:eastAsia="Times New Roman" w:hAnsi="Times New Roman" w:cs="Times New Roman"/>
                <w:b/>
                <w:bCs/>
                <w:noProof/>
              </w:rPr>
              <w:t>1.</w:t>
            </w:r>
            <w:r w:rsidR="00F35100">
              <w:rPr>
                <w:noProof/>
                <w:kern w:val="2"/>
                <w:lang w:eastAsia="en-US"/>
                <w14:ligatures w14:val="standardContextual"/>
              </w:rPr>
              <w:tab/>
            </w:r>
            <w:r w:rsidR="00F35100" w:rsidRPr="00B37467">
              <w:rPr>
                <w:rStyle w:val="Hyperlink"/>
                <w:rFonts w:ascii="Times New Roman" w:eastAsia="Times New Roman" w:hAnsi="Times New Roman" w:cs="Times New Roman"/>
                <w:b/>
                <w:noProof/>
              </w:rPr>
              <w:t>Introduction and Overview</w:t>
            </w:r>
            <w:r w:rsidR="00F35100">
              <w:rPr>
                <w:noProof/>
                <w:webHidden/>
              </w:rPr>
              <w:tab/>
            </w:r>
            <w:r w:rsidR="00F35100">
              <w:rPr>
                <w:noProof/>
                <w:webHidden/>
              </w:rPr>
              <w:fldChar w:fldCharType="begin"/>
            </w:r>
            <w:r w:rsidR="00F35100">
              <w:rPr>
                <w:noProof/>
                <w:webHidden/>
              </w:rPr>
              <w:instrText xml:space="preserve"> PAGEREF _Toc214694453 \h </w:instrText>
            </w:r>
            <w:r w:rsidR="00F35100">
              <w:rPr>
                <w:noProof/>
                <w:webHidden/>
              </w:rPr>
            </w:r>
            <w:r w:rsidR="00F35100">
              <w:rPr>
                <w:noProof/>
                <w:webHidden/>
              </w:rPr>
              <w:fldChar w:fldCharType="separate"/>
            </w:r>
            <w:r w:rsidR="00F35100">
              <w:rPr>
                <w:noProof/>
                <w:webHidden/>
              </w:rPr>
              <w:t>3</w:t>
            </w:r>
            <w:r w:rsidR="00F35100">
              <w:rPr>
                <w:noProof/>
                <w:webHidden/>
              </w:rPr>
              <w:fldChar w:fldCharType="end"/>
            </w:r>
          </w:hyperlink>
        </w:p>
        <w:p w14:paraId="6D31DF6C" w14:textId="29FDC0D3" w:rsidR="00F35100" w:rsidRDefault="00F35100">
          <w:pPr>
            <w:pStyle w:val="TOC1"/>
            <w:tabs>
              <w:tab w:val="left" w:pos="440"/>
              <w:tab w:val="right" w:leader="dot" w:pos="9350"/>
            </w:tabs>
            <w:rPr>
              <w:noProof/>
              <w:kern w:val="2"/>
              <w:lang w:eastAsia="en-US"/>
              <w14:ligatures w14:val="standardContextual"/>
            </w:rPr>
          </w:pPr>
          <w:hyperlink w:anchor="_Toc214694454" w:history="1">
            <w:r w:rsidRPr="00B37467">
              <w:rPr>
                <w:rStyle w:val="Hyperlink"/>
                <w:rFonts w:ascii="Times New Roman" w:eastAsia="Times New Roman" w:hAnsi="Times New Roman" w:cs="Times New Roman"/>
                <w:b/>
                <w:bCs/>
                <w:noProof/>
              </w:rPr>
              <w:t>2.</w:t>
            </w:r>
            <w:r>
              <w:rPr>
                <w:noProof/>
                <w:kern w:val="2"/>
                <w:lang w:eastAsia="en-US"/>
                <w14:ligatures w14:val="standardContextual"/>
              </w:rPr>
              <w:tab/>
            </w:r>
            <w:r w:rsidRPr="00B37467">
              <w:rPr>
                <w:rStyle w:val="Hyperlink"/>
                <w:rFonts w:ascii="Times New Roman" w:hAnsi="Times New Roman" w:cs="Times New Roman"/>
                <w:b/>
                <w:bCs/>
                <w:noProof/>
              </w:rPr>
              <w:t>Mathematical Approach</w:t>
            </w:r>
            <w:r>
              <w:rPr>
                <w:noProof/>
                <w:webHidden/>
              </w:rPr>
              <w:tab/>
            </w:r>
            <w:r>
              <w:rPr>
                <w:noProof/>
                <w:webHidden/>
              </w:rPr>
              <w:fldChar w:fldCharType="begin"/>
            </w:r>
            <w:r>
              <w:rPr>
                <w:noProof/>
                <w:webHidden/>
              </w:rPr>
              <w:instrText xml:space="preserve"> PAGEREF _Toc214694454 \h </w:instrText>
            </w:r>
            <w:r>
              <w:rPr>
                <w:noProof/>
                <w:webHidden/>
              </w:rPr>
            </w:r>
            <w:r>
              <w:rPr>
                <w:noProof/>
                <w:webHidden/>
              </w:rPr>
              <w:fldChar w:fldCharType="separate"/>
            </w:r>
            <w:r>
              <w:rPr>
                <w:noProof/>
                <w:webHidden/>
              </w:rPr>
              <w:t>5</w:t>
            </w:r>
            <w:r>
              <w:rPr>
                <w:noProof/>
                <w:webHidden/>
              </w:rPr>
              <w:fldChar w:fldCharType="end"/>
            </w:r>
          </w:hyperlink>
        </w:p>
        <w:p w14:paraId="2D552FBE" w14:textId="1F2D9853" w:rsidR="00F35100" w:rsidRDefault="00F35100">
          <w:pPr>
            <w:pStyle w:val="TOC1"/>
            <w:tabs>
              <w:tab w:val="left" w:pos="720"/>
              <w:tab w:val="right" w:leader="dot" w:pos="9350"/>
            </w:tabs>
            <w:rPr>
              <w:noProof/>
              <w:kern w:val="2"/>
              <w:lang w:eastAsia="en-US"/>
              <w14:ligatures w14:val="standardContextual"/>
            </w:rPr>
          </w:pPr>
          <w:hyperlink w:anchor="_Toc214694455" w:history="1">
            <w:r w:rsidRPr="00B37467">
              <w:rPr>
                <w:rStyle w:val="Hyperlink"/>
                <w:rFonts w:ascii="Times New Roman" w:hAnsi="Times New Roman" w:cs="Times New Roman"/>
                <w:noProof/>
              </w:rPr>
              <w:t>2.1.</w:t>
            </w:r>
            <w:r>
              <w:rPr>
                <w:noProof/>
                <w:kern w:val="2"/>
                <w:lang w:eastAsia="en-US"/>
                <w14:ligatures w14:val="standardContextual"/>
              </w:rPr>
              <w:tab/>
            </w:r>
            <w:r w:rsidRPr="00B37467">
              <w:rPr>
                <w:rStyle w:val="Hyperlink"/>
                <w:rFonts w:ascii="Times New Roman" w:hAnsi="Times New Roman" w:cs="Times New Roman"/>
                <w:noProof/>
              </w:rPr>
              <w:t>Composite Trapezoid Rule</w:t>
            </w:r>
            <w:r>
              <w:rPr>
                <w:noProof/>
                <w:webHidden/>
              </w:rPr>
              <w:tab/>
            </w:r>
            <w:r>
              <w:rPr>
                <w:noProof/>
                <w:webHidden/>
              </w:rPr>
              <w:fldChar w:fldCharType="begin"/>
            </w:r>
            <w:r>
              <w:rPr>
                <w:noProof/>
                <w:webHidden/>
              </w:rPr>
              <w:instrText xml:space="preserve"> PAGEREF _Toc214694455 \h </w:instrText>
            </w:r>
            <w:r>
              <w:rPr>
                <w:noProof/>
                <w:webHidden/>
              </w:rPr>
            </w:r>
            <w:r>
              <w:rPr>
                <w:noProof/>
                <w:webHidden/>
              </w:rPr>
              <w:fldChar w:fldCharType="separate"/>
            </w:r>
            <w:r>
              <w:rPr>
                <w:noProof/>
                <w:webHidden/>
              </w:rPr>
              <w:t>5</w:t>
            </w:r>
            <w:r>
              <w:rPr>
                <w:noProof/>
                <w:webHidden/>
              </w:rPr>
              <w:fldChar w:fldCharType="end"/>
            </w:r>
          </w:hyperlink>
        </w:p>
        <w:p w14:paraId="38154917" w14:textId="3C010FB4" w:rsidR="00F35100" w:rsidRDefault="00F35100">
          <w:pPr>
            <w:pStyle w:val="TOC1"/>
            <w:tabs>
              <w:tab w:val="left" w:pos="720"/>
              <w:tab w:val="right" w:leader="dot" w:pos="9350"/>
            </w:tabs>
            <w:rPr>
              <w:noProof/>
              <w:kern w:val="2"/>
              <w:lang w:eastAsia="en-US"/>
              <w14:ligatures w14:val="standardContextual"/>
            </w:rPr>
          </w:pPr>
          <w:hyperlink w:anchor="_Toc214694456" w:history="1">
            <w:r w:rsidRPr="00B37467">
              <w:rPr>
                <w:rStyle w:val="Hyperlink"/>
                <w:rFonts w:ascii="Times New Roman" w:hAnsi="Times New Roman" w:cs="Times New Roman"/>
                <w:noProof/>
              </w:rPr>
              <w:t>2.2.</w:t>
            </w:r>
            <w:r>
              <w:rPr>
                <w:noProof/>
                <w:kern w:val="2"/>
                <w:lang w:eastAsia="en-US"/>
                <w14:ligatures w14:val="standardContextual"/>
              </w:rPr>
              <w:tab/>
            </w:r>
            <w:r w:rsidRPr="00B37467">
              <w:rPr>
                <w:rStyle w:val="Hyperlink"/>
                <w:rFonts w:ascii="Times New Roman" w:hAnsi="Times New Roman" w:cs="Times New Roman"/>
                <w:noProof/>
              </w:rPr>
              <w:t>Composite Simpson’s Rule</w:t>
            </w:r>
            <w:r>
              <w:rPr>
                <w:noProof/>
                <w:webHidden/>
              </w:rPr>
              <w:tab/>
            </w:r>
            <w:r>
              <w:rPr>
                <w:noProof/>
                <w:webHidden/>
              </w:rPr>
              <w:fldChar w:fldCharType="begin"/>
            </w:r>
            <w:r>
              <w:rPr>
                <w:noProof/>
                <w:webHidden/>
              </w:rPr>
              <w:instrText xml:space="preserve"> PAGEREF _Toc214694456 \h </w:instrText>
            </w:r>
            <w:r>
              <w:rPr>
                <w:noProof/>
                <w:webHidden/>
              </w:rPr>
            </w:r>
            <w:r>
              <w:rPr>
                <w:noProof/>
                <w:webHidden/>
              </w:rPr>
              <w:fldChar w:fldCharType="separate"/>
            </w:r>
            <w:r>
              <w:rPr>
                <w:noProof/>
                <w:webHidden/>
              </w:rPr>
              <w:t>6</w:t>
            </w:r>
            <w:r>
              <w:rPr>
                <w:noProof/>
                <w:webHidden/>
              </w:rPr>
              <w:fldChar w:fldCharType="end"/>
            </w:r>
          </w:hyperlink>
        </w:p>
        <w:p w14:paraId="23A1D29F" w14:textId="74D3191E" w:rsidR="00F35100" w:rsidRDefault="00F35100">
          <w:pPr>
            <w:pStyle w:val="TOC1"/>
            <w:tabs>
              <w:tab w:val="left" w:pos="720"/>
              <w:tab w:val="right" w:leader="dot" w:pos="9350"/>
            </w:tabs>
            <w:rPr>
              <w:noProof/>
              <w:kern w:val="2"/>
              <w:lang w:eastAsia="en-US"/>
              <w14:ligatures w14:val="standardContextual"/>
            </w:rPr>
          </w:pPr>
          <w:hyperlink w:anchor="_Toc214694457" w:history="1">
            <w:r w:rsidRPr="00B37467">
              <w:rPr>
                <w:rStyle w:val="Hyperlink"/>
                <w:rFonts w:ascii="Times New Roman" w:hAnsi="Times New Roman" w:cs="Times New Roman"/>
                <w:noProof/>
              </w:rPr>
              <w:t>2.3.</w:t>
            </w:r>
            <w:r>
              <w:rPr>
                <w:noProof/>
                <w:kern w:val="2"/>
                <w:lang w:eastAsia="en-US"/>
                <w14:ligatures w14:val="standardContextual"/>
              </w:rPr>
              <w:tab/>
            </w:r>
            <w:r w:rsidRPr="00B37467">
              <w:rPr>
                <w:rStyle w:val="Hyperlink"/>
                <w:rFonts w:ascii="Times New Roman" w:hAnsi="Times New Roman" w:cs="Times New Roman"/>
                <w:noProof/>
              </w:rPr>
              <w:t>Adaptive Simpson</w:t>
            </w:r>
            <w:r>
              <w:rPr>
                <w:noProof/>
                <w:webHidden/>
              </w:rPr>
              <w:tab/>
            </w:r>
            <w:r>
              <w:rPr>
                <w:noProof/>
                <w:webHidden/>
              </w:rPr>
              <w:fldChar w:fldCharType="begin"/>
            </w:r>
            <w:r>
              <w:rPr>
                <w:noProof/>
                <w:webHidden/>
              </w:rPr>
              <w:instrText xml:space="preserve"> PAGEREF _Toc214694457 \h </w:instrText>
            </w:r>
            <w:r>
              <w:rPr>
                <w:noProof/>
                <w:webHidden/>
              </w:rPr>
            </w:r>
            <w:r>
              <w:rPr>
                <w:noProof/>
                <w:webHidden/>
              </w:rPr>
              <w:fldChar w:fldCharType="separate"/>
            </w:r>
            <w:r>
              <w:rPr>
                <w:noProof/>
                <w:webHidden/>
              </w:rPr>
              <w:t>6</w:t>
            </w:r>
            <w:r>
              <w:rPr>
                <w:noProof/>
                <w:webHidden/>
              </w:rPr>
              <w:fldChar w:fldCharType="end"/>
            </w:r>
          </w:hyperlink>
        </w:p>
        <w:p w14:paraId="1219DA62" w14:textId="3F1B4D6D" w:rsidR="00F35100" w:rsidRDefault="00F35100">
          <w:pPr>
            <w:pStyle w:val="TOC1"/>
            <w:tabs>
              <w:tab w:val="left" w:pos="440"/>
              <w:tab w:val="right" w:leader="dot" w:pos="9350"/>
            </w:tabs>
            <w:rPr>
              <w:noProof/>
              <w:kern w:val="2"/>
              <w:lang w:eastAsia="en-US"/>
              <w14:ligatures w14:val="standardContextual"/>
            </w:rPr>
          </w:pPr>
          <w:hyperlink w:anchor="_Toc214694458" w:history="1">
            <w:r w:rsidRPr="00B37467">
              <w:rPr>
                <w:rStyle w:val="Hyperlink"/>
                <w:rFonts w:ascii="Times New Roman" w:eastAsia="Times New Roman" w:hAnsi="Times New Roman" w:cs="Times New Roman"/>
                <w:b/>
                <w:bCs/>
                <w:noProof/>
              </w:rPr>
              <w:t>3.</w:t>
            </w:r>
            <w:r>
              <w:rPr>
                <w:noProof/>
                <w:kern w:val="2"/>
                <w:lang w:eastAsia="en-US"/>
                <w14:ligatures w14:val="standardContextual"/>
              </w:rPr>
              <w:tab/>
            </w:r>
            <w:r w:rsidRPr="00B37467">
              <w:rPr>
                <w:rStyle w:val="Hyperlink"/>
                <w:rFonts w:ascii="Times New Roman" w:eastAsia="Times New Roman" w:hAnsi="Times New Roman" w:cs="Times New Roman"/>
                <w:b/>
                <w:bCs/>
                <w:noProof/>
              </w:rPr>
              <w:t>Programming Methods</w:t>
            </w:r>
            <w:r>
              <w:rPr>
                <w:noProof/>
                <w:webHidden/>
              </w:rPr>
              <w:tab/>
            </w:r>
            <w:r>
              <w:rPr>
                <w:noProof/>
                <w:webHidden/>
              </w:rPr>
              <w:fldChar w:fldCharType="begin"/>
            </w:r>
            <w:r>
              <w:rPr>
                <w:noProof/>
                <w:webHidden/>
              </w:rPr>
              <w:instrText xml:space="preserve"> PAGEREF _Toc214694458 \h </w:instrText>
            </w:r>
            <w:r>
              <w:rPr>
                <w:noProof/>
                <w:webHidden/>
              </w:rPr>
            </w:r>
            <w:r>
              <w:rPr>
                <w:noProof/>
                <w:webHidden/>
              </w:rPr>
              <w:fldChar w:fldCharType="separate"/>
            </w:r>
            <w:r>
              <w:rPr>
                <w:noProof/>
                <w:webHidden/>
              </w:rPr>
              <w:t>8</w:t>
            </w:r>
            <w:r>
              <w:rPr>
                <w:noProof/>
                <w:webHidden/>
              </w:rPr>
              <w:fldChar w:fldCharType="end"/>
            </w:r>
          </w:hyperlink>
        </w:p>
        <w:p w14:paraId="04DB930F" w14:textId="6FAF913B" w:rsidR="00F35100" w:rsidRDefault="00F35100">
          <w:pPr>
            <w:pStyle w:val="TOC1"/>
            <w:tabs>
              <w:tab w:val="left" w:pos="720"/>
              <w:tab w:val="right" w:leader="dot" w:pos="9350"/>
            </w:tabs>
            <w:rPr>
              <w:noProof/>
              <w:kern w:val="2"/>
              <w:lang w:eastAsia="en-US"/>
              <w14:ligatures w14:val="standardContextual"/>
            </w:rPr>
          </w:pPr>
          <w:hyperlink w:anchor="_Toc214694459" w:history="1">
            <w:r w:rsidRPr="00B37467">
              <w:rPr>
                <w:rStyle w:val="Hyperlink"/>
                <w:rFonts w:ascii="Times New Roman" w:eastAsia="Times New Roman" w:hAnsi="Times New Roman" w:cs="Times New Roman"/>
                <w:noProof/>
              </w:rPr>
              <w:t>3.1.</w:t>
            </w:r>
            <w:r>
              <w:rPr>
                <w:noProof/>
                <w:kern w:val="2"/>
                <w:lang w:eastAsia="en-US"/>
                <w14:ligatures w14:val="standardContextual"/>
              </w:rPr>
              <w:tab/>
            </w:r>
            <w:r w:rsidRPr="00B37467">
              <w:rPr>
                <w:rStyle w:val="Hyperlink"/>
                <w:rFonts w:ascii="Times New Roman" w:eastAsia="Times New Roman" w:hAnsi="Times New Roman" w:cs="Times New Roman"/>
                <w:noProof/>
              </w:rPr>
              <w:t>Testing and Results</w:t>
            </w:r>
            <w:r>
              <w:rPr>
                <w:noProof/>
                <w:webHidden/>
              </w:rPr>
              <w:tab/>
            </w:r>
            <w:r>
              <w:rPr>
                <w:noProof/>
                <w:webHidden/>
              </w:rPr>
              <w:fldChar w:fldCharType="begin"/>
            </w:r>
            <w:r>
              <w:rPr>
                <w:noProof/>
                <w:webHidden/>
              </w:rPr>
              <w:instrText xml:space="preserve"> PAGEREF _Toc214694459 \h </w:instrText>
            </w:r>
            <w:r>
              <w:rPr>
                <w:noProof/>
                <w:webHidden/>
              </w:rPr>
            </w:r>
            <w:r>
              <w:rPr>
                <w:noProof/>
                <w:webHidden/>
              </w:rPr>
              <w:fldChar w:fldCharType="separate"/>
            </w:r>
            <w:r>
              <w:rPr>
                <w:noProof/>
                <w:webHidden/>
              </w:rPr>
              <w:t>10</w:t>
            </w:r>
            <w:r>
              <w:rPr>
                <w:noProof/>
                <w:webHidden/>
              </w:rPr>
              <w:fldChar w:fldCharType="end"/>
            </w:r>
          </w:hyperlink>
        </w:p>
        <w:p w14:paraId="76A5556D" w14:textId="2A1B7E79" w:rsidR="00F35100" w:rsidRDefault="00F35100">
          <w:pPr>
            <w:pStyle w:val="TOC1"/>
            <w:tabs>
              <w:tab w:val="left" w:pos="440"/>
              <w:tab w:val="right" w:leader="dot" w:pos="9350"/>
            </w:tabs>
            <w:rPr>
              <w:noProof/>
              <w:kern w:val="2"/>
              <w:lang w:eastAsia="en-US"/>
              <w14:ligatures w14:val="standardContextual"/>
            </w:rPr>
          </w:pPr>
          <w:hyperlink w:anchor="_Toc214694460" w:history="1">
            <w:r w:rsidRPr="00B37467">
              <w:rPr>
                <w:rStyle w:val="Hyperlink"/>
                <w:rFonts w:ascii="Times New Roman" w:eastAsia="Times New Roman" w:hAnsi="Times New Roman" w:cs="Times New Roman"/>
                <w:b/>
                <w:bCs/>
                <w:noProof/>
              </w:rPr>
              <w:t>4.</w:t>
            </w:r>
            <w:r>
              <w:rPr>
                <w:noProof/>
                <w:kern w:val="2"/>
                <w:lang w:eastAsia="en-US"/>
                <w14:ligatures w14:val="standardContextual"/>
              </w:rPr>
              <w:tab/>
            </w:r>
            <w:r w:rsidRPr="00B37467">
              <w:rPr>
                <w:rStyle w:val="Hyperlink"/>
                <w:rFonts w:ascii="Times New Roman" w:eastAsia="Times New Roman" w:hAnsi="Times New Roman" w:cs="Times New Roman"/>
                <w:b/>
                <w:bCs/>
                <w:noProof/>
              </w:rPr>
              <w:t>What Went Right</w:t>
            </w:r>
            <w:r>
              <w:rPr>
                <w:noProof/>
                <w:webHidden/>
              </w:rPr>
              <w:tab/>
            </w:r>
            <w:r>
              <w:rPr>
                <w:noProof/>
                <w:webHidden/>
              </w:rPr>
              <w:fldChar w:fldCharType="begin"/>
            </w:r>
            <w:r>
              <w:rPr>
                <w:noProof/>
                <w:webHidden/>
              </w:rPr>
              <w:instrText xml:space="preserve"> PAGEREF _Toc214694460 \h </w:instrText>
            </w:r>
            <w:r>
              <w:rPr>
                <w:noProof/>
                <w:webHidden/>
              </w:rPr>
            </w:r>
            <w:r>
              <w:rPr>
                <w:noProof/>
                <w:webHidden/>
              </w:rPr>
              <w:fldChar w:fldCharType="separate"/>
            </w:r>
            <w:r>
              <w:rPr>
                <w:noProof/>
                <w:webHidden/>
              </w:rPr>
              <w:t>11</w:t>
            </w:r>
            <w:r>
              <w:rPr>
                <w:noProof/>
                <w:webHidden/>
              </w:rPr>
              <w:fldChar w:fldCharType="end"/>
            </w:r>
          </w:hyperlink>
        </w:p>
        <w:p w14:paraId="3FCB3288" w14:textId="67A19673" w:rsidR="00F35100" w:rsidRDefault="00F35100">
          <w:pPr>
            <w:pStyle w:val="TOC1"/>
            <w:tabs>
              <w:tab w:val="left" w:pos="440"/>
              <w:tab w:val="right" w:leader="dot" w:pos="9350"/>
            </w:tabs>
            <w:rPr>
              <w:noProof/>
              <w:kern w:val="2"/>
              <w:lang w:eastAsia="en-US"/>
              <w14:ligatures w14:val="standardContextual"/>
            </w:rPr>
          </w:pPr>
          <w:hyperlink w:anchor="_Toc214694461" w:history="1">
            <w:r w:rsidRPr="00B37467">
              <w:rPr>
                <w:rStyle w:val="Hyperlink"/>
                <w:rFonts w:ascii="Times New Roman" w:eastAsia="Times New Roman" w:hAnsi="Times New Roman" w:cs="Times New Roman"/>
                <w:b/>
                <w:bCs/>
                <w:noProof/>
              </w:rPr>
              <w:t>5.</w:t>
            </w:r>
            <w:r>
              <w:rPr>
                <w:noProof/>
                <w:kern w:val="2"/>
                <w:lang w:eastAsia="en-US"/>
                <w14:ligatures w14:val="standardContextual"/>
              </w:rPr>
              <w:tab/>
            </w:r>
            <w:r w:rsidRPr="00B37467">
              <w:rPr>
                <w:rStyle w:val="Hyperlink"/>
                <w:rFonts w:ascii="Times New Roman" w:eastAsia="Times New Roman" w:hAnsi="Times New Roman" w:cs="Times New Roman"/>
                <w:b/>
                <w:bCs/>
                <w:noProof/>
              </w:rPr>
              <w:t>What Went Wrong</w:t>
            </w:r>
            <w:r>
              <w:rPr>
                <w:noProof/>
                <w:webHidden/>
              </w:rPr>
              <w:tab/>
            </w:r>
            <w:r>
              <w:rPr>
                <w:noProof/>
                <w:webHidden/>
              </w:rPr>
              <w:fldChar w:fldCharType="begin"/>
            </w:r>
            <w:r>
              <w:rPr>
                <w:noProof/>
                <w:webHidden/>
              </w:rPr>
              <w:instrText xml:space="preserve"> PAGEREF _Toc214694461 \h </w:instrText>
            </w:r>
            <w:r>
              <w:rPr>
                <w:noProof/>
                <w:webHidden/>
              </w:rPr>
            </w:r>
            <w:r>
              <w:rPr>
                <w:noProof/>
                <w:webHidden/>
              </w:rPr>
              <w:fldChar w:fldCharType="separate"/>
            </w:r>
            <w:r>
              <w:rPr>
                <w:noProof/>
                <w:webHidden/>
              </w:rPr>
              <w:t>12</w:t>
            </w:r>
            <w:r>
              <w:rPr>
                <w:noProof/>
                <w:webHidden/>
              </w:rPr>
              <w:fldChar w:fldCharType="end"/>
            </w:r>
          </w:hyperlink>
        </w:p>
        <w:p w14:paraId="715E4F83" w14:textId="03144050" w:rsidR="00F35100" w:rsidRDefault="00F35100">
          <w:pPr>
            <w:pStyle w:val="TOC1"/>
            <w:tabs>
              <w:tab w:val="left" w:pos="440"/>
              <w:tab w:val="right" w:leader="dot" w:pos="9350"/>
            </w:tabs>
            <w:rPr>
              <w:noProof/>
              <w:kern w:val="2"/>
              <w:lang w:eastAsia="en-US"/>
              <w14:ligatures w14:val="standardContextual"/>
            </w:rPr>
          </w:pPr>
          <w:hyperlink w:anchor="_Toc214694462" w:history="1">
            <w:r w:rsidRPr="00B37467">
              <w:rPr>
                <w:rStyle w:val="Hyperlink"/>
                <w:rFonts w:ascii="Times New Roman" w:eastAsia="Times New Roman" w:hAnsi="Times New Roman" w:cs="Times New Roman"/>
                <w:b/>
                <w:bCs/>
                <w:noProof/>
              </w:rPr>
              <w:t>6.</w:t>
            </w:r>
            <w:r>
              <w:rPr>
                <w:noProof/>
                <w:kern w:val="2"/>
                <w:lang w:eastAsia="en-US"/>
                <w14:ligatures w14:val="standardContextual"/>
              </w:rPr>
              <w:tab/>
            </w:r>
            <w:r w:rsidRPr="00B37467">
              <w:rPr>
                <w:rStyle w:val="Hyperlink"/>
                <w:rFonts w:ascii="Times New Roman" w:eastAsia="Times New Roman" w:hAnsi="Times New Roman" w:cs="Times New Roman"/>
                <w:b/>
                <w:bCs/>
                <w:noProof/>
              </w:rPr>
              <w:t>Uncertainties</w:t>
            </w:r>
            <w:r>
              <w:rPr>
                <w:noProof/>
                <w:webHidden/>
              </w:rPr>
              <w:tab/>
            </w:r>
            <w:r>
              <w:rPr>
                <w:noProof/>
                <w:webHidden/>
              </w:rPr>
              <w:fldChar w:fldCharType="begin"/>
            </w:r>
            <w:r>
              <w:rPr>
                <w:noProof/>
                <w:webHidden/>
              </w:rPr>
              <w:instrText xml:space="preserve"> PAGEREF _Toc214694462 \h </w:instrText>
            </w:r>
            <w:r>
              <w:rPr>
                <w:noProof/>
                <w:webHidden/>
              </w:rPr>
            </w:r>
            <w:r>
              <w:rPr>
                <w:noProof/>
                <w:webHidden/>
              </w:rPr>
              <w:fldChar w:fldCharType="separate"/>
            </w:r>
            <w:r>
              <w:rPr>
                <w:noProof/>
                <w:webHidden/>
              </w:rPr>
              <w:t>13</w:t>
            </w:r>
            <w:r>
              <w:rPr>
                <w:noProof/>
                <w:webHidden/>
              </w:rPr>
              <w:fldChar w:fldCharType="end"/>
            </w:r>
          </w:hyperlink>
        </w:p>
        <w:p w14:paraId="4A1D5910" w14:textId="393208E6" w:rsidR="00F35100" w:rsidRDefault="00F35100">
          <w:pPr>
            <w:pStyle w:val="TOC1"/>
            <w:tabs>
              <w:tab w:val="left" w:pos="440"/>
              <w:tab w:val="right" w:leader="dot" w:pos="9350"/>
            </w:tabs>
            <w:rPr>
              <w:noProof/>
              <w:kern w:val="2"/>
              <w:lang w:eastAsia="en-US"/>
              <w14:ligatures w14:val="standardContextual"/>
            </w:rPr>
          </w:pPr>
          <w:hyperlink w:anchor="_Toc214694463" w:history="1">
            <w:r w:rsidRPr="00B37467">
              <w:rPr>
                <w:rStyle w:val="Hyperlink"/>
                <w:rFonts w:ascii="Times New Roman" w:eastAsia="Times New Roman" w:hAnsi="Times New Roman" w:cs="Times New Roman"/>
                <w:b/>
                <w:bCs/>
                <w:noProof/>
              </w:rPr>
              <w:t>7.</w:t>
            </w:r>
            <w:r>
              <w:rPr>
                <w:noProof/>
                <w:kern w:val="2"/>
                <w:lang w:eastAsia="en-US"/>
                <w14:ligatures w14:val="standardContextual"/>
              </w:rPr>
              <w:tab/>
            </w:r>
            <w:r w:rsidRPr="00B37467">
              <w:rPr>
                <w:rStyle w:val="Hyperlink"/>
                <w:rFonts w:ascii="Times New Roman" w:eastAsia="Times New Roman" w:hAnsi="Times New Roman" w:cs="Times New Roman"/>
                <w:b/>
                <w:bCs/>
                <w:noProof/>
              </w:rPr>
              <w:t>Personal Insight</w:t>
            </w:r>
            <w:r>
              <w:rPr>
                <w:noProof/>
                <w:webHidden/>
              </w:rPr>
              <w:tab/>
            </w:r>
            <w:r>
              <w:rPr>
                <w:noProof/>
                <w:webHidden/>
              </w:rPr>
              <w:fldChar w:fldCharType="begin"/>
            </w:r>
            <w:r>
              <w:rPr>
                <w:noProof/>
                <w:webHidden/>
              </w:rPr>
              <w:instrText xml:space="preserve"> PAGEREF _Toc214694463 \h </w:instrText>
            </w:r>
            <w:r>
              <w:rPr>
                <w:noProof/>
                <w:webHidden/>
              </w:rPr>
            </w:r>
            <w:r>
              <w:rPr>
                <w:noProof/>
                <w:webHidden/>
              </w:rPr>
              <w:fldChar w:fldCharType="separate"/>
            </w:r>
            <w:r>
              <w:rPr>
                <w:noProof/>
                <w:webHidden/>
              </w:rPr>
              <w:t>14</w:t>
            </w:r>
            <w:r>
              <w:rPr>
                <w:noProof/>
                <w:webHidden/>
              </w:rPr>
              <w:fldChar w:fldCharType="end"/>
            </w:r>
          </w:hyperlink>
        </w:p>
        <w:p w14:paraId="62EE9A0B" w14:textId="4E386F41" w:rsidR="00F35100" w:rsidRDefault="00F35100">
          <w:pPr>
            <w:pStyle w:val="TOC1"/>
            <w:tabs>
              <w:tab w:val="left" w:pos="440"/>
              <w:tab w:val="right" w:leader="dot" w:pos="9350"/>
            </w:tabs>
            <w:rPr>
              <w:noProof/>
              <w:kern w:val="2"/>
              <w:lang w:eastAsia="en-US"/>
              <w14:ligatures w14:val="standardContextual"/>
            </w:rPr>
          </w:pPr>
          <w:hyperlink w:anchor="_Toc214694464" w:history="1">
            <w:r w:rsidRPr="00B37467">
              <w:rPr>
                <w:rStyle w:val="Hyperlink"/>
                <w:rFonts w:ascii="Times New Roman" w:eastAsia="Times New Roman" w:hAnsi="Times New Roman" w:cs="Times New Roman"/>
                <w:b/>
                <w:bCs/>
                <w:noProof/>
              </w:rPr>
              <w:t>8.</w:t>
            </w:r>
            <w:r>
              <w:rPr>
                <w:noProof/>
                <w:kern w:val="2"/>
                <w:lang w:eastAsia="en-US"/>
                <w14:ligatures w14:val="standardContextual"/>
              </w:rPr>
              <w:tab/>
            </w:r>
            <w:r w:rsidRPr="00B37467">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_Toc214694464 \h </w:instrText>
            </w:r>
            <w:r>
              <w:rPr>
                <w:noProof/>
                <w:webHidden/>
              </w:rPr>
            </w:r>
            <w:r>
              <w:rPr>
                <w:noProof/>
                <w:webHidden/>
              </w:rPr>
              <w:fldChar w:fldCharType="separate"/>
            </w:r>
            <w:r>
              <w:rPr>
                <w:noProof/>
                <w:webHidden/>
              </w:rPr>
              <w:t>15</w:t>
            </w:r>
            <w:r>
              <w:rPr>
                <w:noProof/>
                <w:webHidden/>
              </w:rPr>
              <w:fldChar w:fldCharType="end"/>
            </w:r>
          </w:hyperlink>
        </w:p>
        <w:p w14:paraId="76989306" w14:textId="34A8772A" w:rsidR="00F35100" w:rsidRDefault="00F35100">
          <w:pPr>
            <w:pStyle w:val="TOC1"/>
            <w:tabs>
              <w:tab w:val="left" w:pos="440"/>
              <w:tab w:val="right" w:leader="dot" w:pos="9350"/>
            </w:tabs>
            <w:rPr>
              <w:noProof/>
              <w:kern w:val="2"/>
              <w:lang w:eastAsia="en-US"/>
              <w14:ligatures w14:val="standardContextual"/>
            </w:rPr>
          </w:pPr>
          <w:hyperlink w:anchor="_Toc214694465" w:history="1">
            <w:r w:rsidRPr="00B37467">
              <w:rPr>
                <w:rStyle w:val="Hyperlink"/>
                <w:rFonts w:ascii="Times New Roman" w:eastAsia="Times New Roman" w:hAnsi="Times New Roman" w:cs="Times New Roman"/>
                <w:b/>
                <w:bCs/>
                <w:noProof/>
              </w:rPr>
              <w:t>9.</w:t>
            </w:r>
            <w:r>
              <w:rPr>
                <w:noProof/>
                <w:kern w:val="2"/>
                <w:lang w:eastAsia="en-US"/>
                <w14:ligatures w14:val="standardContextual"/>
              </w:rPr>
              <w:tab/>
            </w:r>
            <w:r w:rsidRPr="00B37467">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_Toc214694465 \h </w:instrText>
            </w:r>
            <w:r>
              <w:rPr>
                <w:noProof/>
                <w:webHidden/>
              </w:rPr>
            </w:r>
            <w:r>
              <w:rPr>
                <w:noProof/>
                <w:webHidden/>
              </w:rPr>
              <w:fldChar w:fldCharType="separate"/>
            </w:r>
            <w:r>
              <w:rPr>
                <w:noProof/>
                <w:webHidden/>
              </w:rPr>
              <w:t>18</w:t>
            </w:r>
            <w:r>
              <w:rPr>
                <w:noProof/>
                <w:webHidden/>
              </w:rPr>
              <w:fldChar w:fldCharType="end"/>
            </w:r>
          </w:hyperlink>
        </w:p>
        <w:p w14:paraId="6986CEF8" w14:textId="564D571F" w:rsidR="00593546" w:rsidRPr="00A73327" w:rsidRDefault="00593546" w:rsidP="5026A8CF">
          <w:pPr>
            <w:pStyle w:val="TOC1"/>
            <w:tabs>
              <w:tab w:val="left" w:pos="480"/>
              <w:tab w:val="right" w:leader="dot" w:pos="9345"/>
            </w:tabs>
            <w:rPr>
              <w:rStyle w:val="Hyperlink"/>
              <w:rFonts w:ascii="Times New Roman" w:eastAsia="Times New Roman" w:hAnsi="Times New Roman" w:cs="Times New Roman"/>
              <w:noProof/>
              <w:kern w:val="2"/>
              <w:lang w:eastAsia="en-US"/>
              <w14:ligatures w14:val="standardContextual"/>
            </w:rPr>
          </w:pPr>
          <w:r w:rsidRPr="00A73327">
            <w:rPr>
              <w:rFonts w:ascii="Times New Roman" w:hAnsi="Times New Roman" w:cs="Times New Roman"/>
            </w:rPr>
            <w:fldChar w:fldCharType="end"/>
          </w:r>
        </w:p>
      </w:sdtContent>
    </w:sdt>
    <w:p w14:paraId="328EA193" w14:textId="60E03982" w:rsidR="00F950F1" w:rsidRPr="00A73327" w:rsidRDefault="00F950F1" w:rsidP="5467D460">
      <w:pPr>
        <w:pStyle w:val="TOC1"/>
        <w:tabs>
          <w:tab w:val="left" w:pos="480"/>
          <w:tab w:val="right" w:leader="dot" w:pos="9345"/>
        </w:tabs>
        <w:rPr>
          <w:rStyle w:val="Hyperlink"/>
          <w:rFonts w:ascii="Times New Roman" w:eastAsia="Times New Roman" w:hAnsi="Times New Roman" w:cs="Times New Roman"/>
          <w:kern w:val="2"/>
          <w:lang w:eastAsia="en-US"/>
          <w14:ligatures w14:val="standardContextual"/>
        </w:rPr>
      </w:pPr>
    </w:p>
    <w:p w14:paraId="5E6F92E5" w14:textId="1AC30982" w:rsidR="68D53E83" w:rsidRPr="00A73327" w:rsidRDefault="68D53E83" w:rsidP="3C8E9F1B">
      <w:pPr>
        <w:pStyle w:val="TOC1"/>
        <w:tabs>
          <w:tab w:val="right" w:leader="dot" w:pos="9360"/>
        </w:tabs>
        <w:rPr>
          <w:rStyle w:val="Hyperlink"/>
          <w:rFonts w:ascii="Times New Roman" w:eastAsia="Times New Roman" w:hAnsi="Times New Roman" w:cs="Times New Roman"/>
          <w:color w:val="000000" w:themeColor="text1"/>
        </w:rPr>
      </w:pPr>
    </w:p>
    <w:p w14:paraId="78FB3850" w14:textId="6BB5F55E" w:rsidR="49E0786F" w:rsidRPr="00A73327" w:rsidRDefault="49E0786F" w:rsidP="4C84709F">
      <w:pPr>
        <w:spacing w:line="360" w:lineRule="auto"/>
        <w:ind w:firstLine="720"/>
        <w:rPr>
          <w:rFonts w:ascii="Times New Roman" w:eastAsia="Times New Roman" w:hAnsi="Times New Roman" w:cs="Times New Roman"/>
          <w:color w:val="000000" w:themeColor="text1"/>
        </w:rPr>
      </w:pPr>
    </w:p>
    <w:p w14:paraId="13A4616C" w14:textId="7A6309B8" w:rsidR="4C84709F" w:rsidRPr="00A73327" w:rsidRDefault="4C84709F" w:rsidP="4C84709F">
      <w:pPr>
        <w:spacing w:line="360" w:lineRule="auto"/>
        <w:ind w:firstLine="720"/>
        <w:rPr>
          <w:rFonts w:ascii="Times New Roman" w:eastAsia="Times New Roman" w:hAnsi="Times New Roman" w:cs="Times New Roman"/>
          <w:color w:val="000000" w:themeColor="text1"/>
        </w:rPr>
      </w:pPr>
    </w:p>
    <w:p w14:paraId="0BEE0173" w14:textId="6C034662"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26E31315" w14:textId="66A22D76"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6FB1DE49" w14:textId="77C3B916"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701423E9" w14:textId="5E718794"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2D1F6DD5" w14:textId="5BF49261"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30FC8A09" w14:textId="1E8A6A59" w:rsidR="3C8E9F1B" w:rsidRPr="00970527" w:rsidRDefault="3C8E9F1B" w:rsidP="3C8E9F1B">
      <w:pPr>
        <w:spacing w:line="360" w:lineRule="auto"/>
        <w:ind w:firstLine="720"/>
        <w:rPr>
          <w:rFonts w:ascii="Times New Roman" w:eastAsia="Times New Roman" w:hAnsi="Times New Roman" w:cs="Times New Roman"/>
          <w:color w:val="000000" w:themeColor="text1"/>
        </w:rPr>
      </w:pPr>
    </w:p>
    <w:p w14:paraId="113F8A36" w14:textId="2FB2E7B9" w:rsidR="3C8E9F1B" w:rsidRPr="00970527" w:rsidRDefault="3C8E9F1B" w:rsidP="00B63572">
      <w:pPr>
        <w:spacing w:line="360" w:lineRule="auto"/>
        <w:rPr>
          <w:rFonts w:ascii="Times New Roman" w:eastAsia="Times New Roman" w:hAnsi="Times New Roman" w:cs="Times New Roman"/>
          <w:color w:val="000000" w:themeColor="text1"/>
        </w:rPr>
      </w:pPr>
    </w:p>
    <w:p w14:paraId="06622723" w14:textId="30B395CB" w:rsidR="63F39D52" w:rsidRPr="00970527" w:rsidRDefault="63F39D52"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 w:name="_Toc214694453"/>
      <w:r w:rsidRPr="5026A8CF">
        <w:rPr>
          <w:rFonts w:ascii="Times New Roman" w:eastAsia="Times New Roman" w:hAnsi="Times New Roman" w:cs="Times New Roman"/>
          <w:b/>
          <w:sz w:val="32"/>
          <w:szCs w:val="32"/>
        </w:rPr>
        <w:lastRenderedPageBreak/>
        <w:t>Introduction</w:t>
      </w:r>
      <w:r w:rsidR="004F7D13" w:rsidRPr="5026A8CF">
        <w:rPr>
          <w:rFonts w:ascii="Times New Roman" w:eastAsia="Times New Roman" w:hAnsi="Times New Roman" w:cs="Times New Roman"/>
          <w:b/>
          <w:sz w:val="32"/>
          <w:szCs w:val="32"/>
        </w:rPr>
        <w:t xml:space="preserve"> and Overview</w:t>
      </w:r>
      <w:bookmarkEnd w:id="1"/>
    </w:p>
    <w:p w14:paraId="7E78E48A" w14:textId="4A2B848D" w:rsidR="00782CCB" w:rsidRDefault="00D30F41" w:rsidP="00872098">
      <w:pPr>
        <w:pStyle w:val="p1"/>
        <w:spacing w:after="0" w:line="480" w:lineRule="auto"/>
        <w:ind w:firstLine="360"/>
        <w:jc w:val="both"/>
        <w:rPr>
          <w:color w:val="000000" w:themeColor="text1"/>
        </w:rPr>
      </w:pPr>
      <w:r>
        <w:rPr>
          <w:color w:val="000000" w:themeColor="text1"/>
        </w:rPr>
        <w:t xml:space="preserve">This stage of </w:t>
      </w:r>
      <w:r w:rsidR="000378C0">
        <w:rPr>
          <w:i/>
          <w:iCs/>
          <w:color w:val="000000" w:themeColor="text1"/>
        </w:rPr>
        <w:t xml:space="preserve">EigenAI </w:t>
      </w:r>
      <w:r w:rsidR="00782CCB">
        <w:rPr>
          <w:color w:val="000000" w:themeColor="text1"/>
        </w:rPr>
        <w:t>pivots from linear algebra</w:t>
      </w:r>
      <w:r w:rsidR="0083459F">
        <w:rPr>
          <w:color w:val="000000" w:themeColor="text1"/>
        </w:rPr>
        <w:t xml:space="preserve">, where we understood how data is arranged, </w:t>
      </w:r>
      <w:r w:rsidR="00872098">
        <w:rPr>
          <w:color w:val="000000" w:themeColor="text1"/>
        </w:rPr>
        <w:t xml:space="preserve">to </w:t>
      </w:r>
      <w:r w:rsidR="0083459F">
        <w:rPr>
          <w:color w:val="000000" w:themeColor="text1"/>
        </w:rPr>
        <w:t xml:space="preserve">calculus, the language of change, by analyzing and studying data </w:t>
      </w:r>
      <w:r w:rsidR="003E583F">
        <w:rPr>
          <w:color w:val="000000" w:themeColor="text1"/>
        </w:rPr>
        <w:t>evolution</w:t>
      </w:r>
      <w:r w:rsidR="0083459F">
        <w:rPr>
          <w:color w:val="000000" w:themeColor="text1"/>
        </w:rPr>
        <w:t xml:space="preserve"> or </w:t>
      </w:r>
      <w:r w:rsidR="003E583F">
        <w:rPr>
          <w:color w:val="000000" w:themeColor="text1"/>
        </w:rPr>
        <w:t>improvement</w:t>
      </w:r>
      <w:r w:rsidR="0083459F">
        <w:rPr>
          <w:color w:val="000000" w:themeColor="text1"/>
        </w:rPr>
        <w:t xml:space="preserve">, </w:t>
      </w:r>
      <w:r w:rsidR="00E029D1">
        <w:rPr>
          <w:color w:val="000000" w:themeColor="text1"/>
        </w:rPr>
        <w:t>computing</w:t>
      </w:r>
      <w:r w:rsidR="0083459F">
        <w:rPr>
          <w:color w:val="000000" w:themeColor="text1"/>
        </w:rPr>
        <w:t xml:space="preserve"> gradients, and optimiz</w:t>
      </w:r>
      <w:r w:rsidR="003E583F">
        <w:rPr>
          <w:color w:val="000000" w:themeColor="text1"/>
        </w:rPr>
        <w:t>ing l</w:t>
      </w:r>
      <w:r w:rsidR="0083459F">
        <w:rPr>
          <w:color w:val="000000" w:themeColor="text1"/>
        </w:rPr>
        <w:t>oss functions</w:t>
      </w:r>
      <w:r w:rsidR="00AA62E2">
        <w:rPr>
          <w:color w:val="000000" w:themeColor="text1"/>
        </w:rPr>
        <w:t xml:space="preserve">, with </w:t>
      </w:r>
      <w:r w:rsidR="00782CCB">
        <w:rPr>
          <w:color w:val="000000" w:themeColor="text1"/>
        </w:rPr>
        <w:t xml:space="preserve">the </w:t>
      </w:r>
      <w:r w:rsidR="00AA62E2">
        <w:rPr>
          <w:color w:val="000000" w:themeColor="text1"/>
        </w:rPr>
        <w:t xml:space="preserve">challenge of computing </w:t>
      </w:r>
      <w:r w:rsidR="00782CCB">
        <w:rPr>
          <w:color w:val="000000" w:themeColor="text1"/>
        </w:rPr>
        <w:t xml:space="preserve">the definite integral of a general real-valued function </w:t>
      </w:r>
      <w:r w:rsidR="00782CCB" w:rsidRPr="003E583F">
        <w:rPr>
          <w:b/>
          <w:bCs/>
          <w:i/>
          <w:iCs/>
          <w:color w:val="000000" w:themeColor="text1"/>
        </w:rPr>
        <w:t>f(x)</w:t>
      </w:r>
      <w:r w:rsidR="00782CCB">
        <w:rPr>
          <w:color w:val="000000" w:themeColor="text1"/>
        </w:rPr>
        <w:t xml:space="preserve"> on </w:t>
      </w:r>
      <w:r w:rsidR="00782CCB" w:rsidRPr="003E583F">
        <w:rPr>
          <w:b/>
          <w:bCs/>
          <w:color w:val="000000" w:themeColor="text1"/>
        </w:rPr>
        <w:t>[a,</w:t>
      </w:r>
      <w:r w:rsidR="003E583F">
        <w:rPr>
          <w:b/>
          <w:bCs/>
          <w:color w:val="000000" w:themeColor="text1"/>
        </w:rPr>
        <w:t xml:space="preserve"> </w:t>
      </w:r>
      <w:r w:rsidR="00782CCB" w:rsidRPr="003E583F">
        <w:rPr>
          <w:b/>
          <w:bCs/>
          <w:color w:val="000000" w:themeColor="text1"/>
        </w:rPr>
        <w:t>b</w:t>
      </w:r>
      <w:r w:rsidR="00E029D1" w:rsidRPr="003E583F">
        <w:rPr>
          <w:b/>
          <w:bCs/>
          <w:color w:val="000000" w:themeColor="text1"/>
        </w:rPr>
        <w:t>]</w:t>
      </w:r>
      <w:r w:rsidR="00E029D1">
        <w:rPr>
          <w:color w:val="000000" w:themeColor="text1"/>
        </w:rPr>
        <w:t>. M</w:t>
      </w:r>
      <w:r w:rsidR="00782CCB">
        <w:rPr>
          <w:color w:val="000000" w:themeColor="text1"/>
        </w:rPr>
        <w:t>ost real-world integrals do not have closed-form antiderivatives, therefore, a numerical integration is essential in AI (</w:t>
      </w:r>
      <w:r w:rsidR="00E029D1">
        <w:rPr>
          <w:color w:val="000000" w:themeColor="text1"/>
        </w:rPr>
        <w:t>e.g.</w:t>
      </w:r>
      <w:r w:rsidR="00782CCB">
        <w:rPr>
          <w:color w:val="000000" w:themeColor="text1"/>
        </w:rPr>
        <w:t xml:space="preserve"> normalizing constants, area/likelihood approximations</w:t>
      </w:r>
      <w:r w:rsidR="00E029D1">
        <w:rPr>
          <w:color w:val="000000" w:themeColor="text1"/>
        </w:rPr>
        <w:t>, etc</w:t>
      </w:r>
      <w:r w:rsidR="00782CCB">
        <w:rPr>
          <w:color w:val="000000" w:themeColor="text1"/>
        </w:rPr>
        <w:t xml:space="preserve">). </w:t>
      </w:r>
    </w:p>
    <w:p w14:paraId="5FF06432" w14:textId="669B99A9" w:rsidR="00953313" w:rsidRDefault="00782CCB" w:rsidP="00F72A0A">
      <w:pPr>
        <w:pStyle w:val="p1"/>
        <w:spacing w:after="0" w:line="480" w:lineRule="auto"/>
        <w:ind w:firstLine="360"/>
        <w:jc w:val="both"/>
        <w:rPr>
          <w:color w:val="000000" w:themeColor="text1"/>
        </w:rPr>
      </w:pPr>
      <w:r>
        <w:rPr>
          <w:color w:val="000000" w:themeColor="text1"/>
        </w:rPr>
        <w:t xml:space="preserve">I implemented a small, dependency-free module that (1) safely parses a user-provided function, and (2) computes </w:t>
      </w:r>
      <w:r w:rsidR="00175BDD">
        <w:rPr>
          <w:color w:val="000000" w:themeColor="text1"/>
        </w:rPr>
        <w:t xml:space="preserve">the function below, using </w:t>
      </w:r>
      <w:r w:rsidR="00175BDD" w:rsidRPr="000638F8">
        <w:rPr>
          <w:b/>
          <w:bCs/>
          <w:color w:val="000000" w:themeColor="text1"/>
        </w:rPr>
        <w:t xml:space="preserve">composite Trapezoid, composite Simpson, and Adaptive Simpson </w:t>
      </w:r>
      <w:r w:rsidR="00175BDD">
        <w:rPr>
          <w:color w:val="000000" w:themeColor="text1"/>
        </w:rPr>
        <w:t>with error control.</w:t>
      </w:r>
      <w:r w:rsidR="00F72A0A">
        <w:rPr>
          <w:color w:val="000000" w:themeColor="text1"/>
        </w:rPr>
        <w:t xml:space="preserve"> </w:t>
      </w:r>
      <w:r w:rsidR="00175BDD">
        <w:rPr>
          <w:color w:val="000000" w:themeColor="text1"/>
        </w:rPr>
        <w:t>The app wraps this logic in a simple Streamlit interface for demonstrating, aligned with Assessment 2B requirements.</w:t>
      </w:r>
    </w:p>
    <w:p w14:paraId="5D29F98E" w14:textId="42CC8C5E" w:rsidR="00CF04F2" w:rsidRDefault="005A1A97" w:rsidP="00CF04F2">
      <w:pPr>
        <w:pStyle w:val="p1"/>
        <w:spacing w:after="0" w:line="480" w:lineRule="auto"/>
        <w:ind w:firstLine="360"/>
        <w:jc w:val="center"/>
        <w:rPr>
          <w:color w:val="000000" w:themeColor="text1"/>
        </w:rPr>
      </w:pPr>
      <w:r>
        <w:rPr>
          <w:noProof/>
          <w:color w:val="000000" w:themeColor="text1"/>
        </w:rPr>
        <w:drawing>
          <wp:inline distT="0" distB="0" distL="0" distR="0" wp14:anchorId="3C31C46C" wp14:editId="5A4DBCF8">
            <wp:extent cx="3229583" cy="3229583"/>
            <wp:effectExtent l="0" t="0" r="0" b="0"/>
            <wp:docPr id="476219077" name="Picture 1" descr="A cartoon of a person lifting w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19077" name="Picture 1" descr="A cartoon of a person lifting weigh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7312" cy="3407312"/>
                    </a:xfrm>
                    <a:prstGeom prst="rect">
                      <a:avLst/>
                    </a:prstGeom>
                  </pic:spPr>
                </pic:pic>
              </a:graphicData>
            </a:graphic>
          </wp:inline>
        </w:drawing>
      </w:r>
    </w:p>
    <w:p w14:paraId="647F5EA9" w14:textId="5147A53C" w:rsidR="00CF04F2" w:rsidRPr="002636D5" w:rsidRDefault="00CF04F2" w:rsidP="00CF04F2">
      <w:pPr>
        <w:pStyle w:val="p1"/>
        <w:spacing w:after="0" w:afterAutospacing="0" w:line="480" w:lineRule="auto"/>
        <w:ind w:firstLine="360"/>
        <w:jc w:val="center"/>
        <w:rPr>
          <w:i/>
          <w:iCs/>
          <w:color w:val="000000" w:themeColor="text1"/>
          <w:sz w:val="20"/>
          <w:szCs w:val="20"/>
        </w:rPr>
      </w:pPr>
      <w:r w:rsidRPr="002636D5">
        <w:rPr>
          <w:i/>
          <w:iCs/>
          <w:color w:val="000000" w:themeColor="text1"/>
          <w:sz w:val="20"/>
          <w:szCs w:val="20"/>
        </w:rPr>
        <w:lastRenderedPageBreak/>
        <w:t xml:space="preserve">Figure 1: </w:t>
      </w:r>
      <w:r w:rsidR="00664491" w:rsidRPr="002636D5">
        <w:rPr>
          <w:i/>
          <w:iCs/>
          <w:color w:val="000000" w:themeColor="text1"/>
          <w:sz w:val="20"/>
          <w:szCs w:val="20"/>
        </w:rPr>
        <w:t xml:space="preserve">Graphic image </w:t>
      </w:r>
      <w:r w:rsidR="00A53DAF" w:rsidRPr="002636D5">
        <w:rPr>
          <w:i/>
          <w:iCs/>
          <w:color w:val="000000" w:themeColor="text1"/>
          <w:sz w:val="20"/>
          <w:szCs w:val="20"/>
        </w:rPr>
        <w:t xml:space="preserve">of the conceptualization EigenAI – the Superhero of this Assessment. </w:t>
      </w:r>
      <w:r w:rsidR="00013A30">
        <w:rPr>
          <w:i/>
          <w:iCs/>
          <w:color w:val="000000" w:themeColor="text1"/>
          <w:sz w:val="20"/>
          <w:szCs w:val="20"/>
        </w:rPr>
        <w:t>Image concept b</w:t>
      </w:r>
      <w:r w:rsidR="00A53DAF" w:rsidRPr="002636D5">
        <w:rPr>
          <w:i/>
          <w:iCs/>
          <w:color w:val="000000" w:themeColor="text1"/>
          <w:sz w:val="20"/>
          <w:szCs w:val="20"/>
        </w:rPr>
        <w:t xml:space="preserve">uilt using </w:t>
      </w:r>
      <w:r w:rsidR="002636D5" w:rsidRPr="002636D5">
        <w:rPr>
          <w:i/>
          <w:iCs/>
          <w:color w:val="000000" w:themeColor="text1"/>
          <w:sz w:val="20"/>
          <w:szCs w:val="20"/>
        </w:rPr>
        <w:t>Gemini 2.5 Flash Image (Nano Banana)</w:t>
      </w:r>
    </w:p>
    <w:p w14:paraId="6D587802" w14:textId="543B2A9C" w:rsidR="00953313" w:rsidRDefault="008B5C79" w:rsidP="005F7542">
      <w:pPr>
        <w:pStyle w:val="p1"/>
        <w:spacing w:after="0" w:line="480" w:lineRule="auto"/>
        <w:ind w:firstLine="360"/>
        <w:jc w:val="both"/>
        <w:rPr>
          <w:color w:val="000000" w:themeColor="text1"/>
        </w:rPr>
      </w:pPr>
      <w:r>
        <w:rPr>
          <w:color w:val="000000" w:themeColor="text1"/>
        </w:rPr>
        <w:t xml:space="preserve">The EigenAI architecture remained consistent with </w:t>
      </w:r>
      <w:r w:rsidR="00EF304C">
        <w:rPr>
          <w:color w:val="000000" w:themeColor="text1"/>
        </w:rPr>
        <w:t>v1.0.0 conceptualization:</w:t>
      </w:r>
    </w:p>
    <w:p w14:paraId="0126413A" w14:textId="0916748C" w:rsidR="00540C18" w:rsidRDefault="00540C18" w:rsidP="00540C18">
      <w:pPr>
        <w:pStyle w:val="p1"/>
        <w:numPr>
          <w:ilvl w:val="0"/>
          <w:numId w:val="3"/>
        </w:numPr>
        <w:spacing w:after="0" w:line="480" w:lineRule="auto"/>
        <w:jc w:val="both"/>
        <w:rPr>
          <w:color w:val="000000" w:themeColor="text1"/>
        </w:rPr>
      </w:pPr>
      <w:r w:rsidRPr="00FC385D">
        <w:rPr>
          <w:b/>
          <w:bCs/>
          <w:color w:val="000000" w:themeColor="text1"/>
        </w:rPr>
        <w:t>Frontend / Presentation layer:</w:t>
      </w:r>
      <w:r w:rsidRPr="00540C18">
        <w:rPr>
          <w:color w:val="000000" w:themeColor="text1"/>
        </w:rPr>
        <w:t xml:space="preserve"> Streamlit UI for </w:t>
      </w:r>
      <w:r w:rsidR="00FD35C6">
        <w:rPr>
          <w:color w:val="000000" w:themeColor="text1"/>
        </w:rPr>
        <w:t>function</w:t>
      </w:r>
      <w:r w:rsidRPr="00540C18">
        <w:rPr>
          <w:color w:val="000000" w:themeColor="text1"/>
        </w:rPr>
        <w:t xml:space="preserve"> input, </w:t>
      </w:r>
      <w:r w:rsidR="00FD35C6">
        <w:rPr>
          <w:color w:val="000000" w:themeColor="text1"/>
        </w:rPr>
        <w:t xml:space="preserve">method selection, </w:t>
      </w:r>
      <w:r w:rsidRPr="00540C18">
        <w:rPr>
          <w:color w:val="000000" w:themeColor="text1"/>
        </w:rPr>
        <w:t xml:space="preserve">progress animations, and result display. </w:t>
      </w:r>
    </w:p>
    <w:p w14:paraId="5188BA2B" w14:textId="4A16C8D6" w:rsidR="00FC385D" w:rsidRDefault="00540C18" w:rsidP="00540C18">
      <w:pPr>
        <w:pStyle w:val="p1"/>
        <w:numPr>
          <w:ilvl w:val="0"/>
          <w:numId w:val="3"/>
        </w:numPr>
        <w:spacing w:after="0" w:line="480" w:lineRule="auto"/>
        <w:jc w:val="both"/>
        <w:rPr>
          <w:color w:val="000000" w:themeColor="text1"/>
        </w:rPr>
      </w:pPr>
      <w:r w:rsidRPr="00FC385D">
        <w:rPr>
          <w:b/>
          <w:bCs/>
          <w:color w:val="000000" w:themeColor="text1"/>
        </w:rPr>
        <w:t>Business logic layer:</w:t>
      </w:r>
      <w:r w:rsidRPr="00540C18">
        <w:rPr>
          <w:color w:val="000000" w:themeColor="text1"/>
        </w:rPr>
        <w:t xml:space="preserve"> Pure-Python solver (`</w:t>
      </w:r>
      <w:r w:rsidR="00FD35C6">
        <w:rPr>
          <w:color w:val="000000" w:themeColor="text1"/>
        </w:rPr>
        <w:t>integrals</w:t>
      </w:r>
      <w:r w:rsidRPr="00540C18">
        <w:rPr>
          <w:color w:val="000000" w:themeColor="text1"/>
        </w:rPr>
        <w:t xml:space="preserve">.py`) </w:t>
      </w:r>
      <w:r w:rsidR="006962A1" w:rsidRPr="006962A1">
        <w:rPr>
          <w:color w:val="000000" w:themeColor="text1"/>
        </w:rPr>
        <w:t>implementing trapezoid, Simpson, and adaptive Simpson methods</w:t>
      </w:r>
      <w:r w:rsidR="006962A1">
        <w:rPr>
          <w:color w:val="000000" w:themeColor="text1"/>
        </w:rPr>
        <w:t>.</w:t>
      </w:r>
      <w:r w:rsidRPr="00540C18">
        <w:rPr>
          <w:color w:val="000000" w:themeColor="text1"/>
        </w:rPr>
        <w:t xml:space="preserve"> </w:t>
      </w:r>
    </w:p>
    <w:p w14:paraId="30AE4119" w14:textId="67239334" w:rsidR="00953313" w:rsidRPr="00FC385D" w:rsidRDefault="00540C18" w:rsidP="00FC385D">
      <w:pPr>
        <w:pStyle w:val="p1"/>
        <w:numPr>
          <w:ilvl w:val="0"/>
          <w:numId w:val="3"/>
        </w:numPr>
        <w:spacing w:after="0" w:line="480" w:lineRule="auto"/>
        <w:jc w:val="both"/>
        <w:rPr>
          <w:color w:val="000000" w:themeColor="text1"/>
        </w:rPr>
      </w:pPr>
      <w:r w:rsidRPr="00FC385D">
        <w:rPr>
          <w:b/>
          <w:bCs/>
          <w:color w:val="000000" w:themeColor="text1"/>
        </w:rPr>
        <w:t>Integration:</w:t>
      </w:r>
      <w:r w:rsidRPr="00540C18">
        <w:rPr>
          <w:color w:val="000000" w:themeColor="text1"/>
        </w:rPr>
        <w:t xml:space="preserve"> `set</w:t>
      </w:r>
      <w:r w:rsidR="00FC385D">
        <w:rPr>
          <w:color w:val="000000" w:themeColor="text1"/>
        </w:rPr>
        <w:t>2</w:t>
      </w:r>
      <w:r w:rsidRPr="00540C18">
        <w:rPr>
          <w:color w:val="000000" w:themeColor="text1"/>
        </w:rPr>
        <w:t>Problem</w:t>
      </w:r>
      <w:r w:rsidR="00FC385D">
        <w:rPr>
          <w:color w:val="000000" w:themeColor="text1"/>
        </w:rPr>
        <w:t>1</w:t>
      </w:r>
      <w:r w:rsidRPr="00540C18">
        <w:rPr>
          <w:color w:val="000000" w:themeColor="text1"/>
        </w:rPr>
        <w:t>.py` connects both layers, displaying explanations during execution.</w:t>
      </w:r>
      <w:r w:rsidR="00953313" w:rsidRPr="00FC385D">
        <w:rPr>
          <w:color w:val="000000" w:themeColor="text1"/>
        </w:rPr>
        <w:t xml:space="preserve">  </w:t>
      </w:r>
    </w:p>
    <w:p w14:paraId="28041687" w14:textId="5101D50C" w:rsidR="00953313" w:rsidRDefault="009D566B" w:rsidP="00BB2A4A">
      <w:pPr>
        <w:pStyle w:val="p1"/>
        <w:spacing w:after="0" w:line="480" w:lineRule="auto"/>
        <w:ind w:firstLine="360"/>
        <w:jc w:val="center"/>
        <w:rPr>
          <w:color w:val="000000" w:themeColor="text1"/>
        </w:rPr>
      </w:pPr>
      <w:r>
        <w:rPr>
          <w:noProof/>
        </w:rPr>
        <w:drawing>
          <wp:inline distT="0" distB="0" distL="0" distR="0" wp14:anchorId="233FB461" wp14:editId="707663C9">
            <wp:extent cx="5943600" cy="3822700"/>
            <wp:effectExtent l="0" t="0" r="0" b="0"/>
            <wp:docPr id="1152880004"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0004" name="Picture 1" descr="A diagram of a software developmen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22700"/>
                    </a:xfrm>
                    <a:prstGeom prst="rect">
                      <a:avLst/>
                    </a:prstGeom>
                    <a:noFill/>
                    <a:ln>
                      <a:noFill/>
                    </a:ln>
                  </pic:spPr>
                </pic:pic>
              </a:graphicData>
            </a:graphic>
          </wp:inline>
        </w:drawing>
      </w:r>
    </w:p>
    <w:p w14:paraId="08227952" w14:textId="7D7DE2C8" w:rsidR="00EB6B36" w:rsidRPr="00EB6B36" w:rsidRDefault="00EB6B36" w:rsidP="00A10C06">
      <w:pPr>
        <w:pStyle w:val="p1"/>
        <w:spacing w:before="0" w:beforeAutospacing="0" w:after="0" w:afterAutospacing="0"/>
        <w:ind w:firstLine="360"/>
        <w:jc w:val="center"/>
        <w:rPr>
          <w:i/>
          <w:iCs/>
          <w:color w:val="000000" w:themeColor="text1"/>
          <w:sz w:val="20"/>
          <w:szCs w:val="20"/>
        </w:rPr>
      </w:pPr>
      <w:r w:rsidRPr="002636D5">
        <w:rPr>
          <w:i/>
          <w:iCs/>
          <w:color w:val="000000" w:themeColor="text1"/>
          <w:sz w:val="20"/>
          <w:szCs w:val="20"/>
        </w:rPr>
        <w:t xml:space="preserve">Figure </w:t>
      </w:r>
      <w:r>
        <w:rPr>
          <w:i/>
          <w:iCs/>
          <w:color w:val="000000" w:themeColor="text1"/>
          <w:sz w:val="20"/>
          <w:szCs w:val="20"/>
        </w:rPr>
        <w:t>2</w:t>
      </w:r>
      <w:r w:rsidRPr="002636D5">
        <w:rPr>
          <w:i/>
          <w:iCs/>
          <w:color w:val="000000" w:themeColor="text1"/>
          <w:sz w:val="20"/>
          <w:szCs w:val="20"/>
        </w:rPr>
        <w:t xml:space="preserve">: </w:t>
      </w:r>
      <w:r w:rsidR="00A10C06" w:rsidRPr="00A10C06">
        <w:rPr>
          <w:i/>
          <w:iCs/>
          <w:color w:val="000000" w:themeColor="text1"/>
          <w:sz w:val="20"/>
          <w:szCs w:val="20"/>
        </w:rPr>
        <w:t>Sequence diagram illustrating the interaction between `app.py`, sidebar/menu, views, and resolvers/utils modules.</w:t>
      </w:r>
    </w:p>
    <w:p w14:paraId="52B2B1CD" w14:textId="19126A2E" w:rsidR="25686C18" w:rsidRDefault="00D6126E" w:rsidP="5026A8CF">
      <w:pPr>
        <w:pStyle w:val="p1"/>
        <w:spacing w:after="0" w:afterAutospacing="0" w:line="480" w:lineRule="auto"/>
        <w:ind w:firstLine="360"/>
        <w:jc w:val="both"/>
        <w:rPr>
          <w:color w:val="000000" w:themeColor="text1"/>
        </w:rPr>
      </w:pPr>
      <w:r>
        <w:rPr>
          <w:color w:val="000000" w:themeColor="text1"/>
        </w:rPr>
        <w:lastRenderedPageBreak/>
        <w:t xml:space="preserve">Having defined the system architecture, once again, the next step </w:t>
      </w:r>
      <w:r w:rsidR="00042788">
        <w:rPr>
          <w:color w:val="000000" w:themeColor="text1"/>
        </w:rPr>
        <w:t>focused on studying and implementing the possibility to calculate integrals on the new page.</w:t>
      </w:r>
    </w:p>
    <w:p w14:paraId="2CE3AB3A" w14:textId="4D3084D0" w:rsidR="71A99667" w:rsidRPr="00970527" w:rsidRDefault="004F7D13" w:rsidP="0019325B">
      <w:pPr>
        <w:pStyle w:val="Heading1"/>
        <w:numPr>
          <w:ilvl w:val="0"/>
          <w:numId w:val="1"/>
        </w:numPr>
        <w:spacing w:after="0" w:line="480" w:lineRule="auto"/>
        <w:rPr>
          <w:rFonts w:ascii="Times New Roman" w:eastAsia="Times New Roman" w:hAnsi="Times New Roman" w:cs="Times New Roman"/>
          <w:sz w:val="32"/>
          <w:szCs w:val="32"/>
        </w:rPr>
      </w:pPr>
      <w:bookmarkStart w:id="2" w:name="_Toc214694454"/>
      <w:r w:rsidRPr="5467D460">
        <w:rPr>
          <w:rFonts w:ascii="Times New Roman" w:hAnsi="Times New Roman" w:cs="Times New Roman"/>
          <w:b/>
          <w:bCs/>
          <w:sz w:val="32"/>
          <w:szCs w:val="32"/>
        </w:rPr>
        <w:t>Mathematical Approach</w:t>
      </w:r>
      <w:bookmarkEnd w:id="2"/>
    </w:p>
    <w:p w14:paraId="06BEA681" w14:textId="1FFCDE96" w:rsidR="004C038E" w:rsidRDefault="004C038E" w:rsidP="5026A8CF">
      <w:pPr>
        <w:pStyle w:val="p1"/>
        <w:spacing w:after="0" w:afterAutospacing="0" w:line="480" w:lineRule="auto"/>
        <w:ind w:firstLine="720"/>
      </w:pPr>
      <w:r w:rsidRPr="004C038E">
        <w:t xml:space="preserve">The Fundamental </w:t>
      </w:r>
      <w:r w:rsidRPr="00AB0B13">
        <w:rPr>
          <w:b/>
          <w:bCs/>
        </w:rPr>
        <w:t>Theorem of Calculus</w:t>
      </w:r>
      <w:r w:rsidRPr="004C038E">
        <w:t xml:space="preserve"> states that if </w:t>
      </w:r>
      <w:r w:rsidRPr="00AB0B13">
        <w:rPr>
          <w:b/>
          <w:bCs/>
          <w:i/>
          <w:iCs/>
        </w:rPr>
        <w:t>F(x)</w:t>
      </w:r>
      <w:r w:rsidRPr="004C038E">
        <w:t xml:space="preserve"> is an antiderivative </w:t>
      </w:r>
      <w:proofErr w:type="spellStart"/>
      <w:r w:rsidRPr="004C038E">
        <w:t xml:space="preserve">of </w:t>
      </w:r>
      <w:r w:rsidRPr="00AB0B13">
        <w:rPr>
          <w:b/>
          <w:bCs/>
          <w:i/>
          <w:iCs/>
        </w:rPr>
        <w:t>f</w:t>
      </w:r>
      <w:proofErr w:type="spellEnd"/>
      <w:r w:rsidRPr="00AB0B13">
        <w:rPr>
          <w:b/>
          <w:bCs/>
          <w:i/>
          <w:iCs/>
        </w:rPr>
        <w:t>(x)</w:t>
      </w:r>
      <w:r w:rsidRPr="004C038E">
        <w:t xml:space="preserve">, then: </w:t>
      </w:r>
    </w:p>
    <w:p w14:paraId="1B4B0EE1" w14:textId="10B8D8C4" w:rsidR="004C038E" w:rsidRPr="004C038E" w:rsidRDefault="004C038E" w:rsidP="004C038E">
      <w:pPr>
        <w:pStyle w:val="p1"/>
        <w:spacing w:after="0" w:afterAutospacing="0" w:line="480" w:lineRule="auto"/>
        <w:ind w:firstLine="720"/>
        <w:jc w:val="center"/>
        <w:rPr>
          <w:b/>
          <w:bCs/>
          <w:sz w:val="44"/>
          <w:szCs w:val="44"/>
        </w:rPr>
      </w:pPr>
      <w:r w:rsidRPr="004C038E">
        <w:rPr>
          <w:b/>
          <w:bCs/>
          <w:sz w:val="44"/>
          <w:szCs w:val="44"/>
        </w:rPr>
        <w:t>∫</w:t>
      </w:r>
      <w:r>
        <w:rPr>
          <w:b/>
          <w:bCs/>
          <w:sz w:val="44"/>
          <w:szCs w:val="44"/>
        </w:rPr>
        <w:t xml:space="preserve"> </w:t>
      </w:r>
      <w:r w:rsidRPr="004C038E">
        <w:rPr>
          <w:b/>
          <w:bCs/>
          <w:sz w:val="44"/>
          <w:szCs w:val="44"/>
        </w:rPr>
        <w:t>[a to b] f(x)dx = F(b) - F(a)</w:t>
      </w:r>
    </w:p>
    <w:p w14:paraId="21C530E6" w14:textId="308E4F2A" w:rsidR="3D82F671" w:rsidRDefault="004C038E" w:rsidP="5026A8CF">
      <w:pPr>
        <w:pStyle w:val="p1"/>
        <w:spacing w:after="0" w:afterAutospacing="0" w:line="480" w:lineRule="auto"/>
        <w:ind w:firstLine="720"/>
      </w:pPr>
      <w:r w:rsidRPr="004C038E">
        <w:t xml:space="preserve">However, many functions don't have closed-form antiderivatives (e.g., </w:t>
      </w:r>
      <w:r w:rsidRPr="004C038E">
        <w:rPr>
          <w:b/>
          <w:bCs/>
        </w:rPr>
        <w:t>e^(-x²)</w:t>
      </w:r>
      <w:r w:rsidRPr="004C038E">
        <w:t xml:space="preserve">, </w:t>
      </w:r>
      <w:r w:rsidRPr="004C038E">
        <w:rPr>
          <w:b/>
          <w:bCs/>
        </w:rPr>
        <w:t>sin(x)/x)</w:t>
      </w:r>
      <w:r w:rsidRPr="004C038E">
        <w:t xml:space="preserve">, requiring </w:t>
      </w:r>
      <w:r w:rsidRPr="004C038E">
        <w:rPr>
          <w:b/>
          <w:bCs/>
        </w:rPr>
        <w:t>numerical approximation</w:t>
      </w:r>
      <w:r w:rsidRPr="004C038E">
        <w:t>.</w:t>
      </w:r>
    </w:p>
    <w:p w14:paraId="264D3CCE" w14:textId="3C242176" w:rsidR="007B4DC7" w:rsidRDefault="007B4DC7" w:rsidP="007B4DC7">
      <w:pPr>
        <w:pStyle w:val="Heading1"/>
        <w:numPr>
          <w:ilvl w:val="1"/>
          <w:numId w:val="1"/>
        </w:numPr>
        <w:spacing w:after="0" w:line="480" w:lineRule="auto"/>
        <w:rPr>
          <w:rFonts w:ascii="Times New Roman" w:hAnsi="Times New Roman" w:cs="Times New Roman"/>
          <w:sz w:val="28"/>
          <w:szCs w:val="28"/>
        </w:rPr>
      </w:pPr>
      <w:bookmarkStart w:id="3" w:name="_Toc214694455"/>
      <w:r w:rsidRPr="007B4DC7">
        <w:rPr>
          <w:rFonts w:ascii="Times New Roman" w:hAnsi="Times New Roman" w:cs="Times New Roman"/>
          <w:sz w:val="28"/>
          <w:szCs w:val="28"/>
        </w:rPr>
        <w:t>Composite Trapezoid Rule</w:t>
      </w:r>
      <w:bookmarkEnd w:id="3"/>
    </w:p>
    <w:p w14:paraId="13B11756" w14:textId="77777777" w:rsidR="003604AD" w:rsidRDefault="003604AD" w:rsidP="007B4DC7">
      <w:pPr>
        <w:pStyle w:val="p1"/>
        <w:spacing w:after="0" w:afterAutospacing="0" w:line="480" w:lineRule="auto"/>
        <w:ind w:left="360" w:firstLine="432"/>
      </w:pPr>
      <w:r w:rsidRPr="003604AD">
        <w:t>Approximates the area under f(x) by dividing [a,</w:t>
      </w:r>
      <w:r>
        <w:t xml:space="preserve"> </w:t>
      </w:r>
      <w:r w:rsidRPr="003604AD">
        <w:t xml:space="preserve">b] into n subintervals and summing trapezoid areas: </w:t>
      </w:r>
    </w:p>
    <w:p w14:paraId="7EF9BD7A" w14:textId="648C161A" w:rsidR="003604AD" w:rsidRPr="00DF6AD5" w:rsidRDefault="003604AD" w:rsidP="007B4DC7">
      <w:pPr>
        <w:pStyle w:val="p1"/>
        <w:spacing w:after="0" w:afterAutospacing="0" w:line="480" w:lineRule="auto"/>
        <w:ind w:left="360" w:firstLine="432"/>
        <w:rPr>
          <w:b/>
          <w:bCs/>
          <w:sz w:val="32"/>
          <w:szCs w:val="32"/>
        </w:rPr>
      </w:pPr>
      <w:r w:rsidRPr="00DF6AD5">
        <w:rPr>
          <w:b/>
          <w:bCs/>
          <w:sz w:val="32"/>
          <w:szCs w:val="32"/>
        </w:rPr>
        <w:t>∫ [a to b] f(x)dx ≈ (h</w:t>
      </w:r>
      <w:r w:rsidR="00DF6AD5">
        <w:rPr>
          <w:b/>
          <w:bCs/>
          <w:sz w:val="32"/>
          <w:szCs w:val="32"/>
        </w:rPr>
        <w:t xml:space="preserve"> </w:t>
      </w:r>
      <w:r w:rsidRPr="00DF6AD5">
        <w:rPr>
          <w:b/>
          <w:bCs/>
          <w:sz w:val="32"/>
          <w:szCs w:val="32"/>
        </w:rPr>
        <w:t>/</w:t>
      </w:r>
      <w:r w:rsidR="00DF6AD5">
        <w:rPr>
          <w:b/>
          <w:bCs/>
          <w:sz w:val="32"/>
          <w:szCs w:val="32"/>
        </w:rPr>
        <w:t xml:space="preserve"> </w:t>
      </w:r>
      <w:r w:rsidRPr="00DF6AD5">
        <w:rPr>
          <w:b/>
          <w:bCs/>
          <w:sz w:val="32"/>
          <w:szCs w:val="32"/>
        </w:rPr>
        <w:t>2)</w:t>
      </w:r>
      <w:r w:rsidR="00DF6AD5">
        <w:rPr>
          <w:b/>
          <w:bCs/>
          <w:sz w:val="32"/>
          <w:szCs w:val="32"/>
        </w:rPr>
        <w:t xml:space="preserve"> </w:t>
      </w:r>
      <w:r w:rsidRPr="00DF6AD5">
        <w:rPr>
          <w:b/>
          <w:bCs/>
          <w:sz w:val="32"/>
          <w:szCs w:val="32"/>
        </w:rPr>
        <w:t xml:space="preserve">[f(a) + 2∑f(xᵢ) + f(b)] </w:t>
      </w:r>
    </w:p>
    <w:p w14:paraId="5F03739D" w14:textId="2DDAE3A5" w:rsidR="003604AD" w:rsidRDefault="003604AD" w:rsidP="007B4DC7">
      <w:pPr>
        <w:pStyle w:val="p1"/>
        <w:spacing w:after="0" w:afterAutospacing="0" w:line="480" w:lineRule="auto"/>
        <w:ind w:left="360" w:firstLine="432"/>
      </w:pPr>
      <w:r w:rsidRPr="003604AD">
        <w:t xml:space="preserve">where </w:t>
      </w:r>
      <w:r w:rsidRPr="00DF6AD5">
        <w:rPr>
          <w:b/>
          <w:bCs/>
          <w:sz w:val="28"/>
          <w:szCs w:val="28"/>
        </w:rPr>
        <w:t xml:space="preserve">h = (b-a) / n </w:t>
      </w:r>
      <w:r w:rsidRPr="00DF6AD5">
        <w:t>and</w:t>
      </w:r>
      <w:r w:rsidRPr="00DF6AD5">
        <w:rPr>
          <w:b/>
          <w:bCs/>
        </w:rPr>
        <w:t xml:space="preserve"> </w:t>
      </w:r>
      <w:r w:rsidRPr="00DF6AD5">
        <w:rPr>
          <w:b/>
          <w:bCs/>
          <w:sz w:val="28"/>
          <w:szCs w:val="28"/>
        </w:rPr>
        <w:t xml:space="preserve">xᵢ = a + </w:t>
      </w:r>
      <w:proofErr w:type="spellStart"/>
      <w:r w:rsidRPr="00DF6AD5">
        <w:rPr>
          <w:b/>
          <w:bCs/>
          <w:sz w:val="28"/>
          <w:szCs w:val="28"/>
        </w:rPr>
        <w:t>ih</w:t>
      </w:r>
      <w:proofErr w:type="spellEnd"/>
      <w:r w:rsidRPr="00DF6AD5">
        <w:t>.</w:t>
      </w:r>
      <w:r w:rsidRPr="003604AD">
        <w:t xml:space="preserve"> </w:t>
      </w:r>
    </w:p>
    <w:p w14:paraId="61A82AE7" w14:textId="77777777" w:rsidR="003604AD" w:rsidRDefault="003604AD" w:rsidP="003604AD">
      <w:pPr>
        <w:pStyle w:val="p1"/>
        <w:numPr>
          <w:ilvl w:val="0"/>
          <w:numId w:val="7"/>
        </w:numPr>
        <w:spacing w:after="0" w:afterAutospacing="0" w:line="480" w:lineRule="auto"/>
      </w:pPr>
      <w:r w:rsidRPr="003604AD">
        <w:rPr>
          <w:b/>
          <w:bCs/>
        </w:rPr>
        <w:t>Pros</w:t>
      </w:r>
      <w:r w:rsidRPr="003604AD">
        <w:t>: Simple, fast (O(n) evaluations)</w:t>
      </w:r>
    </w:p>
    <w:p w14:paraId="2A962E89" w14:textId="48094B37" w:rsidR="007B4DC7" w:rsidRDefault="003604AD" w:rsidP="003604AD">
      <w:pPr>
        <w:pStyle w:val="p1"/>
        <w:numPr>
          <w:ilvl w:val="0"/>
          <w:numId w:val="7"/>
        </w:numPr>
        <w:spacing w:after="0" w:afterAutospacing="0" w:line="480" w:lineRule="auto"/>
      </w:pPr>
      <w:r w:rsidRPr="003604AD">
        <w:rPr>
          <w:b/>
          <w:bCs/>
        </w:rPr>
        <w:t>Cons</w:t>
      </w:r>
      <w:r>
        <w:t xml:space="preserve">: </w:t>
      </w:r>
      <w:r w:rsidRPr="003604AD">
        <w:t>Less accurate for highly curved functions (error ~ O(h²))</w:t>
      </w:r>
      <w:r w:rsidR="007B4DC7" w:rsidRPr="004C038E">
        <w:t xml:space="preserve"> </w:t>
      </w:r>
    </w:p>
    <w:p w14:paraId="4764CA27" w14:textId="74647ED0" w:rsidR="00DF6AD5" w:rsidRDefault="00DF6AD5" w:rsidP="00DF6AD5">
      <w:pPr>
        <w:pStyle w:val="Heading1"/>
        <w:numPr>
          <w:ilvl w:val="1"/>
          <w:numId w:val="1"/>
        </w:numPr>
        <w:spacing w:after="0" w:line="480" w:lineRule="auto"/>
        <w:rPr>
          <w:rFonts w:ascii="Times New Roman" w:hAnsi="Times New Roman" w:cs="Times New Roman"/>
          <w:sz w:val="28"/>
          <w:szCs w:val="28"/>
        </w:rPr>
      </w:pPr>
      <w:bookmarkStart w:id="4" w:name="_Toc214694456"/>
      <w:r w:rsidRPr="007B4DC7">
        <w:rPr>
          <w:rFonts w:ascii="Times New Roman" w:hAnsi="Times New Roman" w:cs="Times New Roman"/>
          <w:sz w:val="28"/>
          <w:szCs w:val="28"/>
        </w:rPr>
        <w:lastRenderedPageBreak/>
        <w:t xml:space="preserve">Composite </w:t>
      </w:r>
      <w:r>
        <w:rPr>
          <w:rFonts w:ascii="Times New Roman" w:hAnsi="Times New Roman" w:cs="Times New Roman"/>
          <w:sz w:val="28"/>
          <w:szCs w:val="28"/>
        </w:rPr>
        <w:t>Simpson’s Rule</w:t>
      </w:r>
      <w:bookmarkEnd w:id="4"/>
    </w:p>
    <w:p w14:paraId="00AC23AC" w14:textId="1F0F9EA5" w:rsidR="00DF6AD5" w:rsidRDefault="0081690C" w:rsidP="00DF6AD5">
      <w:pPr>
        <w:pStyle w:val="p1"/>
        <w:spacing w:after="0" w:afterAutospacing="0" w:line="480" w:lineRule="auto"/>
        <w:ind w:left="360" w:firstLine="432"/>
      </w:pPr>
      <w:r w:rsidRPr="0081690C">
        <w:t xml:space="preserve">Uses parabolic interpolation for better accuracy: </w:t>
      </w:r>
    </w:p>
    <w:p w14:paraId="66E1275E" w14:textId="34C0123E" w:rsidR="00DF6AD5" w:rsidRPr="00782449" w:rsidRDefault="0081690C" w:rsidP="00782449">
      <w:pPr>
        <w:pStyle w:val="p1"/>
        <w:spacing w:after="0" w:afterAutospacing="0" w:line="480" w:lineRule="auto"/>
        <w:ind w:left="360"/>
        <w:jc w:val="center"/>
        <w:rPr>
          <w:b/>
          <w:bCs/>
          <w:sz w:val="40"/>
          <w:szCs w:val="40"/>
        </w:rPr>
      </w:pPr>
      <w:r w:rsidRPr="00782449">
        <w:rPr>
          <w:b/>
          <w:bCs/>
          <w:sz w:val="32"/>
          <w:szCs w:val="32"/>
        </w:rPr>
        <w:t>∫ [a to b] f(x)dx ≈ (h</w:t>
      </w:r>
      <w:r w:rsidR="00782449">
        <w:rPr>
          <w:b/>
          <w:bCs/>
          <w:sz w:val="32"/>
          <w:szCs w:val="32"/>
        </w:rPr>
        <w:t xml:space="preserve"> </w:t>
      </w:r>
      <w:r w:rsidRPr="00782449">
        <w:rPr>
          <w:b/>
          <w:bCs/>
          <w:sz w:val="32"/>
          <w:szCs w:val="32"/>
        </w:rPr>
        <w:t>/</w:t>
      </w:r>
      <w:r w:rsidR="00782449">
        <w:rPr>
          <w:b/>
          <w:bCs/>
          <w:sz w:val="32"/>
          <w:szCs w:val="32"/>
        </w:rPr>
        <w:t xml:space="preserve"> </w:t>
      </w:r>
      <w:proofErr w:type="gramStart"/>
      <w:r w:rsidRPr="00782449">
        <w:rPr>
          <w:b/>
          <w:bCs/>
          <w:sz w:val="32"/>
          <w:szCs w:val="32"/>
        </w:rPr>
        <w:t>3)[</w:t>
      </w:r>
      <w:proofErr w:type="gramEnd"/>
      <w:r w:rsidRPr="00782449">
        <w:rPr>
          <w:b/>
          <w:bCs/>
          <w:sz w:val="32"/>
          <w:szCs w:val="32"/>
        </w:rPr>
        <w:t>f(a) + 4∑f(</w:t>
      </w:r>
      <w:proofErr w:type="spellStart"/>
      <w:r w:rsidRPr="00782449">
        <w:rPr>
          <w:b/>
          <w:bCs/>
          <w:sz w:val="32"/>
          <w:szCs w:val="32"/>
        </w:rPr>
        <w:t>x_odd</w:t>
      </w:r>
      <w:proofErr w:type="spellEnd"/>
      <w:r w:rsidRPr="00782449">
        <w:rPr>
          <w:b/>
          <w:bCs/>
          <w:sz w:val="32"/>
          <w:szCs w:val="32"/>
        </w:rPr>
        <w:t>) + 2∑f(</w:t>
      </w:r>
      <w:proofErr w:type="spellStart"/>
      <w:r w:rsidRPr="00782449">
        <w:rPr>
          <w:b/>
          <w:bCs/>
          <w:sz w:val="32"/>
          <w:szCs w:val="32"/>
        </w:rPr>
        <w:t>x_even</w:t>
      </w:r>
      <w:proofErr w:type="spellEnd"/>
      <w:r w:rsidRPr="00782449">
        <w:rPr>
          <w:b/>
          <w:bCs/>
          <w:sz w:val="32"/>
          <w:szCs w:val="32"/>
        </w:rPr>
        <w:t>) + f(b)]</w:t>
      </w:r>
    </w:p>
    <w:p w14:paraId="66B02F98" w14:textId="28719A98" w:rsidR="00DF6AD5" w:rsidRDefault="00D77A88" w:rsidP="00DF6AD5">
      <w:pPr>
        <w:pStyle w:val="p1"/>
        <w:spacing w:after="0" w:afterAutospacing="0" w:line="480" w:lineRule="auto"/>
        <w:ind w:left="360" w:firstLine="432"/>
      </w:pPr>
      <w:r w:rsidRPr="0081690C">
        <w:t xml:space="preserve">where </w:t>
      </w:r>
      <w:r w:rsidRPr="00D77A88">
        <w:rPr>
          <w:b/>
          <w:bCs/>
        </w:rPr>
        <w:t xml:space="preserve">n </w:t>
      </w:r>
      <w:r w:rsidRPr="00D77A88">
        <w:t>must be even</w:t>
      </w:r>
      <w:r w:rsidRPr="0081690C">
        <w:t>.</w:t>
      </w:r>
      <w:r w:rsidR="00DF6AD5" w:rsidRPr="003604AD">
        <w:t xml:space="preserve"> </w:t>
      </w:r>
    </w:p>
    <w:p w14:paraId="101EB57C" w14:textId="172464B7" w:rsidR="00DF6AD5" w:rsidRDefault="00DF6AD5" w:rsidP="00DF6AD5">
      <w:pPr>
        <w:pStyle w:val="p1"/>
        <w:numPr>
          <w:ilvl w:val="0"/>
          <w:numId w:val="7"/>
        </w:numPr>
        <w:spacing w:after="0" w:afterAutospacing="0" w:line="480" w:lineRule="auto"/>
      </w:pPr>
      <w:r w:rsidRPr="003604AD">
        <w:rPr>
          <w:b/>
          <w:bCs/>
        </w:rPr>
        <w:t>Pros</w:t>
      </w:r>
      <w:r w:rsidRPr="003604AD">
        <w:t xml:space="preserve">: </w:t>
      </w:r>
      <w:r w:rsidR="00782449" w:rsidRPr="0081690C">
        <w:t>More accurate for smooth functions (error ~ O(h⁴))</w:t>
      </w:r>
    </w:p>
    <w:p w14:paraId="7DD9C450" w14:textId="27F441A6" w:rsidR="007B4DC7" w:rsidRDefault="00DF6AD5" w:rsidP="00D77A88">
      <w:pPr>
        <w:pStyle w:val="p1"/>
        <w:numPr>
          <w:ilvl w:val="0"/>
          <w:numId w:val="7"/>
        </w:numPr>
        <w:spacing w:after="0" w:afterAutospacing="0" w:line="480" w:lineRule="auto"/>
      </w:pPr>
      <w:r w:rsidRPr="003604AD">
        <w:rPr>
          <w:b/>
          <w:bCs/>
        </w:rPr>
        <w:t>Cons</w:t>
      </w:r>
      <w:r>
        <w:t xml:space="preserve">: </w:t>
      </w:r>
      <w:r w:rsidR="00782449" w:rsidRPr="0081690C">
        <w:t>Requires even n, still struggles with discontinuities</w:t>
      </w:r>
      <w:r w:rsidRPr="004C038E">
        <w:t xml:space="preserve"> </w:t>
      </w:r>
    </w:p>
    <w:p w14:paraId="45B39848" w14:textId="22902CC7" w:rsidR="003F74CA" w:rsidRDefault="003F74CA" w:rsidP="003F74CA">
      <w:pPr>
        <w:pStyle w:val="Heading1"/>
        <w:numPr>
          <w:ilvl w:val="1"/>
          <w:numId w:val="1"/>
        </w:numPr>
        <w:spacing w:after="0" w:line="480" w:lineRule="auto"/>
        <w:rPr>
          <w:rFonts w:ascii="Times New Roman" w:hAnsi="Times New Roman" w:cs="Times New Roman"/>
          <w:sz w:val="28"/>
          <w:szCs w:val="28"/>
        </w:rPr>
      </w:pPr>
      <w:bookmarkStart w:id="5" w:name="_Toc214694457"/>
      <w:r>
        <w:rPr>
          <w:rFonts w:ascii="Times New Roman" w:hAnsi="Times New Roman" w:cs="Times New Roman"/>
          <w:sz w:val="28"/>
          <w:szCs w:val="28"/>
        </w:rPr>
        <w:t>Adaptive Simpson</w:t>
      </w:r>
      <w:bookmarkEnd w:id="5"/>
    </w:p>
    <w:p w14:paraId="19291747" w14:textId="77777777" w:rsidR="00B8602E" w:rsidRDefault="00B8602E" w:rsidP="003F74CA">
      <w:pPr>
        <w:pStyle w:val="p1"/>
        <w:spacing w:after="0" w:afterAutospacing="0" w:line="480" w:lineRule="auto"/>
        <w:ind w:left="360" w:firstLine="432"/>
      </w:pPr>
      <w:r w:rsidRPr="00B8602E">
        <w:t xml:space="preserve">Recursively subdivides intervals where error estimate exceeds tolerance: </w:t>
      </w:r>
    </w:p>
    <w:p w14:paraId="2AE4C54A" w14:textId="25717AAE" w:rsidR="00B8602E" w:rsidRPr="00B8602E" w:rsidRDefault="00B8602E" w:rsidP="003F74CA">
      <w:pPr>
        <w:pStyle w:val="p1"/>
        <w:spacing w:after="0" w:afterAutospacing="0" w:line="480" w:lineRule="auto"/>
        <w:ind w:left="360" w:firstLine="432"/>
        <w:rPr>
          <w:b/>
          <w:bCs/>
          <w:sz w:val="32"/>
          <w:szCs w:val="32"/>
        </w:rPr>
      </w:pPr>
      <w:r w:rsidRPr="00B8602E">
        <w:rPr>
          <w:b/>
          <w:bCs/>
          <w:sz w:val="32"/>
          <w:szCs w:val="32"/>
        </w:rPr>
        <w:t>|</w:t>
      </w:r>
      <w:proofErr w:type="spellStart"/>
      <w:r w:rsidRPr="00B8602E">
        <w:rPr>
          <w:b/>
          <w:bCs/>
          <w:sz w:val="32"/>
          <w:szCs w:val="32"/>
        </w:rPr>
        <w:t>S_whole</w:t>
      </w:r>
      <w:proofErr w:type="spellEnd"/>
      <w:r w:rsidRPr="00B8602E">
        <w:rPr>
          <w:b/>
          <w:bCs/>
          <w:sz w:val="32"/>
          <w:szCs w:val="32"/>
        </w:rPr>
        <w:t xml:space="preserve"> - (</w:t>
      </w:r>
      <w:proofErr w:type="spellStart"/>
      <w:r w:rsidRPr="00B8602E">
        <w:rPr>
          <w:b/>
          <w:bCs/>
          <w:sz w:val="32"/>
          <w:szCs w:val="32"/>
        </w:rPr>
        <w:t>S_left</w:t>
      </w:r>
      <w:proofErr w:type="spellEnd"/>
      <w:r w:rsidRPr="00B8602E">
        <w:rPr>
          <w:b/>
          <w:bCs/>
          <w:sz w:val="32"/>
          <w:szCs w:val="32"/>
        </w:rPr>
        <w:t xml:space="preserve"> + </w:t>
      </w:r>
      <w:proofErr w:type="spellStart"/>
      <w:r w:rsidRPr="00B8602E">
        <w:rPr>
          <w:b/>
          <w:bCs/>
          <w:sz w:val="32"/>
          <w:szCs w:val="32"/>
        </w:rPr>
        <w:t>S_</w:t>
      </w:r>
      <w:proofErr w:type="gramStart"/>
      <w:r w:rsidRPr="00B8602E">
        <w:rPr>
          <w:b/>
          <w:bCs/>
          <w:sz w:val="32"/>
          <w:szCs w:val="32"/>
        </w:rPr>
        <w:t>right</w:t>
      </w:r>
      <w:proofErr w:type="spellEnd"/>
      <w:r w:rsidRPr="00B8602E">
        <w:rPr>
          <w:b/>
          <w:bCs/>
          <w:sz w:val="32"/>
          <w:szCs w:val="32"/>
        </w:rPr>
        <w:t>)|</w:t>
      </w:r>
      <w:proofErr w:type="gramEnd"/>
      <w:r w:rsidRPr="00B8602E">
        <w:rPr>
          <w:b/>
          <w:bCs/>
          <w:sz w:val="32"/>
          <w:szCs w:val="32"/>
        </w:rPr>
        <w:t xml:space="preserve"> ≤ 15ε</w:t>
      </w:r>
    </w:p>
    <w:p w14:paraId="15E5E045" w14:textId="7E1243CE" w:rsidR="003F74CA" w:rsidRDefault="00B8602E" w:rsidP="003F74CA">
      <w:pPr>
        <w:pStyle w:val="p1"/>
        <w:spacing w:after="0" w:afterAutospacing="0" w:line="480" w:lineRule="auto"/>
        <w:ind w:left="360" w:firstLine="432"/>
      </w:pPr>
      <w:r w:rsidRPr="00B8602E">
        <w:t>If error is too large, split [a,</w:t>
      </w:r>
      <w:r w:rsidR="00A352F3">
        <w:t xml:space="preserve"> </w:t>
      </w:r>
      <w:r w:rsidRPr="00B8602E">
        <w:t>b] at midpoint and recurse.</w:t>
      </w:r>
      <w:r w:rsidR="003F74CA" w:rsidRPr="0081690C">
        <w:t xml:space="preserve"> </w:t>
      </w:r>
    </w:p>
    <w:p w14:paraId="5AB49B23" w14:textId="6F1E3F6D" w:rsidR="003F74CA" w:rsidRDefault="003F74CA" w:rsidP="003F74CA">
      <w:pPr>
        <w:pStyle w:val="p1"/>
        <w:numPr>
          <w:ilvl w:val="0"/>
          <w:numId w:val="7"/>
        </w:numPr>
        <w:spacing w:after="0" w:afterAutospacing="0" w:line="480" w:lineRule="auto"/>
      </w:pPr>
      <w:r w:rsidRPr="003604AD">
        <w:rPr>
          <w:b/>
          <w:bCs/>
        </w:rPr>
        <w:t>Pros</w:t>
      </w:r>
      <w:r w:rsidRPr="003604AD">
        <w:t xml:space="preserve">: </w:t>
      </w:r>
      <w:r w:rsidR="00B8602E" w:rsidRPr="00B8602E">
        <w:t>Automatically allocates computation where needed</w:t>
      </w:r>
    </w:p>
    <w:p w14:paraId="37EA3C94" w14:textId="4D75D8D1" w:rsidR="00A352F3" w:rsidRDefault="003F74CA" w:rsidP="00A352F3">
      <w:pPr>
        <w:pStyle w:val="p1"/>
        <w:numPr>
          <w:ilvl w:val="0"/>
          <w:numId w:val="7"/>
        </w:numPr>
        <w:spacing w:after="0" w:afterAutospacing="0" w:line="480" w:lineRule="auto"/>
      </w:pPr>
      <w:r w:rsidRPr="00B8602E">
        <w:rPr>
          <w:b/>
          <w:bCs/>
        </w:rPr>
        <w:t>Cons</w:t>
      </w:r>
      <w:r>
        <w:t xml:space="preserve">: </w:t>
      </w:r>
      <w:r w:rsidR="00B8602E" w:rsidRPr="00B8602E">
        <w:t>More function evaluations, but only where necessary</w:t>
      </w:r>
    </w:p>
    <w:p w14:paraId="1A6174A4" w14:textId="77777777" w:rsidR="00270F9D" w:rsidRPr="00270F9D" w:rsidRDefault="00270F9D" w:rsidP="00A352F3">
      <w:pPr>
        <w:pStyle w:val="p1"/>
        <w:spacing w:after="0" w:afterAutospacing="0" w:line="480" w:lineRule="auto"/>
        <w:ind w:firstLine="720"/>
        <w:rPr>
          <w:b/>
          <w:bCs/>
        </w:rPr>
      </w:pPr>
      <w:r w:rsidRPr="00270F9D">
        <w:rPr>
          <w:b/>
          <w:bCs/>
        </w:rPr>
        <w:t>Relevance to AI:</w:t>
      </w:r>
    </w:p>
    <w:p w14:paraId="096AC746" w14:textId="58B45D05" w:rsidR="00270F9D" w:rsidRDefault="00270F9D" w:rsidP="00A352F3">
      <w:pPr>
        <w:pStyle w:val="p1"/>
        <w:spacing w:after="0" w:afterAutospacing="0" w:line="480" w:lineRule="auto"/>
        <w:ind w:firstLine="720"/>
      </w:pPr>
      <w:r w:rsidRPr="00270F9D">
        <w:t xml:space="preserve">Numerical integration is crucial for: </w:t>
      </w:r>
    </w:p>
    <w:p w14:paraId="00A4C6A3" w14:textId="4DA3F96F" w:rsidR="00270F9D" w:rsidRDefault="00270F9D" w:rsidP="00270F9D">
      <w:pPr>
        <w:pStyle w:val="p1"/>
        <w:numPr>
          <w:ilvl w:val="0"/>
          <w:numId w:val="8"/>
        </w:numPr>
        <w:spacing w:after="0" w:afterAutospacing="0" w:line="480" w:lineRule="auto"/>
      </w:pPr>
      <w:r w:rsidRPr="00270F9D">
        <w:t>Gradient descent: Computing loss function improvements</w:t>
      </w:r>
    </w:p>
    <w:p w14:paraId="11AA9465" w14:textId="089BE5D5" w:rsidR="00270F9D" w:rsidRDefault="00270F9D" w:rsidP="00270F9D">
      <w:pPr>
        <w:pStyle w:val="p1"/>
        <w:numPr>
          <w:ilvl w:val="0"/>
          <w:numId w:val="8"/>
        </w:numPr>
        <w:spacing w:after="0" w:afterAutospacing="0" w:line="480" w:lineRule="auto"/>
      </w:pPr>
      <w:r w:rsidRPr="00270F9D">
        <w:t>Probabilistic models: Normalizing distributions, computing expectations</w:t>
      </w:r>
    </w:p>
    <w:p w14:paraId="0AD6CF0B" w14:textId="0345C055" w:rsidR="00270F9D" w:rsidRDefault="00270F9D" w:rsidP="00270F9D">
      <w:pPr>
        <w:pStyle w:val="p1"/>
        <w:numPr>
          <w:ilvl w:val="0"/>
          <w:numId w:val="8"/>
        </w:numPr>
        <w:spacing w:after="0" w:afterAutospacing="0" w:line="480" w:lineRule="auto"/>
      </w:pPr>
      <w:r w:rsidRPr="00270F9D">
        <w:lastRenderedPageBreak/>
        <w:t>Reinforcement learning: Evaluating value functions</w:t>
      </w:r>
    </w:p>
    <w:p w14:paraId="1E486A20" w14:textId="170DA04A" w:rsidR="00270F9D" w:rsidRDefault="00270F9D" w:rsidP="00270F9D">
      <w:pPr>
        <w:pStyle w:val="p1"/>
        <w:numPr>
          <w:ilvl w:val="0"/>
          <w:numId w:val="8"/>
        </w:numPr>
        <w:spacing w:after="0" w:afterAutospacing="0" w:line="480" w:lineRule="auto"/>
      </w:pPr>
      <w:r w:rsidRPr="00270F9D">
        <w:t xml:space="preserve">Neural networks: Approximating continuous outputs </w:t>
      </w:r>
    </w:p>
    <w:p w14:paraId="533DC957" w14:textId="54AFCC83" w:rsidR="00E22E04" w:rsidRDefault="00270F9D" w:rsidP="00387DA3">
      <w:pPr>
        <w:pStyle w:val="p1"/>
        <w:spacing w:after="0" w:afterAutospacing="0" w:line="480" w:lineRule="auto"/>
        <w:ind w:firstLine="720"/>
      </w:pPr>
      <w:r w:rsidRPr="00270F9D">
        <w:t>The adaptive approach mirrors how modern AI systems allocate compute</w:t>
      </w:r>
      <w:r w:rsidR="004E0CF4">
        <w:t xml:space="preserve">, </w:t>
      </w:r>
      <w:r w:rsidRPr="00270F9D">
        <w:t>focusing resources where uncertainty is highest</w:t>
      </w:r>
      <w:r w:rsidR="00387DA3">
        <w:t xml:space="preserve"> and t</w:t>
      </w:r>
      <w:r w:rsidR="00E22E04" w:rsidRPr="00E22E04">
        <w:t xml:space="preserve">o complement the numeric computation, I implemented symbolic integration via </w:t>
      </w:r>
      <w:proofErr w:type="spellStart"/>
      <w:r w:rsidR="00E22E04" w:rsidRPr="00E22E04">
        <w:t>SymPy</w:t>
      </w:r>
      <w:proofErr w:type="spellEnd"/>
      <w:r w:rsidR="00DB67C1">
        <w:t xml:space="preserve"> library</w:t>
      </w:r>
      <w:r w:rsidR="00E22E04" w:rsidRPr="00E22E04">
        <w:t xml:space="preserve">, returning analytical antiderivatives (when possible). For instance, </w:t>
      </w:r>
      <w:r w:rsidR="00387DA3" w:rsidRPr="00387DA3">
        <w:rPr>
          <w:noProof/>
        </w:rPr>
        <w:drawing>
          <wp:inline distT="0" distB="0" distL="0" distR="0" wp14:anchorId="195B8191" wp14:editId="4C1B69B0">
            <wp:extent cx="1926077" cy="231460"/>
            <wp:effectExtent l="0" t="0" r="0" b="0"/>
            <wp:docPr id="198729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91220" name=""/>
                    <pic:cNvPicPr/>
                  </pic:nvPicPr>
                  <pic:blipFill>
                    <a:blip r:embed="rId10"/>
                    <a:stretch>
                      <a:fillRect/>
                    </a:stretch>
                  </pic:blipFill>
                  <pic:spPr>
                    <a:xfrm>
                      <a:off x="0" y="0"/>
                      <a:ext cx="2117551" cy="254470"/>
                    </a:xfrm>
                    <a:prstGeom prst="rect">
                      <a:avLst/>
                    </a:prstGeom>
                  </pic:spPr>
                </pic:pic>
              </a:graphicData>
            </a:graphic>
          </wp:inline>
        </w:drawing>
      </w:r>
      <w:r w:rsidR="00387DA3" w:rsidRPr="00387DA3">
        <w:t xml:space="preserve"> </w:t>
      </w:r>
      <w:r w:rsidR="00E22E04" w:rsidRPr="00E22E04">
        <w:t>This dual symbolic-numeric model not only validates results but strengthens conceptual understanding of the Fundamental Theorem of Calculus.</w:t>
      </w:r>
    </w:p>
    <w:p w14:paraId="70777A1B" w14:textId="5BA39830" w:rsidR="00863085" w:rsidRDefault="00863085" w:rsidP="00387DA3">
      <w:pPr>
        <w:pStyle w:val="p1"/>
        <w:spacing w:after="0" w:afterAutospacing="0" w:line="480" w:lineRule="auto"/>
        <w:ind w:firstLine="720"/>
      </w:pPr>
      <w:r w:rsidRPr="00863085">
        <w:rPr>
          <w:noProof/>
        </w:rPr>
        <w:drawing>
          <wp:inline distT="0" distB="0" distL="0" distR="0" wp14:anchorId="2E123F28" wp14:editId="18B301B0">
            <wp:extent cx="5943600" cy="2771775"/>
            <wp:effectExtent l="0" t="0" r="0" b="0"/>
            <wp:docPr id="1997348089" name="Picture 1"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8089" name="Picture 1" descr="A diagram of a problem&#10;&#10;AI-generated content may be incorrect."/>
                    <pic:cNvPicPr/>
                  </pic:nvPicPr>
                  <pic:blipFill>
                    <a:blip r:embed="rId11"/>
                    <a:stretch>
                      <a:fillRect/>
                    </a:stretch>
                  </pic:blipFill>
                  <pic:spPr>
                    <a:xfrm>
                      <a:off x="0" y="0"/>
                      <a:ext cx="5943600" cy="2771775"/>
                    </a:xfrm>
                    <a:prstGeom prst="rect">
                      <a:avLst/>
                    </a:prstGeom>
                  </pic:spPr>
                </pic:pic>
              </a:graphicData>
            </a:graphic>
          </wp:inline>
        </w:drawing>
      </w:r>
    </w:p>
    <w:p w14:paraId="090B1ADA" w14:textId="1AF7F24B" w:rsidR="00863085" w:rsidRPr="00EB6B36" w:rsidRDefault="00863085" w:rsidP="00863085">
      <w:pPr>
        <w:pStyle w:val="p1"/>
        <w:spacing w:before="0" w:beforeAutospacing="0" w:after="0" w:afterAutospacing="0"/>
        <w:ind w:firstLine="360"/>
        <w:jc w:val="center"/>
        <w:rPr>
          <w:i/>
          <w:iCs/>
          <w:color w:val="000000" w:themeColor="text1"/>
          <w:sz w:val="20"/>
          <w:szCs w:val="20"/>
        </w:rPr>
      </w:pPr>
      <w:r w:rsidRPr="002636D5">
        <w:rPr>
          <w:i/>
          <w:iCs/>
          <w:color w:val="000000" w:themeColor="text1"/>
          <w:sz w:val="20"/>
          <w:szCs w:val="20"/>
        </w:rPr>
        <w:t xml:space="preserve">Figure </w:t>
      </w:r>
      <w:r>
        <w:rPr>
          <w:i/>
          <w:iCs/>
          <w:color w:val="000000" w:themeColor="text1"/>
          <w:sz w:val="20"/>
          <w:szCs w:val="20"/>
        </w:rPr>
        <w:t>3</w:t>
      </w:r>
      <w:r w:rsidRPr="002636D5">
        <w:rPr>
          <w:i/>
          <w:iCs/>
          <w:color w:val="000000" w:themeColor="text1"/>
          <w:sz w:val="20"/>
          <w:szCs w:val="20"/>
        </w:rPr>
        <w:t xml:space="preserve">: </w:t>
      </w:r>
      <w:r w:rsidRPr="00A10C06">
        <w:rPr>
          <w:i/>
          <w:iCs/>
          <w:color w:val="000000" w:themeColor="text1"/>
          <w:sz w:val="20"/>
          <w:szCs w:val="20"/>
        </w:rPr>
        <w:t>Sequence diagram illustrating the interaction between `</w:t>
      </w:r>
      <w:r w:rsidR="00837EAA">
        <w:rPr>
          <w:i/>
          <w:iCs/>
          <w:color w:val="000000" w:themeColor="text1"/>
          <w:sz w:val="20"/>
          <w:szCs w:val="20"/>
        </w:rPr>
        <w:t>set2Problem1</w:t>
      </w:r>
      <w:r w:rsidRPr="00A10C06">
        <w:rPr>
          <w:i/>
          <w:iCs/>
          <w:color w:val="000000" w:themeColor="text1"/>
          <w:sz w:val="20"/>
          <w:szCs w:val="20"/>
        </w:rPr>
        <w:t>`</w:t>
      </w:r>
      <w:r w:rsidR="00837EAA">
        <w:rPr>
          <w:i/>
          <w:iCs/>
          <w:color w:val="000000" w:themeColor="text1"/>
          <w:sz w:val="20"/>
          <w:szCs w:val="20"/>
        </w:rPr>
        <w:t xml:space="preserve"> </w:t>
      </w:r>
      <w:r w:rsidRPr="00A10C06">
        <w:rPr>
          <w:i/>
          <w:iCs/>
          <w:color w:val="000000" w:themeColor="text1"/>
          <w:sz w:val="20"/>
          <w:szCs w:val="20"/>
        </w:rPr>
        <w:t xml:space="preserve">and </w:t>
      </w:r>
      <w:proofErr w:type="spellStart"/>
      <w:r w:rsidR="00837EAA">
        <w:rPr>
          <w:i/>
          <w:iCs/>
          <w:color w:val="000000" w:themeColor="text1"/>
          <w:sz w:val="20"/>
          <w:szCs w:val="20"/>
        </w:rPr>
        <w:t>simpy</w:t>
      </w:r>
      <w:proofErr w:type="spellEnd"/>
      <w:r w:rsidR="00837EAA">
        <w:rPr>
          <w:i/>
          <w:iCs/>
          <w:color w:val="000000" w:themeColor="text1"/>
          <w:sz w:val="20"/>
          <w:szCs w:val="20"/>
        </w:rPr>
        <w:t xml:space="preserve"> library</w:t>
      </w:r>
      <w:r w:rsidRPr="00A10C06">
        <w:rPr>
          <w:i/>
          <w:iCs/>
          <w:color w:val="000000" w:themeColor="text1"/>
          <w:sz w:val="20"/>
          <w:szCs w:val="20"/>
        </w:rPr>
        <w:t>.</w:t>
      </w:r>
    </w:p>
    <w:p w14:paraId="5F1D289E" w14:textId="77777777" w:rsidR="00863085" w:rsidRDefault="00863085" w:rsidP="00387DA3">
      <w:pPr>
        <w:pStyle w:val="p1"/>
        <w:spacing w:after="0" w:afterAutospacing="0" w:line="480" w:lineRule="auto"/>
        <w:ind w:firstLine="720"/>
      </w:pPr>
    </w:p>
    <w:p w14:paraId="439308D9" w14:textId="01A2913A" w:rsidR="0DDCC7E0"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6" w:name="_Toc214694458"/>
      <w:r w:rsidRPr="5467D460">
        <w:rPr>
          <w:rFonts w:ascii="Times New Roman" w:eastAsia="Times New Roman" w:hAnsi="Times New Roman" w:cs="Times New Roman"/>
          <w:b/>
          <w:bCs/>
          <w:sz w:val="32"/>
          <w:szCs w:val="32"/>
        </w:rPr>
        <w:lastRenderedPageBreak/>
        <w:t>Programming Methods</w:t>
      </w:r>
      <w:bookmarkEnd w:id="6"/>
    </w:p>
    <w:p w14:paraId="258D03D5" w14:textId="1293EDEA" w:rsidR="00714804" w:rsidRDefault="00FB5A4E" w:rsidP="00714804">
      <w:pPr>
        <w:pStyle w:val="p1"/>
        <w:spacing w:after="0" w:line="480" w:lineRule="auto"/>
        <w:ind w:firstLine="720"/>
        <w:jc w:val="both"/>
        <w:rPr>
          <w:color w:val="000000" w:themeColor="text1"/>
        </w:rPr>
      </w:pPr>
      <w:r w:rsidRPr="00FB5A4E">
        <w:rPr>
          <w:color w:val="000000" w:themeColor="text1"/>
        </w:rPr>
        <w:t>The logic was modularized for scalability and clarity. Each integration rule was defined as an independent, testable function in integrals.py, and the Streamlit interface in set2Problem1.py orchestrated execution, input validation, and visual feedback. This aligns with software engineering best practices and mirrors layered architectures used in AI development (input parsing, model execution, visualization).</w:t>
      </w:r>
    </w:p>
    <w:p w14:paraId="4F20B205" w14:textId="1B110E1F" w:rsidR="00714804" w:rsidRPr="00785D70" w:rsidRDefault="00714804" w:rsidP="00714804">
      <w:pPr>
        <w:pStyle w:val="p1"/>
        <w:spacing w:after="0" w:line="480" w:lineRule="auto"/>
        <w:ind w:firstLine="720"/>
        <w:jc w:val="both"/>
        <w:rPr>
          <w:b/>
          <w:bCs/>
          <w:color w:val="000000" w:themeColor="text1"/>
        </w:rPr>
      </w:pPr>
      <w:r w:rsidRPr="00785D70">
        <w:rPr>
          <w:b/>
          <w:bCs/>
          <w:color w:val="000000" w:themeColor="text1"/>
        </w:rPr>
        <w:t>Core Functions:</w:t>
      </w:r>
    </w:p>
    <w:p w14:paraId="76C7C6CF" w14:textId="653BE642" w:rsidR="00785D70" w:rsidRDefault="00714804" w:rsidP="00EC5820">
      <w:pPr>
        <w:pStyle w:val="p1"/>
        <w:numPr>
          <w:ilvl w:val="0"/>
          <w:numId w:val="9"/>
        </w:numPr>
        <w:spacing w:after="0" w:line="480" w:lineRule="auto"/>
        <w:jc w:val="both"/>
        <w:rPr>
          <w:color w:val="000000" w:themeColor="text1"/>
        </w:rPr>
      </w:pPr>
      <w:proofErr w:type="spellStart"/>
      <w:r w:rsidRPr="00714804">
        <w:rPr>
          <w:color w:val="000000" w:themeColor="text1"/>
        </w:rPr>
        <w:t>parse_function</w:t>
      </w:r>
      <w:proofErr w:type="spellEnd"/>
      <w:r w:rsidRPr="00714804">
        <w:rPr>
          <w:color w:val="000000" w:themeColor="text1"/>
        </w:rPr>
        <w:t xml:space="preserve">(expr)`: Safely parses user input (e.g., "sin(x) + x2") into a callable Python function using a restricted namespace to prevent code injection </w:t>
      </w:r>
    </w:p>
    <w:p w14:paraId="3F1BD187" w14:textId="77777777" w:rsidR="00785D70" w:rsidRDefault="00714804" w:rsidP="00EC5820">
      <w:pPr>
        <w:pStyle w:val="p1"/>
        <w:numPr>
          <w:ilvl w:val="0"/>
          <w:numId w:val="9"/>
        </w:numPr>
        <w:spacing w:after="0" w:line="480" w:lineRule="auto"/>
        <w:jc w:val="both"/>
        <w:rPr>
          <w:color w:val="000000" w:themeColor="text1"/>
        </w:rPr>
      </w:pPr>
      <w:r w:rsidRPr="00714804">
        <w:rPr>
          <w:color w:val="000000" w:themeColor="text1"/>
        </w:rPr>
        <w:t>`</w:t>
      </w:r>
      <w:proofErr w:type="gramStart"/>
      <w:r w:rsidRPr="00714804">
        <w:rPr>
          <w:color w:val="000000" w:themeColor="text1"/>
        </w:rPr>
        <w:t>trapezoid(</w:t>
      </w:r>
      <w:proofErr w:type="gramEnd"/>
      <w:r w:rsidRPr="00714804">
        <w:rPr>
          <w:color w:val="000000" w:themeColor="text1"/>
        </w:rPr>
        <w:t xml:space="preserve">f, a, b, </w:t>
      </w:r>
      <w:proofErr w:type="gramStart"/>
      <w:r w:rsidRPr="00714804">
        <w:rPr>
          <w:color w:val="000000" w:themeColor="text1"/>
        </w:rPr>
        <w:t>n)`</w:t>
      </w:r>
      <w:proofErr w:type="gramEnd"/>
      <w:r w:rsidRPr="00714804">
        <w:rPr>
          <w:color w:val="000000" w:themeColor="text1"/>
        </w:rPr>
        <w:t xml:space="preserve">: Implements composite trapezoid rule </w:t>
      </w:r>
    </w:p>
    <w:p w14:paraId="2C9472EF" w14:textId="77777777" w:rsidR="00785D70" w:rsidRDefault="00714804" w:rsidP="00EC5820">
      <w:pPr>
        <w:pStyle w:val="p1"/>
        <w:numPr>
          <w:ilvl w:val="0"/>
          <w:numId w:val="9"/>
        </w:numPr>
        <w:spacing w:after="0" w:line="480" w:lineRule="auto"/>
        <w:jc w:val="both"/>
        <w:rPr>
          <w:color w:val="000000" w:themeColor="text1"/>
        </w:rPr>
      </w:pPr>
      <w:r w:rsidRPr="00714804">
        <w:rPr>
          <w:color w:val="000000" w:themeColor="text1"/>
        </w:rPr>
        <w:t>`</w:t>
      </w:r>
      <w:proofErr w:type="spellStart"/>
      <w:proofErr w:type="gramStart"/>
      <w:r w:rsidRPr="00714804">
        <w:rPr>
          <w:color w:val="000000" w:themeColor="text1"/>
        </w:rPr>
        <w:t>simpson</w:t>
      </w:r>
      <w:proofErr w:type="spellEnd"/>
      <w:r w:rsidRPr="00714804">
        <w:rPr>
          <w:color w:val="000000" w:themeColor="text1"/>
        </w:rPr>
        <w:t>(</w:t>
      </w:r>
      <w:proofErr w:type="gramEnd"/>
      <w:r w:rsidRPr="00714804">
        <w:rPr>
          <w:color w:val="000000" w:themeColor="text1"/>
        </w:rPr>
        <w:t xml:space="preserve">f, a, b, </w:t>
      </w:r>
      <w:proofErr w:type="gramStart"/>
      <w:r w:rsidRPr="00714804">
        <w:rPr>
          <w:color w:val="000000" w:themeColor="text1"/>
        </w:rPr>
        <w:t>n)`</w:t>
      </w:r>
      <w:proofErr w:type="gramEnd"/>
      <w:r w:rsidRPr="00714804">
        <w:rPr>
          <w:color w:val="000000" w:themeColor="text1"/>
        </w:rPr>
        <w:t xml:space="preserve">: Implements composite Simpson's rule (auto-adjusts n to even) </w:t>
      </w:r>
    </w:p>
    <w:p w14:paraId="1614EB7F" w14:textId="77777777" w:rsidR="00785D70" w:rsidRDefault="00714804" w:rsidP="00EC5820">
      <w:pPr>
        <w:pStyle w:val="p1"/>
        <w:numPr>
          <w:ilvl w:val="0"/>
          <w:numId w:val="9"/>
        </w:numPr>
        <w:spacing w:after="0" w:line="480" w:lineRule="auto"/>
        <w:jc w:val="both"/>
        <w:rPr>
          <w:color w:val="000000" w:themeColor="text1"/>
        </w:rPr>
      </w:pPr>
      <w:r w:rsidRPr="00714804">
        <w:rPr>
          <w:color w:val="000000" w:themeColor="text1"/>
        </w:rPr>
        <w:t>`</w:t>
      </w:r>
      <w:proofErr w:type="spellStart"/>
      <w:r w:rsidRPr="00714804">
        <w:rPr>
          <w:color w:val="000000" w:themeColor="text1"/>
        </w:rPr>
        <w:t>adaptive_</w:t>
      </w:r>
      <w:proofErr w:type="gramStart"/>
      <w:r w:rsidRPr="00714804">
        <w:rPr>
          <w:color w:val="000000" w:themeColor="text1"/>
        </w:rPr>
        <w:t>simpson</w:t>
      </w:r>
      <w:proofErr w:type="spellEnd"/>
      <w:r w:rsidRPr="00714804">
        <w:rPr>
          <w:color w:val="000000" w:themeColor="text1"/>
        </w:rPr>
        <w:t>(</w:t>
      </w:r>
      <w:proofErr w:type="gramEnd"/>
      <w:r w:rsidRPr="00714804">
        <w:rPr>
          <w:color w:val="000000" w:themeColor="text1"/>
        </w:rPr>
        <w:t xml:space="preserve">f, a, b, eps, </w:t>
      </w:r>
      <w:proofErr w:type="spellStart"/>
      <w:r w:rsidRPr="00714804">
        <w:rPr>
          <w:color w:val="000000" w:themeColor="text1"/>
        </w:rPr>
        <w:t>max_</w:t>
      </w:r>
      <w:proofErr w:type="gramStart"/>
      <w:r w:rsidRPr="00714804">
        <w:rPr>
          <w:color w:val="000000" w:themeColor="text1"/>
        </w:rPr>
        <w:t>depth</w:t>
      </w:r>
      <w:proofErr w:type="spellEnd"/>
      <w:r w:rsidRPr="00714804">
        <w:rPr>
          <w:color w:val="000000" w:themeColor="text1"/>
        </w:rPr>
        <w:t>)`</w:t>
      </w:r>
      <w:proofErr w:type="gramEnd"/>
      <w:r w:rsidRPr="00714804">
        <w:rPr>
          <w:color w:val="000000" w:themeColor="text1"/>
        </w:rPr>
        <w:t>: Implements adaptive refinement with error control</w:t>
      </w:r>
    </w:p>
    <w:p w14:paraId="661F7C47" w14:textId="51CF3AF0" w:rsidR="00EC5820" w:rsidRDefault="00714804" w:rsidP="00EC5820">
      <w:pPr>
        <w:pStyle w:val="p1"/>
        <w:numPr>
          <w:ilvl w:val="0"/>
          <w:numId w:val="9"/>
        </w:numPr>
        <w:spacing w:after="0" w:line="480" w:lineRule="auto"/>
        <w:jc w:val="both"/>
        <w:rPr>
          <w:color w:val="000000" w:themeColor="text1"/>
        </w:rPr>
      </w:pPr>
      <w:r w:rsidRPr="00714804">
        <w:rPr>
          <w:color w:val="000000" w:themeColor="text1"/>
        </w:rPr>
        <w:t>`</w:t>
      </w:r>
      <w:proofErr w:type="gramStart"/>
      <w:r w:rsidRPr="00714804">
        <w:rPr>
          <w:color w:val="000000" w:themeColor="text1"/>
        </w:rPr>
        <w:t>integrate(</w:t>
      </w:r>
      <w:proofErr w:type="spellStart"/>
      <w:proofErr w:type="gramEnd"/>
      <w:r w:rsidRPr="00714804">
        <w:rPr>
          <w:color w:val="000000" w:themeColor="text1"/>
        </w:rPr>
        <w:t>func</w:t>
      </w:r>
      <w:proofErr w:type="spellEnd"/>
      <w:r w:rsidRPr="00714804">
        <w:rPr>
          <w:color w:val="000000" w:themeColor="text1"/>
        </w:rPr>
        <w:t xml:space="preserve">, a, b, method, n, eps, </w:t>
      </w:r>
      <w:proofErr w:type="spellStart"/>
      <w:r w:rsidRPr="00714804">
        <w:rPr>
          <w:color w:val="000000" w:themeColor="text1"/>
        </w:rPr>
        <w:t>max_</w:t>
      </w:r>
      <w:proofErr w:type="gramStart"/>
      <w:r w:rsidRPr="00714804">
        <w:rPr>
          <w:color w:val="000000" w:themeColor="text1"/>
        </w:rPr>
        <w:t>depth</w:t>
      </w:r>
      <w:proofErr w:type="spellEnd"/>
      <w:r w:rsidRPr="00714804">
        <w:rPr>
          <w:color w:val="000000" w:themeColor="text1"/>
        </w:rPr>
        <w:t>)`</w:t>
      </w:r>
      <w:proofErr w:type="gramEnd"/>
      <w:r w:rsidRPr="00714804">
        <w:rPr>
          <w:color w:val="000000" w:themeColor="text1"/>
        </w:rPr>
        <w:t xml:space="preserve">: Unified interface for all methods </w:t>
      </w:r>
    </w:p>
    <w:p w14:paraId="1DA8FC48" w14:textId="19094E33" w:rsidR="00EC5820" w:rsidRPr="00785D70" w:rsidRDefault="00714804" w:rsidP="00714804">
      <w:pPr>
        <w:pStyle w:val="p1"/>
        <w:spacing w:after="0" w:line="480" w:lineRule="auto"/>
        <w:ind w:firstLine="720"/>
        <w:jc w:val="both"/>
        <w:rPr>
          <w:b/>
          <w:bCs/>
          <w:color w:val="000000" w:themeColor="text1"/>
        </w:rPr>
      </w:pPr>
      <w:r w:rsidRPr="00785D70">
        <w:rPr>
          <w:b/>
          <w:bCs/>
          <w:color w:val="000000" w:themeColor="text1"/>
        </w:rPr>
        <w:t>Integration with Streamlit UI (`set2Problem1.py`):</w:t>
      </w:r>
    </w:p>
    <w:p w14:paraId="4A24B604" w14:textId="45FD6092" w:rsidR="00785D70" w:rsidRDefault="00714804" w:rsidP="00EC5820">
      <w:pPr>
        <w:pStyle w:val="p1"/>
        <w:numPr>
          <w:ilvl w:val="0"/>
          <w:numId w:val="10"/>
        </w:numPr>
        <w:spacing w:after="0" w:line="480" w:lineRule="auto"/>
        <w:jc w:val="both"/>
        <w:rPr>
          <w:color w:val="000000" w:themeColor="text1"/>
        </w:rPr>
      </w:pPr>
      <w:r w:rsidRPr="00714804">
        <w:rPr>
          <w:color w:val="000000" w:themeColor="text1"/>
        </w:rPr>
        <w:t xml:space="preserve">User enters function expression (e.g., "x2", "sin(x)", "exp(x)") </w:t>
      </w:r>
    </w:p>
    <w:p w14:paraId="0818891D" w14:textId="1088A93A" w:rsidR="00785D70" w:rsidRDefault="00714804" w:rsidP="00EC5820">
      <w:pPr>
        <w:pStyle w:val="p1"/>
        <w:numPr>
          <w:ilvl w:val="0"/>
          <w:numId w:val="10"/>
        </w:numPr>
        <w:spacing w:after="0" w:line="480" w:lineRule="auto"/>
        <w:jc w:val="both"/>
        <w:rPr>
          <w:color w:val="000000" w:themeColor="text1"/>
        </w:rPr>
      </w:pPr>
      <w:r w:rsidRPr="00714804">
        <w:rPr>
          <w:color w:val="000000" w:themeColor="text1"/>
        </w:rPr>
        <w:t xml:space="preserve">User selects bounds [a, b] and integration method </w:t>
      </w:r>
    </w:p>
    <w:p w14:paraId="271EB562" w14:textId="3E34CD91" w:rsidR="00785D70" w:rsidRDefault="00714804" w:rsidP="00EC5820">
      <w:pPr>
        <w:pStyle w:val="p1"/>
        <w:numPr>
          <w:ilvl w:val="0"/>
          <w:numId w:val="10"/>
        </w:numPr>
        <w:spacing w:after="0" w:line="480" w:lineRule="auto"/>
        <w:jc w:val="both"/>
        <w:rPr>
          <w:color w:val="000000" w:themeColor="text1"/>
        </w:rPr>
      </w:pPr>
      <w:r w:rsidRPr="00714804">
        <w:rPr>
          <w:color w:val="000000" w:themeColor="text1"/>
        </w:rPr>
        <w:t xml:space="preserve">System parses expression and validates inputs </w:t>
      </w:r>
    </w:p>
    <w:p w14:paraId="782BE2FA" w14:textId="7620BFB1" w:rsidR="00785D70" w:rsidRDefault="00714804" w:rsidP="00EC5820">
      <w:pPr>
        <w:pStyle w:val="p1"/>
        <w:numPr>
          <w:ilvl w:val="0"/>
          <w:numId w:val="10"/>
        </w:numPr>
        <w:spacing w:after="0" w:line="480" w:lineRule="auto"/>
        <w:jc w:val="both"/>
        <w:rPr>
          <w:color w:val="000000" w:themeColor="text1"/>
        </w:rPr>
      </w:pPr>
      <w:r w:rsidRPr="00714804">
        <w:rPr>
          <w:color w:val="000000" w:themeColor="text1"/>
        </w:rPr>
        <w:t xml:space="preserve">Progress bar animates during computation </w:t>
      </w:r>
    </w:p>
    <w:p w14:paraId="6442E095" w14:textId="46AF98D1" w:rsidR="00EC5820" w:rsidRDefault="00714804" w:rsidP="00EC5820">
      <w:pPr>
        <w:pStyle w:val="p1"/>
        <w:numPr>
          <w:ilvl w:val="0"/>
          <w:numId w:val="10"/>
        </w:numPr>
        <w:spacing w:after="0" w:line="480" w:lineRule="auto"/>
        <w:jc w:val="both"/>
        <w:rPr>
          <w:color w:val="000000" w:themeColor="text1"/>
        </w:rPr>
      </w:pPr>
      <w:r w:rsidRPr="00714804">
        <w:rPr>
          <w:color w:val="000000" w:themeColor="text1"/>
        </w:rPr>
        <w:t xml:space="preserve">Results display with evaluation count and method details </w:t>
      </w:r>
    </w:p>
    <w:p w14:paraId="275804AF" w14:textId="47098A63" w:rsidR="00EC5820" w:rsidRPr="00D6669D" w:rsidRDefault="00714804" w:rsidP="00714804">
      <w:pPr>
        <w:pStyle w:val="p1"/>
        <w:spacing w:after="0" w:line="480" w:lineRule="auto"/>
        <w:ind w:firstLine="720"/>
        <w:jc w:val="both"/>
        <w:rPr>
          <w:b/>
          <w:bCs/>
          <w:color w:val="000000" w:themeColor="text1"/>
        </w:rPr>
      </w:pPr>
      <w:r w:rsidRPr="00D6669D">
        <w:rPr>
          <w:b/>
          <w:bCs/>
          <w:color w:val="000000" w:themeColor="text1"/>
        </w:rPr>
        <w:lastRenderedPageBreak/>
        <w:t>Error Handling:</w:t>
      </w:r>
    </w:p>
    <w:p w14:paraId="21B4444B" w14:textId="77777777" w:rsidR="00D6669D" w:rsidRDefault="00714804" w:rsidP="00EC5820">
      <w:pPr>
        <w:pStyle w:val="p1"/>
        <w:numPr>
          <w:ilvl w:val="0"/>
          <w:numId w:val="9"/>
        </w:numPr>
        <w:spacing w:after="0" w:line="480" w:lineRule="auto"/>
        <w:jc w:val="both"/>
        <w:rPr>
          <w:color w:val="000000" w:themeColor="text1"/>
        </w:rPr>
      </w:pPr>
      <w:r w:rsidRPr="00714804">
        <w:rPr>
          <w:color w:val="000000" w:themeColor="text1"/>
        </w:rPr>
        <w:t>Invalid function syntax (</w:t>
      </w:r>
      <w:proofErr w:type="spellStart"/>
      <w:r w:rsidRPr="00714804">
        <w:rPr>
          <w:color w:val="000000" w:themeColor="text1"/>
        </w:rPr>
        <w:t>NameError</w:t>
      </w:r>
      <w:proofErr w:type="spellEnd"/>
      <w:r w:rsidRPr="00714804">
        <w:rPr>
          <w:color w:val="000000" w:themeColor="text1"/>
        </w:rPr>
        <w:t xml:space="preserve">, </w:t>
      </w:r>
      <w:proofErr w:type="spellStart"/>
      <w:r w:rsidRPr="00714804">
        <w:rPr>
          <w:color w:val="000000" w:themeColor="text1"/>
        </w:rPr>
        <w:t>SyntaxError</w:t>
      </w:r>
      <w:proofErr w:type="spellEnd"/>
      <w:r w:rsidRPr="00714804">
        <w:rPr>
          <w:color w:val="000000" w:themeColor="text1"/>
        </w:rPr>
        <w:t>)</w:t>
      </w:r>
    </w:p>
    <w:p w14:paraId="15B62209" w14:textId="77777777" w:rsidR="00D6669D" w:rsidRDefault="00714804" w:rsidP="00EC5820">
      <w:pPr>
        <w:pStyle w:val="p1"/>
        <w:numPr>
          <w:ilvl w:val="0"/>
          <w:numId w:val="9"/>
        </w:numPr>
        <w:spacing w:after="0" w:line="480" w:lineRule="auto"/>
        <w:jc w:val="both"/>
        <w:rPr>
          <w:color w:val="000000" w:themeColor="text1"/>
        </w:rPr>
      </w:pPr>
      <w:r w:rsidRPr="00714804">
        <w:rPr>
          <w:color w:val="000000" w:themeColor="text1"/>
        </w:rPr>
        <w:t>Division by zero or domain errors - Invalid bounds (a ≥ b)</w:t>
      </w:r>
    </w:p>
    <w:p w14:paraId="3E8078A2" w14:textId="389A6233" w:rsidR="003C31FA" w:rsidRPr="00E16032" w:rsidRDefault="00714804" w:rsidP="00EC5820">
      <w:pPr>
        <w:pStyle w:val="p1"/>
        <w:numPr>
          <w:ilvl w:val="0"/>
          <w:numId w:val="9"/>
        </w:numPr>
        <w:spacing w:after="0" w:line="480" w:lineRule="auto"/>
        <w:jc w:val="both"/>
        <w:rPr>
          <w:color w:val="000000" w:themeColor="text1"/>
        </w:rPr>
      </w:pPr>
      <w:r w:rsidRPr="00714804">
        <w:rPr>
          <w:color w:val="000000" w:themeColor="text1"/>
        </w:rPr>
        <w:t>Non-numeric inputs - Empty expressions</w:t>
      </w:r>
    </w:p>
    <w:p w14:paraId="64FA72E2" w14:textId="5CD57D8F" w:rsidR="7F8FA824" w:rsidRDefault="00216B66" w:rsidP="003C31FA">
      <w:pPr>
        <w:spacing w:after="0" w:line="480" w:lineRule="auto"/>
        <w:ind w:firstLine="360"/>
        <w:jc w:val="center"/>
      </w:pPr>
      <w:r w:rsidRPr="00216B66">
        <w:rPr>
          <w:noProof/>
        </w:rPr>
        <w:drawing>
          <wp:inline distT="0" distB="0" distL="0" distR="0" wp14:anchorId="053EBECE" wp14:editId="1838D786">
            <wp:extent cx="5943600" cy="4192270"/>
            <wp:effectExtent l="0" t="0" r="0" b="0"/>
            <wp:docPr id="160601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4199" name=""/>
                    <pic:cNvPicPr/>
                  </pic:nvPicPr>
                  <pic:blipFill>
                    <a:blip r:embed="rId12"/>
                    <a:stretch>
                      <a:fillRect/>
                    </a:stretch>
                  </pic:blipFill>
                  <pic:spPr>
                    <a:xfrm>
                      <a:off x="0" y="0"/>
                      <a:ext cx="5943600" cy="4192270"/>
                    </a:xfrm>
                    <a:prstGeom prst="rect">
                      <a:avLst/>
                    </a:prstGeom>
                  </pic:spPr>
                </pic:pic>
              </a:graphicData>
            </a:graphic>
          </wp:inline>
        </w:drawing>
      </w:r>
    </w:p>
    <w:p w14:paraId="28C58AE4" w14:textId="4A8F48D5" w:rsidR="00E16032" w:rsidRPr="003C31FA" w:rsidRDefault="008E5F7A" w:rsidP="003C31FA">
      <w:pPr>
        <w:pStyle w:val="p1"/>
        <w:spacing w:after="0" w:afterAutospacing="0" w:line="480" w:lineRule="auto"/>
        <w:ind w:firstLine="360"/>
        <w:jc w:val="center"/>
        <w:rPr>
          <w:color w:val="000000" w:themeColor="text1"/>
          <w:sz w:val="20"/>
          <w:szCs w:val="20"/>
        </w:rPr>
      </w:pPr>
      <w:r w:rsidRPr="5026A8CF">
        <w:rPr>
          <w:color w:val="000000" w:themeColor="text1"/>
          <w:sz w:val="20"/>
          <w:szCs w:val="20"/>
        </w:rPr>
        <w:t xml:space="preserve">Figure </w:t>
      </w:r>
      <w:r w:rsidR="00837EAA">
        <w:rPr>
          <w:color w:val="000000" w:themeColor="text1"/>
          <w:sz w:val="20"/>
          <w:szCs w:val="20"/>
        </w:rPr>
        <w:t>4</w:t>
      </w:r>
      <w:r w:rsidRPr="5026A8CF">
        <w:rPr>
          <w:color w:val="000000" w:themeColor="text1"/>
          <w:sz w:val="20"/>
          <w:szCs w:val="20"/>
        </w:rPr>
        <w:t xml:space="preserve">: </w:t>
      </w:r>
      <w:r w:rsidR="00E16032" w:rsidRPr="5026A8CF">
        <w:rPr>
          <w:color w:val="000000" w:themeColor="text1"/>
          <w:sz w:val="20"/>
          <w:szCs w:val="20"/>
        </w:rPr>
        <w:t>Sequence diagram showing the flow between `views/set</w:t>
      </w:r>
      <w:r w:rsidR="001C5CB3">
        <w:rPr>
          <w:color w:val="000000" w:themeColor="text1"/>
          <w:sz w:val="20"/>
          <w:szCs w:val="20"/>
        </w:rPr>
        <w:t>2</w:t>
      </w:r>
      <w:r w:rsidR="00E16032" w:rsidRPr="5026A8CF">
        <w:rPr>
          <w:color w:val="000000" w:themeColor="text1"/>
          <w:sz w:val="20"/>
          <w:szCs w:val="20"/>
        </w:rPr>
        <w:t>Problem1.py` and `resolvers/</w:t>
      </w:r>
      <w:r w:rsidR="00216B66">
        <w:rPr>
          <w:color w:val="000000" w:themeColor="text1"/>
          <w:sz w:val="20"/>
          <w:szCs w:val="20"/>
        </w:rPr>
        <w:t>integrals</w:t>
      </w:r>
      <w:r w:rsidR="00E16032" w:rsidRPr="5026A8CF">
        <w:rPr>
          <w:color w:val="000000" w:themeColor="text1"/>
          <w:sz w:val="20"/>
          <w:szCs w:val="20"/>
        </w:rPr>
        <w:t>.py`.</w:t>
      </w:r>
      <w:r w:rsidR="00E16032" w:rsidRPr="00E16032">
        <w:rPr>
          <w:color w:val="000000" w:themeColor="text1"/>
        </w:rPr>
        <w:t xml:space="preserve"> </w:t>
      </w:r>
    </w:p>
    <w:p w14:paraId="789403F6" w14:textId="397A4371" w:rsidR="008E5F7A" w:rsidRDefault="00AF7E7A" w:rsidP="00E16032">
      <w:pPr>
        <w:pStyle w:val="p1"/>
        <w:spacing w:after="0" w:afterAutospacing="0" w:line="480" w:lineRule="auto"/>
        <w:ind w:firstLine="360"/>
        <w:jc w:val="both"/>
        <w:rPr>
          <w:color w:val="000000" w:themeColor="text1"/>
        </w:rPr>
      </w:pPr>
      <w:r>
        <w:rPr>
          <w:color w:val="000000" w:themeColor="text1"/>
        </w:rPr>
        <w:t>T</w:t>
      </w:r>
      <w:r w:rsidRPr="00AF7E7A">
        <w:rPr>
          <w:color w:val="000000" w:themeColor="text1"/>
        </w:rPr>
        <w:t xml:space="preserve">his architecture helps keep the tool robust, intuitive, and highly transparent for learners. I also added symbolic antiderivative generation and a Matplotlib visual plot that shades the integral region. By pairing the analytic expression with the numerical approximation, users can interpret </w:t>
      </w:r>
      <w:r w:rsidRPr="00AF7E7A">
        <w:rPr>
          <w:color w:val="000000" w:themeColor="text1"/>
        </w:rPr>
        <w:lastRenderedPageBreak/>
        <w:t>the mathematics visually and numerically at the same time, which deepens understanding and makes the interaction more engaging.</w:t>
      </w:r>
    </w:p>
    <w:p w14:paraId="0B90911B" w14:textId="2B855BA7" w:rsidR="00F15BED" w:rsidRDefault="00740B57" w:rsidP="00E16032">
      <w:pPr>
        <w:pStyle w:val="p1"/>
        <w:spacing w:after="0" w:afterAutospacing="0" w:line="480" w:lineRule="auto"/>
        <w:ind w:firstLine="360"/>
        <w:jc w:val="both"/>
        <w:rPr>
          <w:color w:val="000000" w:themeColor="text1"/>
        </w:rPr>
      </w:pPr>
      <w:r w:rsidRPr="00740B57">
        <w:rPr>
          <w:noProof/>
          <w:color w:val="000000" w:themeColor="text1"/>
        </w:rPr>
        <w:drawing>
          <wp:inline distT="0" distB="0" distL="0" distR="0" wp14:anchorId="3619F102" wp14:editId="621E317B">
            <wp:extent cx="5943600" cy="4965700"/>
            <wp:effectExtent l="0" t="0" r="0" b="0"/>
            <wp:docPr id="1609147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47340" name="Picture 1" descr="A screenshot of a computer&#10;&#10;AI-generated content may be incorrect."/>
                    <pic:cNvPicPr/>
                  </pic:nvPicPr>
                  <pic:blipFill>
                    <a:blip r:embed="rId13"/>
                    <a:stretch>
                      <a:fillRect/>
                    </a:stretch>
                  </pic:blipFill>
                  <pic:spPr>
                    <a:xfrm>
                      <a:off x="0" y="0"/>
                      <a:ext cx="5943600" cy="4965700"/>
                    </a:xfrm>
                    <a:prstGeom prst="rect">
                      <a:avLst/>
                    </a:prstGeom>
                  </pic:spPr>
                </pic:pic>
              </a:graphicData>
            </a:graphic>
          </wp:inline>
        </w:drawing>
      </w:r>
    </w:p>
    <w:p w14:paraId="102A2B9C" w14:textId="1C792DE8" w:rsidR="00740B57" w:rsidRPr="00F86070" w:rsidRDefault="00740B57" w:rsidP="00F86070">
      <w:pPr>
        <w:pStyle w:val="p1"/>
        <w:spacing w:after="0" w:afterAutospacing="0" w:line="480" w:lineRule="auto"/>
        <w:ind w:firstLine="360"/>
        <w:jc w:val="center"/>
        <w:rPr>
          <w:color w:val="000000" w:themeColor="text1"/>
          <w:sz w:val="20"/>
          <w:szCs w:val="20"/>
        </w:rPr>
      </w:pPr>
      <w:r w:rsidRPr="5026A8CF">
        <w:rPr>
          <w:color w:val="000000" w:themeColor="text1"/>
          <w:sz w:val="20"/>
          <w:szCs w:val="20"/>
        </w:rPr>
        <w:t xml:space="preserve">Figure </w:t>
      </w:r>
      <w:r>
        <w:rPr>
          <w:color w:val="000000" w:themeColor="text1"/>
          <w:sz w:val="20"/>
          <w:szCs w:val="20"/>
        </w:rPr>
        <w:t>5</w:t>
      </w:r>
      <w:r w:rsidRPr="5026A8CF">
        <w:rPr>
          <w:color w:val="000000" w:themeColor="text1"/>
          <w:sz w:val="20"/>
          <w:szCs w:val="20"/>
        </w:rPr>
        <w:t>: `views/set</w:t>
      </w:r>
      <w:r>
        <w:rPr>
          <w:color w:val="000000" w:themeColor="text1"/>
          <w:sz w:val="20"/>
          <w:szCs w:val="20"/>
        </w:rPr>
        <w:t>2</w:t>
      </w:r>
      <w:r w:rsidRPr="5026A8CF">
        <w:rPr>
          <w:color w:val="000000" w:themeColor="text1"/>
          <w:sz w:val="20"/>
          <w:szCs w:val="20"/>
        </w:rPr>
        <w:t xml:space="preserve">Problem1.py` </w:t>
      </w:r>
      <w:r>
        <w:rPr>
          <w:color w:val="000000" w:themeColor="text1"/>
          <w:sz w:val="20"/>
          <w:szCs w:val="20"/>
        </w:rPr>
        <w:t xml:space="preserve">displaying Symbolic Integral Result and Function Visualization </w:t>
      </w:r>
      <w:r w:rsidR="00F86070">
        <w:rPr>
          <w:color w:val="000000" w:themeColor="text1"/>
          <w:sz w:val="20"/>
          <w:szCs w:val="20"/>
        </w:rPr>
        <w:t>features</w:t>
      </w:r>
      <w:r w:rsidRPr="5026A8CF">
        <w:rPr>
          <w:color w:val="000000" w:themeColor="text1"/>
          <w:sz w:val="20"/>
          <w:szCs w:val="20"/>
        </w:rPr>
        <w:t>.</w:t>
      </w:r>
      <w:r w:rsidRPr="00E16032">
        <w:rPr>
          <w:color w:val="000000" w:themeColor="text1"/>
        </w:rPr>
        <w:t xml:space="preserve"> </w:t>
      </w:r>
    </w:p>
    <w:p w14:paraId="620BCEE4" w14:textId="51D83742" w:rsidR="003627C9" w:rsidRDefault="000016EF" w:rsidP="003627C9">
      <w:pPr>
        <w:pStyle w:val="Heading1"/>
        <w:numPr>
          <w:ilvl w:val="1"/>
          <w:numId w:val="1"/>
        </w:numPr>
        <w:spacing w:after="0" w:line="480" w:lineRule="auto"/>
        <w:rPr>
          <w:rFonts w:ascii="Times New Roman" w:eastAsia="Times New Roman" w:hAnsi="Times New Roman" w:cs="Times New Roman"/>
          <w:sz w:val="28"/>
          <w:szCs w:val="28"/>
        </w:rPr>
      </w:pPr>
      <w:bookmarkStart w:id="7" w:name="_Toc214694459"/>
      <w:r w:rsidRPr="000016EF">
        <w:rPr>
          <w:rFonts w:ascii="Times New Roman" w:eastAsia="Times New Roman" w:hAnsi="Times New Roman" w:cs="Times New Roman"/>
          <w:sz w:val="28"/>
          <w:szCs w:val="28"/>
        </w:rPr>
        <w:t>Testing and Results</w:t>
      </w:r>
      <w:bookmarkEnd w:id="7"/>
    </w:p>
    <w:p w14:paraId="57588BA5" w14:textId="6BA9ED83" w:rsidR="000016EF" w:rsidRDefault="006C23DC" w:rsidP="000016EF">
      <w:pPr>
        <w:pStyle w:val="p1"/>
        <w:spacing w:after="0" w:afterAutospacing="0" w:line="480" w:lineRule="auto"/>
        <w:ind w:left="360" w:firstLine="360"/>
        <w:jc w:val="both"/>
        <w:rPr>
          <w:color w:val="000000" w:themeColor="text1"/>
        </w:rPr>
      </w:pPr>
      <w:r w:rsidRPr="006C23DC">
        <w:rPr>
          <w:color w:val="000000" w:themeColor="text1"/>
        </w:rPr>
        <w:t>The implementation was validated against known analytical results:</w:t>
      </w:r>
    </w:p>
    <w:tbl>
      <w:tblPr>
        <w:tblStyle w:val="TableGrid"/>
        <w:tblW w:w="0" w:type="auto"/>
        <w:tblInd w:w="360" w:type="dxa"/>
        <w:tblLook w:val="04A0" w:firstRow="1" w:lastRow="0" w:firstColumn="1" w:lastColumn="0" w:noHBand="0" w:noVBand="1"/>
      </w:tblPr>
      <w:tblGrid>
        <w:gridCol w:w="1210"/>
        <w:gridCol w:w="1098"/>
        <w:gridCol w:w="2065"/>
        <w:gridCol w:w="2265"/>
        <w:gridCol w:w="1424"/>
        <w:gridCol w:w="928"/>
      </w:tblGrid>
      <w:tr w:rsidR="00631B0A" w14:paraId="682095F8" w14:textId="1D68D961" w:rsidTr="00E82D76">
        <w:tc>
          <w:tcPr>
            <w:tcW w:w="1210" w:type="dxa"/>
            <w:shd w:val="clear" w:color="auto" w:fill="DAE9F7" w:themeFill="text2" w:themeFillTint="1A"/>
            <w:vAlign w:val="center"/>
          </w:tcPr>
          <w:p w14:paraId="16A355B9" w14:textId="79B7EB97" w:rsidR="00631B0A" w:rsidRPr="002B2148" w:rsidRDefault="008E3562" w:rsidP="00E82D76">
            <w:pPr>
              <w:pStyle w:val="p1"/>
              <w:spacing w:after="0" w:afterAutospacing="0" w:line="480" w:lineRule="auto"/>
              <w:jc w:val="center"/>
              <w:rPr>
                <w:b/>
                <w:bCs/>
                <w:sz w:val="20"/>
                <w:szCs w:val="20"/>
              </w:rPr>
            </w:pPr>
            <w:r>
              <w:rPr>
                <w:b/>
                <w:bCs/>
                <w:sz w:val="20"/>
                <w:szCs w:val="20"/>
              </w:rPr>
              <w:lastRenderedPageBreak/>
              <w:t>Function</w:t>
            </w:r>
          </w:p>
        </w:tc>
        <w:tc>
          <w:tcPr>
            <w:tcW w:w="1098" w:type="dxa"/>
            <w:shd w:val="clear" w:color="auto" w:fill="DAE9F7" w:themeFill="text2" w:themeFillTint="1A"/>
            <w:vAlign w:val="center"/>
          </w:tcPr>
          <w:p w14:paraId="131C4704" w14:textId="17D2D059" w:rsidR="00631B0A" w:rsidRPr="002B2148" w:rsidRDefault="008E3562" w:rsidP="00E82D76">
            <w:pPr>
              <w:pStyle w:val="p1"/>
              <w:spacing w:after="0" w:afterAutospacing="0" w:line="480" w:lineRule="auto"/>
              <w:jc w:val="center"/>
              <w:rPr>
                <w:b/>
                <w:bCs/>
                <w:sz w:val="20"/>
                <w:szCs w:val="20"/>
              </w:rPr>
            </w:pPr>
            <w:r>
              <w:rPr>
                <w:b/>
                <w:bCs/>
                <w:sz w:val="20"/>
                <w:szCs w:val="20"/>
              </w:rPr>
              <w:t>Interval</w:t>
            </w:r>
          </w:p>
        </w:tc>
        <w:tc>
          <w:tcPr>
            <w:tcW w:w="2065" w:type="dxa"/>
            <w:shd w:val="clear" w:color="auto" w:fill="DAE9F7" w:themeFill="text2" w:themeFillTint="1A"/>
            <w:vAlign w:val="center"/>
          </w:tcPr>
          <w:p w14:paraId="2C1395E2" w14:textId="5BE74326" w:rsidR="00631B0A" w:rsidRPr="002B2148" w:rsidRDefault="00631B0A" w:rsidP="00E82D76">
            <w:pPr>
              <w:pStyle w:val="p1"/>
              <w:spacing w:after="0" w:afterAutospacing="0" w:line="480" w:lineRule="auto"/>
              <w:jc w:val="center"/>
              <w:rPr>
                <w:b/>
                <w:bCs/>
                <w:sz w:val="20"/>
                <w:szCs w:val="20"/>
              </w:rPr>
            </w:pPr>
            <w:r>
              <w:rPr>
                <w:b/>
                <w:bCs/>
                <w:sz w:val="20"/>
                <w:szCs w:val="20"/>
              </w:rPr>
              <w:t>Method</w:t>
            </w:r>
          </w:p>
        </w:tc>
        <w:tc>
          <w:tcPr>
            <w:tcW w:w="2265" w:type="dxa"/>
            <w:shd w:val="clear" w:color="auto" w:fill="DAE9F7" w:themeFill="text2" w:themeFillTint="1A"/>
            <w:vAlign w:val="center"/>
          </w:tcPr>
          <w:p w14:paraId="3EDD2FC2" w14:textId="0564F94A" w:rsidR="00631B0A" w:rsidRPr="002B2148" w:rsidRDefault="00631B0A" w:rsidP="00E82D76">
            <w:pPr>
              <w:pStyle w:val="p1"/>
              <w:spacing w:after="0" w:afterAutospacing="0" w:line="480" w:lineRule="auto"/>
              <w:jc w:val="center"/>
              <w:rPr>
                <w:b/>
                <w:bCs/>
                <w:sz w:val="20"/>
                <w:szCs w:val="20"/>
              </w:rPr>
            </w:pPr>
            <w:r w:rsidRPr="002B2148">
              <w:rPr>
                <w:b/>
                <w:bCs/>
                <w:sz w:val="20"/>
                <w:szCs w:val="20"/>
              </w:rPr>
              <w:t xml:space="preserve">Expected </w:t>
            </w:r>
            <w:r w:rsidR="00866BB1">
              <w:rPr>
                <w:b/>
                <w:bCs/>
                <w:sz w:val="20"/>
                <w:szCs w:val="20"/>
              </w:rPr>
              <w:t>Result</w:t>
            </w:r>
          </w:p>
        </w:tc>
        <w:tc>
          <w:tcPr>
            <w:tcW w:w="1424" w:type="dxa"/>
            <w:shd w:val="clear" w:color="auto" w:fill="DAE9F7" w:themeFill="text2" w:themeFillTint="1A"/>
            <w:vAlign w:val="center"/>
          </w:tcPr>
          <w:p w14:paraId="467DEE02" w14:textId="1BA2655E" w:rsidR="00631B0A" w:rsidRPr="002B2148" w:rsidRDefault="00631B0A" w:rsidP="00E82D76">
            <w:pPr>
              <w:pStyle w:val="p1"/>
              <w:spacing w:after="0" w:afterAutospacing="0" w:line="480" w:lineRule="auto"/>
              <w:jc w:val="center"/>
              <w:rPr>
                <w:b/>
                <w:bCs/>
                <w:sz w:val="20"/>
                <w:szCs w:val="20"/>
              </w:rPr>
            </w:pPr>
            <w:r w:rsidRPr="002B2148">
              <w:rPr>
                <w:b/>
                <w:bCs/>
                <w:sz w:val="20"/>
                <w:szCs w:val="20"/>
              </w:rPr>
              <w:t xml:space="preserve">Computed </w:t>
            </w:r>
            <w:r w:rsidR="00A74ECF">
              <w:rPr>
                <w:b/>
                <w:bCs/>
                <w:sz w:val="20"/>
                <w:szCs w:val="20"/>
              </w:rPr>
              <w:t>Result</w:t>
            </w:r>
          </w:p>
        </w:tc>
        <w:tc>
          <w:tcPr>
            <w:tcW w:w="928" w:type="dxa"/>
            <w:shd w:val="clear" w:color="auto" w:fill="DAE9F7" w:themeFill="text2" w:themeFillTint="1A"/>
            <w:vAlign w:val="center"/>
          </w:tcPr>
          <w:p w14:paraId="5A681D1A" w14:textId="4C3C3D65" w:rsidR="00631B0A" w:rsidRPr="002B2148" w:rsidRDefault="00631B0A" w:rsidP="00E82D76">
            <w:pPr>
              <w:pStyle w:val="p1"/>
              <w:spacing w:after="0" w:afterAutospacing="0" w:line="480" w:lineRule="auto"/>
              <w:jc w:val="center"/>
              <w:rPr>
                <w:b/>
                <w:bCs/>
                <w:sz w:val="20"/>
                <w:szCs w:val="20"/>
              </w:rPr>
            </w:pPr>
            <w:r w:rsidRPr="002B2148">
              <w:rPr>
                <w:b/>
                <w:bCs/>
                <w:sz w:val="20"/>
                <w:szCs w:val="20"/>
              </w:rPr>
              <w:t>Status</w:t>
            </w:r>
          </w:p>
        </w:tc>
      </w:tr>
      <w:tr w:rsidR="00631B0A" w14:paraId="0EEE637B" w14:textId="0B312B00" w:rsidTr="00E82D76">
        <w:tc>
          <w:tcPr>
            <w:tcW w:w="1210" w:type="dxa"/>
            <w:vAlign w:val="center"/>
          </w:tcPr>
          <w:p w14:paraId="452643BA" w14:textId="2C80299E" w:rsidR="00631B0A" w:rsidRPr="00E82D76" w:rsidRDefault="00631B0A" w:rsidP="00E82D76">
            <w:pPr>
              <w:pStyle w:val="p1"/>
              <w:spacing w:after="0" w:afterAutospacing="0" w:line="480" w:lineRule="auto"/>
              <w:jc w:val="center"/>
              <w:rPr>
                <w:i/>
                <w:iCs/>
                <w:sz w:val="21"/>
                <w:szCs w:val="21"/>
              </w:rPr>
            </w:pPr>
            <w:r w:rsidRPr="00E82D76">
              <w:rPr>
                <w:i/>
                <w:iCs/>
                <w:sz w:val="21"/>
                <w:szCs w:val="21"/>
              </w:rPr>
              <w:t>x^2</w:t>
            </w:r>
          </w:p>
        </w:tc>
        <w:tc>
          <w:tcPr>
            <w:tcW w:w="1098" w:type="dxa"/>
            <w:vAlign w:val="center"/>
          </w:tcPr>
          <w:p w14:paraId="68012157" w14:textId="4B585CC5" w:rsidR="00631B0A" w:rsidRPr="00E82D76" w:rsidRDefault="00631B0A" w:rsidP="00E82D76">
            <w:pPr>
              <w:pStyle w:val="p1"/>
              <w:spacing w:after="0" w:afterAutospacing="0" w:line="480" w:lineRule="auto"/>
              <w:jc w:val="center"/>
              <w:rPr>
                <w:sz w:val="21"/>
                <w:szCs w:val="21"/>
              </w:rPr>
            </w:pPr>
            <w:r w:rsidRPr="00E82D76">
              <w:rPr>
                <w:sz w:val="21"/>
                <w:szCs w:val="21"/>
              </w:rPr>
              <w:t>[0,1]</w:t>
            </w:r>
          </w:p>
        </w:tc>
        <w:tc>
          <w:tcPr>
            <w:tcW w:w="2065" w:type="dxa"/>
            <w:vAlign w:val="center"/>
          </w:tcPr>
          <w:p w14:paraId="5B0AD2DE" w14:textId="3DD57AE0" w:rsidR="00631B0A" w:rsidRPr="00E82D76" w:rsidRDefault="007F3B2B" w:rsidP="00E82D76">
            <w:pPr>
              <w:pStyle w:val="p1"/>
              <w:spacing w:after="0" w:afterAutospacing="0" w:line="480" w:lineRule="auto"/>
              <w:jc w:val="center"/>
              <w:rPr>
                <w:sz w:val="21"/>
                <w:szCs w:val="21"/>
              </w:rPr>
            </w:pPr>
            <w:r w:rsidRPr="00E82D76">
              <w:rPr>
                <w:sz w:val="21"/>
                <w:szCs w:val="21"/>
              </w:rPr>
              <w:t>Simpson</w:t>
            </w:r>
          </w:p>
        </w:tc>
        <w:tc>
          <w:tcPr>
            <w:tcW w:w="2265" w:type="dxa"/>
            <w:vAlign w:val="center"/>
          </w:tcPr>
          <w:p w14:paraId="0E690098" w14:textId="3976E568" w:rsidR="00631B0A" w:rsidRPr="00E82D76" w:rsidRDefault="007F3B2B" w:rsidP="00E82D76">
            <w:pPr>
              <w:pStyle w:val="p1"/>
              <w:spacing w:after="0" w:afterAutospacing="0" w:line="480" w:lineRule="auto"/>
              <w:jc w:val="center"/>
              <w:rPr>
                <w:sz w:val="21"/>
                <w:szCs w:val="21"/>
              </w:rPr>
            </w:pPr>
            <w:r w:rsidRPr="00E82D76">
              <w:rPr>
                <w:sz w:val="21"/>
                <w:szCs w:val="21"/>
              </w:rPr>
              <w:t>1/3 = 0.333333</w:t>
            </w:r>
          </w:p>
        </w:tc>
        <w:tc>
          <w:tcPr>
            <w:tcW w:w="1424" w:type="dxa"/>
            <w:vAlign w:val="center"/>
          </w:tcPr>
          <w:p w14:paraId="6D486F9A" w14:textId="6A03D13C" w:rsidR="00631B0A" w:rsidRPr="00E82D76" w:rsidRDefault="007F3B2B" w:rsidP="00E82D76">
            <w:pPr>
              <w:pStyle w:val="p1"/>
              <w:spacing w:after="0" w:afterAutospacing="0" w:line="480" w:lineRule="auto"/>
              <w:jc w:val="center"/>
              <w:rPr>
                <w:sz w:val="21"/>
                <w:szCs w:val="21"/>
              </w:rPr>
            </w:pPr>
            <w:r w:rsidRPr="00E82D76">
              <w:rPr>
                <w:sz w:val="21"/>
                <w:szCs w:val="21"/>
              </w:rPr>
              <w:t>0.333333</w:t>
            </w:r>
          </w:p>
        </w:tc>
        <w:tc>
          <w:tcPr>
            <w:tcW w:w="928" w:type="dxa"/>
            <w:vAlign w:val="center"/>
          </w:tcPr>
          <w:p w14:paraId="784B462F" w14:textId="0A13B80C" w:rsidR="00631B0A" w:rsidRPr="00E82D76" w:rsidRDefault="00631B0A" w:rsidP="00E82D76">
            <w:pPr>
              <w:pStyle w:val="p1"/>
              <w:spacing w:after="0" w:afterAutospacing="0" w:line="480" w:lineRule="auto"/>
              <w:jc w:val="center"/>
              <w:rPr>
                <w:sz w:val="21"/>
                <w:szCs w:val="21"/>
              </w:rPr>
            </w:pPr>
            <w:r w:rsidRPr="00E82D76">
              <w:rPr>
                <w:sz w:val="21"/>
                <w:szCs w:val="21"/>
              </w:rPr>
              <w:t>Pass</w:t>
            </w:r>
          </w:p>
        </w:tc>
      </w:tr>
      <w:tr w:rsidR="00631B0A" w14:paraId="2A128CC5" w14:textId="1DBFC6CE" w:rsidTr="00E82D76">
        <w:tc>
          <w:tcPr>
            <w:tcW w:w="1210" w:type="dxa"/>
            <w:vAlign w:val="center"/>
          </w:tcPr>
          <w:p w14:paraId="6A6B14D0" w14:textId="71E2EC59" w:rsidR="00631B0A" w:rsidRPr="00E82D76" w:rsidRDefault="00631B0A" w:rsidP="00E82D76">
            <w:pPr>
              <w:pStyle w:val="p1"/>
              <w:spacing w:after="0" w:afterAutospacing="0" w:line="480" w:lineRule="auto"/>
              <w:jc w:val="center"/>
              <w:rPr>
                <w:i/>
                <w:iCs/>
                <w:sz w:val="21"/>
                <w:szCs w:val="21"/>
              </w:rPr>
            </w:pPr>
            <w:r w:rsidRPr="00E82D76">
              <w:rPr>
                <w:i/>
                <w:iCs/>
                <w:sz w:val="21"/>
                <w:szCs w:val="21"/>
              </w:rPr>
              <w:t>sin x</w:t>
            </w:r>
          </w:p>
        </w:tc>
        <w:tc>
          <w:tcPr>
            <w:tcW w:w="1098" w:type="dxa"/>
            <w:vAlign w:val="center"/>
          </w:tcPr>
          <w:p w14:paraId="290A5312" w14:textId="5631BA98" w:rsidR="00631B0A" w:rsidRPr="00E82D76" w:rsidRDefault="00631B0A" w:rsidP="00E82D76">
            <w:pPr>
              <w:pStyle w:val="p1"/>
              <w:spacing w:after="0" w:afterAutospacing="0" w:line="480" w:lineRule="auto"/>
              <w:jc w:val="center"/>
              <w:rPr>
                <w:sz w:val="21"/>
                <w:szCs w:val="21"/>
              </w:rPr>
            </w:pPr>
            <w:r w:rsidRPr="00E82D76">
              <w:rPr>
                <w:sz w:val="21"/>
                <w:szCs w:val="21"/>
              </w:rPr>
              <w:t>[0, π]</w:t>
            </w:r>
          </w:p>
        </w:tc>
        <w:tc>
          <w:tcPr>
            <w:tcW w:w="2065" w:type="dxa"/>
            <w:vAlign w:val="center"/>
          </w:tcPr>
          <w:p w14:paraId="4483AC7A" w14:textId="5E681765" w:rsidR="00631B0A" w:rsidRPr="00E82D76" w:rsidRDefault="007F3B2B" w:rsidP="00E82D76">
            <w:pPr>
              <w:pStyle w:val="p1"/>
              <w:spacing w:after="0" w:afterAutospacing="0" w:line="480" w:lineRule="auto"/>
              <w:jc w:val="center"/>
              <w:rPr>
                <w:sz w:val="21"/>
                <w:szCs w:val="21"/>
              </w:rPr>
            </w:pPr>
            <w:r w:rsidRPr="00E82D76">
              <w:rPr>
                <w:sz w:val="21"/>
                <w:szCs w:val="21"/>
              </w:rPr>
              <w:t>Adaptive Simpson</w:t>
            </w:r>
          </w:p>
        </w:tc>
        <w:tc>
          <w:tcPr>
            <w:tcW w:w="2265" w:type="dxa"/>
            <w:vAlign w:val="center"/>
          </w:tcPr>
          <w:p w14:paraId="0C219569" w14:textId="214B86C6" w:rsidR="00631B0A" w:rsidRPr="00E82D76" w:rsidRDefault="00631B0A" w:rsidP="00E82D76">
            <w:pPr>
              <w:pStyle w:val="p1"/>
              <w:spacing w:after="0" w:afterAutospacing="0" w:line="480" w:lineRule="auto"/>
              <w:jc w:val="center"/>
              <w:rPr>
                <w:sz w:val="21"/>
                <w:szCs w:val="21"/>
              </w:rPr>
            </w:pPr>
            <w:r w:rsidRPr="00E82D76">
              <w:rPr>
                <w:sz w:val="21"/>
                <w:szCs w:val="21"/>
              </w:rPr>
              <w:t>2</w:t>
            </w:r>
          </w:p>
        </w:tc>
        <w:tc>
          <w:tcPr>
            <w:tcW w:w="1424" w:type="dxa"/>
            <w:vAlign w:val="center"/>
          </w:tcPr>
          <w:p w14:paraId="7F6D95A3" w14:textId="54E6B286" w:rsidR="00631B0A" w:rsidRPr="00E82D76" w:rsidRDefault="007F3B2B" w:rsidP="00E82D76">
            <w:pPr>
              <w:pStyle w:val="p1"/>
              <w:spacing w:after="0" w:afterAutospacing="0" w:line="480" w:lineRule="auto"/>
              <w:jc w:val="center"/>
              <w:rPr>
                <w:sz w:val="21"/>
                <w:szCs w:val="21"/>
              </w:rPr>
            </w:pPr>
            <w:r w:rsidRPr="00E82D76">
              <w:rPr>
                <w:sz w:val="21"/>
                <w:szCs w:val="21"/>
              </w:rPr>
              <w:t>2.000000</w:t>
            </w:r>
          </w:p>
        </w:tc>
        <w:tc>
          <w:tcPr>
            <w:tcW w:w="928" w:type="dxa"/>
            <w:vAlign w:val="center"/>
          </w:tcPr>
          <w:p w14:paraId="613AA1A7" w14:textId="142C9F93" w:rsidR="00631B0A" w:rsidRPr="00E82D76" w:rsidRDefault="00631B0A" w:rsidP="00E82D76">
            <w:pPr>
              <w:pStyle w:val="p1"/>
              <w:spacing w:after="0" w:afterAutospacing="0" w:line="480" w:lineRule="auto"/>
              <w:jc w:val="center"/>
              <w:rPr>
                <w:sz w:val="21"/>
                <w:szCs w:val="21"/>
              </w:rPr>
            </w:pPr>
            <w:r w:rsidRPr="00E82D76">
              <w:rPr>
                <w:sz w:val="21"/>
                <w:szCs w:val="21"/>
              </w:rPr>
              <w:t>Pass</w:t>
            </w:r>
          </w:p>
        </w:tc>
      </w:tr>
      <w:tr w:rsidR="00631B0A" w14:paraId="36B4595D" w14:textId="2E27A765" w:rsidTr="00E82D76">
        <w:tc>
          <w:tcPr>
            <w:tcW w:w="1210" w:type="dxa"/>
            <w:vAlign w:val="center"/>
          </w:tcPr>
          <w:p w14:paraId="24AF3377" w14:textId="3C5B1184" w:rsidR="00631B0A" w:rsidRPr="00E82D76" w:rsidRDefault="00631B0A" w:rsidP="00E82D76">
            <w:pPr>
              <w:pStyle w:val="p1"/>
              <w:spacing w:after="0" w:afterAutospacing="0" w:line="480" w:lineRule="auto"/>
              <w:jc w:val="center"/>
              <w:rPr>
                <w:i/>
                <w:iCs/>
                <w:sz w:val="21"/>
                <w:szCs w:val="21"/>
              </w:rPr>
            </w:pPr>
            <w:proofErr w:type="spellStart"/>
            <w:r w:rsidRPr="00E82D76">
              <w:rPr>
                <w:i/>
                <w:iCs/>
                <w:sz w:val="21"/>
                <w:szCs w:val="21"/>
              </w:rPr>
              <w:t>e^x</w:t>
            </w:r>
            <w:proofErr w:type="spellEnd"/>
          </w:p>
        </w:tc>
        <w:tc>
          <w:tcPr>
            <w:tcW w:w="1098" w:type="dxa"/>
            <w:vAlign w:val="center"/>
          </w:tcPr>
          <w:p w14:paraId="70562429" w14:textId="36E0F509" w:rsidR="00631B0A" w:rsidRPr="00E82D76" w:rsidRDefault="00631B0A" w:rsidP="00E82D76">
            <w:pPr>
              <w:pStyle w:val="p1"/>
              <w:spacing w:after="0" w:afterAutospacing="0" w:line="480" w:lineRule="auto"/>
              <w:jc w:val="center"/>
              <w:rPr>
                <w:sz w:val="21"/>
                <w:szCs w:val="21"/>
              </w:rPr>
            </w:pPr>
            <w:r w:rsidRPr="00E82D76">
              <w:rPr>
                <w:sz w:val="21"/>
                <w:szCs w:val="21"/>
              </w:rPr>
              <w:t>[0,1]</w:t>
            </w:r>
          </w:p>
        </w:tc>
        <w:tc>
          <w:tcPr>
            <w:tcW w:w="2065" w:type="dxa"/>
            <w:vAlign w:val="center"/>
          </w:tcPr>
          <w:p w14:paraId="1DA5020E" w14:textId="6DA5F040" w:rsidR="00631B0A" w:rsidRPr="00E82D76" w:rsidRDefault="007F3B2B" w:rsidP="00E82D76">
            <w:pPr>
              <w:pStyle w:val="p1"/>
              <w:spacing w:after="0" w:afterAutospacing="0" w:line="480" w:lineRule="auto"/>
              <w:jc w:val="center"/>
              <w:rPr>
                <w:sz w:val="21"/>
                <w:szCs w:val="21"/>
              </w:rPr>
            </w:pPr>
            <w:r w:rsidRPr="00E82D76">
              <w:rPr>
                <w:sz w:val="21"/>
                <w:szCs w:val="21"/>
              </w:rPr>
              <w:t>Adaptive Simpson</w:t>
            </w:r>
          </w:p>
        </w:tc>
        <w:tc>
          <w:tcPr>
            <w:tcW w:w="2265" w:type="dxa"/>
            <w:vAlign w:val="center"/>
          </w:tcPr>
          <w:p w14:paraId="33B6211F" w14:textId="256F577B" w:rsidR="00631B0A" w:rsidRPr="00E82D76" w:rsidRDefault="007F3B2B" w:rsidP="00E82D76">
            <w:pPr>
              <w:pStyle w:val="p1"/>
              <w:spacing w:after="0" w:afterAutospacing="0" w:line="480" w:lineRule="auto"/>
              <w:jc w:val="center"/>
              <w:rPr>
                <w:sz w:val="21"/>
                <w:szCs w:val="21"/>
              </w:rPr>
            </w:pPr>
            <w:r w:rsidRPr="00E82D76">
              <w:rPr>
                <w:sz w:val="21"/>
                <w:szCs w:val="21"/>
              </w:rPr>
              <w:t xml:space="preserve">e – 1 </w:t>
            </w:r>
            <w:r w:rsidR="00E86FDC" w:rsidRPr="00E82D76">
              <w:rPr>
                <w:sz w:val="21"/>
                <w:szCs w:val="21"/>
              </w:rPr>
              <w:t>≈ 1.7182818</w:t>
            </w:r>
          </w:p>
        </w:tc>
        <w:tc>
          <w:tcPr>
            <w:tcW w:w="1424" w:type="dxa"/>
            <w:vAlign w:val="center"/>
          </w:tcPr>
          <w:p w14:paraId="6D216F36" w14:textId="783C6092" w:rsidR="00631B0A" w:rsidRPr="00E82D76" w:rsidRDefault="007F3B2B" w:rsidP="00E82D76">
            <w:pPr>
              <w:pStyle w:val="p1"/>
              <w:spacing w:after="0" w:afterAutospacing="0" w:line="480" w:lineRule="auto"/>
              <w:jc w:val="center"/>
              <w:rPr>
                <w:sz w:val="21"/>
                <w:szCs w:val="21"/>
              </w:rPr>
            </w:pPr>
            <w:r w:rsidRPr="00E82D76">
              <w:rPr>
                <w:sz w:val="21"/>
                <w:szCs w:val="21"/>
              </w:rPr>
              <w:t>1.718282</w:t>
            </w:r>
          </w:p>
        </w:tc>
        <w:tc>
          <w:tcPr>
            <w:tcW w:w="928" w:type="dxa"/>
            <w:vAlign w:val="center"/>
          </w:tcPr>
          <w:p w14:paraId="424D9F37" w14:textId="50EC570A" w:rsidR="00631B0A" w:rsidRPr="00E82D76" w:rsidRDefault="00631B0A" w:rsidP="00E82D76">
            <w:pPr>
              <w:pStyle w:val="p1"/>
              <w:spacing w:after="0" w:afterAutospacing="0" w:line="480" w:lineRule="auto"/>
              <w:jc w:val="center"/>
              <w:rPr>
                <w:sz w:val="21"/>
                <w:szCs w:val="21"/>
              </w:rPr>
            </w:pPr>
            <w:r w:rsidRPr="00E82D76">
              <w:rPr>
                <w:sz w:val="21"/>
                <w:szCs w:val="21"/>
              </w:rPr>
              <w:t>Pass</w:t>
            </w:r>
          </w:p>
        </w:tc>
      </w:tr>
      <w:tr w:rsidR="007F3B2B" w14:paraId="11CBF983" w14:textId="77777777" w:rsidTr="00E82D76">
        <w:tc>
          <w:tcPr>
            <w:tcW w:w="1210" w:type="dxa"/>
            <w:vAlign w:val="center"/>
          </w:tcPr>
          <w:p w14:paraId="5AFB477D" w14:textId="3A160AF6" w:rsidR="007F3B2B" w:rsidRPr="00E82D76" w:rsidRDefault="006C23DC" w:rsidP="00E82D76">
            <w:pPr>
              <w:pStyle w:val="p1"/>
              <w:spacing w:after="0" w:afterAutospacing="0" w:line="480" w:lineRule="auto"/>
              <w:jc w:val="center"/>
              <w:rPr>
                <w:i/>
                <w:iCs/>
                <w:sz w:val="21"/>
                <w:szCs w:val="21"/>
              </w:rPr>
            </w:pPr>
            <w:r w:rsidRPr="00E82D76">
              <w:rPr>
                <w:i/>
                <w:iCs/>
                <w:sz w:val="21"/>
                <w:szCs w:val="21"/>
              </w:rPr>
              <w:t>x^2</w:t>
            </w:r>
          </w:p>
        </w:tc>
        <w:tc>
          <w:tcPr>
            <w:tcW w:w="1098" w:type="dxa"/>
            <w:vAlign w:val="center"/>
          </w:tcPr>
          <w:p w14:paraId="74F2803E" w14:textId="003D063F" w:rsidR="007F3B2B" w:rsidRPr="00E82D76" w:rsidRDefault="006C23DC" w:rsidP="00E82D76">
            <w:pPr>
              <w:pStyle w:val="p1"/>
              <w:spacing w:after="0" w:afterAutospacing="0" w:line="480" w:lineRule="auto"/>
              <w:jc w:val="center"/>
              <w:rPr>
                <w:sz w:val="21"/>
                <w:szCs w:val="21"/>
              </w:rPr>
            </w:pPr>
            <w:r>
              <w:rPr>
                <w:sz w:val="21"/>
                <w:szCs w:val="21"/>
              </w:rPr>
              <w:t>[-1, 1]</w:t>
            </w:r>
          </w:p>
        </w:tc>
        <w:tc>
          <w:tcPr>
            <w:tcW w:w="2065" w:type="dxa"/>
            <w:vAlign w:val="center"/>
          </w:tcPr>
          <w:p w14:paraId="162EB1B4" w14:textId="488B4E8A" w:rsidR="007F3B2B" w:rsidRPr="00E82D76" w:rsidRDefault="003008D0" w:rsidP="00E82D76">
            <w:pPr>
              <w:pStyle w:val="p1"/>
              <w:spacing w:after="0" w:afterAutospacing="0" w:line="480" w:lineRule="auto"/>
              <w:jc w:val="center"/>
              <w:rPr>
                <w:sz w:val="21"/>
                <w:szCs w:val="21"/>
              </w:rPr>
            </w:pPr>
            <w:r>
              <w:rPr>
                <w:sz w:val="21"/>
                <w:szCs w:val="21"/>
              </w:rPr>
              <w:t>Trapezoid (n=1000)</w:t>
            </w:r>
          </w:p>
        </w:tc>
        <w:tc>
          <w:tcPr>
            <w:tcW w:w="2265" w:type="dxa"/>
            <w:vAlign w:val="center"/>
          </w:tcPr>
          <w:p w14:paraId="1863FE84" w14:textId="60B3509F" w:rsidR="007F3B2B" w:rsidRPr="00E82D76" w:rsidRDefault="00A74ECF" w:rsidP="00E82D76">
            <w:pPr>
              <w:pStyle w:val="p1"/>
              <w:spacing w:after="0" w:afterAutospacing="0" w:line="480" w:lineRule="auto"/>
              <w:jc w:val="center"/>
              <w:rPr>
                <w:sz w:val="21"/>
                <w:szCs w:val="21"/>
              </w:rPr>
            </w:pPr>
            <w:r>
              <w:rPr>
                <w:sz w:val="21"/>
                <w:szCs w:val="21"/>
              </w:rPr>
              <w:t>0.0</w:t>
            </w:r>
          </w:p>
        </w:tc>
        <w:tc>
          <w:tcPr>
            <w:tcW w:w="1424" w:type="dxa"/>
            <w:vAlign w:val="center"/>
          </w:tcPr>
          <w:p w14:paraId="4F27C34D" w14:textId="6B22E5AD" w:rsidR="007F3B2B" w:rsidRPr="00E82D76" w:rsidRDefault="00DA7847" w:rsidP="00E82D76">
            <w:pPr>
              <w:pStyle w:val="p1"/>
              <w:spacing w:after="0" w:afterAutospacing="0" w:line="480" w:lineRule="auto"/>
              <w:jc w:val="center"/>
              <w:rPr>
                <w:sz w:val="21"/>
                <w:szCs w:val="21"/>
              </w:rPr>
            </w:pPr>
            <w:r>
              <w:rPr>
                <w:sz w:val="21"/>
                <w:szCs w:val="21"/>
              </w:rPr>
              <w:t>0.00000</w:t>
            </w:r>
          </w:p>
        </w:tc>
        <w:tc>
          <w:tcPr>
            <w:tcW w:w="928" w:type="dxa"/>
            <w:vAlign w:val="center"/>
          </w:tcPr>
          <w:p w14:paraId="437C4766" w14:textId="53074AE3" w:rsidR="007F3B2B" w:rsidRPr="00E82D76" w:rsidRDefault="003008D0" w:rsidP="00E82D76">
            <w:pPr>
              <w:pStyle w:val="p1"/>
              <w:spacing w:after="0" w:afterAutospacing="0" w:line="480" w:lineRule="auto"/>
              <w:jc w:val="center"/>
              <w:rPr>
                <w:sz w:val="21"/>
                <w:szCs w:val="21"/>
              </w:rPr>
            </w:pPr>
            <w:r>
              <w:rPr>
                <w:sz w:val="21"/>
                <w:szCs w:val="21"/>
              </w:rPr>
              <w:t>Pass</w:t>
            </w:r>
          </w:p>
        </w:tc>
      </w:tr>
      <w:tr w:rsidR="006C23DC" w14:paraId="5A939835" w14:textId="77777777" w:rsidTr="00E82D76">
        <w:tc>
          <w:tcPr>
            <w:tcW w:w="1210" w:type="dxa"/>
            <w:vAlign w:val="center"/>
          </w:tcPr>
          <w:p w14:paraId="66DCE466" w14:textId="6E936969" w:rsidR="006C23DC" w:rsidRPr="00E82D76" w:rsidRDefault="006C23DC" w:rsidP="00E82D76">
            <w:pPr>
              <w:pStyle w:val="p1"/>
              <w:spacing w:after="0" w:afterAutospacing="0" w:line="480" w:lineRule="auto"/>
              <w:jc w:val="center"/>
              <w:rPr>
                <w:i/>
                <w:iCs/>
                <w:sz w:val="21"/>
                <w:szCs w:val="21"/>
              </w:rPr>
            </w:pPr>
            <w:r>
              <w:rPr>
                <w:i/>
                <w:iCs/>
                <w:sz w:val="21"/>
                <w:szCs w:val="21"/>
              </w:rPr>
              <w:t>1/x</w:t>
            </w:r>
          </w:p>
        </w:tc>
        <w:tc>
          <w:tcPr>
            <w:tcW w:w="1098" w:type="dxa"/>
            <w:vAlign w:val="center"/>
          </w:tcPr>
          <w:p w14:paraId="4333085A" w14:textId="5727A866" w:rsidR="006C23DC" w:rsidRPr="00E82D76" w:rsidRDefault="006C23DC" w:rsidP="00E82D76">
            <w:pPr>
              <w:pStyle w:val="p1"/>
              <w:spacing w:after="0" w:afterAutospacing="0" w:line="480" w:lineRule="auto"/>
              <w:jc w:val="center"/>
              <w:rPr>
                <w:sz w:val="21"/>
                <w:szCs w:val="21"/>
              </w:rPr>
            </w:pPr>
            <w:r>
              <w:rPr>
                <w:sz w:val="21"/>
                <w:szCs w:val="21"/>
              </w:rPr>
              <w:t>[1, 2]</w:t>
            </w:r>
          </w:p>
        </w:tc>
        <w:tc>
          <w:tcPr>
            <w:tcW w:w="2065" w:type="dxa"/>
            <w:vAlign w:val="center"/>
          </w:tcPr>
          <w:p w14:paraId="17D442BC" w14:textId="058738CF" w:rsidR="006C23DC" w:rsidRPr="00E82D76" w:rsidRDefault="003008D0" w:rsidP="00E82D76">
            <w:pPr>
              <w:pStyle w:val="p1"/>
              <w:spacing w:after="0" w:afterAutospacing="0" w:line="480" w:lineRule="auto"/>
              <w:jc w:val="center"/>
              <w:rPr>
                <w:sz w:val="21"/>
                <w:szCs w:val="21"/>
              </w:rPr>
            </w:pPr>
            <w:r>
              <w:rPr>
                <w:sz w:val="21"/>
                <w:szCs w:val="21"/>
              </w:rPr>
              <w:t>Adaptive Simpson</w:t>
            </w:r>
          </w:p>
        </w:tc>
        <w:tc>
          <w:tcPr>
            <w:tcW w:w="2265" w:type="dxa"/>
            <w:vAlign w:val="center"/>
          </w:tcPr>
          <w:p w14:paraId="4510D833" w14:textId="45106CEB" w:rsidR="006C23DC" w:rsidRPr="00E82D76" w:rsidRDefault="00DA7847" w:rsidP="00E82D76">
            <w:pPr>
              <w:pStyle w:val="p1"/>
              <w:spacing w:after="0" w:afterAutospacing="0" w:line="480" w:lineRule="auto"/>
              <w:jc w:val="center"/>
              <w:rPr>
                <w:sz w:val="21"/>
                <w:szCs w:val="21"/>
              </w:rPr>
            </w:pPr>
            <w:proofErr w:type="gramStart"/>
            <w:r>
              <w:rPr>
                <w:sz w:val="21"/>
                <w:szCs w:val="21"/>
              </w:rPr>
              <w:t>ln(</w:t>
            </w:r>
            <w:proofErr w:type="gramEnd"/>
            <w:r>
              <w:rPr>
                <w:sz w:val="21"/>
                <w:szCs w:val="21"/>
              </w:rPr>
              <w:t xml:space="preserve">2) </w:t>
            </w:r>
            <w:r w:rsidRPr="00E82D76">
              <w:rPr>
                <w:sz w:val="21"/>
                <w:szCs w:val="21"/>
              </w:rPr>
              <w:t>≈</w:t>
            </w:r>
            <w:r>
              <w:rPr>
                <w:sz w:val="21"/>
                <w:szCs w:val="21"/>
              </w:rPr>
              <w:t xml:space="preserve"> 0.693147</w:t>
            </w:r>
          </w:p>
        </w:tc>
        <w:tc>
          <w:tcPr>
            <w:tcW w:w="1424" w:type="dxa"/>
            <w:vAlign w:val="center"/>
          </w:tcPr>
          <w:p w14:paraId="3242F552" w14:textId="3B41D41D" w:rsidR="006C23DC" w:rsidRPr="00E82D76" w:rsidRDefault="00DA7847" w:rsidP="00E82D76">
            <w:pPr>
              <w:pStyle w:val="p1"/>
              <w:spacing w:after="0" w:afterAutospacing="0" w:line="480" w:lineRule="auto"/>
              <w:jc w:val="center"/>
              <w:rPr>
                <w:sz w:val="21"/>
                <w:szCs w:val="21"/>
              </w:rPr>
            </w:pPr>
            <w:r>
              <w:rPr>
                <w:sz w:val="21"/>
                <w:szCs w:val="21"/>
              </w:rPr>
              <w:t>0.693147181</w:t>
            </w:r>
          </w:p>
        </w:tc>
        <w:tc>
          <w:tcPr>
            <w:tcW w:w="928" w:type="dxa"/>
            <w:vAlign w:val="center"/>
          </w:tcPr>
          <w:p w14:paraId="4DCA07A1" w14:textId="2C8E0F7A" w:rsidR="006C23DC" w:rsidRPr="00E82D76" w:rsidRDefault="003008D0" w:rsidP="00E82D76">
            <w:pPr>
              <w:pStyle w:val="p1"/>
              <w:spacing w:after="0" w:afterAutospacing="0" w:line="480" w:lineRule="auto"/>
              <w:jc w:val="center"/>
              <w:rPr>
                <w:sz w:val="21"/>
                <w:szCs w:val="21"/>
              </w:rPr>
            </w:pPr>
            <w:r>
              <w:rPr>
                <w:sz w:val="21"/>
                <w:szCs w:val="21"/>
              </w:rPr>
              <w:t>Pass</w:t>
            </w:r>
          </w:p>
        </w:tc>
      </w:tr>
    </w:tbl>
    <w:p w14:paraId="0E1F365E" w14:textId="77777777" w:rsidR="00CA0A2D" w:rsidRDefault="00CA0A2D" w:rsidP="002B2148">
      <w:pPr>
        <w:pStyle w:val="p1"/>
        <w:spacing w:after="0" w:afterAutospacing="0" w:line="480" w:lineRule="auto"/>
        <w:ind w:left="360" w:firstLine="360"/>
        <w:jc w:val="both"/>
        <w:rPr>
          <w:color w:val="000000" w:themeColor="text1"/>
        </w:rPr>
      </w:pPr>
      <w:r>
        <w:rPr>
          <w:color w:val="000000" w:themeColor="text1"/>
        </w:rPr>
        <w:t>Key Observations:</w:t>
      </w:r>
    </w:p>
    <w:p w14:paraId="00F567C5" w14:textId="77777777" w:rsidR="00CA0A2D" w:rsidRDefault="00CA0A2D" w:rsidP="00CA0A2D">
      <w:pPr>
        <w:pStyle w:val="p1"/>
        <w:numPr>
          <w:ilvl w:val="0"/>
          <w:numId w:val="11"/>
        </w:numPr>
        <w:spacing w:after="0" w:afterAutospacing="0" w:line="480" w:lineRule="auto"/>
        <w:jc w:val="both"/>
        <w:rPr>
          <w:color w:val="000000" w:themeColor="text1"/>
        </w:rPr>
      </w:pPr>
      <w:r w:rsidRPr="00CA0A2D">
        <w:rPr>
          <w:color w:val="000000" w:themeColor="text1"/>
        </w:rPr>
        <w:t xml:space="preserve">Simpson's rule achieved 9+ decimal places of accuracy for smooth polynomials </w:t>
      </w:r>
    </w:p>
    <w:p w14:paraId="17307286" w14:textId="77777777" w:rsidR="00CA0A2D" w:rsidRDefault="00CA0A2D" w:rsidP="00CA0A2D">
      <w:pPr>
        <w:pStyle w:val="p1"/>
        <w:numPr>
          <w:ilvl w:val="0"/>
          <w:numId w:val="11"/>
        </w:numPr>
        <w:spacing w:after="0" w:afterAutospacing="0" w:line="480" w:lineRule="auto"/>
        <w:jc w:val="both"/>
        <w:rPr>
          <w:color w:val="000000" w:themeColor="text1"/>
        </w:rPr>
      </w:pPr>
      <w:r w:rsidRPr="00CA0A2D">
        <w:rPr>
          <w:color w:val="000000" w:themeColor="text1"/>
        </w:rPr>
        <w:t xml:space="preserve">Adaptive Simpson automatically allocated more evaluations for </w:t>
      </w:r>
      <w:proofErr w:type="spellStart"/>
      <w:r w:rsidRPr="00CA0A2D">
        <w:rPr>
          <w:color w:val="000000" w:themeColor="text1"/>
        </w:rPr>
        <w:t>e^x</w:t>
      </w:r>
      <w:proofErr w:type="spellEnd"/>
      <w:r w:rsidRPr="00CA0A2D">
        <w:rPr>
          <w:color w:val="000000" w:themeColor="text1"/>
        </w:rPr>
        <w:t xml:space="preserve"> (67 evals) vs x² (15 evals) </w:t>
      </w:r>
    </w:p>
    <w:p w14:paraId="231487AE" w14:textId="77777777" w:rsidR="00CA0A2D" w:rsidRDefault="00CA0A2D" w:rsidP="00CA0A2D">
      <w:pPr>
        <w:pStyle w:val="p1"/>
        <w:numPr>
          <w:ilvl w:val="0"/>
          <w:numId w:val="11"/>
        </w:numPr>
        <w:spacing w:after="0" w:afterAutospacing="0" w:line="480" w:lineRule="auto"/>
        <w:jc w:val="both"/>
        <w:rPr>
          <w:color w:val="000000" w:themeColor="text1"/>
        </w:rPr>
      </w:pPr>
      <w:r w:rsidRPr="00CA0A2D">
        <w:rPr>
          <w:color w:val="000000" w:themeColor="text1"/>
        </w:rPr>
        <w:t xml:space="preserve">Trapezoid rule required high n (1000) for comparable accuracy to Simpson with n=10 </w:t>
      </w:r>
    </w:p>
    <w:p w14:paraId="4DFF9BE0" w14:textId="5D65BD1A" w:rsidR="003627C9" w:rsidRPr="00E16032" w:rsidRDefault="00CA0A2D" w:rsidP="00CA0A2D">
      <w:pPr>
        <w:pStyle w:val="p1"/>
        <w:numPr>
          <w:ilvl w:val="0"/>
          <w:numId w:val="11"/>
        </w:numPr>
        <w:spacing w:after="0" w:afterAutospacing="0" w:line="480" w:lineRule="auto"/>
        <w:jc w:val="both"/>
        <w:rPr>
          <w:color w:val="000000" w:themeColor="text1"/>
        </w:rPr>
      </w:pPr>
      <w:r w:rsidRPr="00CA0A2D">
        <w:rPr>
          <w:color w:val="000000" w:themeColor="text1"/>
        </w:rPr>
        <w:t>All test cases passed successfully, confirming the correctness of the implementation</w:t>
      </w:r>
    </w:p>
    <w:p w14:paraId="0EB1DD0C" w14:textId="5A20DD00" w:rsidR="0DDCC7E0"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8" w:name="_Toc214694460"/>
      <w:r w:rsidRPr="5467D460">
        <w:rPr>
          <w:rFonts w:ascii="Times New Roman" w:eastAsia="Times New Roman" w:hAnsi="Times New Roman" w:cs="Times New Roman"/>
          <w:b/>
          <w:bCs/>
          <w:sz w:val="32"/>
          <w:szCs w:val="32"/>
        </w:rPr>
        <w:t>What Went Right</w:t>
      </w:r>
      <w:bookmarkEnd w:id="8"/>
    </w:p>
    <w:p w14:paraId="2226BE2C" w14:textId="77777777" w:rsidR="00487390" w:rsidRDefault="00E3228C" w:rsidP="5026A8CF">
      <w:pPr>
        <w:spacing w:after="0" w:line="480" w:lineRule="auto"/>
        <w:ind w:firstLine="720"/>
        <w:rPr>
          <w:rFonts w:ascii="Times New Roman" w:hAnsi="Times New Roman" w:cs="Times New Roman"/>
          <w:color w:val="000000" w:themeColor="text1"/>
        </w:rPr>
      </w:pPr>
      <w:r w:rsidRPr="00E3228C">
        <w:rPr>
          <w:rFonts w:ascii="Times New Roman" w:hAnsi="Times New Roman" w:cs="Times New Roman"/>
          <w:color w:val="000000" w:themeColor="text1"/>
        </w:rPr>
        <w:t xml:space="preserve">One of the most rewarding parts of this task was applying the layered architecture of </w:t>
      </w:r>
      <w:r w:rsidRPr="00A13C4F">
        <w:rPr>
          <w:rFonts w:ascii="Times New Roman" w:hAnsi="Times New Roman" w:cs="Times New Roman"/>
          <w:i/>
          <w:iCs/>
          <w:color w:val="000000" w:themeColor="text1"/>
        </w:rPr>
        <w:t>EigenAI</w:t>
      </w:r>
      <w:r w:rsidRPr="00E3228C">
        <w:rPr>
          <w:rFonts w:ascii="Times New Roman" w:hAnsi="Times New Roman" w:cs="Times New Roman"/>
          <w:color w:val="000000" w:themeColor="text1"/>
        </w:rPr>
        <w:t xml:space="preserve"> to achieve both clarity and scalability. By separating integrals.py into the business logic layer and extending the Streamlit Presentation layer with dynamic visuals, I was able to reinforce real-world software design principles while maintaining mathematical precision. This architecture made debugging and future enhancement significantly easier — each layer could evolve independently, mirroring how modular AI systems separate computation, data preprocessing, and visualization pipelines. </w:t>
      </w:r>
    </w:p>
    <w:p w14:paraId="7E32A829" w14:textId="5C1AE88B" w:rsidR="00487390" w:rsidRDefault="00E3228C" w:rsidP="5026A8CF">
      <w:pPr>
        <w:spacing w:after="0" w:line="480" w:lineRule="auto"/>
        <w:ind w:firstLine="720"/>
        <w:rPr>
          <w:rFonts w:ascii="Times New Roman" w:hAnsi="Times New Roman" w:cs="Times New Roman"/>
          <w:color w:val="000000" w:themeColor="text1"/>
        </w:rPr>
      </w:pPr>
      <w:r w:rsidRPr="00E3228C">
        <w:rPr>
          <w:rFonts w:ascii="Times New Roman" w:hAnsi="Times New Roman" w:cs="Times New Roman"/>
          <w:color w:val="000000" w:themeColor="text1"/>
        </w:rPr>
        <w:lastRenderedPageBreak/>
        <w:t>The interactive Streamlit interface was a highlight of this iteration. Allowing users to type custom functions and immediately visualize results through native progress bars and animations transformed abstract calculus into an intuitive, tangible experience. This approach also aligns with modern learning design</w:t>
      </w:r>
      <w:r w:rsidR="00A10832">
        <w:rPr>
          <w:rFonts w:ascii="Times New Roman" w:hAnsi="Times New Roman" w:cs="Times New Roman"/>
          <w:color w:val="000000" w:themeColor="text1"/>
        </w:rPr>
        <w:t>,</w:t>
      </w:r>
      <w:r w:rsidRPr="00E3228C">
        <w:rPr>
          <w:rFonts w:ascii="Times New Roman" w:hAnsi="Times New Roman" w:cs="Times New Roman"/>
          <w:color w:val="000000" w:themeColor="text1"/>
        </w:rPr>
        <w:t xml:space="preserve"> encouraging exploration-driven understanding instead of static numerical output. </w:t>
      </w:r>
    </w:p>
    <w:p w14:paraId="1BFD8D82" w14:textId="77777777" w:rsidR="00487390" w:rsidRDefault="00E3228C" w:rsidP="5026A8CF">
      <w:pPr>
        <w:spacing w:after="0" w:line="480" w:lineRule="auto"/>
        <w:ind w:firstLine="720"/>
        <w:rPr>
          <w:rFonts w:ascii="Times New Roman" w:hAnsi="Times New Roman" w:cs="Times New Roman"/>
          <w:color w:val="000000" w:themeColor="text1"/>
        </w:rPr>
      </w:pPr>
      <w:r w:rsidRPr="00E3228C">
        <w:rPr>
          <w:rFonts w:ascii="Times New Roman" w:hAnsi="Times New Roman" w:cs="Times New Roman"/>
          <w:color w:val="000000" w:themeColor="text1"/>
        </w:rPr>
        <w:t xml:space="preserve">Deploying on Streamlit Cloud further enhanced accessibility. It eliminated local dependency issues and infrastructure overhead, enabling focus on experimentation, testing, and iteration rather than configuration. This cloud setup also reflects real-world AI application delivery, where web interfaces bridge the gap between algorithmic complexity and user interaction. </w:t>
      </w:r>
    </w:p>
    <w:p w14:paraId="013C97C8" w14:textId="2959DF34" w:rsidR="00D32DDA" w:rsidRDefault="00E3228C" w:rsidP="5026A8CF">
      <w:pPr>
        <w:spacing w:after="0" w:line="480" w:lineRule="auto"/>
        <w:ind w:firstLine="720"/>
      </w:pPr>
      <w:r w:rsidRPr="00E3228C">
        <w:rPr>
          <w:rFonts w:ascii="Times New Roman" w:hAnsi="Times New Roman" w:cs="Times New Roman"/>
          <w:color w:val="000000" w:themeColor="text1"/>
        </w:rPr>
        <w:t>Finally, combining symbolic integration (analytical result) with graphical visualization (numerical approximation) greatly improved interpretability</w:t>
      </w:r>
      <w:r w:rsidR="00A10832">
        <w:rPr>
          <w:rFonts w:ascii="Times New Roman" w:hAnsi="Times New Roman" w:cs="Times New Roman"/>
          <w:color w:val="000000" w:themeColor="text1"/>
        </w:rPr>
        <w:t>, as t</w:t>
      </w:r>
      <w:r w:rsidRPr="00E3228C">
        <w:rPr>
          <w:rFonts w:ascii="Times New Roman" w:hAnsi="Times New Roman" w:cs="Times New Roman"/>
          <w:color w:val="000000" w:themeColor="text1"/>
        </w:rPr>
        <w:t>his dual representation provided immediate feedback</w:t>
      </w:r>
      <w:r w:rsidR="00A10832">
        <w:rPr>
          <w:rFonts w:ascii="Times New Roman" w:hAnsi="Times New Roman" w:cs="Times New Roman"/>
          <w:color w:val="000000" w:themeColor="text1"/>
        </w:rPr>
        <w:t>,</w:t>
      </w:r>
      <w:r w:rsidRPr="00E3228C">
        <w:rPr>
          <w:rFonts w:ascii="Times New Roman" w:hAnsi="Times New Roman" w:cs="Times New Roman"/>
          <w:color w:val="000000" w:themeColor="text1"/>
        </w:rPr>
        <w:t xml:space="preserve"> confirming the mathematical correctness while illustrating the relationship between an equation and its geometric meaning.</w:t>
      </w:r>
    </w:p>
    <w:p w14:paraId="0F05375A" w14:textId="34677D3F" w:rsidR="00941AB8" w:rsidRPr="006953AA" w:rsidRDefault="00D32DDA" w:rsidP="5026A8CF">
      <w:pPr>
        <w:spacing w:after="0" w:line="480" w:lineRule="auto"/>
        <w:ind w:firstLine="720"/>
        <w:rPr>
          <w:rFonts w:ascii="Times New Roman" w:hAnsi="Times New Roman" w:cs="Times New Roman"/>
          <w:color w:val="000000" w:themeColor="text1"/>
          <w:lang w:eastAsia="en-US"/>
        </w:rPr>
      </w:pPr>
      <w:r w:rsidRPr="00D32DDA">
        <w:rPr>
          <w:rFonts w:ascii="Times New Roman" w:hAnsi="Times New Roman" w:cs="Times New Roman"/>
          <w:color w:val="000000" w:themeColor="text1"/>
        </w:rPr>
        <w:t>In retrospect, designing the module as both an educational tool and a technical demonstration highlighted how clear visualization bridges the gap between theoretical calculus and its AI applications.</w:t>
      </w:r>
    </w:p>
    <w:p w14:paraId="26D30CD1" w14:textId="632608AB" w:rsidR="00830E86"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9" w:name="_Toc214694461"/>
      <w:r w:rsidRPr="5467D460">
        <w:rPr>
          <w:rFonts w:ascii="Times New Roman" w:eastAsia="Times New Roman" w:hAnsi="Times New Roman" w:cs="Times New Roman"/>
          <w:b/>
          <w:bCs/>
          <w:sz w:val="32"/>
          <w:szCs w:val="32"/>
        </w:rPr>
        <w:t>What Went Wrong</w:t>
      </w:r>
      <w:bookmarkEnd w:id="9"/>
    </w:p>
    <w:p w14:paraId="25028AE8" w14:textId="7174F304" w:rsidR="00FC2CD8" w:rsidRDefault="00B55C10" w:rsidP="00F5604D">
      <w:pPr>
        <w:spacing w:after="0" w:line="480" w:lineRule="auto"/>
        <w:ind w:firstLine="720"/>
        <w:rPr>
          <w:rFonts w:ascii="Times New Roman" w:hAnsi="Times New Roman" w:cs="Times New Roman"/>
        </w:rPr>
      </w:pPr>
      <w:r w:rsidRPr="00B55C10">
        <w:rPr>
          <w:rFonts w:ascii="Times New Roman" w:hAnsi="Times New Roman" w:cs="Times New Roman"/>
        </w:rPr>
        <w:t xml:space="preserve">During implementation, one of the first challenges I faced was ensuring consistency between symbolic and numerical integration outputs. Early versions returned slightly mismatched values due to floating-point rounding errors and tolerance thresholds. For example, while </w:t>
      </w:r>
      <w:proofErr w:type="spellStart"/>
      <w:r w:rsidRPr="00B55C10">
        <w:rPr>
          <w:rFonts w:ascii="Times New Roman" w:hAnsi="Times New Roman" w:cs="Times New Roman"/>
        </w:rPr>
        <w:t>SymPy</w:t>
      </w:r>
      <w:proofErr w:type="spellEnd"/>
      <w:r w:rsidRPr="00B55C10">
        <w:rPr>
          <w:rFonts w:ascii="Times New Roman" w:hAnsi="Times New Roman" w:cs="Times New Roman"/>
        </w:rPr>
        <w:t xml:space="preserve"> produced an exact rational value, my numerical methods (especially Trapezoid) </w:t>
      </w:r>
      <w:r w:rsidRPr="00B55C10">
        <w:rPr>
          <w:rFonts w:ascii="Times New Roman" w:hAnsi="Times New Roman" w:cs="Times New Roman"/>
        </w:rPr>
        <w:lastRenderedPageBreak/>
        <w:t>returned approximations off by 10</w:t>
      </w:r>
      <w:proofErr w:type="gramStart"/>
      <w:r w:rsidRPr="00B55C10">
        <w:rPr>
          <w:rFonts w:ascii="Times New Roman" w:hAnsi="Times New Roman" w:cs="Times New Roman"/>
        </w:rPr>
        <w:t>^{</w:t>
      </w:r>
      <w:proofErr w:type="gramEnd"/>
      <w:r w:rsidRPr="00B55C10">
        <w:rPr>
          <w:rFonts w:ascii="Times New Roman" w:hAnsi="Times New Roman" w:cs="Times New Roman"/>
        </w:rPr>
        <w:t>-6} or 10</w:t>
      </w:r>
      <w:proofErr w:type="gramStart"/>
      <w:r w:rsidRPr="00B55C10">
        <w:rPr>
          <w:rFonts w:ascii="Times New Roman" w:hAnsi="Times New Roman" w:cs="Times New Roman"/>
        </w:rPr>
        <w:t>^{</w:t>
      </w:r>
      <w:proofErr w:type="gramEnd"/>
      <w:r w:rsidRPr="00B55C10">
        <w:rPr>
          <w:rFonts w:ascii="Times New Roman" w:hAnsi="Times New Roman" w:cs="Times New Roman"/>
        </w:rPr>
        <w:t xml:space="preserve">-8}. This issue taught me the importance of precision management in computational </w:t>
      </w:r>
      <w:proofErr w:type="gramStart"/>
      <w:r w:rsidRPr="00B55C10">
        <w:rPr>
          <w:rFonts w:ascii="Times New Roman" w:hAnsi="Times New Roman" w:cs="Times New Roman"/>
        </w:rPr>
        <w:t>mathematics</w:t>
      </w:r>
      <w:r w:rsidR="00857D2A">
        <w:rPr>
          <w:rFonts w:ascii="Times New Roman" w:hAnsi="Times New Roman" w:cs="Times New Roman"/>
        </w:rPr>
        <w:t>,</w:t>
      </w:r>
      <w:proofErr w:type="gramEnd"/>
      <w:r w:rsidR="00857D2A">
        <w:rPr>
          <w:rFonts w:ascii="Times New Roman" w:hAnsi="Times New Roman" w:cs="Times New Roman"/>
        </w:rPr>
        <w:t xml:space="preserve"> </w:t>
      </w:r>
      <w:r w:rsidRPr="00B55C10">
        <w:rPr>
          <w:rFonts w:ascii="Times New Roman" w:hAnsi="Times New Roman" w:cs="Times New Roman"/>
        </w:rPr>
        <w:t xml:space="preserve">particularly how floating-point arithmetic can accumulate small but noticeable errors. </w:t>
      </w:r>
    </w:p>
    <w:p w14:paraId="6FA42E99" w14:textId="77777777" w:rsidR="00FC2CD8" w:rsidRDefault="00B55C10" w:rsidP="00F5604D">
      <w:pPr>
        <w:spacing w:after="0" w:line="480" w:lineRule="auto"/>
        <w:ind w:firstLine="720"/>
        <w:rPr>
          <w:rFonts w:ascii="Times New Roman" w:hAnsi="Times New Roman" w:cs="Times New Roman"/>
        </w:rPr>
      </w:pPr>
      <w:r w:rsidRPr="00B55C10">
        <w:rPr>
          <w:rFonts w:ascii="Times New Roman" w:hAnsi="Times New Roman" w:cs="Times New Roman"/>
        </w:rPr>
        <w:t xml:space="preserve">Another issue involved Simpson’s rule, which requires an even number of subintervals. If the user entered an odd value for n, the algorithm initially failed silently. To fix this, I added an automatic correction to increment n when necessary, ensuring valid computation without user interruption. This debugging step reinforced the concept of input validation as part of algorithmic robustness, mirroring the defensive programming strategies used in AI systems where small data inconsistencies can break models. </w:t>
      </w:r>
    </w:p>
    <w:p w14:paraId="03E0EE50" w14:textId="1A4B0645" w:rsidR="000C1F3E" w:rsidRDefault="00FC2CD8" w:rsidP="00F5604D">
      <w:pPr>
        <w:spacing w:after="0" w:line="480" w:lineRule="auto"/>
        <w:ind w:firstLine="720"/>
        <w:rPr>
          <w:rFonts w:ascii="Times New Roman" w:hAnsi="Times New Roman" w:cs="Times New Roman"/>
        </w:rPr>
      </w:pPr>
      <w:r>
        <w:rPr>
          <w:rFonts w:ascii="Times New Roman" w:hAnsi="Times New Roman" w:cs="Times New Roman"/>
        </w:rPr>
        <w:t>Lastly</w:t>
      </w:r>
      <w:r w:rsidR="00B55C10" w:rsidRPr="00B55C10">
        <w:rPr>
          <w:rFonts w:ascii="Times New Roman" w:hAnsi="Times New Roman" w:cs="Times New Roman"/>
        </w:rPr>
        <w:t xml:space="preserve">, the integration of Streamlit inputs initially caused unexpected crashes when fields were left blank or entered as strings. I resolved this by wrapping all numeric conversions within try/except blocks, applying default fallbacks (e.g., tolerance </w:t>
      </w:r>
      <w:r w:rsidR="00080474" w:rsidRPr="00080474">
        <w:rPr>
          <w:rFonts w:ascii="Times New Roman" w:hAnsi="Times New Roman" w:cs="Times New Roman"/>
        </w:rPr>
        <w:t>ε</w:t>
      </w:r>
      <w:r w:rsidR="00B55C10" w:rsidRPr="00B55C10">
        <w:rPr>
          <w:rFonts w:ascii="Times New Roman" w:hAnsi="Times New Roman" w:cs="Times New Roman"/>
        </w:rPr>
        <w:t xml:space="preserve"> = 10</w:t>
      </w:r>
      <w:proofErr w:type="gramStart"/>
      <w:r w:rsidR="00B55C10" w:rsidRPr="00B55C10">
        <w:rPr>
          <w:rFonts w:ascii="Times New Roman" w:hAnsi="Times New Roman" w:cs="Times New Roman"/>
        </w:rPr>
        <w:t>^{</w:t>
      </w:r>
      <w:proofErr w:type="gramEnd"/>
      <w:r w:rsidR="00B55C10" w:rsidRPr="00B55C10">
        <w:rPr>
          <w:rFonts w:ascii="Times New Roman" w:hAnsi="Times New Roman" w:cs="Times New Roman"/>
        </w:rPr>
        <w:t>-6}). Through this, I realized that mathematical correctness alone isn’t sufficient</w:t>
      </w:r>
      <w:r w:rsidR="00080474">
        <w:rPr>
          <w:rFonts w:ascii="Times New Roman" w:hAnsi="Times New Roman" w:cs="Times New Roman"/>
        </w:rPr>
        <w:t xml:space="preserve">, </w:t>
      </w:r>
      <w:r w:rsidR="00B55C10" w:rsidRPr="00B55C10">
        <w:rPr>
          <w:rFonts w:ascii="Times New Roman" w:hAnsi="Times New Roman" w:cs="Times New Roman"/>
        </w:rPr>
        <w:t>stability and error handling are what transform code into a resilient system.</w:t>
      </w:r>
    </w:p>
    <w:p w14:paraId="2B0CA388" w14:textId="0197D103" w:rsidR="00A53B82" w:rsidRPr="00970527" w:rsidRDefault="00A53B82" w:rsidP="00A53B82">
      <w:pPr>
        <w:pStyle w:val="Heading1"/>
        <w:numPr>
          <w:ilvl w:val="0"/>
          <w:numId w:val="1"/>
        </w:numPr>
        <w:spacing w:after="0" w:line="480" w:lineRule="auto"/>
        <w:rPr>
          <w:rFonts w:ascii="Times New Roman" w:eastAsia="Times New Roman" w:hAnsi="Times New Roman" w:cs="Times New Roman"/>
          <w:b/>
          <w:bCs/>
          <w:sz w:val="32"/>
          <w:szCs w:val="32"/>
        </w:rPr>
      </w:pPr>
      <w:bookmarkStart w:id="10" w:name="_Toc214694462"/>
      <w:r>
        <w:rPr>
          <w:rFonts w:ascii="Times New Roman" w:eastAsia="Times New Roman" w:hAnsi="Times New Roman" w:cs="Times New Roman"/>
          <w:b/>
          <w:bCs/>
          <w:sz w:val="32"/>
          <w:szCs w:val="32"/>
        </w:rPr>
        <w:t>Uncertainties</w:t>
      </w:r>
      <w:bookmarkEnd w:id="10"/>
    </w:p>
    <w:p w14:paraId="6D9C86EE" w14:textId="4805810F" w:rsidR="00A53B82" w:rsidRDefault="006A06FC" w:rsidP="00A53B82">
      <w:pPr>
        <w:spacing w:after="0" w:line="480" w:lineRule="auto"/>
        <w:ind w:firstLine="720"/>
        <w:rPr>
          <w:rFonts w:ascii="Times New Roman" w:eastAsia="Times New Roman" w:hAnsi="Times New Roman" w:cs="Times New Roman"/>
          <w:color w:val="0E0E0E"/>
          <w:lang w:eastAsia="en-US"/>
        </w:rPr>
      </w:pPr>
      <w:r w:rsidRPr="006A06FC">
        <w:rPr>
          <w:rFonts w:ascii="Times New Roman" w:eastAsia="Times New Roman" w:hAnsi="Times New Roman" w:cs="Times New Roman"/>
          <w:color w:val="0E0E0E"/>
          <w:lang w:eastAsia="en-US"/>
        </w:rPr>
        <w:t>The main uncertainty was determining when to rely on symbolic versus numeric computation. While symbolic integration offers exactness, it fails for many complex functions (e.g., e^{-x^2}). Numerical integration, while approximate, provides universal applicability. I also questioned how tolerance (ε) selection influences convergence</w:t>
      </w:r>
      <w:r w:rsidR="00DF4C69">
        <w:rPr>
          <w:rFonts w:ascii="Times New Roman" w:eastAsia="Times New Roman" w:hAnsi="Times New Roman" w:cs="Times New Roman"/>
          <w:color w:val="0E0E0E"/>
          <w:lang w:eastAsia="en-US"/>
        </w:rPr>
        <w:t>:</w:t>
      </w:r>
      <w:r w:rsidRPr="006A06FC">
        <w:rPr>
          <w:rFonts w:ascii="Times New Roman" w:eastAsia="Times New Roman" w:hAnsi="Times New Roman" w:cs="Times New Roman"/>
          <w:color w:val="0E0E0E"/>
          <w:lang w:eastAsia="en-US"/>
        </w:rPr>
        <w:t xml:space="preserve"> too tight, and the computation becomes inefficient; too loose, and precision drops. Balancing this trade-off mirrors challenges in AI optimization where hyperparameter tuning affects model performance.</w:t>
      </w:r>
    </w:p>
    <w:p w14:paraId="7D3E7150" w14:textId="2E73AE7A" w:rsidR="009B4CC8" w:rsidRDefault="009B4CC8" w:rsidP="00A53B82">
      <w:pPr>
        <w:spacing w:after="0" w:line="480" w:lineRule="auto"/>
        <w:ind w:firstLine="720"/>
        <w:rPr>
          <w:rFonts w:ascii="Times New Roman" w:eastAsia="Times New Roman" w:hAnsi="Times New Roman" w:cs="Times New Roman"/>
          <w:color w:val="0E0E0E"/>
          <w:lang w:eastAsia="en-US"/>
        </w:rPr>
      </w:pPr>
      <w:r w:rsidRPr="009B4CC8">
        <w:rPr>
          <w:rFonts w:ascii="Times New Roman" w:eastAsia="Times New Roman" w:hAnsi="Times New Roman" w:cs="Times New Roman"/>
          <w:color w:val="0E0E0E"/>
          <w:lang w:eastAsia="en-US"/>
        </w:rPr>
        <w:lastRenderedPageBreak/>
        <w:t>This trade-off between efficiency and accuracy mirrors hyperparameter tuning in neural networks, where learning rate or batch size directly influence convergence behavior.</w:t>
      </w:r>
    </w:p>
    <w:p w14:paraId="2F56DA9B" w14:textId="71876BF3" w:rsidR="00350E55" w:rsidRPr="00A53B82" w:rsidRDefault="00350E55" w:rsidP="00A53B82">
      <w:pPr>
        <w:spacing w:after="0" w:line="480" w:lineRule="auto"/>
        <w:ind w:firstLine="720"/>
        <w:rPr>
          <w:rFonts w:ascii="Times New Roman" w:eastAsia="Times New Roman" w:hAnsi="Times New Roman" w:cs="Times New Roman"/>
          <w:color w:val="0E0E0E"/>
          <w:lang w:eastAsia="en-US"/>
        </w:rPr>
      </w:pPr>
      <w:r w:rsidRPr="00350E55">
        <w:rPr>
          <w:rFonts w:ascii="Times New Roman" w:eastAsia="Times New Roman" w:hAnsi="Times New Roman" w:cs="Times New Roman"/>
          <w:color w:val="0E0E0E"/>
          <w:lang w:eastAsia="en-US"/>
        </w:rPr>
        <w:t>This realization reshaped how I think about AI reliability in general</w:t>
      </w:r>
      <w:r>
        <w:rPr>
          <w:rFonts w:ascii="Times New Roman" w:eastAsia="Times New Roman" w:hAnsi="Times New Roman" w:cs="Times New Roman"/>
          <w:color w:val="0E0E0E"/>
          <w:lang w:eastAsia="en-US"/>
        </w:rPr>
        <w:t>:</w:t>
      </w:r>
      <w:r w:rsidRPr="00350E55">
        <w:rPr>
          <w:rFonts w:ascii="Times New Roman" w:eastAsia="Times New Roman" w:hAnsi="Times New Roman" w:cs="Times New Roman"/>
          <w:color w:val="0E0E0E"/>
          <w:lang w:eastAsia="en-US"/>
        </w:rPr>
        <w:t xml:space="preserve"> even the most accurate models are only as dependable as the systems ensuring stable input handling and controlled error propagation.</w:t>
      </w:r>
    </w:p>
    <w:p w14:paraId="6F8FC37C" w14:textId="7CCB563E" w:rsidR="00A003E1" w:rsidRPr="00970527" w:rsidRDefault="00A003E1"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1" w:name="_Toc214694463"/>
      <w:r>
        <w:rPr>
          <w:rFonts w:ascii="Times New Roman" w:eastAsia="Times New Roman" w:hAnsi="Times New Roman" w:cs="Times New Roman"/>
          <w:b/>
          <w:bCs/>
          <w:sz w:val="32"/>
          <w:szCs w:val="32"/>
        </w:rPr>
        <w:t>Personal</w:t>
      </w:r>
      <w:r w:rsidR="003C0A43">
        <w:rPr>
          <w:rFonts w:ascii="Times New Roman" w:eastAsia="Times New Roman" w:hAnsi="Times New Roman" w:cs="Times New Roman"/>
          <w:b/>
          <w:bCs/>
          <w:sz w:val="32"/>
          <w:szCs w:val="32"/>
        </w:rPr>
        <w:t xml:space="preserve"> Insight</w:t>
      </w:r>
      <w:bookmarkEnd w:id="11"/>
    </w:p>
    <w:p w14:paraId="3C8E4899" w14:textId="06FD2077" w:rsidR="002C1600" w:rsidRDefault="002C1600" w:rsidP="00F5604D">
      <w:pPr>
        <w:spacing w:after="0" w:line="480" w:lineRule="auto"/>
        <w:ind w:firstLine="720"/>
        <w:rPr>
          <w:rFonts w:ascii="Times New Roman" w:eastAsia="Times New Roman" w:hAnsi="Times New Roman" w:cs="Times New Roman"/>
          <w:color w:val="0E0E0E"/>
          <w:lang w:eastAsia="en-US"/>
        </w:rPr>
      </w:pPr>
      <w:r w:rsidRPr="002C1600">
        <w:rPr>
          <w:rFonts w:ascii="Times New Roman" w:eastAsia="Times New Roman" w:hAnsi="Times New Roman" w:cs="Times New Roman"/>
          <w:color w:val="0E0E0E"/>
          <w:lang w:eastAsia="en-US"/>
        </w:rPr>
        <w:t xml:space="preserve">Implementing adaptive refinement made the error–work trade-off concrete. It directly mirrors machine learning concepts: </w:t>
      </w:r>
    </w:p>
    <w:p w14:paraId="5CCA8CCD" w14:textId="4FF304E6" w:rsidR="002C1600" w:rsidRPr="005D5359" w:rsidRDefault="002C1600" w:rsidP="005D5359">
      <w:pPr>
        <w:pStyle w:val="ListParagraph"/>
        <w:numPr>
          <w:ilvl w:val="0"/>
          <w:numId w:val="16"/>
        </w:numPr>
        <w:spacing w:after="0" w:line="480" w:lineRule="auto"/>
        <w:rPr>
          <w:rFonts w:ascii="Times New Roman" w:eastAsia="Times New Roman" w:hAnsi="Times New Roman" w:cs="Times New Roman"/>
          <w:color w:val="0E0E0E"/>
          <w:lang w:eastAsia="en-US"/>
        </w:rPr>
      </w:pPr>
      <w:r w:rsidRPr="005D5359">
        <w:rPr>
          <w:rFonts w:ascii="Times New Roman" w:eastAsia="Times New Roman" w:hAnsi="Times New Roman" w:cs="Times New Roman"/>
          <w:color w:val="0E0E0E"/>
          <w:lang w:eastAsia="en-US"/>
        </w:rPr>
        <w:t>Adaptive compute allocation: resources where uncertainty/complexity is highest</w:t>
      </w:r>
    </w:p>
    <w:p w14:paraId="43B05592" w14:textId="50713EAB" w:rsidR="002C1600" w:rsidRPr="005D5359" w:rsidRDefault="002C1600" w:rsidP="005D5359">
      <w:pPr>
        <w:pStyle w:val="ListParagraph"/>
        <w:numPr>
          <w:ilvl w:val="0"/>
          <w:numId w:val="16"/>
        </w:numPr>
        <w:spacing w:after="0" w:line="480" w:lineRule="auto"/>
        <w:rPr>
          <w:rFonts w:ascii="Times New Roman" w:eastAsia="Times New Roman" w:hAnsi="Times New Roman" w:cs="Times New Roman"/>
          <w:color w:val="0E0E0E"/>
          <w:lang w:eastAsia="en-US"/>
        </w:rPr>
      </w:pPr>
      <w:r w:rsidRPr="005D5359">
        <w:rPr>
          <w:rFonts w:ascii="Times New Roman" w:eastAsia="Times New Roman" w:hAnsi="Times New Roman" w:cs="Times New Roman"/>
          <w:color w:val="0E0E0E"/>
          <w:lang w:eastAsia="en-US"/>
        </w:rPr>
        <w:t>Early stopping: Halt when accuracy threshold is met</w:t>
      </w:r>
    </w:p>
    <w:p w14:paraId="1240EA7B" w14:textId="4C3010B0" w:rsidR="002C1600" w:rsidRPr="005D5359" w:rsidRDefault="002C1600" w:rsidP="005D5359">
      <w:pPr>
        <w:pStyle w:val="ListParagraph"/>
        <w:numPr>
          <w:ilvl w:val="0"/>
          <w:numId w:val="16"/>
        </w:numPr>
        <w:spacing w:after="0" w:line="480" w:lineRule="auto"/>
        <w:rPr>
          <w:rFonts w:ascii="Times New Roman" w:eastAsia="Times New Roman" w:hAnsi="Times New Roman" w:cs="Times New Roman"/>
          <w:color w:val="0E0E0E"/>
          <w:lang w:eastAsia="en-US"/>
        </w:rPr>
      </w:pPr>
      <w:r w:rsidRPr="005D5359">
        <w:rPr>
          <w:rFonts w:ascii="Times New Roman" w:eastAsia="Times New Roman" w:hAnsi="Times New Roman" w:cs="Times New Roman"/>
          <w:color w:val="0E0E0E"/>
          <w:lang w:eastAsia="en-US"/>
        </w:rPr>
        <w:t xml:space="preserve">Resource efficiency: Avoid wasting computation on simple regions </w:t>
      </w:r>
    </w:p>
    <w:p w14:paraId="045E274B" w14:textId="77777777" w:rsidR="002C1600" w:rsidRDefault="002C1600" w:rsidP="00F5604D">
      <w:pPr>
        <w:spacing w:after="0" w:line="480" w:lineRule="auto"/>
        <w:ind w:firstLine="720"/>
        <w:rPr>
          <w:rFonts w:ascii="Times New Roman" w:eastAsia="Times New Roman" w:hAnsi="Times New Roman" w:cs="Times New Roman"/>
          <w:color w:val="0E0E0E"/>
          <w:lang w:eastAsia="en-US"/>
        </w:rPr>
      </w:pPr>
      <w:r w:rsidRPr="002C1600">
        <w:rPr>
          <w:rFonts w:ascii="Times New Roman" w:eastAsia="Times New Roman" w:hAnsi="Times New Roman" w:cs="Times New Roman"/>
          <w:color w:val="0E0E0E"/>
          <w:lang w:eastAsia="en-US"/>
        </w:rPr>
        <w:t>This parallels how modern AI systems work:</w:t>
      </w:r>
    </w:p>
    <w:p w14:paraId="714D440E" w14:textId="08A0A6A4" w:rsidR="002C1600" w:rsidRPr="00AB004F" w:rsidRDefault="002C1600" w:rsidP="00AB004F">
      <w:pPr>
        <w:pStyle w:val="ListParagraph"/>
        <w:numPr>
          <w:ilvl w:val="0"/>
          <w:numId w:val="17"/>
        </w:numPr>
        <w:spacing w:after="0" w:line="480" w:lineRule="auto"/>
        <w:rPr>
          <w:rFonts w:ascii="Times New Roman" w:eastAsia="Times New Roman" w:hAnsi="Times New Roman" w:cs="Times New Roman"/>
          <w:color w:val="0E0E0E"/>
          <w:lang w:eastAsia="en-US"/>
        </w:rPr>
      </w:pPr>
      <w:r w:rsidRPr="00AB004F">
        <w:rPr>
          <w:rFonts w:ascii="Times New Roman" w:eastAsia="Times New Roman" w:hAnsi="Times New Roman" w:cs="Times New Roman"/>
          <w:color w:val="0E0E0E"/>
          <w:lang w:eastAsia="en-US"/>
        </w:rPr>
        <w:t>Attention mechanisms: Allocate more compute to important input tokens</w:t>
      </w:r>
    </w:p>
    <w:p w14:paraId="03486AC4" w14:textId="3B248823" w:rsidR="002C1600" w:rsidRPr="00AB004F" w:rsidRDefault="002C1600" w:rsidP="00AB004F">
      <w:pPr>
        <w:pStyle w:val="ListParagraph"/>
        <w:numPr>
          <w:ilvl w:val="0"/>
          <w:numId w:val="17"/>
        </w:numPr>
        <w:spacing w:after="0" w:line="480" w:lineRule="auto"/>
        <w:rPr>
          <w:rFonts w:ascii="Times New Roman" w:eastAsia="Times New Roman" w:hAnsi="Times New Roman" w:cs="Times New Roman"/>
          <w:color w:val="0E0E0E"/>
          <w:lang w:eastAsia="en-US"/>
        </w:rPr>
      </w:pPr>
      <w:r w:rsidRPr="00AB004F">
        <w:rPr>
          <w:rFonts w:ascii="Times New Roman" w:eastAsia="Times New Roman" w:hAnsi="Times New Roman" w:cs="Times New Roman"/>
          <w:color w:val="0E0E0E"/>
          <w:lang w:eastAsia="en-US"/>
        </w:rPr>
        <w:t>Active learning: Request labels for uncertain samples</w:t>
      </w:r>
    </w:p>
    <w:p w14:paraId="2EC3B1F7" w14:textId="0B5E6B01" w:rsidR="007C6B3B" w:rsidRPr="00396417" w:rsidRDefault="002C1600" w:rsidP="00396417">
      <w:pPr>
        <w:pStyle w:val="ListParagraph"/>
        <w:numPr>
          <w:ilvl w:val="0"/>
          <w:numId w:val="17"/>
        </w:numPr>
        <w:spacing w:after="0" w:line="480" w:lineRule="auto"/>
        <w:rPr>
          <w:rFonts w:ascii="Times New Roman" w:eastAsia="Times New Roman" w:hAnsi="Times New Roman" w:cs="Times New Roman"/>
          <w:color w:val="0E0E0E"/>
          <w:lang w:eastAsia="en-US"/>
        </w:rPr>
      </w:pPr>
      <w:r w:rsidRPr="00AB004F">
        <w:rPr>
          <w:rFonts w:ascii="Times New Roman" w:eastAsia="Times New Roman" w:hAnsi="Times New Roman" w:cs="Times New Roman"/>
          <w:color w:val="0E0E0E"/>
          <w:lang w:eastAsia="en-US"/>
        </w:rPr>
        <w:t xml:space="preserve">Neural architecture search: Prune paths that don't contribute to accuracy </w:t>
      </w:r>
    </w:p>
    <w:p w14:paraId="2041304F" w14:textId="390FD0A2" w:rsidR="00F5604D" w:rsidRDefault="002C1600" w:rsidP="00F5604D">
      <w:pPr>
        <w:spacing w:after="0" w:line="480" w:lineRule="auto"/>
        <w:ind w:firstLine="720"/>
        <w:rPr>
          <w:rFonts w:ascii="Times New Roman" w:hAnsi="Times New Roman" w:cs="Times New Roman"/>
        </w:rPr>
      </w:pPr>
      <w:r w:rsidRPr="002C1600">
        <w:rPr>
          <w:rFonts w:ascii="Times New Roman" w:eastAsia="Times New Roman" w:hAnsi="Times New Roman" w:cs="Times New Roman"/>
          <w:color w:val="0E0E0E"/>
          <w:lang w:eastAsia="en-US"/>
        </w:rPr>
        <w:t>Key Connections to AI/ML:</w:t>
      </w:r>
    </w:p>
    <w:tbl>
      <w:tblPr>
        <w:tblStyle w:val="TableGrid"/>
        <w:tblW w:w="9831" w:type="dxa"/>
        <w:tblLook w:val="04A0" w:firstRow="1" w:lastRow="0" w:firstColumn="1" w:lastColumn="0" w:noHBand="0" w:noVBand="1"/>
      </w:tblPr>
      <w:tblGrid>
        <w:gridCol w:w="1886"/>
        <w:gridCol w:w="2249"/>
        <w:gridCol w:w="2634"/>
        <w:gridCol w:w="3062"/>
      </w:tblGrid>
      <w:tr w:rsidR="00814BB3" w14:paraId="51040C0A" w14:textId="77777777" w:rsidTr="00CD5253">
        <w:trPr>
          <w:trHeight w:val="995"/>
        </w:trPr>
        <w:tc>
          <w:tcPr>
            <w:tcW w:w="1886" w:type="dxa"/>
            <w:shd w:val="clear" w:color="auto" w:fill="DAE9F7" w:themeFill="text2" w:themeFillTint="1A"/>
            <w:vAlign w:val="center"/>
          </w:tcPr>
          <w:p w14:paraId="7FE713B9" w14:textId="77777777" w:rsidR="00814BB3" w:rsidRPr="00F5604D" w:rsidRDefault="00814BB3" w:rsidP="003E58C6">
            <w:pPr>
              <w:spacing w:line="480" w:lineRule="auto"/>
              <w:jc w:val="center"/>
              <w:rPr>
                <w:rFonts w:ascii="Times New Roman" w:hAnsi="Times New Roman" w:cs="Times New Roman"/>
                <w:b/>
                <w:bCs/>
                <w:sz w:val="21"/>
                <w:szCs w:val="21"/>
              </w:rPr>
            </w:pPr>
            <w:r w:rsidRPr="00F5604D">
              <w:rPr>
                <w:rFonts w:ascii="Times New Roman" w:hAnsi="Times New Roman" w:cs="Times New Roman"/>
                <w:b/>
                <w:bCs/>
                <w:sz w:val="21"/>
                <w:szCs w:val="21"/>
              </w:rPr>
              <w:t>Concept</w:t>
            </w:r>
          </w:p>
        </w:tc>
        <w:tc>
          <w:tcPr>
            <w:tcW w:w="2249" w:type="dxa"/>
            <w:shd w:val="clear" w:color="auto" w:fill="DAE9F7" w:themeFill="text2" w:themeFillTint="1A"/>
            <w:vAlign w:val="center"/>
          </w:tcPr>
          <w:p w14:paraId="5EEC95EB" w14:textId="77777777" w:rsidR="00814BB3" w:rsidRPr="00F5604D" w:rsidRDefault="00814BB3" w:rsidP="003E58C6">
            <w:pPr>
              <w:spacing w:line="480" w:lineRule="auto"/>
              <w:jc w:val="center"/>
              <w:rPr>
                <w:rFonts w:ascii="Times New Roman" w:hAnsi="Times New Roman" w:cs="Times New Roman"/>
                <w:b/>
                <w:bCs/>
                <w:sz w:val="21"/>
                <w:szCs w:val="21"/>
              </w:rPr>
            </w:pPr>
            <w:r w:rsidRPr="00F5604D">
              <w:rPr>
                <w:rFonts w:ascii="Times New Roman" w:hAnsi="Times New Roman" w:cs="Times New Roman"/>
                <w:b/>
                <w:bCs/>
                <w:sz w:val="21"/>
                <w:szCs w:val="21"/>
              </w:rPr>
              <w:t>Description</w:t>
            </w:r>
          </w:p>
        </w:tc>
        <w:tc>
          <w:tcPr>
            <w:tcW w:w="2634" w:type="dxa"/>
            <w:shd w:val="clear" w:color="auto" w:fill="DAE9F7" w:themeFill="text2" w:themeFillTint="1A"/>
            <w:vAlign w:val="center"/>
          </w:tcPr>
          <w:p w14:paraId="35403FFF" w14:textId="726BF76B" w:rsidR="00814BB3" w:rsidRPr="00F5604D" w:rsidRDefault="00814BB3" w:rsidP="003E58C6">
            <w:pPr>
              <w:spacing w:line="480" w:lineRule="auto"/>
              <w:jc w:val="center"/>
              <w:rPr>
                <w:rFonts w:ascii="Times New Roman" w:hAnsi="Times New Roman" w:cs="Times New Roman"/>
                <w:b/>
                <w:bCs/>
                <w:sz w:val="21"/>
                <w:szCs w:val="21"/>
              </w:rPr>
            </w:pPr>
            <w:r>
              <w:rPr>
                <w:rFonts w:ascii="Times New Roman" w:hAnsi="Times New Roman" w:cs="Times New Roman"/>
                <w:b/>
                <w:bCs/>
                <w:sz w:val="21"/>
                <w:szCs w:val="21"/>
              </w:rPr>
              <w:t>Role in AI</w:t>
            </w:r>
          </w:p>
        </w:tc>
        <w:tc>
          <w:tcPr>
            <w:tcW w:w="3062" w:type="dxa"/>
            <w:shd w:val="clear" w:color="auto" w:fill="DAE9F7" w:themeFill="text2" w:themeFillTint="1A"/>
            <w:vAlign w:val="center"/>
          </w:tcPr>
          <w:p w14:paraId="7CE3FB7D" w14:textId="29E39018" w:rsidR="00814BB3" w:rsidRPr="00F5604D" w:rsidRDefault="00814BB3" w:rsidP="003E58C6">
            <w:pPr>
              <w:spacing w:line="480" w:lineRule="auto"/>
              <w:jc w:val="center"/>
              <w:rPr>
                <w:rFonts w:ascii="Times New Roman" w:hAnsi="Times New Roman" w:cs="Times New Roman"/>
                <w:b/>
                <w:bCs/>
                <w:sz w:val="21"/>
                <w:szCs w:val="21"/>
              </w:rPr>
            </w:pPr>
            <w:r>
              <w:rPr>
                <w:rFonts w:ascii="Times New Roman" w:hAnsi="Times New Roman" w:cs="Times New Roman"/>
                <w:b/>
                <w:bCs/>
                <w:sz w:val="21"/>
                <w:szCs w:val="21"/>
              </w:rPr>
              <w:t>Real World Application</w:t>
            </w:r>
          </w:p>
        </w:tc>
      </w:tr>
      <w:tr w:rsidR="00814BB3" w14:paraId="6428A0AC" w14:textId="77777777" w:rsidTr="00CD5253">
        <w:trPr>
          <w:trHeight w:val="489"/>
        </w:trPr>
        <w:tc>
          <w:tcPr>
            <w:tcW w:w="1886" w:type="dxa"/>
            <w:vAlign w:val="center"/>
          </w:tcPr>
          <w:p w14:paraId="234EB28D" w14:textId="77777777" w:rsidR="00814BB3" w:rsidRPr="00CD5253" w:rsidRDefault="00814BB3" w:rsidP="003E58C6">
            <w:pPr>
              <w:spacing w:line="480" w:lineRule="auto"/>
              <w:jc w:val="center"/>
              <w:rPr>
                <w:rFonts w:ascii="Times New Roman" w:hAnsi="Times New Roman" w:cs="Times New Roman"/>
                <w:b/>
                <w:bCs/>
                <w:sz w:val="21"/>
                <w:szCs w:val="21"/>
              </w:rPr>
            </w:pPr>
            <w:r w:rsidRPr="00CD5253">
              <w:rPr>
                <w:rFonts w:ascii="Times New Roman" w:hAnsi="Times New Roman" w:cs="Times New Roman"/>
                <w:b/>
                <w:bCs/>
                <w:sz w:val="21"/>
                <w:szCs w:val="21"/>
              </w:rPr>
              <w:t>Integrals</w:t>
            </w:r>
          </w:p>
        </w:tc>
        <w:tc>
          <w:tcPr>
            <w:tcW w:w="2249" w:type="dxa"/>
            <w:vAlign w:val="center"/>
          </w:tcPr>
          <w:p w14:paraId="1D2499AD" w14:textId="7F9E246B" w:rsidR="00814BB3" w:rsidRPr="00CD5253" w:rsidRDefault="004A381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Accumulate change over interval</w:t>
            </w:r>
          </w:p>
        </w:tc>
        <w:tc>
          <w:tcPr>
            <w:tcW w:w="2634" w:type="dxa"/>
            <w:vAlign w:val="center"/>
          </w:tcPr>
          <w:p w14:paraId="20283C25" w14:textId="65F1B5AA" w:rsidR="00814BB3" w:rsidRPr="00CD5253" w:rsidRDefault="004A381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Loss functions, probability normalization, area under ROC curve</w:t>
            </w:r>
          </w:p>
        </w:tc>
        <w:tc>
          <w:tcPr>
            <w:tcW w:w="3062" w:type="dxa"/>
            <w:vAlign w:val="center"/>
          </w:tcPr>
          <w:p w14:paraId="4298170E" w14:textId="3F5F6D22" w:rsidR="00814BB3" w:rsidRPr="00CD5253" w:rsidRDefault="004A381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Computing total prediction error across dataset</w:t>
            </w:r>
          </w:p>
        </w:tc>
      </w:tr>
      <w:tr w:rsidR="00814BB3" w14:paraId="445C5577" w14:textId="77777777" w:rsidTr="00CD5253">
        <w:trPr>
          <w:trHeight w:val="489"/>
        </w:trPr>
        <w:tc>
          <w:tcPr>
            <w:tcW w:w="1886" w:type="dxa"/>
            <w:vAlign w:val="center"/>
          </w:tcPr>
          <w:p w14:paraId="05A8CB0B" w14:textId="77777777" w:rsidR="00814BB3" w:rsidRPr="00CD5253" w:rsidRDefault="00814BB3" w:rsidP="003E58C6">
            <w:pPr>
              <w:spacing w:line="480" w:lineRule="auto"/>
              <w:jc w:val="center"/>
              <w:rPr>
                <w:rFonts w:ascii="Times New Roman" w:hAnsi="Times New Roman" w:cs="Times New Roman"/>
                <w:b/>
                <w:bCs/>
                <w:sz w:val="21"/>
                <w:szCs w:val="21"/>
              </w:rPr>
            </w:pPr>
            <w:r w:rsidRPr="00CD5253">
              <w:rPr>
                <w:rFonts w:ascii="Times New Roman" w:hAnsi="Times New Roman" w:cs="Times New Roman"/>
                <w:b/>
                <w:bCs/>
                <w:sz w:val="21"/>
                <w:szCs w:val="21"/>
              </w:rPr>
              <w:t>Derivatives</w:t>
            </w:r>
          </w:p>
        </w:tc>
        <w:tc>
          <w:tcPr>
            <w:tcW w:w="2249" w:type="dxa"/>
            <w:vAlign w:val="center"/>
          </w:tcPr>
          <w:p w14:paraId="37820F55" w14:textId="2FDE5D96" w:rsidR="00814BB3" w:rsidRPr="00CD5253" w:rsidRDefault="004A381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Instantaneous rate of change</w:t>
            </w:r>
          </w:p>
        </w:tc>
        <w:tc>
          <w:tcPr>
            <w:tcW w:w="2634" w:type="dxa"/>
            <w:vAlign w:val="center"/>
          </w:tcPr>
          <w:p w14:paraId="1392FB69" w14:textId="403E841F" w:rsidR="00814BB3" w:rsidRPr="00CD5253" w:rsidRDefault="004A381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Gradient descent, backpropagation</w:t>
            </w:r>
          </w:p>
        </w:tc>
        <w:tc>
          <w:tcPr>
            <w:tcW w:w="3062" w:type="dxa"/>
            <w:vAlign w:val="center"/>
          </w:tcPr>
          <w:p w14:paraId="08C3A238" w14:textId="77DCE90F" w:rsidR="00814BB3" w:rsidRPr="00CD5253" w:rsidRDefault="004A381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Updating neural network weights to minimize loss</w:t>
            </w:r>
          </w:p>
        </w:tc>
      </w:tr>
      <w:tr w:rsidR="00814BB3" w14:paraId="7699C4B7" w14:textId="77777777" w:rsidTr="00CD5253">
        <w:trPr>
          <w:trHeight w:val="489"/>
        </w:trPr>
        <w:tc>
          <w:tcPr>
            <w:tcW w:w="1886" w:type="dxa"/>
            <w:vAlign w:val="center"/>
          </w:tcPr>
          <w:p w14:paraId="25479671" w14:textId="2EB64029" w:rsidR="00814BB3" w:rsidRPr="00CD5253" w:rsidRDefault="00875C8C" w:rsidP="003E58C6">
            <w:pPr>
              <w:spacing w:line="480" w:lineRule="auto"/>
              <w:jc w:val="center"/>
              <w:rPr>
                <w:rFonts w:ascii="Times New Roman" w:hAnsi="Times New Roman" w:cs="Times New Roman"/>
                <w:b/>
                <w:bCs/>
                <w:sz w:val="21"/>
                <w:szCs w:val="21"/>
              </w:rPr>
            </w:pPr>
            <w:r w:rsidRPr="00CD5253">
              <w:rPr>
                <w:rFonts w:ascii="Times New Roman" w:hAnsi="Times New Roman" w:cs="Times New Roman"/>
                <w:b/>
                <w:bCs/>
                <w:sz w:val="21"/>
                <w:szCs w:val="21"/>
              </w:rPr>
              <w:lastRenderedPageBreak/>
              <w:t>Numerical Methods</w:t>
            </w:r>
          </w:p>
        </w:tc>
        <w:tc>
          <w:tcPr>
            <w:tcW w:w="2249" w:type="dxa"/>
            <w:vAlign w:val="center"/>
          </w:tcPr>
          <w:p w14:paraId="46632938" w14:textId="21D96641" w:rsidR="00814BB3" w:rsidRPr="00CD5253" w:rsidRDefault="004A381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Approximate when exact solution unavailable</w:t>
            </w:r>
          </w:p>
        </w:tc>
        <w:tc>
          <w:tcPr>
            <w:tcW w:w="2634" w:type="dxa"/>
            <w:vAlign w:val="center"/>
          </w:tcPr>
          <w:p w14:paraId="65311DB6" w14:textId="28DF1580" w:rsidR="00814BB3" w:rsidRPr="00CD5253" w:rsidRDefault="00875C8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Optimization algorithms, Monte Carlo methods</w:t>
            </w:r>
          </w:p>
        </w:tc>
        <w:tc>
          <w:tcPr>
            <w:tcW w:w="3062" w:type="dxa"/>
            <w:vAlign w:val="center"/>
          </w:tcPr>
          <w:p w14:paraId="284DBD30" w14:textId="25C16C59" w:rsidR="00814BB3" w:rsidRPr="00CD5253" w:rsidRDefault="00875C8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Training models when analytical gradients are intractable</w:t>
            </w:r>
          </w:p>
        </w:tc>
      </w:tr>
      <w:tr w:rsidR="00814BB3" w14:paraId="67981BEB" w14:textId="77777777" w:rsidTr="00CD5253">
        <w:trPr>
          <w:trHeight w:val="489"/>
        </w:trPr>
        <w:tc>
          <w:tcPr>
            <w:tcW w:w="1886" w:type="dxa"/>
            <w:vAlign w:val="center"/>
          </w:tcPr>
          <w:p w14:paraId="041C8723" w14:textId="09575747" w:rsidR="00814BB3" w:rsidRPr="00CD5253" w:rsidRDefault="00875C8C" w:rsidP="003E58C6">
            <w:pPr>
              <w:spacing w:line="480" w:lineRule="auto"/>
              <w:jc w:val="center"/>
              <w:rPr>
                <w:rFonts w:ascii="Times New Roman" w:hAnsi="Times New Roman" w:cs="Times New Roman"/>
                <w:b/>
                <w:bCs/>
                <w:sz w:val="21"/>
                <w:szCs w:val="21"/>
              </w:rPr>
            </w:pPr>
            <w:r w:rsidRPr="00CD5253">
              <w:rPr>
                <w:rFonts w:ascii="Times New Roman" w:hAnsi="Times New Roman" w:cs="Times New Roman"/>
                <w:b/>
                <w:bCs/>
                <w:sz w:val="21"/>
                <w:szCs w:val="21"/>
              </w:rPr>
              <w:t>Adaptive Refinement</w:t>
            </w:r>
          </w:p>
        </w:tc>
        <w:tc>
          <w:tcPr>
            <w:tcW w:w="2249" w:type="dxa"/>
            <w:vAlign w:val="center"/>
          </w:tcPr>
          <w:p w14:paraId="5578F758" w14:textId="26D43047" w:rsidR="00814BB3" w:rsidRPr="00CD5253" w:rsidRDefault="00875C8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Focus computation where needed</w:t>
            </w:r>
          </w:p>
        </w:tc>
        <w:tc>
          <w:tcPr>
            <w:tcW w:w="2634" w:type="dxa"/>
            <w:vAlign w:val="center"/>
          </w:tcPr>
          <w:p w14:paraId="1CB5DC90" w14:textId="65EC2863" w:rsidR="00814BB3" w:rsidRPr="00CD5253" w:rsidRDefault="00875C8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Attention mechanisms, active learning</w:t>
            </w:r>
          </w:p>
        </w:tc>
        <w:tc>
          <w:tcPr>
            <w:tcW w:w="3062" w:type="dxa"/>
            <w:vAlign w:val="center"/>
          </w:tcPr>
          <w:p w14:paraId="07DB41E1" w14:textId="0406E4C4" w:rsidR="00814BB3" w:rsidRPr="00CD5253" w:rsidRDefault="00875C8C" w:rsidP="003E58C6">
            <w:pPr>
              <w:spacing w:line="480" w:lineRule="auto"/>
              <w:rPr>
                <w:rFonts w:ascii="Times New Roman" w:hAnsi="Times New Roman" w:cs="Times New Roman"/>
                <w:sz w:val="21"/>
                <w:szCs w:val="21"/>
              </w:rPr>
            </w:pPr>
            <w:r w:rsidRPr="00CD5253">
              <w:rPr>
                <w:rFonts w:ascii="Times New Roman" w:eastAsia="Times New Roman" w:hAnsi="Times New Roman" w:cs="Times New Roman"/>
                <w:color w:val="0E0E0E"/>
                <w:sz w:val="21"/>
                <w:szCs w:val="21"/>
                <w:lang w:eastAsia="en-US"/>
              </w:rPr>
              <w:t>Transformers allocating compute to important tokens</w:t>
            </w:r>
          </w:p>
        </w:tc>
      </w:tr>
    </w:tbl>
    <w:p w14:paraId="3E57261F" w14:textId="77777777" w:rsidR="00875C8C" w:rsidRDefault="00875C8C" w:rsidP="003C0A43">
      <w:pPr>
        <w:spacing w:after="0" w:line="480" w:lineRule="auto"/>
        <w:ind w:firstLine="360"/>
        <w:rPr>
          <w:rFonts w:ascii="Times New Roman" w:eastAsia="Times New Roman" w:hAnsi="Times New Roman" w:cs="Times New Roman"/>
          <w:color w:val="0E0E0E"/>
          <w:lang w:eastAsia="en-US"/>
        </w:rPr>
      </w:pPr>
    </w:p>
    <w:p w14:paraId="4392F771" w14:textId="36A1282C" w:rsidR="00F5604D" w:rsidRPr="003C0A43" w:rsidRDefault="004A381C" w:rsidP="003C0A43">
      <w:pPr>
        <w:spacing w:after="0" w:line="480" w:lineRule="auto"/>
        <w:ind w:firstLine="360"/>
        <w:rPr>
          <w:rFonts w:ascii="Times New Roman" w:eastAsia="Times New Roman" w:hAnsi="Times New Roman" w:cs="Times New Roman"/>
          <w:color w:val="0E0E0E"/>
          <w:lang w:eastAsia="en-US"/>
        </w:rPr>
      </w:pPr>
      <w:r w:rsidRPr="004A381C">
        <w:rPr>
          <w:rFonts w:ascii="Times New Roman" w:eastAsia="Times New Roman" w:hAnsi="Times New Roman" w:cs="Times New Roman"/>
          <w:color w:val="0E0E0E"/>
          <w:lang w:eastAsia="en-US"/>
        </w:rPr>
        <w:t xml:space="preserve">This project reinforced that </w:t>
      </w:r>
      <w:r w:rsidRPr="00CD5253">
        <w:rPr>
          <w:rFonts w:ascii="Times New Roman" w:eastAsia="Times New Roman" w:hAnsi="Times New Roman" w:cs="Times New Roman"/>
          <w:b/>
          <w:bCs/>
          <w:color w:val="0E0E0E"/>
          <w:lang w:eastAsia="en-US"/>
        </w:rPr>
        <w:t>calculus is the engine of AI</w:t>
      </w:r>
      <w:r w:rsidR="00CD5253">
        <w:rPr>
          <w:rFonts w:ascii="Times New Roman" w:eastAsia="Times New Roman" w:hAnsi="Times New Roman" w:cs="Times New Roman"/>
          <w:color w:val="0E0E0E"/>
          <w:lang w:eastAsia="en-US"/>
        </w:rPr>
        <w:t xml:space="preserve">: </w:t>
      </w:r>
      <w:r w:rsidRPr="004A381C">
        <w:rPr>
          <w:rFonts w:ascii="Times New Roman" w:eastAsia="Times New Roman" w:hAnsi="Times New Roman" w:cs="Times New Roman"/>
          <w:color w:val="0E0E0E"/>
          <w:lang w:eastAsia="en-US"/>
        </w:rPr>
        <w:t>integrals measure total outcomes, derivatives guide optimization, and numerical methods make both practical when exact solutions don't exist.</w:t>
      </w:r>
    </w:p>
    <w:p w14:paraId="134F9257" w14:textId="03A06DCE" w:rsidR="007E1F17"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2" w:name="_Toc214694464"/>
      <w:r w:rsidRPr="5467D460">
        <w:rPr>
          <w:rFonts w:ascii="Times New Roman" w:eastAsia="Times New Roman" w:hAnsi="Times New Roman" w:cs="Times New Roman"/>
          <w:b/>
          <w:bCs/>
          <w:sz w:val="32"/>
          <w:szCs w:val="32"/>
        </w:rPr>
        <w:t>Conclusion</w:t>
      </w:r>
      <w:bookmarkEnd w:id="12"/>
    </w:p>
    <w:p w14:paraId="75DCB540" w14:textId="26AD7F92" w:rsidR="00204952" w:rsidRDefault="00204952" w:rsidP="00204952">
      <w:pPr>
        <w:spacing w:after="0" w:line="480" w:lineRule="auto"/>
        <w:ind w:firstLine="360"/>
        <w:rPr>
          <w:rFonts w:ascii="Times New Roman" w:hAnsi="Times New Roman" w:cs="Times New Roman"/>
          <w:color w:val="000000" w:themeColor="text1"/>
        </w:rPr>
      </w:pPr>
      <w:r w:rsidRPr="00204952">
        <w:rPr>
          <w:rFonts w:ascii="Times New Roman" w:hAnsi="Times New Roman" w:cs="Times New Roman"/>
          <w:color w:val="000000" w:themeColor="text1"/>
        </w:rPr>
        <w:t>This project solidified my understanding of numerical integration as a foundational tool in AI and machine learning. By implementing three methods from scratch</w:t>
      </w:r>
      <w:r>
        <w:rPr>
          <w:rFonts w:ascii="Times New Roman" w:hAnsi="Times New Roman" w:cs="Times New Roman"/>
          <w:color w:val="000000" w:themeColor="text1"/>
        </w:rPr>
        <w:t xml:space="preserve">, </w:t>
      </w:r>
      <w:r w:rsidRPr="00204952">
        <w:rPr>
          <w:rFonts w:ascii="Times New Roman" w:hAnsi="Times New Roman" w:cs="Times New Roman"/>
          <w:color w:val="000000" w:themeColor="text1"/>
        </w:rPr>
        <w:t>trapezoid, Simpson, and adaptive Simpson</w:t>
      </w:r>
      <w:r>
        <w:rPr>
          <w:rFonts w:ascii="Times New Roman" w:hAnsi="Times New Roman" w:cs="Times New Roman"/>
          <w:color w:val="000000" w:themeColor="text1"/>
        </w:rPr>
        <w:t xml:space="preserve">, </w:t>
      </w:r>
      <w:r w:rsidRPr="00204952">
        <w:rPr>
          <w:rFonts w:ascii="Times New Roman" w:hAnsi="Times New Roman" w:cs="Times New Roman"/>
          <w:color w:val="000000" w:themeColor="text1"/>
        </w:rPr>
        <w:t xml:space="preserve">I gained practical insight into the </w:t>
      </w:r>
      <w:r w:rsidRPr="00CB362E">
        <w:rPr>
          <w:rFonts w:ascii="Times New Roman" w:hAnsi="Times New Roman" w:cs="Times New Roman"/>
          <w:b/>
          <w:bCs/>
          <w:color w:val="000000" w:themeColor="text1"/>
        </w:rPr>
        <w:t>accuracy-efficiency trade-off</w:t>
      </w:r>
      <w:r w:rsidRPr="00204952">
        <w:rPr>
          <w:rFonts w:ascii="Times New Roman" w:hAnsi="Times New Roman" w:cs="Times New Roman"/>
          <w:color w:val="000000" w:themeColor="text1"/>
        </w:rPr>
        <w:t xml:space="preserve"> that permeates all computational mathematics. </w:t>
      </w:r>
    </w:p>
    <w:p w14:paraId="33050CA4" w14:textId="40E300A1" w:rsidR="00204952" w:rsidRPr="00CB362E" w:rsidRDefault="00204952" w:rsidP="00B53365">
      <w:pPr>
        <w:spacing w:after="0" w:line="480" w:lineRule="auto"/>
        <w:ind w:firstLine="360"/>
        <w:rPr>
          <w:rFonts w:ascii="Times New Roman" w:hAnsi="Times New Roman" w:cs="Times New Roman"/>
          <w:b/>
          <w:bCs/>
          <w:color w:val="000000" w:themeColor="text1"/>
        </w:rPr>
      </w:pPr>
      <w:r w:rsidRPr="00CB362E">
        <w:rPr>
          <w:rFonts w:ascii="Times New Roman" w:hAnsi="Times New Roman" w:cs="Times New Roman"/>
          <w:b/>
          <w:bCs/>
          <w:color w:val="000000" w:themeColor="text1"/>
        </w:rPr>
        <w:t xml:space="preserve">Key Takeaways: </w:t>
      </w:r>
    </w:p>
    <w:p w14:paraId="25E32C53" w14:textId="7BFC4FE9" w:rsidR="00204952" w:rsidRPr="00204952" w:rsidRDefault="00204952" w:rsidP="00204952">
      <w:pPr>
        <w:pStyle w:val="ListParagraph"/>
        <w:numPr>
          <w:ilvl w:val="0"/>
          <w:numId w:val="14"/>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 xml:space="preserve">Pure implementation matters: Building without libraries forces deep understanding of algorithmic mechanics </w:t>
      </w:r>
    </w:p>
    <w:p w14:paraId="7F14D2D0" w14:textId="42159E76" w:rsidR="00204952" w:rsidRPr="00204952" w:rsidRDefault="00204952" w:rsidP="00204952">
      <w:pPr>
        <w:pStyle w:val="ListParagraph"/>
        <w:numPr>
          <w:ilvl w:val="0"/>
          <w:numId w:val="14"/>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 xml:space="preserve">Adaptive methods mirror AI thinking: Allocating compute where uncertainty is highest is a universal optimization principle </w:t>
      </w:r>
    </w:p>
    <w:p w14:paraId="5C4B59C3" w14:textId="56860FFF" w:rsidR="00204952" w:rsidRPr="00204952" w:rsidRDefault="00204952" w:rsidP="00204952">
      <w:pPr>
        <w:pStyle w:val="ListParagraph"/>
        <w:numPr>
          <w:ilvl w:val="0"/>
          <w:numId w:val="14"/>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 xml:space="preserve">User experience in education: Interactive tools make abstract math tangible and engaging </w:t>
      </w:r>
    </w:p>
    <w:p w14:paraId="278450CA" w14:textId="74AF7A5D" w:rsidR="003E0D10" w:rsidRPr="003E0D10" w:rsidRDefault="00204952" w:rsidP="003E0D10">
      <w:pPr>
        <w:pStyle w:val="ListParagraph"/>
        <w:numPr>
          <w:ilvl w:val="0"/>
          <w:numId w:val="14"/>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 xml:space="preserve">Security in parsing: Safe expression evaluation is critical when accepting user input </w:t>
      </w:r>
    </w:p>
    <w:p w14:paraId="23F81C8A" w14:textId="782F3B93" w:rsidR="003E0D10" w:rsidRPr="003E0D10" w:rsidRDefault="003E0D10" w:rsidP="003E0D10">
      <w:pPr>
        <w:pStyle w:val="ListParagraph"/>
        <w:numPr>
          <w:ilvl w:val="0"/>
          <w:numId w:val="14"/>
        </w:numPr>
        <w:spacing w:after="0" w:line="480" w:lineRule="auto"/>
        <w:rPr>
          <w:rFonts w:ascii="Times New Roman" w:eastAsia="Times New Roman" w:hAnsi="Times New Roman" w:cs="Times New Roman"/>
          <w:color w:val="0E0E0E"/>
          <w:lang w:eastAsia="en-US"/>
        </w:rPr>
      </w:pPr>
      <w:r>
        <w:rPr>
          <w:rFonts w:ascii="Times New Roman" w:eastAsia="Times New Roman" w:hAnsi="Times New Roman" w:cs="Times New Roman"/>
          <w:color w:val="0E0E0E"/>
          <w:lang w:eastAsia="en-US"/>
        </w:rPr>
        <w:lastRenderedPageBreak/>
        <w:t>R</w:t>
      </w:r>
      <w:r w:rsidRPr="003E0D10">
        <w:rPr>
          <w:rFonts w:ascii="Times New Roman" w:eastAsia="Times New Roman" w:hAnsi="Times New Roman" w:cs="Times New Roman"/>
          <w:color w:val="0E0E0E"/>
          <w:lang w:eastAsia="en-US"/>
        </w:rPr>
        <w:t>ealizing that symbolic integration offers explainability</w:t>
      </w:r>
      <w:r>
        <w:rPr>
          <w:rFonts w:ascii="Times New Roman" w:eastAsia="Times New Roman" w:hAnsi="Times New Roman" w:cs="Times New Roman"/>
          <w:color w:val="0E0E0E"/>
          <w:lang w:eastAsia="en-US"/>
        </w:rPr>
        <w:t>:</w:t>
      </w:r>
      <w:r w:rsidRPr="003E0D10">
        <w:rPr>
          <w:rFonts w:ascii="Times New Roman" w:eastAsia="Times New Roman" w:hAnsi="Times New Roman" w:cs="Times New Roman"/>
          <w:color w:val="0E0E0E"/>
          <w:lang w:eastAsia="en-US"/>
        </w:rPr>
        <w:t xml:space="preserve"> a parallel to AI interpretability. When numeric results can be </w:t>
      </w:r>
      <w:r w:rsidR="00F35100" w:rsidRPr="003E0D10">
        <w:rPr>
          <w:rFonts w:ascii="Times New Roman" w:eastAsia="Times New Roman" w:hAnsi="Times New Roman" w:cs="Times New Roman"/>
          <w:color w:val="0E0E0E"/>
          <w:lang w:eastAsia="en-US"/>
        </w:rPr>
        <w:t>cross verified</w:t>
      </w:r>
      <w:r w:rsidRPr="003E0D10">
        <w:rPr>
          <w:rFonts w:ascii="Times New Roman" w:eastAsia="Times New Roman" w:hAnsi="Times New Roman" w:cs="Times New Roman"/>
          <w:color w:val="0E0E0E"/>
          <w:lang w:eastAsia="en-US"/>
        </w:rPr>
        <w:t xml:space="preserve"> symbolically, it reinforces trust and transparency in the computational process.</w:t>
      </w:r>
    </w:p>
    <w:p w14:paraId="07EA2329" w14:textId="24A8502F" w:rsidR="00204952" w:rsidRPr="00CB362E" w:rsidRDefault="00204952" w:rsidP="00204952">
      <w:pPr>
        <w:spacing w:after="0" w:line="480" w:lineRule="auto"/>
        <w:ind w:left="360"/>
        <w:rPr>
          <w:rFonts w:ascii="Times New Roman" w:hAnsi="Times New Roman" w:cs="Times New Roman"/>
          <w:b/>
          <w:bCs/>
          <w:color w:val="000000" w:themeColor="text1"/>
        </w:rPr>
      </w:pPr>
      <w:r w:rsidRPr="00CB362E">
        <w:rPr>
          <w:rFonts w:ascii="Times New Roman" w:hAnsi="Times New Roman" w:cs="Times New Roman"/>
          <w:b/>
          <w:bCs/>
          <w:color w:val="000000" w:themeColor="text1"/>
        </w:rPr>
        <w:t>Future Enhancements:</w:t>
      </w:r>
    </w:p>
    <w:p w14:paraId="73EF4EBE" w14:textId="77777777" w:rsidR="00CB362E" w:rsidRPr="00CB362E" w:rsidRDefault="00204952" w:rsidP="00204952">
      <w:pPr>
        <w:pStyle w:val="ListParagraph"/>
        <w:numPr>
          <w:ilvl w:val="0"/>
          <w:numId w:val="15"/>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Add visualization: Plot f(x) and shade integrated area</w:t>
      </w:r>
    </w:p>
    <w:p w14:paraId="55EABA60" w14:textId="77777777" w:rsidR="00CB362E" w:rsidRPr="00CB362E" w:rsidRDefault="00204952" w:rsidP="00204952">
      <w:pPr>
        <w:pStyle w:val="ListParagraph"/>
        <w:numPr>
          <w:ilvl w:val="0"/>
          <w:numId w:val="15"/>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Implement Monte Carlo integration for comparison</w:t>
      </w:r>
    </w:p>
    <w:p w14:paraId="1F230C58" w14:textId="77777777" w:rsidR="00CB362E" w:rsidRPr="00CB362E" w:rsidRDefault="00204952" w:rsidP="00204952">
      <w:pPr>
        <w:pStyle w:val="ListParagraph"/>
        <w:numPr>
          <w:ilvl w:val="0"/>
          <w:numId w:val="15"/>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Support multivariable integrals (double/triple integrals)</w:t>
      </w:r>
    </w:p>
    <w:p w14:paraId="5C10F903" w14:textId="77777777" w:rsidR="00CB362E" w:rsidRPr="00CB362E" w:rsidRDefault="00204952" w:rsidP="00204952">
      <w:pPr>
        <w:pStyle w:val="ListParagraph"/>
        <w:numPr>
          <w:ilvl w:val="0"/>
          <w:numId w:val="15"/>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Add Gaussian quadrature for higher accuracy</w:t>
      </w:r>
    </w:p>
    <w:p w14:paraId="0510241D" w14:textId="77777777" w:rsidR="00CB362E" w:rsidRPr="00CB362E" w:rsidRDefault="00204952" w:rsidP="00204952">
      <w:pPr>
        <w:pStyle w:val="ListParagraph"/>
        <w:numPr>
          <w:ilvl w:val="0"/>
          <w:numId w:val="15"/>
        </w:numPr>
        <w:spacing w:after="0" w:line="480" w:lineRule="auto"/>
        <w:rPr>
          <w:rFonts w:ascii="Times New Roman" w:eastAsia="Times New Roman" w:hAnsi="Times New Roman" w:cs="Times New Roman"/>
          <w:color w:val="0E0E0E"/>
          <w:lang w:eastAsia="en-US"/>
        </w:rPr>
      </w:pPr>
      <w:r w:rsidRPr="00204952">
        <w:rPr>
          <w:rFonts w:ascii="Times New Roman" w:hAnsi="Times New Roman" w:cs="Times New Roman"/>
          <w:color w:val="000000" w:themeColor="text1"/>
        </w:rPr>
        <w:t xml:space="preserve">Integrate with eigenvalue problems (computing matrix functionals) </w:t>
      </w:r>
    </w:p>
    <w:p w14:paraId="0CD77181" w14:textId="0BFB9681" w:rsidR="00830E86" w:rsidRPr="00CB362E" w:rsidRDefault="00DC38FD" w:rsidP="00CB362E">
      <w:pPr>
        <w:spacing w:after="0" w:line="480" w:lineRule="auto"/>
        <w:ind w:left="360" w:firstLine="360"/>
        <w:rPr>
          <w:rFonts w:ascii="Times New Roman" w:eastAsia="Times New Roman" w:hAnsi="Times New Roman" w:cs="Times New Roman"/>
          <w:color w:val="0E0E0E"/>
          <w:lang w:eastAsia="en-US"/>
        </w:rPr>
      </w:pPr>
      <w:r w:rsidRPr="00DC38FD">
        <w:rPr>
          <w:rFonts w:ascii="Times New Roman" w:hAnsi="Times New Roman" w:cs="Times New Roman"/>
          <w:color w:val="000000" w:themeColor="text1"/>
        </w:rPr>
        <w:t>Overall, this assessment provided both theoretical insight and hands-on reinforcement of how calculus powers AI systems. The Streamlit implementation demonstrated strong design principles: modularity, interactivity, and interpretability</w:t>
      </w:r>
      <w:r>
        <w:rPr>
          <w:rFonts w:ascii="Times New Roman" w:hAnsi="Times New Roman" w:cs="Times New Roman"/>
          <w:color w:val="000000" w:themeColor="text1"/>
        </w:rPr>
        <w:t>,</w:t>
      </w:r>
      <w:r w:rsidRPr="00DC38FD">
        <w:rPr>
          <w:rFonts w:ascii="Times New Roman" w:hAnsi="Times New Roman" w:cs="Times New Roman"/>
          <w:color w:val="000000" w:themeColor="text1"/>
        </w:rPr>
        <w:t xml:space="preserve"> allowing abstract integrals to become concrete and visual.</w:t>
      </w:r>
    </w:p>
    <w:p w14:paraId="46BACEE2" w14:textId="5884AB87" w:rsidR="2BF225CE" w:rsidRDefault="2BF225CE" w:rsidP="2BF225CE">
      <w:pPr>
        <w:spacing w:after="0" w:line="480" w:lineRule="auto"/>
        <w:ind w:firstLine="360"/>
        <w:rPr>
          <w:rFonts w:ascii="Times New Roman" w:hAnsi="Times New Roman" w:cs="Times New Roman"/>
        </w:rPr>
      </w:pPr>
    </w:p>
    <w:p w14:paraId="6E9398BF" w14:textId="1D7BF363" w:rsidR="2BF225CE" w:rsidRDefault="2BF225CE">
      <w:r>
        <w:br w:type="page"/>
      </w:r>
    </w:p>
    <w:p w14:paraId="7BA8FD4F" w14:textId="6188291D" w:rsidR="00695BCD" w:rsidRPr="00F950F1" w:rsidRDefault="00695BCD" w:rsidP="00D412D1">
      <w:pPr>
        <w:spacing w:line="480" w:lineRule="auto"/>
        <w:rPr>
          <w:rFonts w:ascii="Times New Roman" w:eastAsia="Times New Roman" w:hAnsi="Times New Roman" w:cs="Times New Roman"/>
          <w:b/>
          <w:bCs/>
          <w:color w:val="0E0E0E"/>
          <w:lang w:eastAsia="en-US"/>
        </w:rPr>
      </w:pPr>
      <w:r w:rsidRPr="00F950F1">
        <w:rPr>
          <w:rFonts w:ascii="Times New Roman" w:eastAsia="Times New Roman" w:hAnsi="Times New Roman" w:cs="Times New Roman"/>
          <w:b/>
          <w:bCs/>
          <w:color w:val="0E0E0E"/>
          <w:lang w:eastAsia="en-US"/>
        </w:rPr>
        <w:lastRenderedPageBreak/>
        <w:t>Statement of Acknowledgment</w:t>
      </w:r>
    </w:p>
    <w:p w14:paraId="4D208309" w14:textId="77777777" w:rsidR="00D412D1" w:rsidRPr="00D412D1" w:rsidRDefault="00D412D1" w:rsidP="00D412D1">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acknowledge that I have used the following AI tool(s) in the creation of this report:</w:t>
      </w:r>
    </w:p>
    <w:p w14:paraId="734FD98A" w14:textId="65ECE636" w:rsidR="00D412D1" w:rsidRPr="00D412D1" w:rsidRDefault="00D412D1" w:rsidP="0019325B">
      <w:pPr>
        <w:pStyle w:val="ListParagraph"/>
        <w:numPr>
          <w:ilvl w:val="1"/>
          <w:numId w:val="2"/>
        </w:numPr>
        <w:spacing w:after="0" w:line="480" w:lineRule="auto"/>
        <w:rPr>
          <w:rFonts w:ascii="Times New Roman" w:eastAsia="Times New Roman" w:hAnsi="Times New Roman" w:cs="Times New Roman"/>
          <w:color w:val="000000"/>
          <w:lang w:eastAsia="en-US"/>
        </w:rPr>
      </w:pPr>
      <w:r w:rsidRPr="5467D460">
        <w:rPr>
          <w:rFonts w:ascii="Times New Roman" w:eastAsia="Times New Roman" w:hAnsi="Times New Roman" w:cs="Times New Roman"/>
          <w:color w:val="000000" w:themeColor="text1"/>
          <w:lang w:eastAsia="en-US"/>
        </w:rPr>
        <w:t xml:space="preserve">OpenAI ChatGPT (GPT-5): Used to assist with outlining, refining structure, improving clarity of academic language, and </w:t>
      </w:r>
      <w:r w:rsidR="7FF192E5" w:rsidRPr="5467D460">
        <w:rPr>
          <w:rFonts w:ascii="Times New Roman" w:eastAsia="Times New Roman" w:hAnsi="Times New Roman" w:cs="Times New Roman"/>
          <w:color w:val="000000" w:themeColor="text1"/>
          <w:lang w:eastAsia="en-US"/>
        </w:rPr>
        <w:t>supporting</w:t>
      </w:r>
      <w:r w:rsidRPr="5467D460">
        <w:rPr>
          <w:rFonts w:ascii="Times New Roman" w:eastAsia="Times New Roman" w:hAnsi="Times New Roman" w:cs="Times New Roman"/>
          <w:color w:val="000000" w:themeColor="text1"/>
          <w:lang w:eastAsia="en-US"/>
        </w:rPr>
        <w:t xml:space="preserve"> APA 7th referencing conventions.</w:t>
      </w:r>
    </w:p>
    <w:p w14:paraId="59598B34" w14:textId="77777777" w:rsidR="00D412D1" w:rsidRPr="00D412D1" w:rsidRDefault="00D412D1" w:rsidP="00D412D1">
      <w:pPr>
        <w:spacing w:after="0" w:line="480" w:lineRule="auto"/>
        <w:rPr>
          <w:rFonts w:ascii="Times New Roman" w:eastAsia="Times New Roman" w:hAnsi="Times New Roman" w:cs="Times New Roman"/>
          <w:color w:val="000000"/>
          <w:lang w:eastAsia="en-US"/>
        </w:rPr>
      </w:pPr>
    </w:p>
    <w:p w14:paraId="50077C95" w14:textId="2C82099C" w:rsidR="00B53365" w:rsidRPr="00B53365" w:rsidRDefault="00D412D1" w:rsidP="00B53365">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confirm that the use of the AI tool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r w:rsidR="00B53365">
        <w:rPr>
          <w:rFonts w:ascii="Times New Roman" w:eastAsia="Times New Roman" w:hAnsi="Times New Roman" w:cs="Times New Roman"/>
          <w:color w:val="000000"/>
          <w:lang w:eastAsia="en-US"/>
        </w:rPr>
        <w:br w:type="page"/>
      </w:r>
    </w:p>
    <w:p w14:paraId="1FACAFB6" w14:textId="0E861A2C" w:rsidR="00830E86" w:rsidRPr="00970527" w:rsidRDefault="00830E86"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3" w:name="_Toc214694465"/>
      <w:r w:rsidRPr="5467D460">
        <w:rPr>
          <w:rFonts w:ascii="Times New Roman" w:eastAsia="Times New Roman" w:hAnsi="Times New Roman" w:cs="Times New Roman"/>
          <w:b/>
          <w:bCs/>
          <w:sz w:val="32"/>
          <w:szCs w:val="32"/>
        </w:rPr>
        <w:lastRenderedPageBreak/>
        <w:t>References</w:t>
      </w:r>
      <w:bookmarkEnd w:id="13"/>
    </w:p>
    <w:p w14:paraId="7CD6608C" w14:textId="723AB4B9" w:rsidR="0028721B" w:rsidRDefault="0028721B" w:rsidP="0028721B">
      <w:pPr>
        <w:spacing w:after="0" w:line="480" w:lineRule="auto"/>
        <w:ind w:left="720" w:hanging="720"/>
        <w:rPr>
          <w:rFonts w:ascii="Times New Roman" w:eastAsia="Times New Roman" w:hAnsi="Times New Roman" w:cs="Times New Roman"/>
        </w:rPr>
      </w:pPr>
      <w:r w:rsidRPr="0028721B">
        <w:rPr>
          <w:rFonts w:ascii="Times New Roman" w:eastAsia="Times New Roman" w:hAnsi="Times New Roman" w:cs="Times New Roman"/>
        </w:rPr>
        <w:t xml:space="preserve">Dash, R. B., &amp; Dalai, D. K. (2008). </w:t>
      </w:r>
      <w:r w:rsidRPr="00593546">
        <w:rPr>
          <w:rFonts w:ascii="Times New Roman" w:eastAsia="Times New Roman" w:hAnsi="Times New Roman" w:cs="Times New Roman"/>
          <w:i/>
          <w:iCs/>
        </w:rPr>
        <w:t xml:space="preserve">Fundamentals of </w:t>
      </w:r>
      <w:r w:rsidR="00A76679">
        <w:rPr>
          <w:rFonts w:ascii="Times New Roman" w:eastAsia="Times New Roman" w:hAnsi="Times New Roman" w:cs="Times New Roman"/>
          <w:i/>
          <w:iCs/>
        </w:rPr>
        <w:t>l</w:t>
      </w:r>
      <w:r w:rsidRPr="00593546">
        <w:rPr>
          <w:rFonts w:ascii="Times New Roman" w:eastAsia="Times New Roman" w:hAnsi="Times New Roman" w:cs="Times New Roman"/>
          <w:i/>
          <w:iCs/>
        </w:rPr>
        <w:t xml:space="preserve">inear </w:t>
      </w:r>
      <w:r w:rsidR="00A76679">
        <w:rPr>
          <w:rFonts w:ascii="Times New Roman" w:eastAsia="Times New Roman" w:hAnsi="Times New Roman" w:cs="Times New Roman"/>
          <w:i/>
          <w:iCs/>
        </w:rPr>
        <w:t>a</w:t>
      </w:r>
      <w:r w:rsidRPr="00593546">
        <w:rPr>
          <w:rFonts w:ascii="Times New Roman" w:eastAsia="Times New Roman" w:hAnsi="Times New Roman" w:cs="Times New Roman"/>
          <w:i/>
          <w:iCs/>
        </w:rPr>
        <w:t>lgebra</w:t>
      </w:r>
      <w:r w:rsidRPr="0028721B">
        <w:rPr>
          <w:rFonts w:ascii="Times New Roman" w:eastAsia="Times New Roman" w:hAnsi="Times New Roman" w:cs="Times New Roman"/>
        </w:rPr>
        <w:t xml:space="preserve">. ProQuest </w:t>
      </w:r>
      <w:proofErr w:type="spellStart"/>
      <w:r w:rsidRPr="0028721B">
        <w:rPr>
          <w:rFonts w:ascii="Times New Roman" w:eastAsia="Times New Roman" w:hAnsi="Times New Roman" w:cs="Times New Roman"/>
        </w:rPr>
        <w:t>Ebook</w:t>
      </w:r>
      <w:proofErr w:type="spellEnd"/>
      <w:r w:rsidRPr="0028721B">
        <w:rPr>
          <w:rFonts w:ascii="Times New Roman" w:eastAsia="Times New Roman" w:hAnsi="Times New Roman" w:cs="Times New Roman"/>
        </w:rPr>
        <w:t xml:space="preserve"> Central.  </w:t>
      </w:r>
    </w:p>
    <w:p w14:paraId="455DA4C5" w14:textId="5593BD58" w:rsidR="00CB4CBA" w:rsidRDefault="00CB4CBA" w:rsidP="00CB4CBA">
      <w:pPr>
        <w:spacing w:after="0" w:line="480" w:lineRule="auto"/>
        <w:ind w:left="720" w:hanging="720"/>
        <w:rPr>
          <w:rFonts w:ascii="Times New Roman" w:eastAsia="Times New Roman" w:hAnsi="Times New Roman" w:cs="Times New Roman"/>
        </w:rPr>
      </w:pPr>
      <w:r w:rsidRPr="00CB4CBA">
        <w:rPr>
          <w:rFonts w:ascii="Times New Roman" w:eastAsia="Times New Roman" w:hAnsi="Times New Roman" w:cs="Times New Roman"/>
        </w:rPr>
        <w:t xml:space="preserve">Burden, R. L., &amp; Faires, J. D. </w:t>
      </w:r>
      <w:r w:rsidRPr="00CB4CBA">
        <w:rPr>
          <w:rFonts w:ascii="Times New Roman" w:eastAsia="Times New Roman" w:hAnsi="Times New Roman" w:cs="Times New Roman"/>
          <w:i/>
          <w:iCs/>
        </w:rPr>
        <w:t xml:space="preserve">Numerical </w:t>
      </w:r>
      <w:r w:rsidR="00CC00A0">
        <w:rPr>
          <w:rFonts w:ascii="Times New Roman" w:eastAsia="Times New Roman" w:hAnsi="Times New Roman" w:cs="Times New Roman"/>
          <w:i/>
          <w:iCs/>
        </w:rPr>
        <w:t>a</w:t>
      </w:r>
      <w:r w:rsidRPr="00CB4CBA">
        <w:rPr>
          <w:rFonts w:ascii="Times New Roman" w:eastAsia="Times New Roman" w:hAnsi="Times New Roman" w:cs="Times New Roman"/>
          <w:i/>
          <w:iCs/>
        </w:rPr>
        <w:t>nalysis</w:t>
      </w:r>
      <w:r w:rsidRPr="00CB4CBA">
        <w:rPr>
          <w:rFonts w:ascii="Times New Roman" w:eastAsia="Times New Roman" w:hAnsi="Times New Roman" w:cs="Times New Roman"/>
        </w:rPr>
        <w:t xml:space="preserve"> (any ed.), sections on quadrature.</w:t>
      </w:r>
      <w:r w:rsidRPr="0028721B">
        <w:rPr>
          <w:rFonts w:ascii="Times New Roman" w:eastAsia="Times New Roman" w:hAnsi="Times New Roman" w:cs="Times New Roman"/>
        </w:rPr>
        <w:t xml:space="preserve">  </w:t>
      </w:r>
    </w:p>
    <w:p w14:paraId="76C6A9A7" w14:textId="709CAB1F" w:rsidR="648639AF" w:rsidRDefault="648639AF" w:rsidP="5026A8CF">
      <w:pPr>
        <w:spacing w:after="0" w:line="480" w:lineRule="auto"/>
        <w:ind w:left="720" w:hanging="720"/>
        <w:rPr>
          <w:rFonts w:ascii="Times New Roman" w:eastAsia="Times New Roman" w:hAnsi="Times New Roman" w:cs="Times New Roman"/>
        </w:rPr>
      </w:pPr>
      <w:r w:rsidRPr="5026A8CF">
        <w:rPr>
          <w:rFonts w:ascii="Times New Roman" w:eastAsia="Times New Roman" w:hAnsi="Times New Roman" w:cs="Times New Roman"/>
        </w:rPr>
        <w:t xml:space="preserve">Golub, G. H., &amp; Van Loan, C. F. (2013). </w:t>
      </w:r>
      <w:r w:rsidRPr="5026A8CF">
        <w:rPr>
          <w:rFonts w:ascii="Times New Roman" w:eastAsia="Times New Roman" w:hAnsi="Times New Roman" w:cs="Times New Roman"/>
          <w:i/>
          <w:iCs/>
        </w:rPr>
        <w:t xml:space="preserve">Matrix </w:t>
      </w:r>
      <w:r w:rsidR="009B465F">
        <w:rPr>
          <w:rFonts w:ascii="Times New Roman" w:eastAsia="Times New Roman" w:hAnsi="Times New Roman" w:cs="Times New Roman"/>
          <w:i/>
          <w:iCs/>
        </w:rPr>
        <w:t>c</w:t>
      </w:r>
      <w:r w:rsidRPr="5026A8CF">
        <w:rPr>
          <w:rFonts w:ascii="Times New Roman" w:eastAsia="Times New Roman" w:hAnsi="Times New Roman" w:cs="Times New Roman"/>
          <w:i/>
          <w:iCs/>
        </w:rPr>
        <w:t>omputations</w:t>
      </w:r>
      <w:r w:rsidRPr="5026A8CF">
        <w:rPr>
          <w:rFonts w:ascii="Times New Roman" w:eastAsia="Times New Roman" w:hAnsi="Times New Roman" w:cs="Times New Roman"/>
        </w:rPr>
        <w:t xml:space="preserve"> (4th ed.). Johns Hopkins University Press.</w:t>
      </w:r>
    </w:p>
    <w:p w14:paraId="0FF11B7A" w14:textId="3BF923E5" w:rsidR="000178C6" w:rsidRDefault="000178C6" w:rsidP="5026A8CF">
      <w:pPr>
        <w:spacing w:after="0" w:line="480" w:lineRule="auto"/>
        <w:ind w:left="720" w:hanging="720"/>
        <w:rPr>
          <w:rFonts w:ascii="Times New Roman" w:eastAsia="Times New Roman" w:hAnsi="Times New Roman" w:cs="Times New Roman"/>
        </w:rPr>
      </w:pPr>
      <w:r w:rsidRPr="000178C6">
        <w:rPr>
          <w:rFonts w:ascii="Times New Roman" w:eastAsia="Times New Roman" w:hAnsi="Times New Roman" w:cs="Times New Roman"/>
        </w:rPr>
        <w:t xml:space="preserve">Goodfellow, I., Bengio, Y., Courville, A., &amp; Bengio, Y. (2016). </w:t>
      </w:r>
      <w:r w:rsidRPr="000178C6">
        <w:rPr>
          <w:rFonts w:ascii="Times New Roman" w:eastAsia="Times New Roman" w:hAnsi="Times New Roman" w:cs="Times New Roman"/>
          <w:i/>
          <w:iCs/>
        </w:rPr>
        <w:t>Deep learning</w:t>
      </w:r>
      <w:r w:rsidRPr="000178C6">
        <w:rPr>
          <w:rFonts w:ascii="Times New Roman" w:eastAsia="Times New Roman" w:hAnsi="Times New Roman" w:cs="Times New Roman"/>
        </w:rPr>
        <w:t xml:space="preserve"> (Vol. 1, No. 2). MIT press.</w:t>
      </w:r>
    </w:p>
    <w:p w14:paraId="704C6C46" w14:textId="14162406" w:rsidR="00A76679" w:rsidRDefault="00A76679" w:rsidP="5026A8CF">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Lay, D. C., S. R., &amp; McDonald, J.J (2015). </w:t>
      </w:r>
      <w:r>
        <w:rPr>
          <w:rFonts w:ascii="Times New Roman" w:eastAsia="Times New Roman" w:hAnsi="Times New Roman" w:cs="Times New Roman"/>
          <w:i/>
          <w:iCs/>
        </w:rPr>
        <w:t>Linear algebra and its applications</w:t>
      </w:r>
      <w:r w:rsidR="00563CBA">
        <w:rPr>
          <w:rFonts w:ascii="Times New Roman" w:eastAsia="Times New Roman" w:hAnsi="Times New Roman" w:cs="Times New Roman"/>
        </w:rPr>
        <w:t xml:space="preserve"> (5</w:t>
      </w:r>
      <w:r w:rsidR="00563CBA" w:rsidRPr="00563CBA">
        <w:rPr>
          <w:rFonts w:ascii="Times New Roman" w:eastAsia="Times New Roman" w:hAnsi="Times New Roman" w:cs="Times New Roman"/>
          <w:vertAlign w:val="superscript"/>
        </w:rPr>
        <w:t>th</w:t>
      </w:r>
      <w:r w:rsidR="00563CBA">
        <w:rPr>
          <w:rFonts w:ascii="Times New Roman" w:eastAsia="Times New Roman" w:hAnsi="Times New Roman" w:cs="Times New Roman"/>
        </w:rPr>
        <w:t xml:space="preserve"> ed.). Pearson.</w:t>
      </w:r>
    </w:p>
    <w:p w14:paraId="086D3389" w14:textId="228C8B9F" w:rsidR="00CC00A0" w:rsidRPr="00563CBA" w:rsidRDefault="00CC00A0" w:rsidP="5026A8CF">
      <w:pPr>
        <w:spacing w:after="0" w:line="480" w:lineRule="auto"/>
        <w:ind w:left="720" w:hanging="720"/>
        <w:rPr>
          <w:rFonts w:ascii="Times New Roman" w:eastAsia="Times New Roman" w:hAnsi="Times New Roman" w:cs="Times New Roman"/>
        </w:rPr>
      </w:pPr>
      <w:proofErr w:type="spellStart"/>
      <w:r w:rsidRPr="00CC00A0">
        <w:rPr>
          <w:rFonts w:ascii="Times New Roman" w:eastAsia="Times New Roman" w:hAnsi="Times New Roman" w:cs="Times New Roman"/>
        </w:rPr>
        <w:t>Quarteroni</w:t>
      </w:r>
      <w:proofErr w:type="spellEnd"/>
      <w:r w:rsidRPr="00CC00A0">
        <w:rPr>
          <w:rFonts w:ascii="Times New Roman" w:eastAsia="Times New Roman" w:hAnsi="Times New Roman" w:cs="Times New Roman"/>
        </w:rPr>
        <w:t xml:space="preserve">, A., </w:t>
      </w:r>
      <w:proofErr w:type="spellStart"/>
      <w:r w:rsidRPr="00CC00A0">
        <w:rPr>
          <w:rFonts w:ascii="Times New Roman" w:eastAsia="Times New Roman" w:hAnsi="Times New Roman" w:cs="Times New Roman"/>
        </w:rPr>
        <w:t>Saleri</w:t>
      </w:r>
      <w:proofErr w:type="spellEnd"/>
      <w:r w:rsidRPr="00CC00A0">
        <w:rPr>
          <w:rFonts w:ascii="Times New Roman" w:eastAsia="Times New Roman" w:hAnsi="Times New Roman" w:cs="Times New Roman"/>
        </w:rPr>
        <w:t xml:space="preserve">, F., &amp; Gervasio, P. </w:t>
      </w:r>
      <w:r w:rsidRPr="00CC00A0">
        <w:rPr>
          <w:rFonts w:ascii="Times New Roman" w:eastAsia="Times New Roman" w:hAnsi="Times New Roman" w:cs="Times New Roman"/>
          <w:i/>
          <w:iCs/>
        </w:rPr>
        <w:t xml:space="preserve">Scientific </w:t>
      </w:r>
      <w:r w:rsidR="00866DF4">
        <w:rPr>
          <w:rFonts w:ascii="Times New Roman" w:eastAsia="Times New Roman" w:hAnsi="Times New Roman" w:cs="Times New Roman"/>
          <w:i/>
          <w:iCs/>
        </w:rPr>
        <w:t>c</w:t>
      </w:r>
      <w:r w:rsidRPr="00CC00A0">
        <w:rPr>
          <w:rFonts w:ascii="Times New Roman" w:eastAsia="Times New Roman" w:hAnsi="Times New Roman" w:cs="Times New Roman"/>
          <w:i/>
          <w:iCs/>
        </w:rPr>
        <w:t xml:space="preserve">omputing with </w:t>
      </w:r>
      <w:proofErr w:type="spellStart"/>
      <w:r w:rsidR="00866DF4">
        <w:rPr>
          <w:rFonts w:ascii="Times New Roman" w:eastAsia="Times New Roman" w:hAnsi="Times New Roman" w:cs="Times New Roman"/>
          <w:i/>
          <w:iCs/>
        </w:rPr>
        <w:t>matlab</w:t>
      </w:r>
      <w:proofErr w:type="spellEnd"/>
      <w:r w:rsidR="00866DF4">
        <w:rPr>
          <w:rFonts w:ascii="Times New Roman" w:eastAsia="Times New Roman" w:hAnsi="Times New Roman" w:cs="Times New Roman"/>
          <w:i/>
          <w:iCs/>
        </w:rPr>
        <w:t xml:space="preserve"> </w:t>
      </w:r>
      <w:r w:rsidRPr="00CC00A0">
        <w:rPr>
          <w:rFonts w:ascii="Times New Roman" w:eastAsia="Times New Roman" w:hAnsi="Times New Roman" w:cs="Times New Roman"/>
          <w:i/>
          <w:iCs/>
        </w:rPr>
        <w:t xml:space="preserve">and </w:t>
      </w:r>
      <w:r w:rsidR="00866DF4">
        <w:rPr>
          <w:rFonts w:ascii="Times New Roman" w:eastAsia="Times New Roman" w:hAnsi="Times New Roman" w:cs="Times New Roman"/>
          <w:i/>
          <w:iCs/>
        </w:rPr>
        <w:t>o</w:t>
      </w:r>
      <w:r w:rsidRPr="00CC00A0">
        <w:rPr>
          <w:rFonts w:ascii="Times New Roman" w:eastAsia="Times New Roman" w:hAnsi="Times New Roman" w:cs="Times New Roman"/>
          <w:i/>
          <w:iCs/>
        </w:rPr>
        <w:t>ctave</w:t>
      </w:r>
      <w:r w:rsidRPr="00CC00A0">
        <w:rPr>
          <w:rFonts w:ascii="Times New Roman" w:eastAsia="Times New Roman" w:hAnsi="Times New Roman" w:cs="Times New Roman"/>
        </w:rPr>
        <w:t xml:space="preserve"> (for theory; not used as toolbox).</w:t>
      </w:r>
    </w:p>
    <w:p w14:paraId="2A787D70" w14:textId="509B5B0E" w:rsidR="648639AF" w:rsidRDefault="648639AF" w:rsidP="5026A8CF">
      <w:pPr>
        <w:spacing w:after="0" w:line="480" w:lineRule="auto"/>
        <w:ind w:left="720" w:hanging="720"/>
        <w:rPr>
          <w:rFonts w:ascii="Times New Roman" w:eastAsia="Times New Roman" w:hAnsi="Times New Roman" w:cs="Times New Roman"/>
        </w:rPr>
      </w:pPr>
      <w:r w:rsidRPr="5026A8CF">
        <w:rPr>
          <w:rFonts w:ascii="Times New Roman" w:eastAsia="Times New Roman" w:hAnsi="Times New Roman" w:cs="Times New Roman"/>
        </w:rPr>
        <w:t>Strang, G. (2016).</w:t>
      </w:r>
      <w:r w:rsidRPr="5026A8CF">
        <w:rPr>
          <w:rFonts w:ascii="Times New Roman" w:eastAsia="Times New Roman" w:hAnsi="Times New Roman" w:cs="Times New Roman"/>
          <w:i/>
          <w:iCs/>
        </w:rPr>
        <w:t xml:space="preserve"> Introduction to </w:t>
      </w:r>
      <w:r w:rsidR="009B465F">
        <w:rPr>
          <w:rFonts w:ascii="Times New Roman" w:eastAsia="Times New Roman" w:hAnsi="Times New Roman" w:cs="Times New Roman"/>
          <w:i/>
          <w:iCs/>
        </w:rPr>
        <w:t>l</w:t>
      </w:r>
      <w:r w:rsidRPr="5026A8CF">
        <w:rPr>
          <w:rFonts w:ascii="Times New Roman" w:eastAsia="Times New Roman" w:hAnsi="Times New Roman" w:cs="Times New Roman"/>
          <w:i/>
          <w:iCs/>
        </w:rPr>
        <w:t xml:space="preserve">inear </w:t>
      </w:r>
      <w:r w:rsidR="009B465F">
        <w:rPr>
          <w:rFonts w:ascii="Times New Roman" w:eastAsia="Times New Roman" w:hAnsi="Times New Roman" w:cs="Times New Roman"/>
          <w:i/>
          <w:iCs/>
        </w:rPr>
        <w:t>a</w:t>
      </w:r>
      <w:r w:rsidRPr="5026A8CF">
        <w:rPr>
          <w:rFonts w:ascii="Times New Roman" w:eastAsia="Times New Roman" w:hAnsi="Times New Roman" w:cs="Times New Roman"/>
          <w:i/>
          <w:iCs/>
        </w:rPr>
        <w:t xml:space="preserve">lgebra </w:t>
      </w:r>
      <w:r w:rsidRPr="5026A8CF">
        <w:rPr>
          <w:rFonts w:ascii="Times New Roman" w:eastAsia="Times New Roman" w:hAnsi="Times New Roman" w:cs="Times New Roman"/>
        </w:rPr>
        <w:t>(5th ed.). Wellesley-Cambridge Press.</w:t>
      </w:r>
    </w:p>
    <w:p w14:paraId="5DFFBC44" w14:textId="219BF4F9" w:rsidR="32FA30C3" w:rsidRDefault="008667FE" w:rsidP="5026A8CF">
      <w:pPr>
        <w:spacing w:after="0" w:line="480" w:lineRule="auto"/>
        <w:ind w:left="720" w:hanging="720"/>
        <w:rPr>
          <w:rFonts w:ascii="Times New Roman" w:eastAsia="Times New Roman" w:hAnsi="Times New Roman" w:cs="Times New Roman"/>
        </w:rPr>
      </w:pPr>
      <w:r w:rsidRPr="008667FE">
        <w:rPr>
          <w:rFonts w:ascii="Times New Roman" w:eastAsia="Times New Roman" w:hAnsi="Times New Roman" w:cs="Times New Roman"/>
        </w:rPr>
        <w:t>Streamlit, Inc. (</w:t>
      </w:r>
      <w:r w:rsidR="00302BBA">
        <w:rPr>
          <w:rFonts w:ascii="Times New Roman" w:eastAsia="Times New Roman" w:hAnsi="Times New Roman" w:cs="Times New Roman"/>
        </w:rPr>
        <w:t>2025</w:t>
      </w:r>
      <w:r w:rsidRPr="008667FE">
        <w:rPr>
          <w:rFonts w:ascii="Times New Roman" w:eastAsia="Times New Roman" w:hAnsi="Times New Roman" w:cs="Times New Roman"/>
        </w:rPr>
        <w:t xml:space="preserve">). </w:t>
      </w:r>
      <w:r w:rsidRPr="008667FE">
        <w:rPr>
          <w:rFonts w:ascii="Times New Roman" w:eastAsia="Times New Roman" w:hAnsi="Times New Roman" w:cs="Times New Roman"/>
          <w:i/>
          <w:iCs/>
        </w:rPr>
        <w:t>Streamlit documentation.</w:t>
      </w:r>
      <w:r w:rsidRPr="008667FE">
        <w:rPr>
          <w:rFonts w:ascii="Times New Roman" w:eastAsia="Times New Roman" w:hAnsi="Times New Roman" w:cs="Times New Roman"/>
        </w:rPr>
        <w:t xml:space="preserve"> Retrieved from </w:t>
      </w:r>
      <w:r w:rsidR="00B158EC" w:rsidRPr="00856C31">
        <w:rPr>
          <w:rFonts w:ascii="Times New Roman" w:eastAsia="Times New Roman" w:hAnsi="Times New Roman" w:cs="Times New Roman"/>
        </w:rPr>
        <w:t>https://docs.streamlit.io/</w:t>
      </w:r>
    </w:p>
    <w:p w14:paraId="2D7EDE30" w14:textId="14BF1A1C" w:rsidR="00856C31" w:rsidRDefault="00856C31" w:rsidP="5026A8CF">
      <w:pPr>
        <w:spacing w:after="0"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SymPy</w:t>
      </w:r>
      <w:proofErr w:type="spellEnd"/>
      <w:r>
        <w:rPr>
          <w:rFonts w:ascii="Times New Roman" w:eastAsia="Times New Roman" w:hAnsi="Times New Roman" w:cs="Times New Roman"/>
        </w:rPr>
        <w:t xml:space="preserve"> Documentation (2024). </w:t>
      </w:r>
      <w:r w:rsidRPr="00856C31">
        <w:rPr>
          <w:rFonts w:ascii="Times New Roman" w:eastAsia="Times New Roman" w:hAnsi="Times New Roman" w:cs="Times New Roman"/>
          <w:i/>
          <w:iCs/>
        </w:rPr>
        <w:t>Symbolic computation and integration</w:t>
      </w:r>
      <w:r>
        <w:rPr>
          <w:rFonts w:ascii="Times New Roman" w:eastAsia="Times New Roman" w:hAnsi="Times New Roman" w:cs="Times New Roman"/>
        </w:rPr>
        <w:t>. https://docs.sympy.org</w:t>
      </w:r>
    </w:p>
    <w:p w14:paraId="1CA34E50" w14:textId="6FA0B1D5" w:rsidR="00B158EC" w:rsidRDefault="00B158EC" w:rsidP="5026A8CF">
      <w:pPr>
        <w:spacing w:after="0"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Nocedal</w:t>
      </w:r>
      <w:proofErr w:type="spellEnd"/>
      <w:r>
        <w:rPr>
          <w:rFonts w:ascii="Times New Roman" w:eastAsia="Times New Roman" w:hAnsi="Times New Roman" w:cs="Times New Roman"/>
        </w:rPr>
        <w:t xml:space="preserve">, J., &amp; Wright, S. (2006). </w:t>
      </w:r>
      <w:r w:rsidRPr="00B158EC">
        <w:rPr>
          <w:rFonts w:ascii="Times New Roman" w:eastAsia="Times New Roman" w:hAnsi="Times New Roman" w:cs="Times New Roman"/>
          <w:i/>
          <w:iCs/>
        </w:rPr>
        <w:t>Numerical optimization.</w:t>
      </w:r>
      <w:r>
        <w:rPr>
          <w:rFonts w:ascii="Times New Roman" w:eastAsia="Times New Roman" w:hAnsi="Times New Roman" w:cs="Times New Roman"/>
        </w:rPr>
        <w:t xml:space="preserve"> Springer.</w:t>
      </w:r>
    </w:p>
    <w:p w14:paraId="1097C6B0" w14:textId="165D390A" w:rsidR="0028721B" w:rsidRDefault="0028721B" w:rsidP="008667FE">
      <w:pPr>
        <w:spacing w:after="0" w:line="480" w:lineRule="auto"/>
        <w:ind w:left="720" w:hanging="720"/>
        <w:rPr>
          <w:rFonts w:ascii="Times New Roman" w:eastAsia="Times New Roman" w:hAnsi="Times New Roman" w:cs="Times New Roman"/>
          <w:i/>
          <w:iCs/>
        </w:rPr>
      </w:pPr>
      <w:r w:rsidRPr="5026A8CF">
        <w:rPr>
          <w:rFonts w:ascii="Times New Roman" w:eastAsia="Times New Roman" w:hAnsi="Times New Roman" w:cs="Times New Roman"/>
        </w:rPr>
        <w:t xml:space="preserve">Torrens University Australia (2025). </w:t>
      </w:r>
      <w:r w:rsidRPr="5026A8CF">
        <w:rPr>
          <w:rFonts w:ascii="Times New Roman" w:eastAsia="Times New Roman" w:hAnsi="Times New Roman" w:cs="Times New Roman"/>
          <w:i/>
          <w:iCs/>
        </w:rPr>
        <w:t xml:space="preserve">MFA501 Module </w:t>
      </w:r>
      <w:r w:rsidR="009B465F">
        <w:rPr>
          <w:rFonts w:ascii="Times New Roman" w:eastAsia="Times New Roman" w:hAnsi="Times New Roman" w:cs="Times New Roman"/>
          <w:i/>
          <w:iCs/>
        </w:rPr>
        <w:t>n</w:t>
      </w:r>
      <w:r w:rsidRPr="5026A8CF">
        <w:rPr>
          <w:rFonts w:ascii="Times New Roman" w:eastAsia="Times New Roman" w:hAnsi="Times New Roman" w:cs="Times New Roman"/>
          <w:i/>
          <w:iCs/>
        </w:rPr>
        <w:t>otes</w:t>
      </w:r>
      <w:r w:rsidRPr="5026A8CF">
        <w:rPr>
          <w:rFonts w:ascii="Times New Roman" w:eastAsia="Times New Roman" w:hAnsi="Times New Roman" w:cs="Times New Roman"/>
        </w:rPr>
        <w:t xml:space="preserve"> </w:t>
      </w:r>
      <w:r w:rsidRPr="5026A8CF">
        <w:rPr>
          <w:rFonts w:ascii="Times New Roman" w:eastAsia="Times New Roman" w:hAnsi="Times New Roman" w:cs="Times New Roman"/>
          <w:i/>
          <w:iCs/>
        </w:rPr>
        <w:t xml:space="preserve">– </w:t>
      </w:r>
      <w:r w:rsidR="009B465F">
        <w:rPr>
          <w:rFonts w:ascii="Times New Roman" w:eastAsia="Times New Roman" w:hAnsi="Times New Roman" w:cs="Times New Roman"/>
          <w:i/>
          <w:iCs/>
        </w:rPr>
        <w:t>l</w:t>
      </w:r>
      <w:r w:rsidRPr="5026A8CF">
        <w:rPr>
          <w:rFonts w:ascii="Times New Roman" w:eastAsia="Times New Roman" w:hAnsi="Times New Roman" w:cs="Times New Roman"/>
          <w:i/>
          <w:iCs/>
        </w:rPr>
        <w:t xml:space="preserve">inear </w:t>
      </w:r>
      <w:r w:rsidR="009B465F">
        <w:rPr>
          <w:rFonts w:ascii="Times New Roman" w:eastAsia="Times New Roman" w:hAnsi="Times New Roman" w:cs="Times New Roman"/>
          <w:i/>
          <w:iCs/>
        </w:rPr>
        <w:t>t</w:t>
      </w:r>
      <w:r w:rsidRPr="5026A8CF">
        <w:rPr>
          <w:rFonts w:ascii="Times New Roman" w:eastAsia="Times New Roman" w:hAnsi="Times New Roman" w:cs="Times New Roman"/>
          <w:i/>
          <w:iCs/>
        </w:rPr>
        <w:t xml:space="preserve">ransformations and </w:t>
      </w:r>
      <w:r w:rsidR="009B465F">
        <w:rPr>
          <w:rFonts w:ascii="Times New Roman" w:eastAsia="Times New Roman" w:hAnsi="Times New Roman" w:cs="Times New Roman"/>
          <w:i/>
          <w:iCs/>
        </w:rPr>
        <w:t>m</w:t>
      </w:r>
      <w:r w:rsidRPr="5026A8CF">
        <w:rPr>
          <w:rFonts w:ascii="Times New Roman" w:eastAsia="Times New Roman" w:hAnsi="Times New Roman" w:cs="Times New Roman"/>
          <w:i/>
          <w:iCs/>
        </w:rPr>
        <w:t xml:space="preserve">atrix </w:t>
      </w:r>
      <w:r w:rsidR="009B465F">
        <w:rPr>
          <w:rFonts w:ascii="Times New Roman" w:eastAsia="Times New Roman" w:hAnsi="Times New Roman" w:cs="Times New Roman"/>
          <w:i/>
          <w:iCs/>
        </w:rPr>
        <w:t>o</w:t>
      </w:r>
      <w:r w:rsidRPr="5026A8CF">
        <w:rPr>
          <w:rFonts w:ascii="Times New Roman" w:eastAsia="Times New Roman" w:hAnsi="Times New Roman" w:cs="Times New Roman"/>
          <w:i/>
          <w:iCs/>
        </w:rPr>
        <w:t>perations.</w:t>
      </w:r>
    </w:p>
    <w:p w14:paraId="343326A1" w14:textId="36DFC427" w:rsidR="008976D1" w:rsidRPr="00B03533" w:rsidRDefault="00460848" w:rsidP="00B03533">
      <w:pPr>
        <w:spacing w:after="0" w:line="480" w:lineRule="auto"/>
        <w:ind w:left="720" w:hanging="720"/>
        <w:rPr>
          <w:rFonts w:ascii="Times New Roman" w:eastAsia="Times New Roman" w:hAnsi="Times New Roman" w:cs="Times New Roman"/>
        </w:rPr>
      </w:pPr>
      <w:proofErr w:type="spellStart"/>
      <w:r w:rsidRPr="000F32EA">
        <w:rPr>
          <w:rFonts w:ascii="Times New Roman" w:eastAsia="Times New Roman" w:hAnsi="Times New Roman" w:cs="Times New Roman"/>
        </w:rPr>
        <w:t>Vakilian</w:t>
      </w:r>
      <w:proofErr w:type="spellEnd"/>
      <w:r w:rsidRPr="000F32EA">
        <w:rPr>
          <w:rFonts w:ascii="Times New Roman" w:eastAsia="Times New Roman" w:hAnsi="Times New Roman" w:cs="Times New Roman"/>
        </w:rPr>
        <w:t xml:space="preserve">, J. (2025). </w:t>
      </w:r>
      <w:r w:rsidRPr="000F32EA">
        <w:rPr>
          <w:rFonts w:ascii="Times New Roman" w:eastAsia="Times New Roman" w:hAnsi="Times New Roman" w:cs="Times New Roman"/>
          <w:i/>
          <w:iCs/>
        </w:rPr>
        <w:t xml:space="preserve">MFA501 Mathematical </w:t>
      </w:r>
      <w:r>
        <w:rPr>
          <w:rFonts w:ascii="Times New Roman" w:eastAsia="Times New Roman" w:hAnsi="Times New Roman" w:cs="Times New Roman"/>
          <w:i/>
          <w:iCs/>
        </w:rPr>
        <w:t>f</w:t>
      </w:r>
      <w:r w:rsidRPr="000F32EA">
        <w:rPr>
          <w:rFonts w:ascii="Times New Roman" w:eastAsia="Times New Roman" w:hAnsi="Times New Roman" w:cs="Times New Roman"/>
          <w:i/>
          <w:iCs/>
        </w:rPr>
        <w:t xml:space="preserve">oundations of </w:t>
      </w:r>
      <w:r>
        <w:rPr>
          <w:rFonts w:ascii="Times New Roman" w:eastAsia="Times New Roman" w:hAnsi="Times New Roman" w:cs="Times New Roman"/>
          <w:i/>
          <w:iCs/>
        </w:rPr>
        <w:t>artificial intelligence</w:t>
      </w:r>
      <w:r w:rsidRPr="000F32EA">
        <w:rPr>
          <w:rFonts w:ascii="Times New Roman" w:eastAsia="Times New Roman" w:hAnsi="Times New Roman" w:cs="Times New Roman"/>
          <w:i/>
          <w:iCs/>
        </w:rPr>
        <w:t>.</w:t>
      </w:r>
      <w:r w:rsidRPr="000F32EA">
        <w:rPr>
          <w:rFonts w:ascii="Times New Roman" w:eastAsia="Times New Roman" w:hAnsi="Times New Roman" w:cs="Times New Roman"/>
        </w:rPr>
        <w:t xml:space="preserve"> Torrens University Australia.</w:t>
      </w:r>
    </w:p>
    <w:sectPr w:rsidR="008976D1" w:rsidRPr="00B03533">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F471" w14:textId="77777777" w:rsidR="00A85D90" w:rsidRDefault="00A85D90" w:rsidP="00B40820">
      <w:pPr>
        <w:spacing w:after="0" w:line="240" w:lineRule="auto"/>
      </w:pPr>
      <w:r>
        <w:separator/>
      </w:r>
    </w:p>
  </w:endnote>
  <w:endnote w:type="continuationSeparator" w:id="0">
    <w:p w14:paraId="52E0B7ED" w14:textId="77777777" w:rsidR="00A85D90" w:rsidRDefault="00A85D90"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772C" w14:textId="77777777" w:rsidR="00A85D90" w:rsidRDefault="00A85D90" w:rsidP="00B40820">
      <w:pPr>
        <w:spacing w:after="0" w:line="240" w:lineRule="auto"/>
      </w:pPr>
      <w:r>
        <w:separator/>
      </w:r>
    </w:p>
  </w:footnote>
  <w:footnote w:type="continuationSeparator" w:id="0">
    <w:p w14:paraId="644EFEE4" w14:textId="77777777" w:rsidR="00A85D90" w:rsidRDefault="00A85D90"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1778"/>
    <w:multiLevelType w:val="hybridMultilevel"/>
    <w:tmpl w:val="13FAC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BE92D3"/>
    <w:multiLevelType w:val="hybridMultilevel"/>
    <w:tmpl w:val="3C620BD8"/>
    <w:lvl w:ilvl="0" w:tplc="A85A233C">
      <w:start w:val="1"/>
      <w:numFmt w:val="bullet"/>
      <w:lvlText w:val=""/>
      <w:lvlJc w:val="left"/>
      <w:pPr>
        <w:ind w:left="720" w:hanging="360"/>
      </w:pPr>
      <w:rPr>
        <w:rFonts w:ascii="Symbol" w:hAnsi="Symbol" w:hint="default"/>
      </w:rPr>
    </w:lvl>
    <w:lvl w:ilvl="1" w:tplc="1090A6B2">
      <w:start w:val="1"/>
      <w:numFmt w:val="bullet"/>
      <w:lvlText w:val="o"/>
      <w:lvlJc w:val="left"/>
      <w:pPr>
        <w:ind w:left="1440" w:hanging="360"/>
      </w:pPr>
      <w:rPr>
        <w:rFonts w:ascii="Courier New" w:hAnsi="Courier New" w:hint="default"/>
      </w:rPr>
    </w:lvl>
    <w:lvl w:ilvl="2" w:tplc="9F169ABE">
      <w:start w:val="1"/>
      <w:numFmt w:val="bullet"/>
      <w:lvlText w:val=""/>
      <w:lvlJc w:val="left"/>
      <w:pPr>
        <w:ind w:left="2160" w:hanging="360"/>
      </w:pPr>
      <w:rPr>
        <w:rFonts w:ascii="Wingdings" w:hAnsi="Wingdings" w:hint="default"/>
      </w:rPr>
    </w:lvl>
    <w:lvl w:ilvl="3" w:tplc="DD0EF28E">
      <w:start w:val="1"/>
      <w:numFmt w:val="bullet"/>
      <w:lvlText w:val=""/>
      <w:lvlJc w:val="left"/>
      <w:pPr>
        <w:ind w:left="2880" w:hanging="360"/>
      </w:pPr>
      <w:rPr>
        <w:rFonts w:ascii="Symbol" w:hAnsi="Symbol" w:hint="default"/>
      </w:rPr>
    </w:lvl>
    <w:lvl w:ilvl="4" w:tplc="BBAE7C44">
      <w:start w:val="1"/>
      <w:numFmt w:val="bullet"/>
      <w:lvlText w:val="o"/>
      <w:lvlJc w:val="left"/>
      <w:pPr>
        <w:ind w:left="3600" w:hanging="360"/>
      </w:pPr>
      <w:rPr>
        <w:rFonts w:ascii="Courier New" w:hAnsi="Courier New" w:hint="default"/>
      </w:rPr>
    </w:lvl>
    <w:lvl w:ilvl="5" w:tplc="CBB220CC">
      <w:start w:val="1"/>
      <w:numFmt w:val="bullet"/>
      <w:lvlText w:val=""/>
      <w:lvlJc w:val="left"/>
      <w:pPr>
        <w:ind w:left="4320" w:hanging="360"/>
      </w:pPr>
      <w:rPr>
        <w:rFonts w:ascii="Wingdings" w:hAnsi="Wingdings" w:hint="default"/>
      </w:rPr>
    </w:lvl>
    <w:lvl w:ilvl="6" w:tplc="A22AB1AE">
      <w:start w:val="1"/>
      <w:numFmt w:val="bullet"/>
      <w:lvlText w:val=""/>
      <w:lvlJc w:val="left"/>
      <w:pPr>
        <w:ind w:left="5040" w:hanging="360"/>
      </w:pPr>
      <w:rPr>
        <w:rFonts w:ascii="Symbol" w:hAnsi="Symbol" w:hint="default"/>
      </w:rPr>
    </w:lvl>
    <w:lvl w:ilvl="7" w:tplc="FED87328">
      <w:start w:val="1"/>
      <w:numFmt w:val="bullet"/>
      <w:lvlText w:val="o"/>
      <w:lvlJc w:val="left"/>
      <w:pPr>
        <w:ind w:left="5760" w:hanging="360"/>
      </w:pPr>
      <w:rPr>
        <w:rFonts w:ascii="Courier New" w:hAnsi="Courier New" w:hint="default"/>
      </w:rPr>
    </w:lvl>
    <w:lvl w:ilvl="8" w:tplc="5A9A4D88">
      <w:start w:val="1"/>
      <w:numFmt w:val="bullet"/>
      <w:lvlText w:val=""/>
      <w:lvlJc w:val="left"/>
      <w:pPr>
        <w:ind w:left="6480" w:hanging="360"/>
      </w:pPr>
      <w:rPr>
        <w:rFonts w:ascii="Wingdings" w:hAnsi="Wingdings" w:hint="default"/>
      </w:rPr>
    </w:lvl>
  </w:abstractNum>
  <w:abstractNum w:abstractNumId="2" w15:restartNumberingAfterBreak="0">
    <w:nsid w:val="1D1E46E5"/>
    <w:multiLevelType w:val="hybridMultilevel"/>
    <w:tmpl w:val="1F1033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1E500795"/>
    <w:multiLevelType w:val="hybridMultilevel"/>
    <w:tmpl w:val="0BC4B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1C29C5"/>
    <w:multiLevelType w:val="hybridMultilevel"/>
    <w:tmpl w:val="65E680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97C04"/>
    <w:multiLevelType w:val="hybridMultilevel"/>
    <w:tmpl w:val="41A48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36667D"/>
    <w:multiLevelType w:val="hybridMultilevel"/>
    <w:tmpl w:val="3A8A3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690125"/>
    <w:multiLevelType w:val="hybridMultilevel"/>
    <w:tmpl w:val="1374A4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F34780"/>
    <w:multiLevelType w:val="hybridMultilevel"/>
    <w:tmpl w:val="9EE0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E2C3A"/>
    <w:multiLevelType w:val="hybridMultilevel"/>
    <w:tmpl w:val="CDA60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1D14DFE"/>
    <w:multiLevelType w:val="hybridMultilevel"/>
    <w:tmpl w:val="7F602B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4EA4480"/>
    <w:multiLevelType w:val="hybridMultilevel"/>
    <w:tmpl w:val="53AA2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9447E6"/>
    <w:multiLevelType w:val="hybridMultilevel"/>
    <w:tmpl w:val="3BA0E268"/>
    <w:lvl w:ilvl="0" w:tplc="04090001">
      <w:start w:val="1"/>
      <w:numFmt w:val="bullet"/>
      <w:lvlText w:val=""/>
      <w:lvlJc w:val="left"/>
      <w:pPr>
        <w:ind w:left="720" w:hanging="360"/>
      </w:pPr>
      <w:rPr>
        <w:rFonts w:ascii="Symbol" w:hAnsi="Symbol" w:hint="default"/>
      </w:rPr>
    </w:lvl>
    <w:lvl w:ilvl="1" w:tplc="514C2C22">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F1D6A53"/>
    <w:multiLevelType w:val="multilevel"/>
    <w:tmpl w:val="B50E58A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382C21"/>
    <w:multiLevelType w:val="hybridMultilevel"/>
    <w:tmpl w:val="C26C60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78444CA"/>
    <w:multiLevelType w:val="hybridMultilevel"/>
    <w:tmpl w:val="735E6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35092140">
    <w:abstractNumId w:val="14"/>
  </w:num>
  <w:num w:numId="2" w16cid:durableId="667711450">
    <w:abstractNumId w:val="5"/>
  </w:num>
  <w:num w:numId="3" w16cid:durableId="1324434990">
    <w:abstractNumId w:val="9"/>
  </w:num>
  <w:num w:numId="4" w16cid:durableId="999963910">
    <w:abstractNumId w:val="15"/>
  </w:num>
  <w:num w:numId="5" w16cid:durableId="425730764">
    <w:abstractNumId w:val="13"/>
  </w:num>
  <w:num w:numId="6" w16cid:durableId="460149159">
    <w:abstractNumId w:val="1"/>
  </w:num>
  <w:num w:numId="7" w16cid:durableId="713768874">
    <w:abstractNumId w:val="2"/>
  </w:num>
  <w:num w:numId="8" w16cid:durableId="1069767454">
    <w:abstractNumId w:val="12"/>
  </w:num>
  <w:num w:numId="9" w16cid:durableId="1998067824">
    <w:abstractNumId w:val="6"/>
  </w:num>
  <w:num w:numId="10" w16cid:durableId="550193465">
    <w:abstractNumId w:val="11"/>
  </w:num>
  <w:num w:numId="11" w16cid:durableId="984316984">
    <w:abstractNumId w:val="8"/>
  </w:num>
  <w:num w:numId="12" w16cid:durableId="567612687">
    <w:abstractNumId w:val="0"/>
  </w:num>
  <w:num w:numId="13" w16cid:durableId="558438884">
    <w:abstractNumId w:val="16"/>
  </w:num>
  <w:num w:numId="14" w16cid:durableId="618223795">
    <w:abstractNumId w:val="4"/>
  </w:num>
  <w:num w:numId="15" w16cid:durableId="1581790542">
    <w:abstractNumId w:val="7"/>
  </w:num>
  <w:num w:numId="16" w16cid:durableId="142158085">
    <w:abstractNumId w:val="10"/>
  </w:num>
  <w:num w:numId="17" w16cid:durableId="88286095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6EF"/>
    <w:rsid w:val="00013A30"/>
    <w:rsid w:val="00013FFC"/>
    <w:rsid w:val="00014300"/>
    <w:rsid w:val="000178C6"/>
    <w:rsid w:val="000378C0"/>
    <w:rsid w:val="00037A8A"/>
    <w:rsid w:val="000413A0"/>
    <w:rsid w:val="000420D9"/>
    <w:rsid w:val="00042788"/>
    <w:rsid w:val="00051692"/>
    <w:rsid w:val="000638F8"/>
    <w:rsid w:val="00077AA4"/>
    <w:rsid w:val="00080474"/>
    <w:rsid w:val="00084CB7"/>
    <w:rsid w:val="0009585A"/>
    <w:rsid w:val="00095DDF"/>
    <w:rsid w:val="00097FF0"/>
    <w:rsid w:val="000C1F3E"/>
    <w:rsid w:val="000C512A"/>
    <w:rsid w:val="000D3409"/>
    <w:rsid w:val="000D3776"/>
    <w:rsid w:val="000F32EA"/>
    <w:rsid w:val="000F40EE"/>
    <w:rsid w:val="000F6BF9"/>
    <w:rsid w:val="001070E4"/>
    <w:rsid w:val="00111568"/>
    <w:rsid w:val="0011395C"/>
    <w:rsid w:val="001148D2"/>
    <w:rsid w:val="00143712"/>
    <w:rsid w:val="00175BDD"/>
    <w:rsid w:val="00177319"/>
    <w:rsid w:val="00185964"/>
    <w:rsid w:val="00185B40"/>
    <w:rsid w:val="00185DCB"/>
    <w:rsid w:val="001902B3"/>
    <w:rsid w:val="001912B6"/>
    <w:rsid w:val="0019325B"/>
    <w:rsid w:val="001C5CB3"/>
    <w:rsid w:val="00204952"/>
    <w:rsid w:val="00216B66"/>
    <w:rsid w:val="002234E7"/>
    <w:rsid w:val="002273C6"/>
    <w:rsid w:val="002457A9"/>
    <w:rsid w:val="00245D1E"/>
    <w:rsid w:val="00246A11"/>
    <w:rsid w:val="002636D5"/>
    <w:rsid w:val="00270F7F"/>
    <w:rsid w:val="00270F9D"/>
    <w:rsid w:val="0028721B"/>
    <w:rsid w:val="00294F8F"/>
    <w:rsid w:val="00296355"/>
    <w:rsid w:val="002963EE"/>
    <w:rsid w:val="002A5CB8"/>
    <w:rsid w:val="002B0605"/>
    <w:rsid w:val="002B2148"/>
    <w:rsid w:val="002C1600"/>
    <w:rsid w:val="002D33CC"/>
    <w:rsid w:val="002D3A69"/>
    <w:rsid w:val="002F6A9C"/>
    <w:rsid w:val="003008D0"/>
    <w:rsid w:val="00301FFD"/>
    <w:rsid w:val="00302BBA"/>
    <w:rsid w:val="00311ECC"/>
    <w:rsid w:val="00323F6D"/>
    <w:rsid w:val="00331604"/>
    <w:rsid w:val="00350E55"/>
    <w:rsid w:val="00351C87"/>
    <w:rsid w:val="003604AD"/>
    <w:rsid w:val="003627C9"/>
    <w:rsid w:val="00383435"/>
    <w:rsid w:val="00387DA3"/>
    <w:rsid w:val="00396417"/>
    <w:rsid w:val="003A49DF"/>
    <w:rsid w:val="003C0A43"/>
    <w:rsid w:val="003C2935"/>
    <w:rsid w:val="003C31FA"/>
    <w:rsid w:val="003D0F91"/>
    <w:rsid w:val="003D6880"/>
    <w:rsid w:val="003E0D10"/>
    <w:rsid w:val="003E583F"/>
    <w:rsid w:val="003F5F14"/>
    <w:rsid w:val="003F74CA"/>
    <w:rsid w:val="0040073C"/>
    <w:rsid w:val="004125E5"/>
    <w:rsid w:val="00434AB4"/>
    <w:rsid w:val="004369E9"/>
    <w:rsid w:val="00460848"/>
    <w:rsid w:val="0046412F"/>
    <w:rsid w:val="00465548"/>
    <w:rsid w:val="0047774F"/>
    <w:rsid w:val="00487390"/>
    <w:rsid w:val="00492136"/>
    <w:rsid w:val="0049406E"/>
    <w:rsid w:val="004A381C"/>
    <w:rsid w:val="004B2A4D"/>
    <w:rsid w:val="004C038E"/>
    <w:rsid w:val="004D774D"/>
    <w:rsid w:val="004E0CF4"/>
    <w:rsid w:val="004E46C3"/>
    <w:rsid w:val="004F1B29"/>
    <w:rsid w:val="004F25DC"/>
    <w:rsid w:val="004F3C54"/>
    <w:rsid w:val="004F7D13"/>
    <w:rsid w:val="00503C7D"/>
    <w:rsid w:val="005125B6"/>
    <w:rsid w:val="0051605E"/>
    <w:rsid w:val="00531E97"/>
    <w:rsid w:val="00534788"/>
    <w:rsid w:val="00540C18"/>
    <w:rsid w:val="00545250"/>
    <w:rsid w:val="00550C1E"/>
    <w:rsid w:val="00563CBA"/>
    <w:rsid w:val="00591DCD"/>
    <w:rsid w:val="00592E77"/>
    <w:rsid w:val="00593546"/>
    <w:rsid w:val="005A1804"/>
    <w:rsid w:val="005A1A97"/>
    <w:rsid w:val="005A2B34"/>
    <w:rsid w:val="005A3074"/>
    <w:rsid w:val="005C1497"/>
    <w:rsid w:val="005D5359"/>
    <w:rsid w:val="005D7CB9"/>
    <w:rsid w:val="005E0D00"/>
    <w:rsid w:val="005F40B2"/>
    <w:rsid w:val="005F6E5B"/>
    <w:rsid w:val="005F7542"/>
    <w:rsid w:val="00600357"/>
    <w:rsid w:val="00604124"/>
    <w:rsid w:val="00614685"/>
    <w:rsid w:val="00631B0A"/>
    <w:rsid w:val="006321C6"/>
    <w:rsid w:val="00640A33"/>
    <w:rsid w:val="00661680"/>
    <w:rsid w:val="00664491"/>
    <w:rsid w:val="00692674"/>
    <w:rsid w:val="006953AA"/>
    <w:rsid w:val="00695BCD"/>
    <w:rsid w:val="006962A1"/>
    <w:rsid w:val="006A06FC"/>
    <w:rsid w:val="006B3DA6"/>
    <w:rsid w:val="006C23DC"/>
    <w:rsid w:val="006C6EE9"/>
    <w:rsid w:val="006E26C7"/>
    <w:rsid w:val="007034E6"/>
    <w:rsid w:val="00705D2E"/>
    <w:rsid w:val="00714804"/>
    <w:rsid w:val="007309DD"/>
    <w:rsid w:val="007340AB"/>
    <w:rsid w:val="00740B57"/>
    <w:rsid w:val="007419C4"/>
    <w:rsid w:val="00755A54"/>
    <w:rsid w:val="0077785B"/>
    <w:rsid w:val="00782449"/>
    <w:rsid w:val="00782CCB"/>
    <w:rsid w:val="0078591A"/>
    <w:rsid w:val="00785D70"/>
    <w:rsid w:val="00791C62"/>
    <w:rsid w:val="007A26D4"/>
    <w:rsid w:val="007B0ECA"/>
    <w:rsid w:val="007B4DC7"/>
    <w:rsid w:val="007C493B"/>
    <w:rsid w:val="007C6B3B"/>
    <w:rsid w:val="007D7362"/>
    <w:rsid w:val="007E0816"/>
    <w:rsid w:val="007E1F17"/>
    <w:rsid w:val="007E3F5E"/>
    <w:rsid w:val="007E4DD1"/>
    <w:rsid w:val="007F2C24"/>
    <w:rsid w:val="007F3B2B"/>
    <w:rsid w:val="007F6BD3"/>
    <w:rsid w:val="00813FBF"/>
    <w:rsid w:val="00814BB3"/>
    <w:rsid w:val="0081690C"/>
    <w:rsid w:val="0081742F"/>
    <w:rsid w:val="00830E86"/>
    <w:rsid w:val="0083459F"/>
    <w:rsid w:val="00837EAA"/>
    <w:rsid w:val="00844BE4"/>
    <w:rsid w:val="008467D3"/>
    <w:rsid w:val="00852C52"/>
    <w:rsid w:val="0085477F"/>
    <w:rsid w:val="00856C31"/>
    <w:rsid w:val="00857D2A"/>
    <w:rsid w:val="00863085"/>
    <w:rsid w:val="0086408A"/>
    <w:rsid w:val="008667FE"/>
    <w:rsid w:val="00866BB1"/>
    <w:rsid w:val="00866DF4"/>
    <w:rsid w:val="00872098"/>
    <w:rsid w:val="00875C8C"/>
    <w:rsid w:val="00876627"/>
    <w:rsid w:val="00880CC3"/>
    <w:rsid w:val="00883390"/>
    <w:rsid w:val="008913FC"/>
    <w:rsid w:val="008925F4"/>
    <w:rsid w:val="008976D1"/>
    <w:rsid w:val="008B2659"/>
    <w:rsid w:val="008B5C79"/>
    <w:rsid w:val="008D2D15"/>
    <w:rsid w:val="008E25A8"/>
    <w:rsid w:val="008E3562"/>
    <w:rsid w:val="008E5F7A"/>
    <w:rsid w:val="008E76AE"/>
    <w:rsid w:val="008F09DC"/>
    <w:rsid w:val="008F676E"/>
    <w:rsid w:val="009134CF"/>
    <w:rsid w:val="00914842"/>
    <w:rsid w:val="0093252C"/>
    <w:rsid w:val="00941AB8"/>
    <w:rsid w:val="00953313"/>
    <w:rsid w:val="00953516"/>
    <w:rsid w:val="00960B41"/>
    <w:rsid w:val="00970527"/>
    <w:rsid w:val="00970A2E"/>
    <w:rsid w:val="00981511"/>
    <w:rsid w:val="009926CE"/>
    <w:rsid w:val="009952CD"/>
    <w:rsid w:val="009A0F4A"/>
    <w:rsid w:val="009A4CBF"/>
    <w:rsid w:val="009A5B48"/>
    <w:rsid w:val="009B25E1"/>
    <w:rsid w:val="009B465F"/>
    <w:rsid w:val="009B4CC8"/>
    <w:rsid w:val="009B72E3"/>
    <w:rsid w:val="009D47D0"/>
    <w:rsid w:val="009D566B"/>
    <w:rsid w:val="009E66AC"/>
    <w:rsid w:val="009F73B1"/>
    <w:rsid w:val="00A003E1"/>
    <w:rsid w:val="00A10832"/>
    <w:rsid w:val="00A10C06"/>
    <w:rsid w:val="00A13C4F"/>
    <w:rsid w:val="00A20190"/>
    <w:rsid w:val="00A20512"/>
    <w:rsid w:val="00A352F3"/>
    <w:rsid w:val="00A35715"/>
    <w:rsid w:val="00A51C67"/>
    <w:rsid w:val="00A52887"/>
    <w:rsid w:val="00A53B82"/>
    <w:rsid w:val="00A53DAF"/>
    <w:rsid w:val="00A5666B"/>
    <w:rsid w:val="00A73327"/>
    <w:rsid w:val="00A73BA4"/>
    <w:rsid w:val="00A74ECF"/>
    <w:rsid w:val="00A76679"/>
    <w:rsid w:val="00A85D90"/>
    <w:rsid w:val="00A8768E"/>
    <w:rsid w:val="00A92260"/>
    <w:rsid w:val="00AA0F1B"/>
    <w:rsid w:val="00AA62E2"/>
    <w:rsid w:val="00AB004F"/>
    <w:rsid w:val="00AB0B13"/>
    <w:rsid w:val="00AF38A7"/>
    <w:rsid w:val="00AF7E7A"/>
    <w:rsid w:val="00B03533"/>
    <w:rsid w:val="00B12313"/>
    <w:rsid w:val="00B158EC"/>
    <w:rsid w:val="00B245E8"/>
    <w:rsid w:val="00B348B8"/>
    <w:rsid w:val="00B368CF"/>
    <w:rsid w:val="00B40820"/>
    <w:rsid w:val="00B442C9"/>
    <w:rsid w:val="00B4541C"/>
    <w:rsid w:val="00B46529"/>
    <w:rsid w:val="00B514A8"/>
    <w:rsid w:val="00B53365"/>
    <w:rsid w:val="00B55C10"/>
    <w:rsid w:val="00B5787C"/>
    <w:rsid w:val="00B63572"/>
    <w:rsid w:val="00B6757C"/>
    <w:rsid w:val="00B73C2B"/>
    <w:rsid w:val="00B746BF"/>
    <w:rsid w:val="00B80B63"/>
    <w:rsid w:val="00B834E1"/>
    <w:rsid w:val="00B83E97"/>
    <w:rsid w:val="00B8602E"/>
    <w:rsid w:val="00B92FB9"/>
    <w:rsid w:val="00BA1365"/>
    <w:rsid w:val="00BA56BE"/>
    <w:rsid w:val="00BB1260"/>
    <w:rsid w:val="00BB2A4A"/>
    <w:rsid w:val="00BB3092"/>
    <w:rsid w:val="00C02A8A"/>
    <w:rsid w:val="00C108C2"/>
    <w:rsid w:val="00C134B8"/>
    <w:rsid w:val="00C1792C"/>
    <w:rsid w:val="00C614CE"/>
    <w:rsid w:val="00CA0A2D"/>
    <w:rsid w:val="00CA1A72"/>
    <w:rsid w:val="00CB362E"/>
    <w:rsid w:val="00CB4CBA"/>
    <w:rsid w:val="00CB708A"/>
    <w:rsid w:val="00CC00A0"/>
    <w:rsid w:val="00CD5253"/>
    <w:rsid w:val="00CF04F2"/>
    <w:rsid w:val="00CF3A7A"/>
    <w:rsid w:val="00CF3BD0"/>
    <w:rsid w:val="00CF3DEF"/>
    <w:rsid w:val="00D30F41"/>
    <w:rsid w:val="00D32DDA"/>
    <w:rsid w:val="00D3363A"/>
    <w:rsid w:val="00D3706E"/>
    <w:rsid w:val="00D412D1"/>
    <w:rsid w:val="00D4642D"/>
    <w:rsid w:val="00D51BC2"/>
    <w:rsid w:val="00D56454"/>
    <w:rsid w:val="00D60434"/>
    <w:rsid w:val="00D6126E"/>
    <w:rsid w:val="00D626FB"/>
    <w:rsid w:val="00D6669D"/>
    <w:rsid w:val="00D77A88"/>
    <w:rsid w:val="00D821E2"/>
    <w:rsid w:val="00D85C36"/>
    <w:rsid w:val="00D94BB7"/>
    <w:rsid w:val="00D97EB5"/>
    <w:rsid w:val="00DA7847"/>
    <w:rsid w:val="00DB67C1"/>
    <w:rsid w:val="00DC2B62"/>
    <w:rsid w:val="00DC38FD"/>
    <w:rsid w:val="00DD2687"/>
    <w:rsid w:val="00DE5C90"/>
    <w:rsid w:val="00DF4C69"/>
    <w:rsid w:val="00DF6AD5"/>
    <w:rsid w:val="00E003FC"/>
    <w:rsid w:val="00E029D1"/>
    <w:rsid w:val="00E16032"/>
    <w:rsid w:val="00E22E04"/>
    <w:rsid w:val="00E2745C"/>
    <w:rsid w:val="00E3228C"/>
    <w:rsid w:val="00E33D6B"/>
    <w:rsid w:val="00E47BD5"/>
    <w:rsid w:val="00E61251"/>
    <w:rsid w:val="00E82D76"/>
    <w:rsid w:val="00E86FDC"/>
    <w:rsid w:val="00EB64AA"/>
    <w:rsid w:val="00EB6B36"/>
    <w:rsid w:val="00EC1BA8"/>
    <w:rsid w:val="00EC5820"/>
    <w:rsid w:val="00EF1200"/>
    <w:rsid w:val="00EF304C"/>
    <w:rsid w:val="00F15BED"/>
    <w:rsid w:val="00F266A3"/>
    <w:rsid w:val="00F35100"/>
    <w:rsid w:val="00F455FC"/>
    <w:rsid w:val="00F5604D"/>
    <w:rsid w:val="00F65E59"/>
    <w:rsid w:val="00F72A0A"/>
    <w:rsid w:val="00F86070"/>
    <w:rsid w:val="00F950F1"/>
    <w:rsid w:val="00F95BBA"/>
    <w:rsid w:val="00F96C16"/>
    <w:rsid w:val="00FA245E"/>
    <w:rsid w:val="00FA64E6"/>
    <w:rsid w:val="00FB36E9"/>
    <w:rsid w:val="00FB4380"/>
    <w:rsid w:val="00FB5A4E"/>
    <w:rsid w:val="00FC02BC"/>
    <w:rsid w:val="00FC2CD8"/>
    <w:rsid w:val="00FC385D"/>
    <w:rsid w:val="00FC421F"/>
    <w:rsid w:val="00FD0092"/>
    <w:rsid w:val="00FD335F"/>
    <w:rsid w:val="00FD35C6"/>
    <w:rsid w:val="00FF75E6"/>
    <w:rsid w:val="013BDB67"/>
    <w:rsid w:val="01C5D701"/>
    <w:rsid w:val="01D44F71"/>
    <w:rsid w:val="02067B28"/>
    <w:rsid w:val="0241B4A4"/>
    <w:rsid w:val="02E8AD0D"/>
    <w:rsid w:val="037A124C"/>
    <w:rsid w:val="03F5C062"/>
    <w:rsid w:val="04F02F11"/>
    <w:rsid w:val="04F1175B"/>
    <w:rsid w:val="05275A83"/>
    <w:rsid w:val="05401E8B"/>
    <w:rsid w:val="054F9182"/>
    <w:rsid w:val="05C8CF1C"/>
    <w:rsid w:val="05F15B25"/>
    <w:rsid w:val="06403514"/>
    <w:rsid w:val="06A21B60"/>
    <w:rsid w:val="06ACF9F2"/>
    <w:rsid w:val="06D53F41"/>
    <w:rsid w:val="06E429F7"/>
    <w:rsid w:val="06EEE81E"/>
    <w:rsid w:val="06EFFA61"/>
    <w:rsid w:val="070006B3"/>
    <w:rsid w:val="073AA4A1"/>
    <w:rsid w:val="0743D0DD"/>
    <w:rsid w:val="0780A717"/>
    <w:rsid w:val="083DD182"/>
    <w:rsid w:val="0853A049"/>
    <w:rsid w:val="08605850"/>
    <w:rsid w:val="08DF2578"/>
    <w:rsid w:val="09178B68"/>
    <w:rsid w:val="095BC0FA"/>
    <w:rsid w:val="09AC5AA5"/>
    <w:rsid w:val="0A0D318D"/>
    <w:rsid w:val="0A22DF72"/>
    <w:rsid w:val="0AE1BD7B"/>
    <w:rsid w:val="0B1C7DDA"/>
    <w:rsid w:val="0B78F2D1"/>
    <w:rsid w:val="0B7B91F1"/>
    <w:rsid w:val="0C08EB9C"/>
    <w:rsid w:val="0C21C2BE"/>
    <w:rsid w:val="0C3298A0"/>
    <w:rsid w:val="0C4EF793"/>
    <w:rsid w:val="0CAE4FF3"/>
    <w:rsid w:val="0CAED772"/>
    <w:rsid w:val="0D13A5BA"/>
    <w:rsid w:val="0D70121E"/>
    <w:rsid w:val="0DDCC7E0"/>
    <w:rsid w:val="0DF33E25"/>
    <w:rsid w:val="0E2301C8"/>
    <w:rsid w:val="0E24D2B0"/>
    <w:rsid w:val="0E5B7093"/>
    <w:rsid w:val="0E9BC1DF"/>
    <w:rsid w:val="0FC77E38"/>
    <w:rsid w:val="1069D242"/>
    <w:rsid w:val="108DEFB5"/>
    <w:rsid w:val="10E0B179"/>
    <w:rsid w:val="119FBE78"/>
    <w:rsid w:val="11BB6C89"/>
    <w:rsid w:val="11BD0772"/>
    <w:rsid w:val="11E2E40C"/>
    <w:rsid w:val="11F46E3B"/>
    <w:rsid w:val="11FEDA22"/>
    <w:rsid w:val="121E07C6"/>
    <w:rsid w:val="127560AA"/>
    <w:rsid w:val="12AB422D"/>
    <w:rsid w:val="13013740"/>
    <w:rsid w:val="1340CA64"/>
    <w:rsid w:val="13C06F95"/>
    <w:rsid w:val="1413D073"/>
    <w:rsid w:val="147D954B"/>
    <w:rsid w:val="14F8AA49"/>
    <w:rsid w:val="1527229C"/>
    <w:rsid w:val="156CC432"/>
    <w:rsid w:val="1581769C"/>
    <w:rsid w:val="1588CF0D"/>
    <w:rsid w:val="15BA3577"/>
    <w:rsid w:val="15D473CE"/>
    <w:rsid w:val="161C05AC"/>
    <w:rsid w:val="1624710B"/>
    <w:rsid w:val="164F94CE"/>
    <w:rsid w:val="16710021"/>
    <w:rsid w:val="168EC4B8"/>
    <w:rsid w:val="16A3C8B0"/>
    <w:rsid w:val="16AC623D"/>
    <w:rsid w:val="16CF0371"/>
    <w:rsid w:val="16DF7A9D"/>
    <w:rsid w:val="17408D10"/>
    <w:rsid w:val="1769EECA"/>
    <w:rsid w:val="17E9467E"/>
    <w:rsid w:val="1821AF0B"/>
    <w:rsid w:val="1854CB54"/>
    <w:rsid w:val="1863D10D"/>
    <w:rsid w:val="18680C13"/>
    <w:rsid w:val="18689EF2"/>
    <w:rsid w:val="186EAE40"/>
    <w:rsid w:val="18855C81"/>
    <w:rsid w:val="18BB778B"/>
    <w:rsid w:val="195A4014"/>
    <w:rsid w:val="195AA301"/>
    <w:rsid w:val="196FD388"/>
    <w:rsid w:val="19842837"/>
    <w:rsid w:val="19C9B792"/>
    <w:rsid w:val="19D088BD"/>
    <w:rsid w:val="19E50199"/>
    <w:rsid w:val="1ABCBE14"/>
    <w:rsid w:val="1AC579F7"/>
    <w:rsid w:val="1AD7B110"/>
    <w:rsid w:val="1B0DCC08"/>
    <w:rsid w:val="1B383522"/>
    <w:rsid w:val="1B539E1A"/>
    <w:rsid w:val="1BBFE838"/>
    <w:rsid w:val="1BE5B647"/>
    <w:rsid w:val="1BE9FCCA"/>
    <w:rsid w:val="1C5EB2E8"/>
    <w:rsid w:val="1CFA2E75"/>
    <w:rsid w:val="1D15D561"/>
    <w:rsid w:val="1D405E77"/>
    <w:rsid w:val="1D4220D9"/>
    <w:rsid w:val="1D628C86"/>
    <w:rsid w:val="1E3FA1C5"/>
    <w:rsid w:val="1E4BCD94"/>
    <w:rsid w:val="1E65278C"/>
    <w:rsid w:val="1E69A6E3"/>
    <w:rsid w:val="1E919D25"/>
    <w:rsid w:val="1F215F91"/>
    <w:rsid w:val="1F4B366C"/>
    <w:rsid w:val="1F604C20"/>
    <w:rsid w:val="1F60511A"/>
    <w:rsid w:val="1FCFFFBB"/>
    <w:rsid w:val="2009C46D"/>
    <w:rsid w:val="2044B721"/>
    <w:rsid w:val="209FD3D6"/>
    <w:rsid w:val="20A7FC3D"/>
    <w:rsid w:val="20AE74FE"/>
    <w:rsid w:val="2177E7AB"/>
    <w:rsid w:val="217B6CDC"/>
    <w:rsid w:val="2182EDB8"/>
    <w:rsid w:val="223106B8"/>
    <w:rsid w:val="2278BD95"/>
    <w:rsid w:val="22A7178C"/>
    <w:rsid w:val="24725C97"/>
    <w:rsid w:val="2477A3D6"/>
    <w:rsid w:val="2480739E"/>
    <w:rsid w:val="24970FD1"/>
    <w:rsid w:val="2554D9A0"/>
    <w:rsid w:val="2563B472"/>
    <w:rsid w:val="25686C18"/>
    <w:rsid w:val="256A67E7"/>
    <w:rsid w:val="257B8C3D"/>
    <w:rsid w:val="25DE4C28"/>
    <w:rsid w:val="25F39E25"/>
    <w:rsid w:val="2602B900"/>
    <w:rsid w:val="260B6002"/>
    <w:rsid w:val="268D9043"/>
    <w:rsid w:val="26F6CA37"/>
    <w:rsid w:val="272E9F50"/>
    <w:rsid w:val="273B9523"/>
    <w:rsid w:val="27ED3BA7"/>
    <w:rsid w:val="28549F86"/>
    <w:rsid w:val="28885B5C"/>
    <w:rsid w:val="28F5E918"/>
    <w:rsid w:val="2970704D"/>
    <w:rsid w:val="2995C7CA"/>
    <w:rsid w:val="29973CB8"/>
    <w:rsid w:val="29BFECB6"/>
    <w:rsid w:val="2A1864F2"/>
    <w:rsid w:val="2A568CE5"/>
    <w:rsid w:val="2A5EBBB4"/>
    <w:rsid w:val="2A76F649"/>
    <w:rsid w:val="2ACD39CC"/>
    <w:rsid w:val="2B9306FC"/>
    <w:rsid w:val="2BA2C5A7"/>
    <w:rsid w:val="2BB8484D"/>
    <w:rsid w:val="2BF225CE"/>
    <w:rsid w:val="2C0E2D31"/>
    <w:rsid w:val="2C25B16B"/>
    <w:rsid w:val="2CAAA865"/>
    <w:rsid w:val="2CACE8E6"/>
    <w:rsid w:val="2D0F6C35"/>
    <w:rsid w:val="2D1194C7"/>
    <w:rsid w:val="2D996F10"/>
    <w:rsid w:val="2DAD97BF"/>
    <w:rsid w:val="2DDE3FD5"/>
    <w:rsid w:val="2DE5525C"/>
    <w:rsid w:val="2E3429B9"/>
    <w:rsid w:val="2ED03FFE"/>
    <w:rsid w:val="2EDC8092"/>
    <w:rsid w:val="2F156FCC"/>
    <w:rsid w:val="2F2A7A4A"/>
    <w:rsid w:val="2FCBB077"/>
    <w:rsid w:val="303C94BC"/>
    <w:rsid w:val="30FF0D46"/>
    <w:rsid w:val="312E42D0"/>
    <w:rsid w:val="31F68879"/>
    <w:rsid w:val="3276696D"/>
    <w:rsid w:val="32A361C9"/>
    <w:rsid w:val="32AEE335"/>
    <w:rsid w:val="32FA30C3"/>
    <w:rsid w:val="330455EB"/>
    <w:rsid w:val="33419322"/>
    <w:rsid w:val="33BC7F41"/>
    <w:rsid w:val="33DA9265"/>
    <w:rsid w:val="33DDFEC2"/>
    <w:rsid w:val="33F433F4"/>
    <w:rsid w:val="33FB8D30"/>
    <w:rsid w:val="34735F7D"/>
    <w:rsid w:val="347D0438"/>
    <w:rsid w:val="3496E9F1"/>
    <w:rsid w:val="352D4045"/>
    <w:rsid w:val="35456ECF"/>
    <w:rsid w:val="35BC3F66"/>
    <w:rsid w:val="3604DF98"/>
    <w:rsid w:val="3608C2D5"/>
    <w:rsid w:val="36499210"/>
    <w:rsid w:val="36759352"/>
    <w:rsid w:val="36794055"/>
    <w:rsid w:val="367F6BA5"/>
    <w:rsid w:val="36FC116E"/>
    <w:rsid w:val="384977F4"/>
    <w:rsid w:val="38DD482B"/>
    <w:rsid w:val="3A1F4CCB"/>
    <w:rsid w:val="3A54B2E5"/>
    <w:rsid w:val="3A8B01BE"/>
    <w:rsid w:val="3ACF1C84"/>
    <w:rsid w:val="3ADD5121"/>
    <w:rsid w:val="3AE95D27"/>
    <w:rsid w:val="3B55D921"/>
    <w:rsid w:val="3B88BB3E"/>
    <w:rsid w:val="3BA7D4DC"/>
    <w:rsid w:val="3BC0D77D"/>
    <w:rsid w:val="3C0B6823"/>
    <w:rsid w:val="3C5A2DC8"/>
    <w:rsid w:val="3C8E9F1B"/>
    <w:rsid w:val="3D0A0721"/>
    <w:rsid w:val="3D82F671"/>
    <w:rsid w:val="3D999976"/>
    <w:rsid w:val="3DC76E8A"/>
    <w:rsid w:val="3DD32AE7"/>
    <w:rsid w:val="3DF91624"/>
    <w:rsid w:val="3E32136F"/>
    <w:rsid w:val="3E7EFF0E"/>
    <w:rsid w:val="3ED63400"/>
    <w:rsid w:val="3EEAA5CA"/>
    <w:rsid w:val="3F4B3BC8"/>
    <w:rsid w:val="3FD755AE"/>
    <w:rsid w:val="3FF54BC9"/>
    <w:rsid w:val="4067D3A1"/>
    <w:rsid w:val="40913A29"/>
    <w:rsid w:val="4139336E"/>
    <w:rsid w:val="414F4B33"/>
    <w:rsid w:val="415D6324"/>
    <w:rsid w:val="41D76532"/>
    <w:rsid w:val="41DB1D6C"/>
    <w:rsid w:val="41E803F3"/>
    <w:rsid w:val="42B75947"/>
    <w:rsid w:val="430F7BE6"/>
    <w:rsid w:val="432D0CAA"/>
    <w:rsid w:val="43B7DE6C"/>
    <w:rsid w:val="440334CC"/>
    <w:rsid w:val="44236805"/>
    <w:rsid w:val="44446052"/>
    <w:rsid w:val="44985C45"/>
    <w:rsid w:val="44B5F9BF"/>
    <w:rsid w:val="44BC1A30"/>
    <w:rsid w:val="44E51964"/>
    <w:rsid w:val="451FE1CA"/>
    <w:rsid w:val="45750858"/>
    <w:rsid w:val="45B28478"/>
    <w:rsid w:val="45BDDDAC"/>
    <w:rsid w:val="46E89C38"/>
    <w:rsid w:val="471B4A2A"/>
    <w:rsid w:val="4720F318"/>
    <w:rsid w:val="47B11B3C"/>
    <w:rsid w:val="4839F9BE"/>
    <w:rsid w:val="4852BB3C"/>
    <w:rsid w:val="48D231AA"/>
    <w:rsid w:val="4953BFC5"/>
    <w:rsid w:val="49E0786F"/>
    <w:rsid w:val="49E89D2A"/>
    <w:rsid w:val="4A21ED55"/>
    <w:rsid w:val="4A239B98"/>
    <w:rsid w:val="4A62D13E"/>
    <w:rsid w:val="4AF0CDB1"/>
    <w:rsid w:val="4B6A31A5"/>
    <w:rsid w:val="4B877FAE"/>
    <w:rsid w:val="4C16CCC3"/>
    <w:rsid w:val="4C4309CD"/>
    <w:rsid w:val="4C84709F"/>
    <w:rsid w:val="4D364F7E"/>
    <w:rsid w:val="4E06C63B"/>
    <w:rsid w:val="4E5C6542"/>
    <w:rsid w:val="4E75D9B3"/>
    <w:rsid w:val="4ED8A2EC"/>
    <w:rsid w:val="4EEB25D6"/>
    <w:rsid w:val="4F019C0D"/>
    <w:rsid w:val="4F1CC231"/>
    <w:rsid w:val="4F2B3932"/>
    <w:rsid w:val="4F4B23CD"/>
    <w:rsid w:val="4F6B2737"/>
    <w:rsid w:val="4F846B60"/>
    <w:rsid w:val="4FCE042A"/>
    <w:rsid w:val="4FEADB7D"/>
    <w:rsid w:val="4FF91E4B"/>
    <w:rsid w:val="5005F3D9"/>
    <w:rsid w:val="5026A8CF"/>
    <w:rsid w:val="5046AD57"/>
    <w:rsid w:val="506C9BFA"/>
    <w:rsid w:val="507C8989"/>
    <w:rsid w:val="50F98070"/>
    <w:rsid w:val="510FC2C5"/>
    <w:rsid w:val="51442674"/>
    <w:rsid w:val="51833930"/>
    <w:rsid w:val="51C47AA2"/>
    <w:rsid w:val="51D528E8"/>
    <w:rsid w:val="524E3476"/>
    <w:rsid w:val="5295C842"/>
    <w:rsid w:val="52CAC984"/>
    <w:rsid w:val="531B7115"/>
    <w:rsid w:val="5327D9A3"/>
    <w:rsid w:val="54608880"/>
    <w:rsid w:val="5467D460"/>
    <w:rsid w:val="547714C7"/>
    <w:rsid w:val="54FF3692"/>
    <w:rsid w:val="555495E1"/>
    <w:rsid w:val="555B4526"/>
    <w:rsid w:val="5599C4E6"/>
    <w:rsid w:val="55FF0CF0"/>
    <w:rsid w:val="566A3576"/>
    <w:rsid w:val="56D6105A"/>
    <w:rsid w:val="56F76CDF"/>
    <w:rsid w:val="572144E0"/>
    <w:rsid w:val="5772B9B7"/>
    <w:rsid w:val="57760605"/>
    <w:rsid w:val="57968ADB"/>
    <w:rsid w:val="57976C42"/>
    <w:rsid w:val="57B2BD85"/>
    <w:rsid w:val="57D3E7DE"/>
    <w:rsid w:val="58093C41"/>
    <w:rsid w:val="58248012"/>
    <w:rsid w:val="582E1D17"/>
    <w:rsid w:val="58E8EF25"/>
    <w:rsid w:val="5909FB0F"/>
    <w:rsid w:val="59787F62"/>
    <w:rsid w:val="59F39553"/>
    <w:rsid w:val="5A0E2BAE"/>
    <w:rsid w:val="5A14D45F"/>
    <w:rsid w:val="5A1F644B"/>
    <w:rsid w:val="5A44C53D"/>
    <w:rsid w:val="5A4C2C7A"/>
    <w:rsid w:val="5A568E0E"/>
    <w:rsid w:val="5A9E8D9E"/>
    <w:rsid w:val="5ABEFEEF"/>
    <w:rsid w:val="5B54035F"/>
    <w:rsid w:val="5B6C3256"/>
    <w:rsid w:val="5B972323"/>
    <w:rsid w:val="5BAFD8D7"/>
    <w:rsid w:val="5BCC6102"/>
    <w:rsid w:val="5BE9FDD4"/>
    <w:rsid w:val="5C3B02B1"/>
    <w:rsid w:val="5CA6A94C"/>
    <w:rsid w:val="5CBDE05C"/>
    <w:rsid w:val="5D6F30E1"/>
    <w:rsid w:val="5D953B71"/>
    <w:rsid w:val="5D97CBA4"/>
    <w:rsid w:val="5D9CB316"/>
    <w:rsid w:val="5D9D4E77"/>
    <w:rsid w:val="5DCACE11"/>
    <w:rsid w:val="5DEDCE23"/>
    <w:rsid w:val="5E9A1928"/>
    <w:rsid w:val="5EA4C08A"/>
    <w:rsid w:val="5F6E2C2D"/>
    <w:rsid w:val="5F7AC3DF"/>
    <w:rsid w:val="5FBC4E42"/>
    <w:rsid w:val="60069879"/>
    <w:rsid w:val="604CF581"/>
    <w:rsid w:val="6088A267"/>
    <w:rsid w:val="60F8DD7E"/>
    <w:rsid w:val="6114B3A9"/>
    <w:rsid w:val="6169D3D0"/>
    <w:rsid w:val="617E4BD9"/>
    <w:rsid w:val="6188BF74"/>
    <w:rsid w:val="61D8B61E"/>
    <w:rsid w:val="620CFB9E"/>
    <w:rsid w:val="6216D86A"/>
    <w:rsid w:val="625547F0"/>
    <w:rsid w:val="62F395BB"/>
    <w:rsid w:val="6304299B"/>
    <w:rsid w:val="632C6D92"/>
    <w:rsid w:val="6354355C"/>
    <w:rsid w:val="6358274B"/>
    <w:rsid w:val="636501C4"/>
    <w:rsid w:val="638D3F45"/>
    <w:rsid w:val="63AD5439"/>
    <w:rsid w:val="63F39D52"/>
    <w:rsid w:val="63FC4801"/>
    <w:rsid w:val="64017883"/>
    <w:rsid w:val="6445C9B9"/>
    <w:rsid w:val="648017E3"/>
    <w:rsid w:val="648639AF"/>
    <w:rsid w:val="64B2C568"/>
    <w:rsid w:val="64EEB78A"/>
    <w:rsid w:val="6522B10E"/>
    <w:rsid w:val="659D1DC2"/>
    <w:rsid w:val="660CD28B"/>
    <w:rsid w:val="6669933D"/>
    <w:rsid w:val="66754105"/>
    <w:rsid w:val="66801D07"/>
    <w:rsid w:val="66A89DC7"/>
    <w:rsid w:val="66AFAB50"/>
    <w:rsid w:val="66B9F3FD"/>
    <w:rsid w:val="675A70B1"/>
    <w:rsid w:val="67E59506"/>
    <w:rsid w:val="67E5CE86"/>
    <w:rsid w:val="67FE0901"/>
    <w:rsid w:val="6834B71B"/>
    <w:rsid w:val="685BC2AF"/>
    <w:rsid w:val="68D53E83"/>
    <w:rsid w:val="69321521"/>
    <w:rsid w:val="693C741F"/>
    <w:rsid w:val="69F6EAC3"/>
    <w:rsid w:val="69F90DF7"/>
    <w:rsid w:val="6A14C76E"/>
    <w:rsid w:val="6A4DBF3D"/>
    <w:rsid w:val="6AB0B738"/>
    <w:rsid w:val="6B65DE9A"/>
    <w:rsid w:val="6B6ED2F5"/>
    <w:rsid w:val="6B842BFD"/>
    <w:rsid w:val="6BE5A12D"/>
    <w:rsid w:val="6C56BED6"/>
    <w:rsid w:val="6CA5F853"/>
    <w:rsid w:val="6CC73C6F"/>
    <w:rsid w:val="6CDAEC02"/>
    <w:rsid w:val="6CF630B6"/>
    <w:rsid w:val="6D08473B"/>
    <w:rsid w:val="6D6E9ED4"/>
    <w:rsid w:val="6D962C19"/>
    <w:rsid w:val="6DA4CDEB"/>
    <w:rsid w:val="6E195469"/>
    <w:rsid w:val="6E36DD37"/>
    <w:rsid w:val="6E9C8C32"/>
    <w:rsid w:val="6EC10AAD"/>
    <w:rsid w:val="6F8DA518"/>
    <w:rsid w:val="6F9100D3"/>
    <w:rsid w:val="6FA58D14"/>
    <w:rsid w:val="6FAEB105"/>
    <w:rsid w:val="6FBB46EC"/>
    <w:rsid w:val="6FC2A35C"/>
    <w:rsid w:val="7005E0F3"/>
    <w:rsid w:val="70334E97"/>
    <w:rsid w:val="707C09E0"/>
    <w:rsid w:val="70B1D2CE"/>
    <w:rsid w:val="70DE723A"/>
    <w:rsid w:val="70DF7E9F"/>
    <w:rsid w:val="70E41C24"/>
    <w:rsid w:val="710BED2C"/>
    <w:rsid w:val="717E572E"/>
    <w:rsid w:val="71A99667"/>
    <w:rsid w:val="71E58605"/>
    <w:rsid w:val="721A7DA3"/>
    <w:rsid w:val="72891106"/>
    <w:rsid w:val="72C1EF8C"/>
    <w:rsid w:val="72C2E5A2"/>
    <w:rsid w:val="72DC5D32"/>
    <w:rsid w:val="731904DE"/>
    <w:rsid w:val="73C148EB"/>
    <w:rsid w:val="7439EA86"/>
    <w:rsid w:val="74962D36"/>
    <w:rsid w:val="74C7521D"/>
    <w:rsid w:val="74F60293"/>
    <w:rsid w:val="75B429A3"/>
    <w:rsid w:val="75B80098"/>
    <w:rsid w:val="760AC80B"/>
    <w:rsid w:val="76961C75"/>
    <w:rsid w:val="76D3C4FA"/>
    <w:rsid w:val="76F90283"/>
    <w:rsid w:val="776E83BE"/>
    <w:rsid w:val="77A654E1"/>
    <w:rsid w:val="77F8FEF9"/>
    <w:rsid w:val="780BDB0D"/>
    <w:rsid w:val="78743D32"/>
    <w:rsid w:val="7A21C641"/>
    <w:rsid w:val="7A2C5F2D"/>
    <w:rsid w:val="7A687C7B"/>
    <w:rsid w:val="7A870410"/>
    <w:rsid w:val="7B528D92"/>
    <w:rsid w:val="7B963385"/>
    <w:rsid w:val="7C55F22F"/>
    <w:rsid w:val="7C83F25B"/>
    <w:rsid w:val="7C92DDF9"/>
    <w:rsid w:val="7CAFFCC6"/>
    <w:rsid w:val="7CBC2845"/>
    <w:rsid w:val="7D2BD4B8"/>
    <w:rsid w:val="7D75632A"/>
    <w:rsid w:val="7E14E0BA"/>
    <w:rsid w:val="7E32FABB"/>
    <w:rsid w:val="7E650027"/>
    <w:rsid w:val="7E8DA89B"/>
    <w:rsid w:val="7E8FF0B2"/>
    <w:rsid w:val="7EFF1AD4"/>
    <w:rsid w:val="7F8FA824"/>
    <w:rsid w:val="7F96ACFC"/>
    <w:rsid w:val="7FBAD363"/>
    <w:rsid w:val="7FF192E5"/>
    <w:rsid w:val="7FF20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18</Pages>
  <Words>2622</Words>
  <Characters>14948</Characters>
  <Application>Microsoft Office Word</Application>
  <DocSecurity>0</DocSecurity>
  <Lines>124</Lines>
  <Paragraphs>35</Paragraphs>
  <ScaleCrop>false</ScaleCrop>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337</cp:revision>
  <cp:lastPrinted>2025-11-14T17:34:00Z</cp:lastPrinted>
  <dcterms:created xsi:type="dcterms:W3CDTF">2025-07-30T06:59:00Z</dcterms:created>
  <dcterms:modified xsi:type="dcterms:W3CDTF">2025-11-21T22:00:00Z</dcterms:modified>
</cp:coreProperties>
</file>