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7B3E" w:rsidRDefault="00C761A8">
      <w:pPr>
        <w:rPr>
          <w:lang w:val="es-ES"/>
        </w:rPr>
      </w:pPr>
      <w:r>
        <w:rPr>
          <w:lang w:val="es-ES"/>
        </w:rPr>
        <w:t>Historia de la danza: Expresionismo alemán</w:t>
      </w:r>
    </w:p>
    <w:p w:rsidR="00C761A8" w:rsidRPr="00C761A8" w:rsidRDefault="00C761A8" w:rsidP="00C761A8">
      <w:pPr>
        <w:spacing w:before="100" w:beforeAutospacing="1" w:after="100" w:afterAutospacing="1" w:line="240" w:lineRule="auto"/>
        <w:rPr>
          <w:rFonts w:ascii="Times New Roman" w:eastAsia="Times New Roman" w:hAnsi="Times New Roman" w:cs="Times New Roman"/>
          <w:sz w:val="24"/>
          <w:szCs w:val="24"/>
          <w:lang w:val="es-ES" w:eastAsia="es-CO"/>
        </w:rPr>
      </w:pPr>
      <w:r w:rsidRPr="00C761A8">
        <w:rPr>
          <w:rFonts w:ascii="Times New Roman" w:eastAsia="Times New Roman" w:hAnsi="Times New Roman" w:cs="Times New Roman"/>
          <w:sz w:val="24"/>
          <w:szCs w:val="24"/>
          <w:lang w:val="es-ES" w:eastAsia="es-CO"/>
        </w:rPr>
        <w:t xml:space="preserve">Los movimientos de danza moderna en Alemania en el siglo XX no son un fenómeno aislado ni novedoso; existía la tendencia hacia una modernidad más radical que la de los innovadores rusos. En Alemania se generó una renovación que fue la fuente, junto con las pioneras norteamericanas, de la danza contemporánea en el siglo XX. La primera vanguardia y punto de partida fue el movimiento llamado Expresionismo. El movimiento expresionista abarcó en Alemania todos los ámbitos artísticos. En las artes visuales, por ejemplo, sus creadores fueron el grupo </w:t>
      </w:r>
      <w:proofErr w:type="spellStart"/>
      <w:r w:rsidRPr="00C761A8">
        <w:rPr>
          <w:rFonts w:ascii="Times New Roman" w:eastAsia="Times New Roman" w:hAnsi="Times New Roman" w:cs="Times New Roman"/>
          <w:sz w:val="24"/>
          <w:szCs w:val="24"/>
          <w:lang w:val="es-ES" w:eastAsia="es-CO"/>
        </w:rPr>
        <w:t>llamdo</w:t>
      </w:r>
      <w:proofErr w:type="spellEnd"/>
      <w:r w:rsidRPr="00C761A8">
        <w:rPr>
          <w:rFonts w:ascii="Times New Roman" w:eastAsia="Times New Roman" w:hAnsi="Times New Roman" w:cs="Times New Roman"/>
          <w:sz w:val="24"/>
          <w:szCs w:val="24"/>
          <w:lang w:val="es-ES" w:eastAsia="es-CO"/>
        </w:rPr>
        <w:t xml:space="preserve"> “Die </w:t>
      </w:r>
      <w:proofErr w:type="spellStart"/>
      <w:r w:rsidRPr="00C761A8">
        <w:rPr>
          <w:rFonts w:ascii="Times New Roman" w:eastAsia="Times New Roman" w:hAnsi="Times New Roman" w:cs="Times New Roman"/>
          <w:sz w:val="24"/>
          <w:szCs w:val="24"/>
          <w:lang w:val="es-ES" w:eastAsia="es-CO"/>
        </w:rPr>
        <w:t>Brücke</w:t>
      </w:r>
      <w:proofErr w:type="spellEnd"/>
      <w:r w:rsidRPr="00C761A8">
        <w:rPr>
          <w:rFonts w:ascii="Times New Roman" w:eastAsia="Times New Roman" w:hAnsi="Times New Roman" w:cs="Times New Roman"/>
          <w:sz w:val="24"/>
          <w:szCs w:val="24"/>
          <w:lang w:val="es-ES" w:eastAsia="es-CO"/>
        </w:rPr>
        <w:t xml:space="preserve">”, que ya abogaba por el culto al cuerpo y el rechazo de la sociedad industrial. Pronto apareció el grupo “Der </w:t>
      </w:r>
      <w:proofErr w:type="spellStart"/>
      <w:r w:rsidRPr="00C761A8">
        <w:rPr>
          <w:rFonts w:ascii="Times New Roman" w:eastAsia="Times New Roman" w:hAnsi="Times New Roman" w:cs="Times New Roman"/>
          <w:sz w:val="24"/>
          <w:szCs w:val="24"/>
          <w:lang w:val="es-ES" w:eastAsia="es-CO"/>
        </w:rPr>
        <w:t>Blaue</w:t>
      </w:r>
      <w:proofErr w:type="spellEnd"/>
      <w:r w:rsidRPr="00C761A8">
        <w:rPr>
          <w:rFonts w:ascii="Times New Roman" w:eastAsia="Times New Roman" w:hAnsi="Times New Roman" w:cs="Times New Roman"/>
          <w:sz w:val="24"/>
          <w:szCs w:val="24"/>
          <w:lang w:val="es-ES" w:eastAsia="es-CO"/>
        </w:rPr>
        <w:t xml:space="preserve"> </w:t>
      </w:r>
      <w:proofErr w:type="spellStart"/>
      <w:r w:rsidRPr="00C761A8">
        <w:rPr>
          <w:rFonts w:ascii="Times New Roman" w:eastAsia="Times New Roman" w:hAnsi="Times New Roman" w:cs="Times New Roman"/>
          <w:sz w:val="24"/>
          <w:szCs w:val="24"/>
          <w:lang w:val="es-ES" w:eastAsia="es-CO"/>
        </w:rPr>
        <w:t>Reiter</w:t>
      </w:r>
      <w:proofErr w:type="spellEnd"/>
      <w:r w:rsidRPr="00C761A8">
        <w:rPr>
          <w:rFonts w:ascii="Times New Roman" w:eastAsia="Times New Roman" w:hAnsi="Times New Roman" w:cs="Times New Roman"/>
          <w:sz w:val="24"/>
          <w:szCs w:val="24"/>
          <w:lang w:val="es-ES" w:eastAsia="es-CO"/>
        </w:rPr>
        <w:t xml:space="preserve">” (El jinete azul), liderado por </w:t>
      </w:r>
      <w:proofErr w:type="spellStart"/>
      <w:r w:rsidRPr="00C761A8">
        <w:rPr>
          <w:rFonts w:ascii="Times New Roman" w:eastAsia="Times New Roman" w:hAnsi="Times New Roman" w:cs="Times New Roman"/>
          <w:sz w:val="24"/>
          <w:szCs w:val="24"/>
          <w:lang w:val="es-ES" w:eastAsia="es-CO"/>
        </w:rPr>
        <w:t>Kandisky</w:t>
      </w:r>
      <w:proofErr w:type="spellEnd"/>
      <w:r w:rsidRPr="00C761A8">
        <w:rPr>
          <w:rFonts w:ascii="Times New Roman" w:eastAsia="Times New Roman" w:hAnsi="Times New Roman" w:cs="Times New Roman"/>
          <w:sz w:val="24"/>
          <w:szCs w:val="24"/>
          <w:lang w:val="es-ES" w:eastAsia="es-CO"/>
        </w:rPr>
        <w:t xml:space="preserve"> y Franz Marc. </w:t>
      </w:r>
      <w:proofErr w:type="spellStart"/>
      <w:r w:rsidRPr="00C761A8">
        <w:rPr>
          <w:rFonts w:ascii="Times New Roman" w:eastAsia="Times New Roman" w:hAnsi="Times New Roman" w:cs="Times New Roman"/>
          <w:sz w:val="24"/>
          <w:szCs w:val="24"/>
          <w:lang w:val="es-ES" w:eastAsia="es-CO"/>
        </w:rPr>
        <w:t>Arnold</w:t>
      </w:r>
      <w:proofErr w:type="spellEnd"/>
      <w:r w:rsidRPr="00C761A8">
        <w:rPr>
          <w:rFonts w:ascii="Times New Roman" w:eastAsia="Times New Roman" w:hAnsi="Times New Roman" w:cs="Times New Roman"/>
          <w:sz w:val="24"/>
          <w:szCs w:val="24"/>
          <w:lang w:val="es-ES" w:eastAsia="es-CO"/>
        </w:rPr>
        <w:t xml:space="preserve"> </w:t>
      </w:r>
      <w:proofErr w:type="spellStart"/>
      <w:r w:rsidRPr="00C761A8">
        <w:rPr>
          <w:rFonts w:ascii="Times New Roman" w:eastAsia="Times New Roman" w:hAnsi="Times New Roman" w:cs="Times New Roman"/>
          <w:sz w:val="24"/>
          <w:szCs w:val="24"/>
          <w:lang w:val="es-ES" w:eastAsia="es-CO"/>
        </w:rPr>
        <w:t>Scönberg</w:t>
      </w:r>
      <w:proofErr w:type="spellEnd"/>
      <w:r w:rsidRPr="00C761A8">
        <w:rPr>
          <w:rFonts w:ascii="Times New Roman" w:eastAsia="Times New Roman" w:hAnsi="Times New Roman" w:cs="Times New Roman"/>
          <w:sz w:val="24"/>
          <w:szCs w:val="24"/>
          <w:lang w:val="es-ES" w:eastAsia="es-CO"/>
        </w:rPr>
        <w:t xml:space="preserve"> por ese mismo tiempo experimentaba el fin de la armonía musical clásica con sus composiciones atonales. Entre todos estos artistas existía una estrecha relación, de modo que sus innovaciones no eran casos aislados. Este era el clima de experimentación artística en Alemania a principios del siglo XX. En cuanto a la danza, la figura fundamental en su desarrollo contemporáneo fue Emile Jacques </w:t>
      </w:r>
      <w:proofErr w:type="spellStart"/>
      <w:r w:rsidRPr="00C761A8">
        <w:rPr>
          <w:rFonts w:ascii="Times New Roman" w:eastAsia="Times New Roman" w:hAnsi="Times New Roman" w:cs="Times New Roman"/>
          <w:sz w:val="24"/>
          <w:szCs w:val="24"/>
          <w:lang w:val="es-ES" w:eastAsia="es-CO"/>
        </w:rPr>
        <w:t>Dalcroze</w:t>
      </w:r>
      <w:proofErr w:type="spellEnd"/>
      <w:r w:rsidRPr="00C761A8">
        <w:rPr>
          <w:rFonts w:ascii="Times New Roman" w:eastAsia="Times New Roman" w:hAnsi="Times New Roman" w:cs="Times New Roman"/>
          <w:sz w:val="24"/>
          <w:szCs w:val="24"/>
          <w:lang w:val="es-ES" w:eastAsia="es-CO"/>
        </w:rPr>
        <w:t xml:space="preserve"> (1865-1950), de origen suizo, que creó una escuela para formación de músicos y bailarines, con la aplicación de los principios </w:t>
      </w:r>
      <w:proofErr w:type="spellStart"/>
      <w:r w:rsidRPr="00C761A8">
        <w:rPr>
          <w:rFonts w:ascii="Times New Roman" w:eastAsia="Times New Roman" w:hAnsi="Times New Roman" w:cs="Times New Roman"/>
          <w:sz w:val="24"/>
          <w:szCs w:val="24"/>
          <w:lang w:val="es-ES" w:eastAsia="es-CO"/>
        </w:rPr>
        <w:t>eurrítmicos</w:t>
      </w:r>
      <w:proofErr w:type="spellEnd"/>
      <w:r w:rsidRPr="00C761A8">
        <w:rPr>
          <w:rFonts w:ascii="Times New Roman" w:eastAsia="Times New Roman" w:hAnsi="Times New Roman" w:cs="Times New Roman"/>
          <w:sz w:val="24"/>
          <w:szCs w:val="24"/>
          <w:lang w:val="es-ES" w:eastAsia="es-CO"/>
        </w:rPr>
        <w:t>.</w:t>
      </w:r>
    </w:p>
    <w:p w:rsidR="00C761A8" w:rsidRPr="00C761A8" w:rsidRDefault="00C761A8" w:rsidP="00C761A8">
      <w:pPr>
        <w:spacing w:before="100" w:beforeAutospacing="1" w:after="100" w:afterAutospacing="1" w:line="240" w:lineRule="auto"/>
        <w:rPr>
          <w:rFonts w:ascii="Times New Roman" w:eastAsia="Times New Roman" w:hAnsi="Times New Roman" w:cs="Times New Roman"/>
          <w:sz w:val="24"/>
          <w:szCs w:val="24"/>
          <w:lang w:val="es-ES" w:eastAsia="es-CO"/>
        </w:rPr>
      </w:pPr>
      <w:r w:rsidRPr="00C761A8">
        <w:rPr>
          <w:rFonts w:ascii="Times New Roman" w:eastAsia="Times New Roman" w:hAnsi="Times New Roman" w:cs="Times New Roman"/>
          <w:sz w:val="24"/>
          <w:szCs w:val="24"/>
          <w:lang w:val="es-ES" w:eastAsia="es-CO"/>
        </w:rPr>
        <w:t xml:space="preserve">El método de </w:t>
      </w:r>
      <w:proofErr w:type="spellStart"/>
      <w:r w:rsidRPr="00C761A8">
        <w:rPr>
          <w:rFonts w:ascii="Times New Roman" w:eastAsia="Times New Roman" w:hAnsi="Times New Roman" w:cs="Times New Roman"/>
          <w:sz w:val="24"/>
          <w:szCs w:val="24"/>
          <w:lang w:val="es-ES" w:eastAsia="es-CO"/>
        </w:rPr>
        <w:t>Dalcroze</w:t>
      </w:r>
      <w:proofErr w:type="spellEnd"/>
      <w:r w:rsidRPr="00C761A8">
        <w:rPr>
          <w:rFonts w:ascii="Times New Roman" w:eastAsia="Times New Roman" w:hAnsi="Times New Roman" w:cs="Times New Roman"/>
          <w:sz w:val="24"/>
          <w:szCs w:val="24"/>
          <w:lang w:val="es-ES" w:eastAsia="es-CO"/>
        </w:rPr>
        <w:t xml:space="preserve"> siguió de modo científico los estudios del francés François </w:t>
      </w:r>
      <w:proofErr w:type="spellStart"/>
      <w:r w:rsidRPr="00C761A8">
        <w:rPr>
          <w:rFonts w:ascii="Times New Roman" w:eastAsia="Times New Roman" w:hAnsi="Times New Roman" w:cs="Times New Roman"/>
          <w:sz w:val="24"/>
          <w:szCs w:val="24"/>
          <w:lang w:val="es-ES" w:eastAsia="es-CO"/>
        </w:rPr>
        <w:t>Delsarte</w:t>
      </w:r>
      <w:proofErr w:type="spellEnd"/>
      <w:r w:rsidRPr="00C761A8">
        <w:rPr>
          <w:rFonts w:ascii="Times New Roman" w:eastAsia="Times New Roman" w:hAnsi="Times New Roman" w:cs="Times New Roman"/>
          <w:sz w:val="24"/>
          <w:szCs w:val="24"/>
          <w:lang w:val="es-ES" w:eastAsia="es-CO"/>
        </w:rPr>
        <w:t xml:space="preserve"> (1811-1871), que tuvieron gran repercusión en Norteamérica. </w:t>
      </w:r>
      <w:proofErr w:type="spellStart"/>
      <w:r w:rsidRPr="00C761A8">
        <w:rPr>
          <w:rFonts w:ascii="Times New Roman" w:eastAsia="Times New Roman" w:hAnsi="Times New Roman" w:cs="Times New Roman"/>
          <w:sz w:val="24"/>
          <w:szCs w:val="24"/>
          <w:lang w:val="es-ES" w:eastAsia="es-CO"/>
        </w:rPr>
        <w:t>Isadora</w:t>
      </w:r>
      <w:proofErr w:type="spellEnd"/>
      <w:r w:rsidRPr="00C761A8">
        <w:rPr>
          <w:rFonts w:ascii="Times New Roman" w:eastAsia="Times New Roman" w:hAnsi="Times New Roman" w:cs="Times New Roman"/>
          <w:sz w:val="24"/>
          <w:szCs w:val="24"/>
          <w:lang w:val="es-ES" w:eastAsia="es-CO"/>
        </w:rPr>
        <w:t xml:space="preserve"> Duncan fue seguidora de estos principios que abogaban por la expresión corporal de los sentimientos mediante la danza. </w:t>
      </w:r>
      <w:proofErr w:type="spellStart"/>
      <w:r w:rsidRPr="00C761A8">
        <w:rPr>
          <w:rFonts w:ascii="Times New Roman" w:eastAsia="Times New Roman" w:hAnsi="Times New Roman" w:cs="Times New Roman"/>
          <w:sz w:val="24"/>
          <w:szCs w:val="24"/>
          <w:lang w:val="es-ES" w:eastAsia="es-CO"/>
        </w:rPr>
        <w:t>Delsarte</w:t>
      </w:r>
      <w:proofErr w:type="spellEnd"/>
      <w:r w:rsidRPr="00C761A8">
        <w:rPr>
          <w:rFonts w:ascii="Times New Roman" w:eastAsia="Times New Roman" w:hAnsi="Times New Roman" w:cs="Times New Roman"/>
          <w:sz w:val="24"/>
          <w:szCs w:val="24"/>
          <w:lang w:val="es-ES" w:eastAsia="es-CO"/>
        </w:rPr>
        <w:t xml:space="preserve"> dividió el cuerpo en tres zonas y les asignó una relación emocional; así, la cabeza y pecho serían el centro espiritual, el torso el centro emocional, y el abdomen y caderas el centro físico.</w:t>
      </w:r>
    </w:p>
    <w:p w:rsidR="00C761A8" w:rsidRPr="00C761A8" w:rsidRDefault="00C761A8" w:rsidP="00C761A8">
      <w:pPr>
        <w:spacing w:before="100" w:beforeAutospacing="1" w:after="100" w:afterAutospacing="1" w:line="240" w:lineRule="auto"/>
        <w:rPr>
          <w:rFonts w:ascii="Times New Roman" w:eastAsia="Times New Roman" w:hAnsi="Times New Roman" w:cs="Times New Roman"/>
          <w:sz w:val="24"/>
          <w:szCs w:val="24"/>
          <w:lang w:val="es-ES" w:eastAsia="es-CO"/>
        </w:rPr>
      </w:pPr>
      <w:proofErr w:type="spellStart"/>
      <w:r w:rsidRPr="00C761A8">
        <w:rPr>
          <w:rFonts w:ascii="Times New Roman" w:eastAsia="Times New Roman" w:hAnsi="Times New Roman" w:cs="Times New Roman"/>
          <w:sz w:val="24"/>
          <w:szCs w:val="24"/>
          <w:lang w:val="es-ES" w:eastAsia="es-CO"/>
        </w:rPr>
        <w:t>Dalcroze</w:t>
      </w:r>
      <w:proofErr w:type="spellEnd"/>
      <w:r w:rsidRPr="00C761A8">
        <w:rPr>
          <w:rFonts w:ascii="Times New Roman" w:eastAsia="Times New Roman" w:hAnsi="Times New Roman" w:cs="Times New Roman"/>
          <w:sz w:val="24"/>
          <w:szCs w:val="24"/>
          <w:lang w:val="es-ES" w:eastAsia="es-CO"/>
        </w:rPr>
        <w:t xml:space="preserve">, sobre la teoría de </w:t>
      </w:r>
      <w:proofErr w:type="spellStart"/>
      <w:r w:rsidRPr="00C761A8">
        <w:rPr>
          <w:rFonts w:ascii="Times New Roman" w:eastAsia="Times New Roman" w:hAnsi="Times New Roman" w:cs="Times New Roman"/>
          <w:sz w:val="24"/>
          <w:szCs w:val="24"/>
          <w:lang w:val="es-ES" w:eastAsia="es-CO"/>
        </w:rPr>
        <w:t>Delsarte</w:t>
      </w:r>
      <w:proofErr w:type="spellEnd"/>
      <w:r w:rsidRPr="00C761A8">
        <w:rPr>
          <w:rFonts w:ascii="Times New Roman" w:eastAsia="Times New Roman" w:hAnsi="Times New Roman" w:cs="Times New Roman"/>
          <w:sz w:val="24"/>
          <w:szCs w:val="24"/>
          <w:lang w:val="es-ES" w:eastAsia="es-CO"/>
        </w:rPr>
        <w:t xml:space="preserve">, aplicó estos principios a la interpretación musical. Creó un complejo sistema de relaciones entre la música y su reflejo en el movimiento. La finalidad era dar total libertad mental y expresiva a los músicos. Muy pronto sus principios, creados para la educación de músicos, </w:t>
      </w:r>
      <w:proofErr w:type="gramStart"/>
      <w:r w:rsidRPr="00C761A8">
        <w:rPr>
          <w:rFonts w:ascii="Times New Roman" w:eastAsia="Times New Roman" w:hAnsi="Times New Roman" w:cs="Times New Roman"/>
          <w:sz w:val="24"/>
          <w:szCs w:val="24"/>
          <w:lang w:val="es-ES" w:eastAsia="es-CO"/>
        </w:rPr>
        <w:t>pasó</w:t>
      </w:r>
      <w:proofErr w:type="gramEnd"/>
      <w:r w:rsidRPr="00C761A8">
        <w:rPr>
          <w:rFonts w:ascii="Times New Roman" w:eastAsia="Times New Roman" w:hAnsi="Times New Roman" w:cs="Times New Roman"/>
          <w:sz w:val="24"/>
          <w:szCs w:val="24"/>
          <w:lang w:val="es-ES" w:eastAsia="es-CO"/>
        </w:rPr>
        <w:t xml:space="preserve"> a la de los bailarines. Así </w:t>
      </w:r>
      <w:proofErr w:type="spellStart"/>
      <w:r w:rsidRPr="00C761A8">
        <w:rPr>
          <w:rFonts w:ascii="Times New Roman" w:eastAsia="Times New Roman" w:hAnsi="Times New Roman" w:cs="Times New Roman"/>
          <w:sz w:val="24"/>
          <w:szCs w:val="24"/>
          <w:lang w:val="es-ES" w:eastAsia="es-CO"/>
        </w:rPr>
        <w:t>Diaghilev</w:t>
      </w:r>
      <w:proofErr w:type="spellEnd"/>
      <w:r w:rsidRPr="00C761A8">
        <w:rPr>
          <w:rFonts w:ascii="Times New Roman" w:eastAsia="Times New Roman" w:hAnsi="Times New Roman" w:cs="Times New Roman"/>
          <w:sz w:val="24"/>
          <w:szCs w:val="24"/>
          <w:lang w:val="es-ES" w:eastAsia="es-CO"/>
        </w:rPr>
        <w:t xml:space="preserve"> acudió a esta escuela precisamente para la formación </w:t>
      </w:r>
      <w:proofErr w:type="spellStart"/>
      <w:r w:rsidRPr="00C761A8">
        <w:rPr>
          <w:rFonts w:ascii="Times New Roman" w:eastAsia="Times New Roman" w:hAnsi="Times New Roman" w:cs="Times New Roman"/>
          <w:sz w:val="24"/>
          <w:szCs w:val="24"/>
          <w:lang w:val="es-ES" w:eastAsia="es-CO"/>
        </w:rPr>
        <w:t>eurrítimica</w:t>
      </w:r>
      <w:proofErr w:type="spellEnd"/>
      <w:r w:rsidRPr="00C761A8">
        <w:rPr>
          <w:rFonts w:ascii="Times New Roman" w:eastAsia="Times New Roman" w:hAnsi="Times New Roman" w:cs="Times New Roman"/>
          <w:sz w:val="24"/>
          <w:szCs w:val="24"/>
          <w:lang w:val="es-ES" w:eastAsia="es-CO"/>
        </w:rPr>
        <w:t xml:space="preserve"> de </w:t>
      </w:r>
      <w:proofErr w:type="spellStart"/>
      <w:r w:rsidRPr="00C761A8">
        <w:rPr>
          <w:rFonts w:ascii="Times New Roman" w:eastAsia="Times New Roman" w:hAnsi="Times New Roman" w:cs="Times New Roman"/>
          <w:sz w:val="24"/>
          <w:szCs w:val="24"/>
          <w:lang w:val="es-ES" w:eastAsia="es-CO"/>
        </w:rPr>
        <w:t>Nijinsky</w:t>
      </w:r>
      <w:proofErr w:type="spellEnd"/>
      <w:r w:rsidRPr="00C761A8">
        <w:rPr>
          <w:rFonts w:ascii="Times New Roman" w:eastAsia="Times New Roman" w:hAnsi="Times New Roman" w:cs="Times New Roman"/>
          <w:sz w:val="24"/>
          <w:szCs w:val="24"/>
          <w:lang w:val="es-ES" w:eastAsia="es-CO"/>
        </w:rPr>
        <w:t xml:space="preserve"> para la interpretación de la partitura de “La consagración de la primavera”. María </w:t>
      </w:r>
      <w:proofErr w:type="spellStart"/>
      <w:r w:rsidRPr="00C761A8">
        <w:rPr>
          <w:rFonts w:ascii="Times New Roman" w:eastAsia="Times New Roman" w:hAnsi="Times New Roman" w:cs="Times New Roman"/>
          <w:sz w:val="24"/>
          <w:szCs w:val="24"/>
          <w:lang w:val="es-ES" w:eastAsia="es-CO"/>
        </w:rPr>
        <w:t>Rambert</w:t>
      </w:r>
      <w:proofErr w:type="spellEnd"/>
      <w:r w:rsidRPr="00C761A8">
        <w:rPr>
          <w:rFonts w:ascii="Times New Roman" w:eastAsia="Times New Roman" w:hAnsi="Times New Roman" w:cs="Times New Roman"/>
          <w:sz w:val="24"/>
          <w:szCs w:val="24"/>
          <w:lang w:val="es-ES" w:eastAsia="es-CO"/>
        </w:rPr>
        <w:t xml:space="preserve">, alumna de </w:t>
      </w:r>
      <w:proofErr w:type="spellStart"/>
      <w:r w:rsidRPr="00C761A8">
        <w:rPr>
          <w:rFonts w:ascii="Times New Roman" w:eastAsia="Times New Roman" w:hAnsi="Times New Roman" w:cs="Times New Roman"/>
          <w:sz w:val="24"/>
          <w:szCs w:val="24"/>
          <w:lang w:val="es-ES" w:eastAsia="es-CO"/>
        </w:rPr>
        <w:t>Delcroze</w:t>
      </w:r>
      <w:proofErr w:type="spellEnd"/>
      <w:r w:rsidRPr="00C761A8">
        <w:rPr>
          <w:rFonts w:ascii="Times New Roman" w:eastAsia="Times New Roman" w:hAnsi="Times New Roman" w:cs="Times New Roman"/>
          <w:sz w:val="24"/>
          <w:szCs w:val="24"/>
          <w:lang w:val="es-ES" w:eastAsia="es-CO"/>
        </w:rPr>
        <w:t>, fue la encargada de la formación de los bailarines rusos, los cuales no siempre aceptaron sus innovaciones de buen grado.</w:t>
      </w:r>
    </w:p>
    <w:p w:rsidR="00C761A8" w:rsidRPr="00C761A8" w:rsidRDefault="00C761A8" w:rsidP="00C761A8">
      <w:pPr>
        <w:spacing w:before="100" w:beforeAutospacing="1" w:after="100" w:afterAutospacing="1" w:line="240" w:lineRule="auto"/>
        <w:rPr>
          <w:rFonts w:ascii="Times New Roman" w:eastAsia="Times New Roman" w:hAnsi="Times New Roman" w:cs="Times New Roman"/>
          <w:sz w:val="24"/>
          <w:szCs w:val="24"/>
          <w:lang w:val="es-ES" w:eastAsia="es-CO"/>
        </w:rPr>
      </w:pPr>
      <w:r>
        <w:rPr>
          <w:rFonts w:ascii="Times New Roman" w:eastAsia="Times New Roman" w:hAnsi="Times New Roman" w:cs="Times New Roman"/>
          <w:noProof/>
          <w:color w:val="0000FF"/>
          <w:sz w:val="24"/>
          <w:szCs w:val="24"/>
          <w:lang w:eastAsia="es-CO"/>
        </w:rPr>
        <w:drawing>
          <wp:inline distT="0" distB="0" distL="0" distR="0">
            <wp:extent cx="2857500" cy="1962150"/>
            <wp:effectExtent l="0" t="0" r="0" b="0"/>
            <wp:docPr id="1" name="Imagen 1" descr="http://arteescenicas.files.wordpress.com/2011/09/wigman.jpg?w=300&amp;h=206">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eescenicas.files.wordpress.com/2011/09/wigman.jpg?w=300&amp;h=206">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962150"/>
                    </a:xfrm>
                    <a:prstGeom prst="rect">
                      <a:avLst/>
                    </a:prstGeom>
                    <a:noFill/>
                    <a:ln>
                      <a:noFill/>
                    </a:ln>
                  </pic:spPr>
                </pic:pic>
              </a:graphicData>
            </a:graphic>
          </wp:inline>
        </w:drawing>
      </w:r>
      <w:r w:rsidRPr="00C761A8">
        <w:rPr>
          <w:rFonts w:ascii="Times New Roman" w:eastAsia="Times New Roman" w:hAnsi="Times New Roman" w:cs="Times New Roman"/>
          <w:sz w:val="24"/>
          <w:szCs w:val="24"/>
          <w:lang w:val="es-ES" w:eastAsia="es-CO"/>
        </w:rPr>
        <w:t xml:space="preserve">De los alumnos de </w:t>
      </w:r>
      <w:proofErr w:type="spellStart"/>
      <w:r w:rsidRPr="00C761A8">
        <w:rPr>
          <w:rFonts w:ascii="Times New Roman" w:eastAsia="Times New Roman" w:hAnsi="Times New Roman" w:cs="Times New Roman"/>
          <w:sz w:val="24"/>
          <w:szCs w:val="24"/>
          <w:lang w:val="es-ES" w:eastAsia="es-CO"/>
        </w:rPr>
        <w:t>Delcroze</w:t>
      </w:r>
      <w:proofErr w:type="spellEnd"/>
      <w:r w:rsidRPr="00C761A8">
        <w:rPr>
          <w:rFonts w:ascii="Times New Roman" w:eastAsia="Times New Roman" w:hAnsi="Times New Roman" w:cs="Times New Roman"/>
          <w:sz w:val="24"/>
          <w:szCs w:val="24"/>
          <w:lang w:val="es-ES" w:eastAsia="es-CO"/>
        </w:rPr>
        <w:t xml:space="preserve">, la más importante en un primer momento fue Mary </w:t>
      </w:r>
      <w:proofErr w:type="spellStart"/>
      <w:r w:rsidRPr="00C761A8">
        <w:rPr>
          <w:rFonts w:ascii="Times New Roman" w:eastAsia="Times New Roman" w:hAnsi="Times New Roman" w:cs="Times New Roman"/>
          <w:sz w:val="24"/>
          <w:szCs w:val="24"/>
          <w:lang w:val="es-ES" w:eastAsia="es-CO"/>
        </w:rPr>
        <w:t>Wigman</w:t>
      </w:r>
      <w:proofErr w:type="spellEnd"/>
      <w:r w:rsidRPr="00C761A8">
        <w:rPr>
          <w:rFonts w:ascii="Times New Roman" w:eastAsia="Times New Roman" w:hAnsi="Times New Roman" w:cs="Times New Roman"/>
          <w:sz w:val="24"/>
          <w:szCs w:val="24"/>
          <w:lang w:val="es-ES" w:eastAsia="es-CO"/>
        </w:rPr>
        <w:t xml:space="preserve">. Comenzó en la improvisación y en la </w:t>
      </w:r>
      <w:proofErr w:type="spellStart"/>
      <w:r w:rsidRPr="00C761A8">
        <w:rPr>
          <w:rFonts w:ascii="Times New Roman" w:eastAsia="Times New Roman" w:hAnsi="Times New Roman" w:cs="Times New Roman"/>
          <w:sz w:val="24"/>
          <w:szCs w:val="24"/>
          <w:lang w:val="es-ES" w:eastAsia="es-CO"/>
        </w:rPr>
        <w:lastRenderedPageBreak/>
        <w:t>eurritmia</w:t>
      </w:r>
      <w:proofErr w:type="spellEnd"/>
      <w:r w:rsidRPr="00C761A8">
        <w:rPr>
          <w:rFonts w:ascii="Times New Roman" w:eastAsia="Times New Roman" w:hAnsi="Times New Roman" w:cs="Times New Roman"/>
          <w:sz w:val="24"/>
          <w:szCs w:val="24"/>
          <w:lang w:val="es-ES" w:eastAsia="es-CO"/>
        </w:rPr>
        <w:t xml:space="preserve"> con </w:t>
      </w:r>
      <w:proofErr w:type="spellStart"/>
      <w:r w:rsidRPr="00C761A8">
        <w:rPr>
          <w:rFonts w:ascii="Times New Roman" w:eastAsia="Times New Roman" w:hAnsi="Times New Roman" w:cs="Times New Roman"/>
          <w:sz w:val="24"/>
          <w:szCs w:val="24"/>
          <w:lang w:val="es-ES" w:eastAsia="es-CO"/>
        </w:rPr>
        <w:t>Delcroze</w:t>
      </w:r>
      <w:proofErr w:type="spellEnd"/>
      <w:r w:rsidRPr="00C761A8">
        <w:rPr>
          <w:rFonts w:ascii="Times New Roman" w:eastAsia="Times New Roman" w:hAnsi="Times New Roman" w:cs="Times New Roman"/>
          <w:sz w:val="24"/>
          <w:szCs w:val="24"/>
          <w:lang w:val="es-ES" w:eastAsia="es-CO"/>
        </w:rPr>
        <w:t xml:space="preserve">, pero continuó su formación con Rudolf </w:t>
      </w:r>
      <w:proofErr w:type="spellStart"/>
      <w:r w:rsidRPr="00C761A8">
        <w:rPr>
          <w:rFonts w:ascii="Times New Roman" w:eastAsia="Times New Roman" w:hAnsi="Times New Roman" w:cs="Times New Roman"/>
          <w:sz w:val="24"/>
          <w:szCs w:val="24"/>
          <w:lang w:val="es-ES" w:eastAsia="es-CO"/>
        </w:rPr>
        <w:t>Laban</w:t>
      </w:r>
      <w:proofErr w:type="spellEnd"/>
      <w:r w:rsidRPr="00C761A8">
        <w:rPr>
          <w:rFonts w:ascii="Times New Roman" w:eastAsia="Times New Roman" w:hAnsi="Times New Roman" w:cs="Times New Roman"/>
          <w:sz w:val="24"/>
          <w:szCs w:val="24"/>
          <w:lang w:val="es-ES" w:eastAsia="es-CO"/>
        </w:rPr>
        <w:t xml:space="preserve">, revolucionario expresionista que creó un nuevo sistema de desarrollo del movimiento corporal. Junto con </w:t>
      </w:r>
      <w:proofErr w:type="spellStart"/>
      <w:r w:rsidRPr="00C761A8">
        <w:rPr>
          <w:rFonts w:ascii="Times New Roman" w:eastAsia="Times New Roman" w:hAnsi="Times New Roman" w:cs="Times New Roman"/>
          <w:sz w:val="24"/>
          <w:szCs w:val="24"/>
          <w:lang w:val="es-ES" w:eastAsia="es-CO"/>
        </w:rPr>
        <w:t>Wigman</w:t>
      </w:r>
      <w:proofErr w:type="spellEnd"/>
      <w:r w:rsidRPr="00C761A8">
        <w:rPr>
          <w:rFonts w:ascii="Times New Roman" w:eastAsia="Times New Roman" w:hAnsi="Times New Roman" w:cs="Times New Roman"/>
          <w:sz w:val="24"/>
          <w:szCs w:val="24"/>
          <w:lang w:val="es-ES" w:eastAsia="es-CO"/>
        </w:rPr>
        <w:t xml:space="preserve">, colaboró en el famoso Cabaret Voltaire en Suiza, donde entraron en contacto con el movimiento </w:t>
      </w:r>
      <w:proofErr w:type="spellStart"/>
      <w:r w:rsidRPr="00C761A8">
        <w:rPr>
          <w:rFonts w:ascii="Times New Roman" w:eastAsia="Times New Roman" w:hAnsi="Times New Roman" w:cs="Times New Roman"/>
          <w:sz w:val="24"/>
          <w:szCs w:val="24"/>
          <w:lang w:val="es-ES" w:eastAsia="es-CO"/>
        </w:rPr>
        <w:t>Dadá</w:t>
      </w:r>
      <w:proofErr w:type="spellEnd"/>
      <w:r w:rsidRPr="00C761A8">
        <w:rPr>
          <w:rFonts w:ascii="Times New Roman" w:eastAsia="Times New Roman" w:hAnsi="Times New Roman" w:cs="Times New Roman"/>
          <w:sz w:val="24"/>
          <w:szCs w:val="24"/>
          <w:lang w:val="es-ES" w:eastAsia="es-CO"/>
        </w:rPr>
        <w:t xml:space="preserve">, que trataba de romper con todos los valores artísticos establecidos. Se trataba de crear en danza, como en otros ámbitos artísticos, la “danza absoluta”. </w:t>
      </w:r>
      <w:proofErr w:type="spellStart"/>
      <w:r w:rsidRPr="00C761A8">
        <w:rPr>
          <w:rFonts w:ascii="Times New Roman" w:eastAsia="Times New Roman" w:hAnsi="Times New Roman" w:cs="Times New Roman"/>
          <w:sz w:val="24"/>
          <w:szCs w:val="24"/>
          <w:lang w:val="es-ES" w:eastAsia="es-CO"/>
        </w:rPr>
        <w:t>Wigman</w:t>
      </w:r>
      <w:proofErr w:type="spellEnd"/>
      <w:r w:rsidRPr="00C761A8">
        <w:rPr>
          <w:rFonts w:ascii="Times New Roman" w:eastAsia="Times New Roman" w:hAnsi="Times New Roman" w:cs="Times New Roman"/>
          <w:sz w:val="24"/>
          <w:szCs w:val="24"/>
          <w:lang w:val="es-ES" w:eastAsia="es-CO"/>
        </w:rPr>
        <w:t xml:space="preserve"> pretendía acabar con la idea de que la danza “representa”, para llegar a la danza como movimiento puro, expresivo, la danza en sí misma. Concluida la Primera Guerra Mundial, regresaron a Alemania, donde continuaron su creación de un modo más independiente. </w:t>
      </w:r>
      <w:proofErr w:type="spellStart"/>
      <w:r w:rsidRPr="00C761A8">
        <w:rPr>
          <w:rFonts w:ascii="Times New Roman" w:eastAsia="Times New Roman" w:hAnsi="Times New Roman" w:cs="Times New Roman"/>
          <w:sz w:val="24"/>
          <w:szCs w:val="24"/>
          <w:lang w:val="es-ES" w:eastAsia="es-CO"/>
        </w:rPr>
        <w:t>Laban</w:t>
      </w:r>
      <w:proofErr w:type="spellEnd"/>
      <w:r w:rsidRPr="00C761A8">
        <w:rPr>
          <w:rFonts w:ascii="Times New Roman" w:eastAsia="Times New Roman" w:hAnsi="Times New Roman" w:cs="Times New Roman"/>
          <w:sz w:val="24"/>
          <w:szCs w:val="24"/>
          <w:lang w:val="es-ES" w:eastAsia="es-CO"/>
        </w:rPr>
        <w:t xml:space="preserve"> continuó sus trabajos para dotar a la danza de una base científica. Dedicó toda su vida al estudio del movimiento, no sólo en la danza, sino también en la vida cotidia</w:t>
      </w:r>
      <w:r w:rsidR="00570C50">
        <w:rPr>
          <w:rFonts w:ascii="Times New Roman" w:eastAsia="Times New Roman" w:hAnsi="Times New Roman" w:cs="Times New Roman"/>
          <w:sz w:val="24"/>
          <w:szCs w:val="24"/>
          <w:lang w:val="es-ES" w:eastAsia="es-CO"/>
        </w:rPr>
        <w:t>e</w:t>
      </w:r>
      <w:bookmarkStart w:id="0" w:name="_GoBack"/>
      <w:bookmarkEnd w:id="0"/>
      <w:r w:rsidRPr="00C761A8">
        <w:rPr>
          <w:rFonts w:ascii="Times New Roman" w:eastAsia="Times New Roman" w:hAnsi="Times New Roman" w:cs="Times New Roman"/>
          <w:sz w:val="24"/>
          <w:szCs w:val="24"/>
          <w:lang w:val="es-ES" w:eastAsia="es-CO"/>
        </w:rPr>
        <w:t xml:space="preserve">na. Creó también un método de notación del movimiento, con el fin de tener partituras coreográficas semejantes a las musicales. Por medio de símbolos, </w:t>
      </w:r>
      <w:proofErr w:type="spellStart"/>
      <w:r w:rsidRPr="00C761A8">
        <w:rPr>
          <w:rFonts w:ascii="Times New Roman" w:eastAsia="Times New Roman" w:hAnsi="Times New Roman" w:cs="Times New Roman"/>
          <w:sz w:val="24"/>
          <w:szCs w:val="24"/>
          <w:lang w:val="es-ES" w:eastAsia="es-CO"/>
        </w:rPr>
        <w:t>Laban</w:t>
      </w:r>
      <w:proofErr w:type="spellEnd"/>
      <w:r w:rsidRPr="00C761A8">
        <w:rPr>
          <w:rFonts w:ascii="Times New Roman" w:eastAsia="Times New Roman" w:hAnsi="Times New Roman" w:cs="Times New Roman"/>
          <w:sz w:val="24"/>
          <w:szCs w:val="24"/>
          <w:lang w:val="es-ES" w:eastAsia="es-CO"/>
        </w:rPr>
        <w:t xml:space="preserve"> consiguió plasmar la dirección y el nivel espacial del movimiento. Sus estudios son el conjunto de teorías más importantes en la explicación sistemática del movimiento en sus vertientes dinámicas y espaciales. </w:t>
      </w:r>
    </w:p>
    <w:p w:rsidR="00C761A8" w:rsidRPr="00C761A8" w:rsidRDefault="00C761A8" w:rsidP="00C761A8">
      <w:pPr>
        <w:spacing w:before="100" w:beforeAutospacing="1" w:after="100" w:afterAutospacing="1" w:line="240" w:lineRule="auto"/>
        <w:rPr>
          <w:rFonts w:ascii="Times New Roman" w:eastAsia="Times New Roman" w:hAnsi="Times New Roman" w:cs="Times New Roman"/>
          <w:sz w:val="24"/>
          <w:szCs w:val="24"/>
          <w:lang w:val="es-ES" w:eastAsia="es-CO"/>
        </w:rPr>
      </w:pPr>
      <w:r w:rsidRPr="00C761A8">
        <w:rPr>
          <w:rFonts w:ascii="Times New Roman" w:eastAsia="Times New Roman" w:hAnsi="Times New Roman" w:cs="Times New Roman"/>
          <w:sz w:val="24"/>
          <w:szCs w:val="24"/>
          <w:lang w:val="es-ES" w:eastAsia="es-CO"/>
        </w:rPr>
        <w:t xml:space="preserve">Una de las artistas que desarrolló las ideas de </w:t>
      </w:r>
      <w:proofErr w:type="spellStart"/>
      <w:r w:rsidRPr="00C761A8">
        <w:rPr>
          <w:rFonts w:ascii="Times New Roman" w:eastAsia="Times New Roman" w:hAnsi="Times New Roman" w:cs="Times New Roman"/>
          <w:sz w:val="24"/>
          <w:szCs w:val="24"/>
          <w:lang w:val="es-ES" w:eastAsia="es-CO"/>
        </w:rPr>
        <w:t>Laban</w:t>
      </w:r>
      <w:proofErr w:type="spellEnd"/>
      <w:r w:rsidRPr="00C761A8">
        <w:rPr>
          <w:rFonts w:ascii="Times New Roman" w:eastAsia="Times New Roman" w:hAnsi="Times New Roman" w:cs="Times New Roman"/>
          <w:sz w:val="24"/>
          <w:szCs w:val="24"/>
          <w:lang w:val="es-ES" w:eastAsia="es-CO"/>
        </w:rPr>
        <w:t xml:space="preserve"> fue su discípula Mary </w:t>
      </w:r>
      <w:proofErr w:type="spellStart"/>
      <w:r w:rsidRPr="00C761A8">
        <w:rPr>
          <w:rFonts w:ascii="Times New Roman" w:eastAsia="Times New Roman" w:hAnsi="Times New Roman" w:cs="Times New Roman"/>
          <w:sz w:val="24"/>
          <w:szCs w:val="24"/>
          <w:lang w:val="es-ES" w:eastAsia="es-CO"/>
        </w:rPr>
        <w:t>Wigman</w:t>
      </w:r>
      <w:proofErr w:type="spellEnd"/>
      <w:r w:rsidRPr="00C761A8">
        <w:rPr>
          <w:rFonts w:ascii="Times New Roman" w:eastAsia="Times New Roman" w:hAnsi="Times New Roman" w:cs="Times New Roman"/>
          <w:sz w:val="24"/>
          <w:szCs w:val="24"/>
          <w:lang w:val="es-ES" w:eastAsia="es-CO"/>
        </w:rPr>
        <w:t xml:space="preserve">, que pensó que la danza </w:t>
      </w:r>
      <w:proofErr w:type="spellStart"/>
      <w:r w:rsidRPr="00C761A8">
        <w:rPr>
          <w:rFonts w:ascii="Times New Roman" w:eastAsia="Times New Roman" w:hAnsi="Times New Roman" w:cs="Times New Roman"/>
          <w:sz w:val="24"/>
          <w:szCs w:val="24"/>
          <w:lang w:val="es-ES" w:eastAsia="es-CO"/>
        </w:rPr>
        <w:t>deberia</w:t>
      </w:r>
      <w:proofErr w:type="spellEnd"/>
      <w:r w:rsidRPr="00C761A8">
        <w:rPr>
          <w:rFonts w:ascii="Times New Roman" w:eastAsia="Times New Roman" w:hAnsi="Times New Roman" w:cs="Times New Roman"/>
          <w:sz w:val="24"/>
          <w:szCs w:val="24"/>
          <w:lang w:val="es-ES" w:eastAsia="es-CO"/>
        </w:rPr>
        <w:t xml:space="preserve"> volver a surgir de sí misma como arte independiente de la representación y de la música. Experimentó con su cuerpo las lecciones de </w:t>
      </w:r>
      <w:proofErr w:type="spellStart"/>
      <w:r w:rsidRPr="00C761A8">
        <w:rPr>
          <w:rFonts w:ascii="Times New Roman" w:eastAsia="Times New Roman" w:hAnsi="Times New Roman" w:cs="Times New Roman"/>
          <w:sz w:val="24"/>
          <w:szCs w:val="24"/>
          <w:lang w:val="es-ES" w:eastAsia="es-CO"/>
        </w:rPr>
        <w:t>Dalcroze</w:t>
      </w:r>
      <w:proofErr w:type="spellEnd"/>
      <w:r w:rsidRPr="00C761A8">
        <w:rPr>
          <w:rFonts w:ascii="Times New Roman" w:eastAsia="Times New Roman" w:hAnsi="Times New Roman" w:cs="Times New Roman"/>
          <w:sz w:val="24"/>
          <w:szCs w:val="24"/>
          <w:lang w:val="es-ES" w:eastAsia="es-CO"/>
        </w:rPr>
        <w:t xml:space="preserve"> y </w:t>
      </w:r>
      <w:proofErr w:type="spellStart"/>
      <w:r w:rsidRPr="00C761A8">
        <w:rPr>
          <w:rFonts w:ascii="Times New Roman" w:eastAsia="Times New Roman" w:hAnsi="Times New Roman" w:cs="Times New Roman"/>
          <w:sz w:val="24"/>
          <w:szCs w:val="24"/>
          <w:lang w:val="es-ES" w:eastAsia="es-CO"/>
        </w:rPr>
        <w:t>Laban</w:t>
      </w:r>
      <w:proofErr w:type="spellEnd"/>
      <w:r w:rsidRPr="00C761A8">
        <w:rPr>
          <w:rFonts w:ascii="Times New Roman" w:eastAsia="Times New Roman" w:hAnsi="Times New Roman" w:cs="Times New Roman"/>
          <w:sz w:val="24"/>
          <w:szCs w:val="24"/>
          <w:lang w:val="es-ES" w:eastAsia="es-CO"/>
        </w:rPr>
        <w:t xml:space="preserve">, de modo que la danza tomó carácter propio; desde sus primeras creaciones la música pasaba a desaparecer o era un elemento del que la danza se independizaba. Era lo que </w:t>
      </w:r>
      <w:proofErr w:type="spellStart"/>
      <w:r w:rsidRPr="00C761A8">
        <w:rPr>
          <w:rFonts w:ascii="Times New Roman" w:eastAsia="Times New Roman" w:hAnsi="Times New Roman" w:cs="Times New Roman"/>
          <w:sz w:val="24"/>
          <w:szCs w:val="24"/>
          <w:lang w:val="es-ES" w:eastAsia="es-CO"/>
        </w:rPr>
        <w:t>Wigman</w:t>
      </w:r>
      <w:proofErr w:type="spellEnd"/>
      <w:r w:rsidRPr="00C761A8">
        <w:rPr>
          <w:rFonts w:ascii="Times New Roman" w:eastAsia="Times New Roman" w:hAnsi="Times New Roman" w:cs="Times New Roman"/>
          <w:sz w:val="24"/>
          <w:szCs w:val="24"/>
          <w:lang w:val="es-ES" w:eastAsia="es-CO"/>
        </w:rPr>
        <w:t xml:space="preserve"> buscaba, la “danza absoluta”. Su estética expresionista se plasmaba en obras como la célebre “Danza de la bruja”, una obra impresionante de la estética </w:t>
      </w:r>
      <w:proofErr w:type="spellStart"/>
      <w:r w:rsidRPr="00C761A8">
        <w:rPr>
          <w:rFonts w:ascii="Times New Roman" w:eastAsia="Times New Roman" w:hAnsi="Times New Roman" w:cs="Times New Roman"/>
          <w:sz w:val="24"/>
          <w:szCs w:val="24"/>
          <w:lang w:val="es-ES" w:eastAsia="es-CO"/>
        </w:rPr>
        <w:t>feísta</w:t>
      </w:r>
      <w:proofErr w:type="spellEnd"/>
      <w:r w:rsidRPr="00C761A8">
        <w:rPr>
          <w:rFonts w:ascii="Times New Roman" w:eastAsia="Times New Roman" w:hAnsi="Times New Roman" w:cs="Times New Roman"/>
          <w:sz w:val="24"/>
          <w:szCs w:val="24"/>
          <w:lang w:val="es-ES" w:eastAsia="es-CO"/>
        </w:rPr>
        <w:t>. Sus danzas trataban los temas descarnadamente, presentando el lado oscuro de la personalidad; se alejaba así del preciosismo que había caracterizado a la danza, sobre todo en el ballet. En 1920 abrió su escuela; sus alumnos se convirtieron en exponentes de su tipo de danza, no sólo en Europa, sino también en América, donde llegaron a colaborar asiduamente en los musicales de Broadway.</w:t>
      </w:r>
    </w:p>
    <w:p w:rsidR="00C761A8" w:rsidRPr="00C761A8" w:rsidRDefault="00C761A8" w:rsidP="00C761A8">
      <w:pPr>
        <w:spacing w:before="100" w:beforeAutospacing="1" w:after="100" w:afterAutospacing="1" w:line="240" w:lineRule="auto"/>
        <w:rPr>
          <w:rFonts w:ascii="Times New Roman" w:eastAsia="Times New Roman" w:hAnsi="Times New Roman" w:cs="Times New Roman"/>
          <w:sz w:val="24"/>
          <w:szCs w:val="24"/>
          <w:lang w:val="es-ES" w:eastAsia="es-CO"/>
        </w:rPr>
      </w:pPr>
      <w:r w:rsidRPr="00C761A8">
        <w:rPr>
          <w:rFonts w:ascii="Times New Roman" w:eastAsia="Times New Roman" w:hAnsi="Times New Roman" w:cs="Times New Roman"/>
          <w:sz w:val="24"/>
          <w:szCs w:val="24"/>
          <w:lang w:val="es-ES" w:eastAsia="es-CO"/>
        </w:rPr>
        <w:t xml:space="preserve">En sucesivos congresos </w:t>
      </w:r>
      <w:proofErr w:type="spellStart"/>
      <w:r w:rsidRPr="00C761A8">
        <w:rPr>
          <w:rFonts w:ascii="Times New Roman" w:eastAsia="Times New Roman" w:hAnsi="Times New Roman" w:cs="Times New Roman"/>
          <w:sz w:val="24"/>
          <w:szCs w:val="24"/>
          <w:lang w:val="es-ES" w:eastAsia="es-CO"/>
        </w:rPr>
        <w:t>Wigman</w:t>
      </w:r>
      <w:proofErr w:type="spellEnd"/>
      <w:r w:rsidRPr="00C761A8">
        <w:rPr>
          <w:rFonts w:ascii="Times New Roman" w:eastAsia="Times New Roman" w:hAnsi="Times New Roman" w:cs="Times New Roman"/>
          <w:sz w:val="24"/>
          <w:szCs w:val="24"/>
          <w:lang w:val="es-ES" w:eastAsia="es-CO"/>
        </w:rPr>
        <w:t xml:space="preserve"> se vio enfrentada a su maestro </w:t>
      </w:r>
      <w:proofErr w:type="spellStart"/>
      <w:r w:rsidRPr="00C761A8">
        <w:rPr>
          <w:rFonts w:ascii="Times New Roman" w:eastAsia="Times New Roman" w:hAnsi="Times New Roman" w:cs="Times New Roman"/>
          <w:sz w:val="24"/>
          <w:szCs w:val="24"/>
          <w:lang w:val="es-ES" w:eastAsia="es-CO"/>
        </w:rPr>
        <w:t>Laban</w:t>
      </w:r>
      <w:proofErr w:type="spellEnd"/>
      <w:r w:rsidRPr="00C761A8">
        <w:rPr>
          <w:rFonts w:ascii="Times New Roman" w:eastAsia="Times New Roman" w:hAnsi="Times New Roman" w:cs="Times New Roman"/>
          <w:sz w:val="24"/>
          <w:szCs w:val="24"/>
          <w:lang w:val="es-ES" w:eastAsia="es-CO"/>
        </w:rPr>
        <w:t xml:space="preserve"> y al joven </w:t>
      </w:r>
      <w:proofErr w:type="spellStart"/>
      <w:r w:rsidRPr="00C761A8">
        <w:rPr>
          <w:rFonts w:ascii="Times New Roman" w:eastAsia="Times New Roman" w:hAnsi="Times New Roman" w:cs="Times New Roman"/>
          <w:sz w:val="24"/>
          <w:szCs w:val="24"/>
          <w:lang w:val="es-ES" w:eastAsia="es-CO"/>
        </w:rPr>
        <w:t>Kurt</w:t>
      </w:r>
      <w:proofErr w:type="spellEnd"/>
      <w:r w:rsidRPr="00C761A8">
        <w:rPr>
          <w:rFonts w:ascii="Times New Roman" w:eastAsia="Times New Roman" w:hAnsi="Times New Roman" w:cs="Times New Roman"/>
          <w:sz w:val="24"/>
          <w:szCs w:val="24"/>
          <w:lang w:val="es-ES" w:eastAsia="es-CO"/>
        </w:rPr>
        <w:t xml:space="preserve"> </w:t>
      </w:r>
      <w:proofErr w:type="spellStart"/>
      <w:r w:rsidRPr="00C761A8">
        <w:rPr>
          <w:rFonts w:ascii="Times New Roman" w:eastAsia="Times New Roman" w:hAnsi="Times New Roman" w:cs="Times New Roman"/>
          <w:sz w:val="24"/>
          <w:szCs w:val="24"/>
          <w:lang w:val="es-ES" w:eastAsia="es-CO"/>
        </w:rPr>
        <w:t>Joos</w:t>
      </w:r>
      <w:proofErr w:type="spellEnd"/>
      <w:r w:rsidRPr="00C761A8">
        <w:rPr>
          <w:rFonts w:ascii="Times New Roman" w:eastAsia="Times New Roman" w:hAnsi="Times New Roman" w:cs="Times New Roman"/>
          <w:sz w:val="24"/>
          <w:szCs w:val="24"/>
          <w:lang w:val="es-ES" w:eastAsia="es-CO"/>
        </w:rPr>
        <w:t xml:space="preserve">, pues mientras </w:t>
      </w:r>
      <w:proofErr w:type="spellStart"/>
      <w:r w:rsidRPr="00C761A8">
        <w:rPr>
          <w:rFonts w:ascii="Times New Roman" w:eastAsia="Times New Roman" w:hAnsi="Times New Roman" w:cs="Times New Roman"/>
          <w:sz w:val="24"/>
          <w:szCs w:val="24"/>
          <w:lang w:val="es-ES" w:eastAsia="es-CO"/>
        </w:rPr>
        <w:t>Wigman</w:t>
      </w:r>
      <w:proofErr w:type="spellEnd"/>
      <w:r w:rsidRPr="00C761A8">
        <w:rPr>
          <w:rFonts w:ascii="Times New Roman" w:eastAsia="Times New Roman" w:hAnsi="Times New Roman" w:cs="Times New Roman"/>
          <w:sz w:val="24"/>
          <w:szCs w:val="24"/>
          <w:lang w:val="es-ES" w:eastAsia="es-CO"/>
        </w:rPr>
        <w:t xml:space="preserve"> se mantenía en las investigaciones sobre danza contemporánea, estos dos teóricos iniciaban un acercamiento a la danza clásica. A ello se oponía radicalmente Mary </w:t>
      </w:r>
      <w:proofErr w:type="spellStart"/>
      <w:r w:rsidRPr="00C761A8">
        <w:rPr>
          <w:rFonts w:ascii="Times New Roman" w:eastAsia="Times New Roman" w:hAnsi="Times New Roman" w:cs="Times New Roman"/>
          <w:sz w:val="24"/>
          <w:szCs w:val="24"/>
          <w:lang w:val="es-ES" w:eastAsia="es-CO"/>
        </w:rPr>
        <w:t>Wigman</w:t>
      </w:r>
      <w:proofErr w:type="spellEnd"/>
      <w:r w:rsidRPr="00C761A8">
        <w:rPr>
          <w:rFonts w:ascii="Times New Roman" w:eastAsia="Times New Roman" w:hAnsi="Times New Roman" w:cs="Times New Roman"/>
          <w:sz w:val="24"/>
          <w:szCs w:val="24"/>
          <w:lang w:val="es-ES" w:eastAsia="es-CO"/>
        </w:rPr>
        <w:t xml:space="preserve">, lo que llevó a su danza a una evolución mucho más personal. La influencia de </w:t>
      </w:r>
      <w:proofErr w:type="spellStart"/>
      <w:r w:rsidRPr="00C761A8">
        <w:rPr>
          <w:rFonts w:ascii="Times New Roman" w:eastAsia="Times New Roman" w:hAnsi="Times New Roman" w:cs="Times New Roman"/>
          <w:sz w:val="24"/>
          <w:szCs w:val="24"/>
          <w:lang w:val="es-ES" w:eastAsia="es-CO"/>
        </w:rPr>
        <w:t>May</w:t>
      </w:r>
      <w:proofErr w:type="spellEnd"/>
      <w:r w:rsidRPr="00C761A8">
        <w:rPr>
          <w:rFonts w:ascii="Times New Roman" w:eastAsia="Times New Roman" w:hAnsi="Times New Roman" w:cs="Times New Roman"/>
          <w:sz w:val="24"/>
          <w:szCs w:val="24"/>
          <w:lang w:val="es-ES" w:eastAsia="es-CO"/>
        </w:rPr>
        <w:t xml:space="preserve"> </w:t>
      </w:r>
      <w:proofErr w:type="spellStart"/>
      <w:r w:rsidRPr="00C761A8">
        <w:rPr>
          <w:rFonts w:ascii="Times New Roman" w:eastAsia="Times New Roman" w:hAnsi="Times New Roman" w:cs="Times New Roman"/>
          <w:sz w:val="24"/>
          <w:szCs w:val="24"/>
          <w:lang w:val="es-ES" w:eastAsia="es-CO"/>
        </w:rPr>
        <w:t>Wigman</w:t>
      </w:r>
      <w:proofErr w:type="spellEnd"/>
      <w:r w:rsidRPr="00C761A8">
        <w:rPr>
          <w:rFonts w:ascii="Times New Roman" w:eastAsia="Times New Roman" w:hAnsi="Times New Roman" w:cs="Times New Roman"/>
          <w:sz w:val="24"/>
          <w:szCs w:val="24"/>
          <w:lang w:val="es-ES" w:eastAsia="es-CO"/>
        </w:rPr>
        <w:t xml:space="preserve"> en Europa ha sido muy importante. La danza como expresión de sentimientos individuales es una constante de toda la creación coreográfica del siglo XX.</w:t>
      </w:r>
    </w:p>
    <w:p w:rsidR="00C761A8" w:rsidRPr="00C761A8" w:rsidRDefault="00C761A8" w:rsidP="00C761A8">
      <w:pPr>
        <w:spacing w:before="100" w:beforeAutospacing="1" w:after="100" w:afterAutospacing="1" w:line="240" w:lineRule="auto"/>
        <w:rPr>
          <w:rFonts w:ascii="Times New Roman" w:eastAsia="Times New Roman" w:hAnsi="Times New Roman" w:cs="Times New Roman"/>
          <w:sz w:val="24"/>
          <w:szCs w:val="24"/>
          <w:lang w:val="es-ES" w:eastAsia="es-CO"/>
        </w:rPr>
      </w:pPr>
      <w:proofErr w:type="spellStart"/>
      <w:r w:rsidRPr="00C761A8">
        <w:rPr>
          <w:rFonts w:ascii="Times New Roman" w:eastAsia="Times New Roman" w:hAnsi="Times New Roman" w:cs="Times New Roman"/>
          <w:sz w:val="24"/>
          <w:szCs w:val="24"/>
          <w:lang w:val="es-ES" w:eastAsia="es-CO"/>
        </w:rPr>
        <w:t>Kurt</w:t>
      </w:r>
      <w:proofErr w:type="spellEnd"/>
      <w:r w:rsidRPr="00C761A8">
        <w:rPr>
          <w:rFonts w:ascii="Times New Roman" w:eastAsia="Times New Roman" w:hAnsi="Times New Roman" w:cs="Times New Roman"/>
          <w:sz w:val="24"/>
          <w:szCs w:val="24"/>
          <w:lang w:val="es-ES" w:eastAsia="es-CO"/>
        </w:rPr>
        <w:t xml:space="preserve"> </w:t>
      </w:r>
      <w:proofErr w:type="spellStart"/>
      <w:r w:rsidRPr="00C761A8">
        <w:rPr>
          <w:rFonts w:ascii="Times New Roman" w:eastAsia="Times New Roman" w:hAnsi="Times New Roman" w:cs="Times New Roman"/>
          <w:sz w:val="24"/>
          <w:szCs w:val="24"/>
          <w:lang w:val="es-ES" w:eastAsia="es-CO"/>
        </w:rPr>
        <w:t>Joos</w:t>
      </w:r>
      <w:proofErr w:type="spellEnd"/>
      <w:r w:rsidRPr="00C761A8">
        <w:rPr>
          <w:rFonts w:ascii="Times New Roman" w:eastAsia="Times New Roman" w:hAnsi="Times New Roman" w:cs="Times New Roman"/>
          <w:sz w:val="24"/>
          <w:szCs w:val="24"/>
          <w:lang w:val="es-ES" w:eastAsia="es-CO"/>
        </w:rPr>
        <w:t xml:space="preserve"> pertenece a la segunda generación de la danza moderna en Alemania. Tuvo una fuerte afinidad con su maestro </w:t>
      </w:r>
      <w:proofErr w:type="spellStart"/>
      <w:r w:rsidRPr="00C761A8">
        <w:rPr>
          <w:rFonts w:ascii="Times New Roman" w:eastAsia="Times New Roman" w:hAnsi="Times New Roman" w:cs="Times New Roman"/>
          <w:sz w:val="24"/>
          <w:szCs w:val="24"/>
          <w:lang w:val="es-ES" w:eastAsia="es-CO"/>
        </w:rPr>
        <w:t>Laban</w:t>
      </w:r>
      <w:proofErr w:type="spellEnd"/>
      <w:r w:rsidRPr="00C761A8">
        <w:rPr>
          <w:rFonts w:ascii="Times New Roman" w:eastAsia="Times New Roman" w:hAnsi="Times New Roman" w:cs="Times New Roman"/>
          <w:sz w:val="24"/>
          <w:szCs w:val="24"/>
          <w:lang w:val="es-ES" w:eastAsia="es-CO"/>
        </w:rPr>
        <w:t xml:space="preserve">, bajo cuya influencia abandonó sus estudios de música y se hizo discípulo de la </w:t>
      </w:r>
      <w:proofErr w:type="spellStart"/>
      <w:r w:rsidRPr="00C761A8">
        <w:rPr>
          <w:rFonts w:ascii="Times New Roman" w:eastAsia="Times New Roman" w:hAnsi="Times New Roman" w:cs="Times New Roman"/>
          <w:sz w:val="24"/>
          <w:szCs w:val="24"/>
          <w:lang w:val="es-ES" w:eastAsia="es-CO"/>
        </w:rPr>
        <w:t>coréutica</w:t>
      </w:r>
      <w:proofErr w:type="spellEnd"/>
      <w:r w:rsidRPr="00C761A8">
        <w:rPr>
          <w:rFonts w:ascii="Times New Roman" w:eastAsia="Times New Roman" w:hAnsi="Times New Roman" w:cs="Times New Roman"/>
          <w:sz w:val="24"/>
          <w:szCs w:val="24"/>
          <w:lang w:val="es-ES" w:eastAsia="es-CO"/>
        </w:rPr>
        <w:t xml:space="preserve"> de </w:t>
      </w:r>
      <w:proofErr w:type="spellStart"/>
      <w:r w:rsidRPr="00C761A8">
        <w:rPr>
          <w:rFonts w:ascii="Times New Roman" w:eastAsia="Times New Roman" w:hAnsi="Times New Roman" w:cs="Times New Roman"/>
          <w:sz w:val="24"/>
          <w:szCs w:val="24"/>
          <w:lang w:val="es-ES" w:eastAsia="es-CO"/>
        </w:rPr>
        <w:t>Laban</w:t>
      </w:r>
      <w:proofErr w:type="spellEnd"/>
      <w:r w:rsidRPr="00C761A8">
        <w:rPr>
          <w:rFonts w:ascii="Times New Roman" w:eastAsia="Times New Roman" w:hAnsi="Times New Roman" w:cs="Times New Roman"/>
          <w:sz w:val="24"/>
          <w:szCs w:val="24"/>
          <w:lang w:val="es-ES" w:eastAsia="es-CO"/>
        </w:rPr>
        <w:t xml:space="preserve"> (movimiento en el espacio según leyes armónicas y orgánicas). </w:t>
      </w:r>
      <w:proofErr w:type="spellStart"/>
      <w:r w:rsidRPr="00C761A8">
        <w:rPr>
          <w:rFonts w:ascii="Times New Roman" w:eastAsia="Times New Roman" w:hAnsi="Times New Roman" w:cs="Times New Roman"/>
          <w:sz w:val="24"/>
          <w:szCs w:val="24"/>
          <w:lang w:val="es-ES" w:eastAsia="es-CO"/>
        </w:rPr>
        <w:t>Joos</w:t>
      </w:r>
      <w:proofErr w:type="spellEnd"/>
      <w:r w:rsidRPr="00C761A8">
        <w:rPr>
          <w:rFonts w:ascii="Times New Roman" w:eastAsia="Times New Roman" w:hAnsi="Times New Roman" w:cs="Times New Roman"/>
          <w:sz w:val="24"/>
          <w:szCs w:val="24"/>
          <w:lang w:val="es-ES" w:eastAsia="es-CO"/>
        </w:rPr>
        <w:t xml:space="preserve"> se acercó a la danza clásica y tomó elementos de ella para la formación de sus bailarines. Desarrolló un sistema para aunar elementos del ballet con experimentaciones espaciales. En la disputa con Mary </w:t>
      </w:r>
      <w:proofErr w:type="spellStart"/>
      <w:r w:rsidRPr="00C761A8">
        <w:rPr>
          <w:rFonts w:ascii="Times New Roman" w:eastAsia="Times New Roman" w:hAnsi="Times New Roman" w:cs="Times New Roman"/>
          <w:sz w:val="24"/>
          <w:szCs w:val="24"/>
          <w:lang w:val="es-ES" w:eastAsia="es-CO"/>
        </w:rPr>
        <w:t>Wigman</w:t>
      </w:r>
      <w:proofErr w:type="spellEnd"/>
      <w:r w:rsidRPr="00C761A8">
        <w:rPr>
          <w:rFonts w:ascii="Times New Roman" w:eastAsia="Times New Roman" w:hAnsi="Times New Roman" w:cs="Times New Roman"/>
          <w:sz w:val="24"/>
          <w:szCs w:val="24"/>
          <w:lang w:val="es-ES" w:eastAsia="es-CO"/>
        </w:rPr>
        <w:t xml:space="preserve">, </w:t>
      </w:r>
      <w:proofErr w:type="spellStart"/>
      <w:r w:rsidRPr="00C761A8">
        <w:rPr>
          <w:rFonts w:ascii="Times New Roman" w:eastAsia="Times New Roman" w:hAnsi="Times New Roman" w:cs="Times New Roman"/>
          <w:sz w:val="24"/>
          <w:szCs w:val="24"/>
          <w:lang w:val="es-ES" w:eastAsia="es-CO"/>
        </w:rPr>
        <w:t>Laban</w:t>
      </w:r>
      <w:proofErr w:type="spellEnd"/>
      <w:r w:rsidRPr="00C761A8">
        <w:rPr>
          <w:rFonts w:ascii="Times New Roman" w:eastAsia="Times New Roman" w:hAnsi="Times New Roman" w:cs="Times New Roman"/>
          <w:sz w:val="24"/>
          <w:szCs w:val="24"/>
          <w:lang w:val="es-ES" w:eastAsia="es-CO"/>
        </w:rPr>
        <w:t xml:space="preserve"> y </w:t>
      </w:r>
      <w:proofErr w:type="spellStart"/>
      <w:r w:rsidRPr="00C761A8">
        <w:rPr>
          <w:rFonts w:ascii="Times New Roman" w:eastAsia="Times New Roman" w:hAnsi="Times New Roman" w:cs="Times New Roman"/>
          <w:sz w:val="24"/>
          <w:szCs w:val="24"/>
          <w:lang w:val="es-ES" w:eastAsia="es-CO"/>
        </w:rPr>
        <w:t>Joos</w:t>
      </w:r>
      <w:proofErr w:type="spellEnd"/>
      <w:r w:rsidRPr="00C761A8">
        <w:rPr>
          <w:rFonts w:ascii="Times New Roman" w:eastAsia="Times New Roman" w:hAnsi="Times New Roman" w:cs="Times New Roman"/>
          <w:sz w:val="24"/>
          <w:szCs w:val="24"/>
          <w:lang w:val="es-ES" w:eastAsia="es-CO"/>
        </w:rPr>
        <w:t xml:space="preserve"> se unieron, con la idea de desarrollar un tipo de danza moderna donde el elemento teatral y escénico no se perdiera del todo. </w:t>
      </w:r>
      <w:proofErr w:type="spellStart"/>
      <w:r w:rsidRPr="00C761A8">
        <w:rPr>
          <w:rFonts w:ascii="Times New Roman" w:eastAsia="Times New Roman" w:hAnsi="Times New Roman" w:cs="Times New Roman"/>
          <w:sz w:val="24"/>
          <w:szCs w:val="24"/>
          <w:lang w:val="es-ES" w:eastAsia="es-CO"/>
        </w:rPr>
        <w:t>Joos</w:t>
      </w:r>
      <w:proofErr w:type="spellEnd"/>
      <w:r w:rsidRPr="00C761A8">
        <w:rPr>
          <w:rFonts w:ascii="Times New Roman" w:eastAsia="Times New Roman" w:hAnsi="Times New Roman" w:cs="Times New Roman"/>
          <w:sz w:val="24"/>
          <w:szCs w:val="24"/>
          <w:lang w:val="es-ES" w:eastAsia="es-CO"/>
        </w:rPr>
        <w:t xml:space="preserve">, en 1932, llevó su gran obra, “La mesa verde”, al primer certamen coreográfico, que se celebró en París, para luego </w:t>
      </w:r>
      <w:proofErr w:type="spellStart"/>
      <w:r w:rsidRPr="00C761A8">
        <w:rPr>
          <w:rFonts w:ascii="Times New Roman" w:eastAsia="Times New Roman" w:hAnsi="Times New Roman" w:cs="Times New Roman"/>
          <w:sz w:val="24"/>
          <w:szCs w:val="24"/>
          <w:lang w:val="es-ES" w:eastAsia="es-CO"/>
        </w:rPr>
        <w:t>represetnarlo</w:t>
      </w:r>
      <w:proofErr w:type="spellEnd"/>
      <w:r w:rsidRPr="00C761A8">
        <w:rPr>
          <w:rFonts w:ascii="Times New Roman" w:eastAsia="Times New Roman" w:hAnsi="Times New Roman" w:cs="Times New Roman"/>
          <w:sz w:val="24"/>
          <w:szCs w:val="24"/>
          <w:lang w:val="es-ES" w:eastAsia="es-CO"/>
        </w:rPr>
        <w:t xml:space="preserve"> en Nueva York con gran éxito. “La mesa verde” era un retrato descarnado de los efectos de la guerra sobre la </w:t>
      </w:r>
      <w:r w:rsidRPr="00C761A8">
        <w:rPr>
          <w:rFonts w:ascii="Times New Roman" w:eastAsia="Times New Roman" w:hAnsi="Times New Roman" w:cs="Times New Roman"/>
          <w:sz w:val="24"/>
          <w:szCs w:val="24"/>
          <w:lang w:val="es-ES" w:eastAsia="es-CO"/>
        </w:rPr>
        <w:lastRenderedPageBreak/>
        <w:t xml:space="preserve">población. Es el único ballet expresionista que ha llegado hasta nuestros días. El trabajo de </w:t>
      </w:r>
      <w:proofErr w:type="spellStart"/>
      <w:r w:rsidRPr="00C761A8">
        <w:rPr>
          <w:rFonts w:ascii="Times New Roman" w:eastAsia="Times New Roman" w:hAnsi="Times New Roman" w:cs="Times New Roman"/>
          <w:sz w:val="24"/>
          <w:szCs w:val="24"/>
          <w:lang w:val="es-ES" w:eastAsia="es-CO"/>
        </w:rPr>
        <w:t>Joos</w:t>
      </w:r>
      <w:proofErr w:type="spellEnd"/>
      <w:r w:rsidRPr="00C761A8">
        <w:rPr>
          <w:rFonts w:ascii="Times New Roman" w:eastAsia="Times New Roman" w:hAnsi="Times New Roman" w:cs="Times New Roman"/>
          <w:sz w:val="24"/>
          <w:szCs w:val="24"/>
          <w:lang w:val="es-ES" w:eastAsia="es-CO"/>
        </w:rPr>
        <w:t xml:space="preserve"> tuvo una gran influencia posterior: en Inglaterra influyó en Anthony Tudor y en Frederick </w:t>
      </w:r>
      <w:proofErr w:type="spellStart"/>
      <w:r w:rsidRPr="00C761A8">
        <w:rPr>
          <w:rFonts w:ascii="Times New Roman" w:eastAsia="Times New Roman" w:hAnsi="Times New Roman" w:cs="Times New Roman"/>
          <w:sz w:val="24"/>
          <w:szCs w:val="24"/>
          <w:lang w:val="es-ES" w:eastAsia="es-CO"/>
        </w:rPr>
        <w:t>Ashton</w:t>
      </w:r>
      <w:proofErr w:type="spellEnd"/>
      <w:r w:rsidRPr="00C761A8">
        <w:rPr>
          <w:rFonts w:ascii="Times New Roman" w:eastAsia="Times New Roman" w:hAnsi="Times New Roman" w:cs="Times New Roman"/>
          <w:sz w:val="24"/>
          <w:szCs w:val="24"/>
          <w:lang w:val="es-ES" w:eastAsia="es-CO"/>
        </w:rPr>
        <w:t xml:space="preserve">. En Alemania, influirá en Pina </w:t>
      </w:r>
      <w:proofErr w:type="spellStart"/>
      <w:r w:rsidRPr="00C761A8">
        <w:rPr>
          <w:rFonts w:ascii="Times New Roman" w:eastAsia="Times New Roman" w:hAnsi="Times New Roman" w:cs="Times New Roman"/>
          <w:sz w:val="24"/>
          <w:szCs w:val="24"/>
          <w:lang w:val="es-ES" w:eastAsia="es-CO"/>
        </w:rPr>
        <w:t>Bausch</w:t>
      </w:r>
      <w:proofErr w:type="spellEnd"/>
      <w:r w:rsidRPr="00C761A8">
        <w:rPr>
          <w:rFonts w:ascii="Times New Roman" w:eastAsia="Times New Roman" w:hAnsi="Times New Roman" w:cs="Times New Roman"/>
          <w:sz w:val="24"/>
          <w:szCs w:val="24"/>
          <w:lang w:val="es-ES" w:eastAsia="es-CO"/>
        </w:rPr>
        <w:t>, representante principal de la danza-teatro.</w:t>
      </w:r>
    </w:p>
    <w:p w:rsidR="00C761A8" w:rsidRPr="00C761A8" w:rsidRDefault="00C761A8" w:rsidP="00C761A8">
      <w:pPr>
        <w:spacing w:before="100" w:beforeAutospacing="1" w:after="100" w:afterAutospacing="1" w:line="240" w:lineRule="auto"/>
        <w:rPr>
          <w:rFonts w:ascii="Times New Roman" w:eastAsia="Times New Roman" w:hAnsi="Times New Roman" w:cs="Times New Roman"/>
          <w:sz w:val="24"/>
          <w:szCs w:val="24"/>
          <w:lang w:val="es-ES" w:eastAsia="es-CO"/>
        </w:rPr>
      </w:pPr>
      <w:r w:rsidRPr="00C761A8">
        <w:rPr>
          <w:rFonts w:ascii="Times New Roman" w:eastAsia="Times New Roman" w:hAnsi="Times New Roman" w:cs="Times New Roman"/>
          <w:sz w:val="24"/>
          <w:szCs w:val="24"/>
          <w:lang w:val="es-ES" w:eastAsia="es-CO"/>
        </w:rPr>
        <w:t xml:space="preserve">Curiosamente, estas corrientes expresionistas alemanas tuvieron una gran influencia en las coreografías del musical americano. La discípula de Mary </w:t>
      </w:r>
      <w:proofErr w:type="spellStart"/>
      <w:r w:rsidRPr="00C761A8">
        <w:rPr>
          <w:rFonts w:ascii="Times New Roman" w:eastAsia="Times New Roman" w:hAnsi="Times New Roman" w:cs="Times New Roman"/>
          <w:sz w:val="24"/>
          <w:szCs w:val="24"/>
          <w:lang w:val="es-ES" w:eastAsia="es-CO"/>
        </w:rPr>
        <w:t>Wigman</w:t>
      </w:r>
      <w:proofErr w:type="spellEnd"/>
      <w:r w:rsidRPr="00C761A8">
        <w:rPr>
          <w:rFonts w:ascii="Times New Roman" w:eastAsia="Times New Roman" w:hAnsi="Times New Roman" w:cs="Times New Roman"/>
          <w:sz w:val="24"/>
          <w:szCs w:val="24"/>
          <w:lang w:val="es-ES" w:eastAsia="es-CO"/>
        </w:rPr>
        <w:t xml:space="preserve">, </w:t>
      </w:r>
      <w:proofErr w:type="spellStart"/>
      <w:r w:rsidRPr="00C761A8">
        <w:rPr>
          <w:rFonts w:ascii="Times New Roman" w:eastAsia="Times New Roman" w:hAnsi="Times New Roman" w:cs="Times New Roman"/>
          <w:sz w:val="24"/>
          <w:szCs w:val="24"/>
          <w:lang w:val="es-ES" w:eastAsia="es-CO"/>
        </w:rPr>
        <w:t>Hanya</w:t>
      </w:r>
      <w:proofErr w:type="spellEnd"/>
      <w:r w:rsidRPr="00C761A8">
        <w:rPr>
          <w:rFonts w:ascii="Times New Roman" w:eastAsia="Times New Roman" w:hAnsi="Times New Roman" w:cs="Times New Roman"/>
          <w:sz w:val="24"/>
          <w:szCs w:val="24"/>
          <w:lang w:val="es-ES" w:eastAsia="es-CO"/>
        </w:rPr>
        <w:t xml:space="preserve"> </w:t>
      </w:r>
      <w:proofErr w:type="spellStart"/>
      <w:r w:rsidRPr="00C761A8">
        <w:rPr>
          <w:rFonts w:ascii="Times New Roman" w:eastAsia="Times New Roman" w:hAnsi="Times New Roman" w:cs="Times New Roman"/>
          <w:sz w:val="24"/>
          <w:szCs w:val="24"/>
          <w:lang w:val="es-ES" w:eastAsia="es-CO"/>
        </w:rPr>
        <w:t>Hom</w:t>
      </w:r>
      <w:proofErr w:type="spellEnd"/>
      <w:r w:rsidRPr="00C761A8">
        <w:rPr>
          <w:rFonts w:ascii="Times New Roman" w:eastAsia="Times New Roman" w:hAnsi="Times New Roman" w:cs="Times New Roman"/>
          <w:sz w:val="24"/>
          <w:szCs w:val="24"/>
          <w:lang w:val="es-ES" w:eastAsia="es-CO"/>
        </w:rPr>
        <w:t>, enviada a Estados Unidos para difundir sus ideas y técnicas, comenzó a coreografiar musicales en Broadway con gran éxito.</w:t>
      </w:r>
    </w:p>
    <w:p w:rsidR="00C761A8" w:rsidRPr="00C761A8" w:rsidRDefault="00C761A8" w:rsidP="00C761A8">
      <w:pPr>
        <w:spacing w:before="100" w:beforeAutospacing="1" w:after="100" w:afterAutospacing="1" w:line="240" w:lineRule="auto"/>
        <w:rPr>
          <w:rFonts w:ascii="Times New Roman" w:eastAsia="Times New Roman" w:hAnsi="Times New Roman" w:cs="Times New Roman"/>
          <w:sz w:val="24"/>
          <w:szCs w:val="24"/>
          <w:lang w:val="es-ES" w:eastAsia="es-CO"/>
        </w:rPr>
      </w:pPr>
      <w:r w:rsidRPr="00C761A8">
        <w:rPr>
          <w:rFonts w:ascii="Times New Roman" w:eastAsia="Times New Roman" w:hAnsi="Times New Roman" w:cs="Times New Roman"/>
          <w:sz w:val="24"/>
          <w:szCs w:val="24"/>
          <w:lang w:val="es-ES" w:eastAsia="es-CO"/>
        </w:rPr>
        <w:t>Finalmente, conviene destacar que el Expresionismo alemán fue fundamental en el desarrollo de la danza moderna y clásica del siglo XX. Este tipo de danza, centrado en la expresión del individuo en la que el contenido prima sobre la forma, será una de las vertientes que la danza contemporánea tomará posteriormente.</w:t>
      </w:r>
    </w:p>
    <w:p w:rsidR="00C761A8" w:rsidRDefault="00C761A8" w:rsidP="00C761A8">
      <w:pPr>
        <w:pStyle w:val="nota"/>
      </w:pPr>
      <w:proofErr w:type="gramStart"/>
      <w:r>
        <w:t>comienzos</w:t>
      </w:r>
      <w:proofErr w:type="gramEnd"/>
      <w:r>
        <w:t xml:space="preserve"> del siglo XX reinaba en toda Europa un clima de euforia, agitación y confianza por los avances técnicos, científicos y la creencia en el progreso. Desde la teoría de la relatividad de Einstein hasta las teorías Freudianas sobre el inconsciente y la interpretación de los sueños como la aviación, el automovilismo y la radio tuvieron un fuerte impulso en este período. </w:t>
      </w:r>
    </w:p>
    <w:p w:rsidR="00C761A8" w:rsidRDefault="00C761A8" w:rsidP="00C761A8">
      <w:pPr>
        <w:pStyle w:val="nota"/>
      </w:pPr>
      <w:r>
        <w:t xml:space="preserve">Sin embargo, en </w:t>
      </w:r>
      <w:proofErr w:type="gramStart"/>
      <w:r>
        <w:t>esta</w:t>
      </w:r>
      <w:proofErr w:type="gramEnd"/>
      <w:r>
        <w:t xml:space="preserve"> clima de entusiasmo y confianza comenzaron a surgir artistas que revelaron la fragilidad y pequeñez del individuo en un mundo en el cual el hombre se hallaba indefenso. </w:t>
      </w:r>
      <w:r>
        <w:br/>
        <w:t>Nietzsche había ya anunciado la muerte de Dios y en el marco de esta idea, las vanguardias artísticas de la época crearon una nueva forma de experimentar el arte. Idearon un arte que condujera a la liberación de los instintos, la reflexión sobre el tiempo presente y la ruptura con las formas clásicas de pensar lo artístico y lo estético. Mostraron el lado decadente de la sociedad, el contraste entre las clases sociales, la miseria y los prostíbulos, entre otras cosas.</w:t>
      </w:r>
      <w:r>
        <w:br/>
      </w:r>
      <w:r>
        <w:br/>
        <w:t xml:space="preserve">En este contexto surge el movimiento expresionista principalmente en Alemania. Fue como un grito de horror y de desesperación ante el clima de guerra y ciertos aspectos de ese tiempo. </w:t>
      </w:r>
      <w:r>
        <w:br/>
        <w:t xml:space="preserve">El término expresionista había sido acuñado por </w:t>
      </w:r>
      <w:proofErr w:type="spellStart"/>
      <w:r>
        <w:t>Horwath</w:t>
      </w:r>
      <w:proofErr w:type="spellEnd"/>
      <w:r>
        <w:t xml:space="preserve"> </w:t>
      </w:r>
      <w:proofErr w:type="spellStart"/>
      <w:r>
        <w:t>Walden</w:t>
      </w:r>
      <w:proofErr w:type="spellEnd"/>
      <w:r>
        <w:t xml:space="preserve"> en 1910 al fundar la revista “Der </w:t>
      </w:r>
      <w:proofErr w:type="spellStart"/>
      <w:r>
        <w:t>Sturm</w:t>
      </w:r>
      <w:proofErr w:type="spellEnd"/>
      <w:r>
        <w:t xml:space="preserve">” (“La Tormenta”) y surge como contrapartida al </w:t>
      </w:r>
      <w:proofErr w:type="gramStart"/>
      <w:r>
        <w:t>Impresionismo ,</w:t>
      </w:r>
      <w:proofErr w:type="gramEnd"/>
      <w:r>
        <w:t xml:space="preserve"> en el cuál la naturaleza deja huella en el artista. </w:t>
      </w:r>
      <w:r>
        <w:br/>
        <w:t xml:space="preserve">En el Expresionismo el movimiento se da en sentido inverso y es el sujeto quien va hacia el mundo. El artista se proyecta imprimiendo su huella en el objeto. El expresionismo exaltó los sentimientos del artista que surgen de su interior. Los artistas expresan en su obra aquello que proviene de lo más profundo de su alma. </w:t>
      </w:r>
    </w:p>
    <w:p w:rsidR="00C761A8" w:rsidRPr="00C761A8" w:rsidRDefault="00C761A8" w:rsidP="00C761A8">
      <w:pPr>
        <w:spacing w:before="100" w:beforeAutospacing="1" w:after="100" w:afterAutospacing="1" w:line="240" w:lineRule="auto"/>
        <w:rPr>
          <w:rFonts w:ascii="Verdana" w:eastAsia="Times New Roman" w:hAnsi="Verdana" w:cs="Times New Roman"/>
          <w:color w:val="660066"/>
          <w:sz w:val="18"/>
          <w:szCs w:val="18"/>
          <w:lang w:eastAsia="es-CO"/>
        </w:rPr>
      </w:pPr>
      <w:r w:rsidRPr="00C761A8">
        <w:rPr>
          <w:rFonts w:ascii="Verdana" w:eastAsia="Times New Roman" w:hAnsi="Verdana" w:cs="Times New Roman"/>
          <w:b/>
          <w:bCs/>
          <w:color w:val="660066"/>
          <w:sz w:val="18"/>
          <w:szCs w:val="18"/>
          <w:lang w:eastAsia="es-CO"/>
        </w:rPr>
        <w:t xml:space="preserve">Rudolf </w:t>
      </w:r>
      <w:proofErr w:type="spellStart"/>
      <w:r w:rsidRPr="00C761A8">
        <w:rPr>
          <w:rFonts w:ascii="Verdana" w:eastAsia="Times New Roman" w:hAnsi="Verdana" w:cs="Times New Roman"/>
          <w:b/>
          <w:bCs/>
          <w:color w:val="660066"/>
          <w:sz w:val="18"/>
          <w:szCs w:val="18"/>
          <w:lang w:eastAsia="es-CO"/>
        </w:rPr>
        <w:t>Laban</w:t>
      </w:r>
      <w:proofErr w:type="spellEnd"/>
      <w:r w:rsidRPr="00C761A8">
        <w:rPr>
          <w:rFonts w:ascii="Verdana" w:eastAsia="Times New Roman" w:hAnsi="Verdana" w:cs="Times New Roman"/>
          <w:b/>
          <w:bCs/>
          <w:color w:val="660066"/>
          <w:sz w:val="18"/>
          <w:szCs w:val="18"/>
          <w:lang w:eastAsia="es-CO"/>
        </w:rPr>
        <w:t>: los comienzos de la danza expresionista</w:t>
      </w:r>
    </w:p>
    <w:p w:rsidR="00C761A8" w:rsidRPr="00C761A8" w:rsidRDefault="00C761A8" w:rsidP="00C761A8">
      <w:pPr>
        <w:spacing w:before="100" w:beforeAutospacing="1" w:after="100" w:afterAutospacing="1" w:line="240" w:lineRule="auto"/>
        <w:rPr>
          <w:rFonts w:ascii="Verdana" w:eastAsia="Times New Roman" w:hAnsi="Verdana" w:cs="Times New Roman"/>
          <w:color w:val="660066"/>
          <w:sz w:val="18"/>
          <w:szCs w:val="18"/>
          <w:lang w:eastAsia="es-CO"/>
        </w:rPr>
      </w:pPr>
      <w:r>
        <w:rPr>
          <w:rFonts w:ascii="Verdana" w:eastAsia="Times New Roman" w:hAnsi="Verdana" w:cs="Times New Roman"/>
          <w:noProof/>
          <w:color w:val="660066"/>
          <w:sz w:val="18"/>
          <w:szCs w:val="18"/>
          <w:lang w:eastAsia="es-CO"/>
        </w:rPr>
        <w:drawing>
          <wp:anchor distT="0" distB="0" distL="76200" distR="76200" simplePos="0" relativeHeight="251655168" behindDoc="0" locked="0" layoutInCell="1" allowOverlap="0">
            <wp:simplePos x="0" y="0"/>
            <wp:positionH relativeFrom="column">
              <wp:align>right</wp:align>
            </wp:positionH>
            <wp:positionV relativeFrom="line">
              <wp:posOffset>0</wp:posOffset>
            </wp:positionV>
            <wp:extent cx="2857500" cy="2181225"/>
            <wp:effectExtent l="0" t="0" r="0" b="9525"/>
            <wp:wrapSquare wrapText="bothSides"/>
            <wp:docPr id="5" name="Imagen 5" descr="Rudolph L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udolph Lab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181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61A8">
        <w:rPr>
          <w:rFonts w:ascii="Verdana" w:eastAsia="Times New Roman" w:hAnsi="Verdana" w:cs="Times New Roman"/>
          <w:color w:val="660066"/>
          <w:sz w:val="18"/>
          <w:szCs w:val="18"/>
          <w:lang w:eastAsia="es-CO"/>
        </w:rPr>
        <w:t xml:space="preserve">El coreógrafo, bailarín y filósofo </w:t>
      </w:r>
      <w:hyperlink r:id="rId9" w:tgtFrame="_self" w:history="1">
        <w:r w:rsidRPr="00C761A8">
          <w:rPr>
            <w:rFonts w:ascii="Verdana" w:eastAsia="Times New Roman" w:hAnsi="Verdana" w:cs="Times New Roman"/>
            <w:b/>
            <w:bCs/>
            <w:color w:val="FF0000"/>
            <w:sz w:val="18"/>
            <w:szCs w:val="18"/>
            <w:u w:val="single"/>
            <w:lang w:eastAsia="es-CO"/>
          </w:rPr>
          <w:t xml:space="preserve">Rudolf </w:t>
        </w:r>
        <w:proofErr w:type="spellStart"/>
        <w:r w:rsidRPr="00C761A8">
          <w:rPr>
            <w:rFonts w:ascii="Verdana" w:eastAsia="Times New Roman" w:hAnsi="Verdana" w:cs="Times New Roman"/>
            <w:b/>
            <w:bCs/>
            <w:color w:val="FF0000"/>
            <w:sz w:val="18"/>
            <w:szCs w:val="18"/>
            <w:u w:val="single"/>
            <w:lang w:eastAsia="es-CO"/>
          </w:rPr>
          <w:t>Laban</w:t>
        </w:r>
        <w:proofErr w:type="spellEnd"/>
      </w:hyperlink>
      <w:r w:rsidRPr="00C761A8">
        <w:rPr>
          <w:rFonts w:ascii="Verdana" w:eastAsia="Times New Roman" w:hAnsi="Verdana" w:cs="Times New Roman"/>
          <w:color w:val="660066"/>
          <w:sz w:val="18"/>
          <w:szCs w:val="18"/>
          <w:lang w:eastAsia="es-CO"/>
        </w:rPr>
        <w:t xml:space="preserve"> y la bailarina </w:t>
      </w:r>
      <w:hyperlink r:id="rId10" w:tgtFrame="_self" w:history="1">
        <w:r w:rsidRPr="00C761A8">
          <w:rPr>
            <w:rFonts w:ascii="Verdana" w:eastAsia="Times New Roman" w:hAnsi="Verdana" w:cs="Times New Roman"/>
            <w:b/>
            <w:bCs/>
            <w:color w:val="FF0000"/>
            <w:sz w:val="18"/>
            <w:szCs w:val="18"/>
            <w:u w:val="single"/>
            <w:lang w:eastAsia="es-CO"/>
          </w:rPr>
          <w:t xml:space="preserve">Mary </w:t>
        </w:r>
        <w:proofErr w:type="spellStart"/>
        <w:r w:rsidRPr="00C761A8">
          <w:rPr>
            <w:rFonts w:ascii="Verdana" w:eastAsia="Times New Roman" w:hAnsi="Verdana" w:cs="Times New Roman"/>
            <w:b/>
            <w:bCs/>
            <w:color w:val="FF0000"/>
            <w:sz w:val="18"/>
            <w:szCs w:val="18"/>
            <w:u w:val="single"/>
            <w:lang w:eastAsia="es-CO"/>
          </w:rPr>
          <w:t>Wigman</w:t>
        </w:r>
        <w:proofErr w:type="spellEnd"/>
      </w:hyperlink>
      <w:r w:rsidRPr="00C761A8">
        <w:rPr>
          <w:rFonts w:ascii="Verdana" w:eastAsia="Times New Roman" w:hAnsi="Verdana" w:cs="Times New Roman"/>
          <w:color w:val="660066"/>
          <w:sz w:val="18"/>
          <w:szCs w:val="18"/>
          <w:lang w:eastAsia="es-CO"/>
        </w:rPr>
        <w:t xml:space="preserve"> tuvieron un rol esencial en la creación de este nuevo movimiento.</w:t>
      </w:r>
      <w:r w:rsidRPr="00C761A8">
        <w:rPr>
          <w:rFonts w:ascii="Verdana" w:eastAsia="Times New Roman" w:hAnsi="Verdana" w:cs="Times New Roman"/>
          <w:color w:val="660066"/>
          <w:sz w:val="18"/>
          <w:szCs w:val="18"/>
          <w:lang w:eastAsia="es-CO"/>
        </w:rPr>
        <w:br/>
        <w:t xml:space="preserve">Así como en el campo de la pintura existieron rupturas importantes en torno al arte clásico, lo mismo sucedió en el terreno de la danza. </w:t>
      </w:r>
    </w:p>
    <w:p w:rsidR="00C761A8" w:rsidRPr="00C761A8" w:rsidRDefault="00C761A8" w:rsidP="00C761A8">
      <w:pPr>
        <w:spacing w:before="100" w:beforeAutospacing="1" w:after="100" w:afterAutospacing="1" w:line="240" w:lineRule="auto"/>
        <w:rPr>
          <w:rFonts w:ascii="Verdana" w:eastAsia="Times New Roman" w:hAnsi="Verdana" w:cs="Times New Roman"/>
          <w:color w:val="660066"/>
          <w:sz w:val="18"/>
          <w:szCs w:val="18"/>
          <w:lang w:eastAsia="es-CO"/>
        </w:rPr>
      </w:pPr>
      <w:r w:rsidRPr="00C761A8">
        <w:rPr>
          <w:rFonts w:ascii="Verdana" w:eastAsia="Times New Roman" w:hAnsi="Verdana" w:cs="Times New Roman"/>
          <w:color w:val="660066"/>
          <w:sz w:val="18"/>
          <w:szCs w:val="18"/>
          <w:lang w:eastAsia="es-CO"/>
        </w:rPr>
        <w:t xml:space="preserve">Rudolf </w:t>
      </w:r>
      <w:proofErr w:type="spellStart"/>
      <w:r w:rsidRPr="00C761A8">
        <w:rPr>
          <w:rFonts w:ascii="Verdana" w:eastAsia="Times New Roman" w:hAnsi="Verdana" w:cs="Times New Roman"/>
          <w:color w:val="660066"/>
          <w:sz w:val="18"/>
          <w:szCs w:val="18"/>
          <w:lang w:eastAsia="es-CO"/>
        </w:rPr>
        <w:t>Laban</w:t>
      </w:r>
      <w:proofErr w:type="spellEnd"/>
      <w:r w:rsidRPr="00C761A8">
        <w:rPr>
          <w:rFonts w:ascii="Verdana" w:eastAsia="Times New Roman" w:hAnsi="Verdana" w:cs="Times New Roman"/>
          <w:color w:val="660066"/>
          <w:sz w:val="18"/>
          <w:szCs w:val="18"/>
          <w:lang w:eastAsia="es-CO"/>
        </w:rPr>
        <w:t xml:space="preserve">, nacido en el Imperio Austro- Húngaro, creo un sistema que permite la exploración y el análisis del movimiento, que incluye el estudio del espacio en relación al </w:t>
      </w:r>
      <w:r w:rsidRPr="00C761A8">
        <w:rPr>
          <w:rFonts w:ascii="Verdana" w:eastAsia="Times New Roman" w:hAnsi="Verdana" w:cs="Times New Roman"/>
          <w:color w:val="660066"/>
          <w:sz w:val="18"/>
          <w:szCs w:val="18"/>
          <w:lang w:eastAsia="es-CO"/>
        </w:rPr>
        <w:lastRenderedPageBreak/>
        <w:t xml:space="preserve">cuerpo. De esta forma, se pone especial atención a la energía irradiada por los cuerpos más que limitarse a los rígidos movimientos del ballet clásico. Entre los aportes de </w:t>
      </w:r>
      <w:proofErr w:type="spellStart"/>
      <w:r w:rsidRPr="00C761A8">
        <w:rPr>
          <w:rFonts w:ascii="Verdana" w:eastAsia="Times New Roman" w:hAnsi="Verdana" w:cs="Times New Roman"/>
          <w:color w:val="660066"/>
          <w:sz w:val="18"/>
          <w:szCs w:val="18"/>
          <w:lang w:eastAsia="es-CO"/>
        </w:rPr>
        <w:t>Laban</w:t>
      </w:r>
      <w:proofErr w:type="spellEnd"/>
      <w:r w:rsidRPr="00C761A8">
        <w:rPr>
          <w:rFonts w:ascii="Verdana" w:eastAsia="Times New Roman" w:hAnsi="Verdana" w:cs="Times New Roman"/>
          <w:color w:val="660066"/>
          <w:sz w:val="18"/>
          <w:szCs w:val="18"/>
          <w:lang w:eastAsia="es-CO"/>
        </w:rPr>
        <w:t xml:space="preserve"> se puede destacar que dejó sentada las bases para la creación de una nueva danza. </w:t>
      </w:r>
      <w:proofErr w:type="spellStart"/>
      <w:r w:rsidRPr="00C761A8">
        <w:rPr>
          <w:rFonts w:ascii="Verdana" w:eastAsia="Times New Roman" w:hAnsi="Verdana" w:cs="Times New Roman"/>
          <w:color w:val="660066"/>
          <w:sz w:val="18"/>
          <w:szCs w:val="18"/>
          <w:lang w:eastAsia="es-CO"/>
        </w:rPr>
        <w:t>Laban</w:t>
      </w:r>
      <w:proofErr w:type="spellEnd"/>
      <w:r w:rsidRPr="00C761A8">
        <w:rPr>
          <w:rFonts w:ascii="Verdana" w:eastAsia="Times New Roman" w:hAnsi="Verdana" w:cs="Times New Roman"/>
          <w:color w:val="660066"/>
          <w:sz w:val="18"/>
          <w:szCs w:val="18"/>
          <w:lang w:eastAsia="es-CO"/>
        </w:rPr>
        <w:t xml:space="preserve"> le devolvió al espacio su profundidad, permitiendo que el movimiento de los bailarines se realizara en direcciones múltiples. A su vez, el ritmo ya no se vio limitado por la métrica y la música. Se rompe con la concepción clásica de la coreografía dependiente del ritmo y se comienza a valorar el silencio como acompañamiento de la danza y a diferencia del ballet clásico, se busca escapar de la fuerza de gravedad mediante la pérdida del equilibrio. En lugar de las poses del ballet clásico, </w:t>
      </w:r>
      <w:r w:rsidRPr="00C761A8">
        <w:rPr>
          <w:rFonts w:ascii="Verdana" w:eastAsia="Times New Roman" w:hAnsi="Verdana" w:cs="Times New Roman"/>
          <w:color w:val="660066"/>
          <w:sz w:val="18"/>
          <w:szCs w:val="18"/>
          <w:lang w:eastAsia="es-CO"/>
        </w:rPr>
        <w:br/>
      </w:r>
      <w:r w:rsidRPr="00C761A8">
        <w:rPr>
          <w:rFonts w:ascii="Verdana" w:eastAsia="Times New Roman" w:hAnsi="Verdana" w:cs="Times New Roman"/>
          <w:color w:val="660066"/>
          <w:sz w:val="18"/>
          <w:szCs w:val="18"/>
          <w:lang w:eastAsia="es-CO"/>
        </w:rPr>
        <w:br/>
      </w:r>
      <w:proofErr w:type="spellStart"/>
      <w:r w:rsidRPr="00C761A8">
        <w:rPr>
          <w:rFonts w:ascii="Verdana" w:eastAsia="Times New Roman" w:hAnsi="Verdana" w:cs="Times New Roman"/>
          <w:color w:val="660066"/>
          <w:sz w:val="18"/>
          <w:szCs w:val="18"/>
          <w:lang w:eastAsia="es-CO"/>
        </w:rPr>
        <w:t>Laban</w:t>
      </w:r>
      <w:proofErr w:type="spellEnd"/>
      <w:r w:rsidRPr="00C761A8">
        <w:rPr>
          <w:rFonts w:ascii="Verdana" w:eastAsia="Times New Roman" w:hAnsi="Verdana" w:cs="Times New Roman"/>
          <w:color w:val="660066"/>
          <w:sz w:val="18"/>
          <w:szCs w:val="18"/>
          <w:lang w:eastAsia="es-CO"/>
        </w:rPr>
        <w:t xml:space="preserve"> impulsó el movimiento dinámico y natural que permitía al bailarín la descarga rítmico-espacial. Utilizando los ideales del antiguo arte griego, se inspiró en las formas más naturales de la danza y se basó en una notación geométrica que enseñaba como, al estirarse o agacharse, el cuerpo se ajustaba en un espacio. </w:t>
      </w:r>
    </w:p>
    <w:p w:rsidR="00C761A8" w:rsidRPr="00C761A8" w:rsidRDefault="00C761A8" w:rsidP="00C761A8">
      <w:pPr>
        <w:spacing w:before="100" w:beforeAutospacing="1" w:after="100" w:afterAutospacing="1" w:line="240" w:lineRule="auto"/>
        <w:rPr>
          <w:rFonts w:ascii="Verdana" w:eastAsia="Times New Roman" w:hAnsi="Verdana" w:cs="Times New Roman"/>
          <w:color w:val="660066"/>
          <w:sz w:val="18"/>
          <w:szCs w:val="18"/>
          <w:lang w:eastAsia="es-CO"/>
        </w:rPr>
      </w:pPr>
      <w:r w:rsidRPr="00C761A8">
        <w:rPr>
          <w:rFonts w:ascii="Verdana" w:eastAsia="Times New Roman" w:hAnsi="Verdana" w:cs="Times New Roman"/>
          <w:b/>
          <w:bCs/>
          <w:color w:val="660066"/>
          <w:sz w:val="18"/>
          <w:szCs w:val="18"/>
          <w:lang w:eastAsia="es-CO"/>
        </w:rPr>
        <w:t xml:space="preserve">Mary </w:t>
      </w:r>
      <w:proofErr w:type="spellStart"/>
      <w:r w:rsidRPr="00C761A8">
        <w:rPr>
          <w:rFonts w:ascii="Verdana" w:eastAsia="Times New Roman" w:hAnsi="Verdana" w:cs="Times New Roman"/>
          <w:b/>
          <w:bCs/>
          <w:color w:val="660066"/>
          <w:sz w:val="18"/>
          <w:szCs w:val="18"/>
          <w:lang w:eastAsia="es-CO"/>
        </w:rPr>
        <w:t>Wigman</w:t>
      </w:r>
      <w:proofErr w:type="spellEnd"/>
      <w:r w:rsidRPr="00C761A8">
        <w:rPr>
          <w:rFonts w:ascii="Verdana" w:eastAsia="Times New Roman" w:hAnsi="Verdana" w:cs="Times New Roman"/>
          <w:b/>
          <w:bCs/>
          <w:color w:val="660066"/>
          <w:sz w:val="18"/>
          <w:szCs w:val="18"/>
          <w:lang w:eastAsia="es-CO"/>
        </w:rPr>
        <w:t xml:space="preserve"> </w:t>
      </w:r>
    </w:p>
    <w:p w:rsidR="00C761A8" w:rsidRPr="00C761A8" w:rsidRDefault="00C761A8" w:rsidP="00C761A8">
      <w:pPr>
        <w:spacing w:before="100" w:beforeAutospacing="1" w:after="100" w:afterAutospacing="1" w:line="240" w:lineRule="auto"/>
        <w:rPr>
          <w:rFonts w:ascii="Verdana" w:eastAsia="Times New Roman" w:hAnsi="Verdana" w:cs="Times New Roman"/>
          <w:color w:val="660066"/>
          <w:sz w:val="18"/>
          <w:szCs w:val="18"/>
          <w:lang w:eastAsia="es-CO"/>
        </w:rPr>
      </w:pPr>
      <w:r>
        <w:rPr>
          <w:rFonts w:ascii="Verdana" w:eastAsia="Times New Roman" w:hAnsi="Verdana" w:cs="Times New Roman"/>
          <w:noProof/>
          <w:color w:val="660066"/>
          <w:sz w:val="18"/>
          <w:szCs w:val="18"/>
          <w:lang w:eastAsia="es-CO"/>
        </w:rPr>
        <w:drawing>
          <wp:anchor distT="0" distB="0" distL="76200" distR="76200" simplePos="0" relativeHeight="251656192" behindDoc="0" locked="0" layoutInCell="1" allowOverlap="0">
            <wp:simplePos x="0" y="0"/>
            <wp:positionH relativeFrom="column">
              <wp:align>left</wp:align>
            </wp:positionH>
            <wp:positionV relativeFrom="line">
              <wp:posOffset>0</wp:posOffset>
            </wp:positionV>
            <wp:extent cx="1619250" cy="2266950"/>
            <wp:effectExtent l="0" t="0" r="0" b="0"/>
            <wp:wrapSquare wrapText="bothSides"/>
            <wp:docPr id="4" name="Imagen 4" descr="MARY WIG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Y WIGMA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250" cy="2266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61A8">
        <w:rPr>
          <w:rFonts w:ascii="Verdana" w:eastAsia="Times New Roman" w:hAnsi="Verdana" w:cs="Times New Roman"/>
          <w:color w:val="660066"/>
          <w:sz w:val="18"/>
          <w:szCs w:val="18"/>
          <w:lang w:eastAsia="es-CO"/>
        </w:rPr>
        <w:t xml:space="preserve">Mary </w:t>
      </w:r>
      <w:proofErr w:type="spellStart"/>
      <w:r w:rsidRPr="00C761A8">
        <w:rPr>
          <w:rFonts w:ascii="Verdana" w:eastAsia="Times New Roman" w:hAnsi="Verdana" w:cs="Times New Roman"/>
          <w:color w:val="660066"/>
          <w:sz w:val="18"/>
          <w:szCs w:val="18"/>
          <w:lang w:eastAsia="es-CO"/>
        </w:rPr>
        <w:t>Wigman</w:t>
      </w:r>
      <w:proofErr w:type="spellEnd"/>
      <w:r w:rsidRPr="00C761A8">
        <w:rPr>
          <w:rFonts w:ascii="Verdana" w:eastAsia="Times New Roman" w:hAnsi="Verdana" w:cs="Times New Roman"/>
          <w:color w:val="660066"/>
          <w:sz w:val="18"/>
          <w:szCs w:val="18"/>
          <w:lang w:eastAsia="es-CO"/>
        </w:rPr>
        <w:t xml:space="preserve"> (1886-1973) puede considerarse como el más alto exponente de la danza expresionista alemana. Nació en la ciudad de Hannover y comenzó a estudiar danza a los 20 años. Sus ideas y </w:t>
      </w:r>
      <w:proofErr w:type="gramStart"/>
      <w:r w:rsidRPr="00C761A8">
        <w:rPr>
          <w:rFonts w:ascii="Verdana" w:eastAsia="Times New Roman" w:hAnsi="Verdana" w:cs="Times New Roman"/>
          <w:color w:val="660066"/>
          <w:sz w:val="18"/>
          <w:szCs w:val="18"/>
          <w:lang w:eastAsia="es-CO"/>
        </w:rPr>
        <w:t>su prácticas</w:t>
      </w:r>
      <w:proofErr w:type="gramEnd"/>
      <w:r w:rsidRPr="00C761A8">
        <w:rPr>
          <w:rFonts w:ascii="Verdana" w:eastAsia="Times New Roman" w:hAnsi="Verdana" w:cs="Times New Roman"/>
          <w:color w:val="660066"/>
          <w:sz w:val="18"/>
          <w:szCs w:val="18"/>
          <w:lang w:eastAsia="es-CO"/>
        </w:rPr>
        <w:t xml:space="preserve"> provienen de los estudios que realizó con Jaques </w:t>
      </w:r>
      <w:proofErr w:type="spellStart"/>
      <w:r w:rsidRPr="00C761A8">
        <w:rPr>
          <w:rFonts w:ascii="Verdana" w:eastAsia="Times New Roman" w:hAnsi="Verdana" w:cs="Times New Roman"/>
          <w:color w:val="660066"/>
          <w:sz w:val="18"/>
          <w:szCs w:val="18"/>
          <w:lang w:eastAsia="es-CO"/>
        </w:rPr>
        <w:t>Dalcroze</w:t>
      </w:r>
      <w:proofErr w:type="spellEnd"/>
      <w:r w:rsidRPr="00C761A8">
        <w:rPr>
          <w:rFonts w:ascii="Verdana" w:eastAsia="Times New Roman" w:hAnsi="Verdana" w:cs="Times New Roman"/>
          <w:color w:val="660066"/>
          <w:sz w:val="18"/>
          <w:szCs w:val="18"/>
          <w:lang w:eastAsia="es-CO"/>
        </w:rPr>
        <w:t xml:space="preserve">, Rudolf von </w:t>
      </w:r>
      <w:proofErr w:type="spellStart"/>
      <w:r w:rsidRPr="00C761A8">
        <w:rPr>
          <w:rFonts w:ascii="Verdana" w:eastAsia="Times New Roman" w:hAnsi="Verdana" w:cs="Times New Roman"/>
          <w:color w:val="660066"/>
          <w:sz w:val="18"/>
          <w:szCs w:val="18"/>
          <w:lang w:eastAsia="es-CO"/>
        </w:rPr>
        <w:t>Laban</w:t>
      </w:r>
      <w:proofErr w:type="spellEnd"/>
      <w:r w:rsidRPr="00C761A8">
        <w:rPr>
          <w:rFonts w:ascii="Verdana" w:eastAsia="Times New Roman" w:hAnsi="Verdana" w:cs="Times New Roman"/>
          <w:color w:val="660066"/>
          <w:sz w:val="18"/>
          <w:szCs w:val="18"/>
          <w:lang w:eastAsia="es-CO"/>
        </w:rPr>
        <w:t xml:space="preserve"> y las investigaciones realizadas sobre el gesto y el movimiento de </w:t>
      </w:r>
      <w:hyperlink r:id="rId12" w:tgtFrame="_self" w:history="1">
        <w:proofErr w:type="spellStart"/>
        <w:r w:rsidRPr="00C761A8">
          <w:rPr>
            <w:rFonts w:ascii="Verdana" w:eastAsia="Times New Roman" w:hAnsi="Verdana" w:cs="Times New Roman"/>
            <w:b/>
            <w:bCs/>
            <w:color w:val="FF0000"/>
            <w:sz w:val="18"/>
            <w:szCs w:val="18"/>
            <w:u w:val="single"/>
            <w:lang w:eastAsia="es-CO"/>
          </w:rPr>
          <w:t>Francoise</w:t>
        </w:r>
        <w:proofErr w:type="spellEnd"/>
        <w:r w:rsidRPr="00C761A8">
          <w:rPr>
            <w:rFonts w:ascii="Verdana" w:eastAsia="Times New Roman" w:hAnsi="Verdana" w:cs="Times New Roman"/>
            <w:b/>
            <w:bCs/>
            <w:color w:val="FF0000"/>
            <w:sz w:val="18"/>
            <w:szCs w:val="18"/>
            <w:u w:val="single"/>
            <w:lang w:eastAsia="es-CO"/>
          </w:rPr>
          <w:t xml:space="preserve"> </w:t>
        </w:r>
        <w:proofErr w:type="spellStart"/>
        <w:r w:rsidRPr="00C761A8">
          <w:rPr>
            <w:rFonts w:ascii="Verdana" w:eastAsia="Times New Roman" w:hAnsi="Verdana" w:cs="Times New Roman"/>
            <w:b/>
            <w:bCs/>
            <w:color w:val="FF0000"/>
            <w:sz w:val="18"/>
            <w:szCs w:val="18"/>
            <w:u w:val="single"/>
            <w:lang w:eastAsia="es-CO"/>
          </w:rPr>
          <w:t>Delsarte</w:t>
        </w:r>
        <w:proofErr w:type="spellEnd"/>
      </w:hyperlink>
      <w:r w:rsidRPr="00C761A8">
        <w:rPr>
          <w:rFonts w:ascii="Verdana" w:eastAsia="Times New Roman" w:hAnsi="Verdana" w:cs="Times New Roman"/>
          <w:color w:val="660066"/>
          <w:sz w:val="18"/>
          <w:szCs w:val="18"/>
          <w:lang w:eastAsia="es-CO"/>
        </w:rPr>
        <w:t>, un gran estudioso y pedagogo francés del siglo XIX.</w:t>
      </w:r>
      <w:r w:rsidRPr="00C761A8">
        <w:rPr>
          <w:rFonts w:ascii="Verdana" w:eastAsia="Times New Roman" w:hAnsi="Verdana" w:cs="Times New Roman"/>
          <w:color w:val="660066"/>
          <w:sz w:val="18"/>
          <w:szCs w:val="18"/>
          <w:lang w:eastAsia="es-CO"/>
        </w:rPr>
        <w:br/>
      </w:r>
      <w:r w:rsidRPr="00C761A8">
        <w:rPr>
          <w:rFonts w:ascii="Verdana" w:eastAsia="Times New Roman" w:hAnsi="Verdana" w:cs="Times New Roman"/>
          <w:color w:val="660066"/>
          <w:sz w:val="18"/>
          <w:szCs w:val="18"/>
          <w:lang w:eastAsia="es-CO"/>
        </w:rPr>
        <w:br/>
        <w:t>Estuvo estrechamente vinculada a las ideas expresionistas de la plástica y la literatura alemana.</w:t>
      </w:r>
      <w:r w:rsidRPr="00C761A8">
        <w:rPr>
          <w:rFonts w:ascii="Verdana" w:eastAsia="Times New Roman" w:hAnsi="Verdana" w:cs="Times New Roman"/>
          <w:color w:val="660066"/>
          <w:sz w:val="18"/>
          <w:szCs w:val="18"/>
          <w:lang w:eastAsia="es-CO"/>
        </w:rPr>
        <w:br/>
        <w:t xml:space="preserve">Los cuatro aspectos básicos de la danza de M. </w:t>
      </w:r>
      <w:proofErr w:type="spellStart"/>
      <w:r w:rsidRPr="00C761A8">
        <w:rPr>
          <w:rFonts w:ascii="Verdana" w:eastAsia="Times New Roman" w:hAnsi="Verdana" w:cs="Times New Roman"/>
          <w:color w:val="660066"/>
          <w:sz w:val="18"/>
          <w:szCs w:val="18"/>
          <w:lang w:eastAsia="es-CO"/>
        </w:rPr>
        <w:t>Wigman</w:t>
      </w:r>
      <w:proofErr w:type="spellEnd"/>
      <w:r w:rsidRPr="00C761A8">
        <w:rPr>
          <w:rFonts w:ascii="Verdana" w:eastAsia="Times New Roman" w:hAnsi="Verdana" w:cs="Times New Roman"/>
          <w:color w:val="660066"/>
          <w:sz w:val="18"/>
          <w:szCs w:val="18"/>
          <w:lang w:eastAsia="es-CO"/>
        </w:rPr>
        <w:t xml:space="preserve"> son: expresionismo, espacio, la danza sin música y el principio de tensión-relajación. Poseía un alto sentido de la introspección. Utilizaba máscaras para enfatizar la expresión de su rostro y cuando no las utilizaba y debido a su amplio conocimiento sobre la expresión facial, lograba impresionantes transformaciones en su cara. Obtuvo importantes logros en la técnica de la improvisación y gustaba de los movimientos en los niveles bajo y medio: arrodillada, agachada, gateando, arrastrándose, deslizando, cayéndose, en ocasiones completamente acostada en el suelo. En otros momentos concebía la danza al estilo oriental, sentada, utilizando la danza al estilo oriental, sentada, utilizando el torso, los brazos y las manos. Consideraba fundamental la relación del bailarín con el espacio: penetrar, conocer, entender y dominar el espacio para recrearlo en formas visibles. </w:t>
      </w:r>
      <w:r w:rsidRPr="00C761A8">
        <w:rPr>
          <w:rFonts w:ascii="Verdana" w:eastAsia="Times New Roman" w:hAnsi="Verdana" w:cs="Times New Roman"/>
          <w:color w:val="660066"/>
          <w:sz w:val="18"/>
          <w:szCs w:val="18"/>
          <w:lang w:eastAsia="es-CO"/>
        </w:rPr>
        <w:br/>
      </w:r>
      <w:r w:rsidRPr="00C761A8">
        <w:rPr>
          <w:rFonts w:ascii="Verdana" w:eastAsia="Times New Roman" w:hAnsi="Verdana" w:cs="Times New Roman"/>
          <w:color w:val="660066"/>
          <w:sz w:val="18"/>
          <w:szCs w:val="18"/>
          <w:lang w:eastAsia="es-CO"/>
        </w:rPr>
        <w:br/>
        <w:t xml:space="preserve">Para M. </w:t>
      </w:r>
      <w:proofErr w:type="spellStart"/>
      <w:r w:rsidRPr="00C761A8">
        <w:rPr>
          <w:rFonts w:ascii="Verdana" w:eastAsia="Times New Roman" w:hAnsi="Verdana" w:cs="Times New Roman"/>
          <w:color w:val="660066"/>
          <w:sz w:val="18"/>
          <w:szCs w:val="18"/>
          <w:lang w:eastAsia="es-CO"/>
        </w:rPr>
        <w:t>Wigman</w:t>
      </w:r>
      <w:proofErr w:type="spellEnd"/>
      <w:r w:rsidRPr="00C761A8">
        <w:rPr>
          <w:rFonts w:ascii="Verdana" w:eastAsia="Times New Roman" w:hAnsi="Verdana" w:cs="Times New Roman"/>
          <w:color w:val="660066"/>
          <w:sz w:val="18"/>
          <w:szCs w:val="18"/>
          <w:lang w:eastAsia="es-CO"/>
        </w:rPr>
        <w:t xml:space="preserve"> tiempo, espacio y energía son elementos que un bailarín debe conocer profundamente para dar vida a una danza. Fue una de las primeras que realizaron coreografías totalmente en silencio, sostenía que la danza es un acto independiente de la música.</w:t>
      </w:r>
      <w:r w:rsidRPr="00C761A8">
        <w:rPr>
          <w:rFonts w:ascii="Verdana" w:eastAsia="Times New Roman" w:hAnsi="Verdana" w:cs="Times New Roman"/>
          <w:color w:val="660066"/>
          <w:sz w:val="18"/>
          <w:szCs w:val="18"/>
          <w:lang w:eastAsia="es-CO"/>
        </w:rPr>
        <w:br/>
        <w:t xml:space="preserve">En ocasiones utilizaba instrumentos de percusión de procedencia oriental o de cuerdas arcaicas. Su técnica está vinculada al principio de tensión-relajación basado en el ritmo respiratorio. </w:t>
      </w:r>
      <w:r w:rsidRPr="00C761A8">
        <w:rPr>
          <w:rFonts w:ascii="Verdana" w:eastAsia="Times New Roman" w:hAnsi="Verdana" w:cs="Times New Roman"/>
          <w:color w:val="660066"/>
          <w:sz w:val="18"/>
          <w:szCs w:val="18"/>
          <w:lang w:eastAsia="es-CO"/>
        </w:rPr>
        <w:br/>
        <w:t>La fuerza o energía del cuerpo que se opone a la ley de gravedad o coopera con ella, que dirige su energía hacia el centro o la periferia del cuerpo son las cuestiones que el bailarín debe abordar y controlar.</w:t>
      </w:r>
      <w:r w:rsidRPr="00C761A8">
        <w:rPr>
          <w:rFonts w:ascii="Verdana" w:eastAsia="Times New Roman" w:hAnsi="Verdana" w:cs="Times New Roman"/>
          <w:color w:val="660066"/>
          <w:sz w:val="18"/>
          <w:szCs w:val="18"/>
          <w:lang w:eastAsia="es-CO"/>
        </w:rPr>
        <w:br/>
      </w:r>
      <w:r w:rsidRPr="00C761A8">
        <w:rPr>
          <w:rFonts w:ascii="Verdana" w:eastAsia="Times New Roman" w:hAnsi="Verdana" w:cs="Times New Roman"/>
          <w:color w:val="660066"/>
          <w:sz w:val="18"/>
          <w:szCs w:val="18"/>
          <w:lang w:eastAsia="es-CO"/>
        </w:rPr>
        <w:br/>
        <w:t xml:space="preserve">En 1920 estableció una escuela en </w:t>
      </w:r>
      <w:proofErr w:type="spellStart"/>
      <w:r w:rsidRPr="00C761A8">
        <w:rPr>
          <w:rFonts w:ascii="Verdana" w:eastAsia="Times New Roman" w:hAnsi="Verdana" w:cs="Times New Roman"/>
          <w:color w:val="660066"/>
          <w:sz w:val="18"/>
          <w:szCs w:val="18"/>
          <w:lang w:eastAsia="es-CO"/>
        </w:rPr>
        <w:t>Dresden</w:t>
      </w:r>
      <w:proofErr w:type="spellEnd"/>
      <w:r w:rsidRPr="00C761A8">
        <w:rPr>
          <w:rFonts w:ascii="Verdana" w:eastAsia="Times New Roman" w:hAnsi="Verdana" w:cs="Times New Roman"/>
          <w:color w:val="660066"/>
          <w:sz w:val="18"/>
          <w:szCs w:val="18"/>
          <w:lang w:eastAsia="es-CO"/>
        </w:rPr>
        <w:t xml:space="preserve">, desde donde transmitió su experiencia y lo aprendido de sus maestros; su carrera como coreógrafa comenzó en 1914 y se prolongó hasta la década del 60. Desde 1920 se dedicó a preparar a un grupo de bailarines que se afianzaron y realizaron por esa época numerosas giras, alcanzando cierta notoriedad en Europa, que no llega mantenerse como tal debido a la situación política. En 1940 el régimen nazi cierra su escuela. La Danza Moderna Alemana o </w:t>
      </w:r>
      <w:hyperlink r:id="rId13" w:tgtFrame="_self" w:history="1">
        <w:r w:rsidRPr="00C761A8">
          <w:rPr>
            <w:rFonts w:ascii="Verdana" w:eastAsia="Times New Roman" w:hAnsi="Verdana" w:cs="Times New Roman"/>
            <w:b/>
            <w:bCs/>
            <w:color w:val="FF0000"/>
            <w:sz w:val="18"/>
            <w:szCs w:val="18"/>
            <w:u w:val="single"/>
            <w:lang w:eastAsia="es-CO"/>
          </w:rPr>
          <w:t>Danza Libre</w:t>
        </w:r>
      </w:hyperlink>
      <w:r w:rsidRPr="00C761A8">
        <w:rPr>
          <w:rFonts w:ascii="Verdana" w:eastAsia="Times New Roman" w:hAnsi="Verdana" w:cs="Times New Roman"/>
          <w:color w:val="660066"/>
          <w:sz w:val="18"/>
          <w:szCs w:val="18"/>
          <w:lang w:eastAsia="es-CO"/>
        </w:rPr>
        <w:t xml:space="preserve"> fue interrumpida en ese entonces pero no obstante había creado un cambio definitivo logrando convertirse en un arte independiente y distinto del ballet.</w:t>
      </w:r>
    </w:p>
    <w:p w:rsidR="00C761A8" w:rsidRPr="00C761A8" w:rsidRDefault="00C761A8" w:rsidP="00C761A8">
      <w:pPr>
        <w:spacing w:before="100" w:beforeAutospacing="1" w:after="100" w:afterAutospacing="1" w:line="240" w:lineRule="auto"/>
        <w:rPr>
          <w:rFonts w:ascii="Verdana" w:eastAsia="Times New Roman" w:hAnsi="Verdana" w:cs="Times New Roman"/>
          <w:color w:val="660066"/>
          <w:sz w:val="18"/>
          <w:szCs w:val="18"/>
          <w:lang w:eastAsia="es-CO"/>
        </w:rPr>
      </w:pPr>
      <w:r w:rsidRPr="00C761A8">
        <w:rPr>
          <w:rFonts w:ascii="Verdana" w:eastAsia="Times New Roman" w:hAnsi="Verdana" w:cs="Times New Roman"/>
          <w:color w:val="660066"/>
          <w:sz w:val="18"/>
          <w:szCs w:val="18"/>
          <w:lang w:eastAsia="es-CO"/>
        </w:rPr>
        <w:lastRenderedPageBreak/>
        <w:t> </w:t>
      </w:r>
    </w:p>
    <w:p w:rsidR="00C761A8" w:rsidRPr="00C761A8" w:rsidRDefault="00C761A8" w:rsidP="00C761A8">
      <w:pPr>
        <w:spacing w:before="100" w:beforeAutospacing="1" w:after="100" w:afterAutospacing="1" w:line="240" w:lineRule="auto"/>
        <w:rPr>
          <w:rFonts w:ascii="Verdana" w:eastAsia="Times New Roman" w:hAnsi="Verdana" w:cs="Times New Roman"/>
          <w:color w:val="660066"/>
          <w:sz w:val="18"/>
          <w:szCs w:val="18"/>
          <w:lang w:eastAsia="es-CO"/>
        </w:rPr>
      </w:pPr>
      <w:r>
        <w:rPr>
          <w:rFonts w:ascii="Verdana" w:eastAsia="Times New Roman" w:hAnsi="Verdana" w:cs="Times New Roman"/>
          <w:noProof/>
          <w:color w:val="660066"/>
          <w:sz w:val="18"/>
          <w:szCs w:val="18"/>
          <w:lang w:eastAsia="es-CO"/>
        </w:rPr>
        <w:drawing>
          <wp:anchor distT="0" distB="0" distL="76200" distR="76200" simplePos="0" relativeHeight="251657216" behindDoc="0" locked="0" layoutInCell="1" allowOverlap="0">
            <wp:simplePos x="0" y="0"/>
            <wp:positionH relativeFrom="column">
              <wp:align>left</wp:align>
            </wp:positionH>
            <wp:positionV relativeFrom="line">
              <wp:posOffset>0</wp:posOffset>
            </wp:positionV>
            <wp:extent cx="1104900" cy="1619250"/>
            <wp:effectExtent l="0" t="0" r="0" b="0"/>
            <wp:wrapSquare wrapText="bothSides"/>
            <wp:docPr id="3" name="Imagen 3" descr="Harald Kreutzb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rald Kreutzber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04900" cy="16192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C761A8">
        <w:rPr>
          <w:rFonts w:ascii="Verdana" w:eastAsia="Times New Roman" w:hAnsi="Verdana" w:cs="Times New Roman"/>
          <w:b/>
          <w:bCs/>
          <w:color w:val="660066"/>
          <w:sz w:val="18"/>
          <w:szCs w:val="18"/>
          <w:lang w:eastAsia="es-CO"/>
        </w:rPr>
        <w:t>Harald</w:t>
      </w:r>
      <w:proofErr w:type="spellEnd"/>
      <w:r w:rsidRPr="00C761A8">
        <w:rPr>
          <w:rFonts w:ascii="Verdana" w:eastAsia="Times New Roman" w:hAnsi="Verdana" w:cs="Times New Roman"/>
          <w:b/>
          <w:bCs/>
          <w:color w:val="660066"/>
          <w:sz w:val="18"/>
          <w:szCs w:val="18"/>
          <w:lang w:eastAsia="es-CO"/>
        </w:rPr>
        <w:t xml:space="preserve"> </w:t>
      </w:r>
      <w:proofErr w:type="spellStart"/>
      <w:r w:rsidRPr="00C761A8">
        <w:rPr>
          <w:rFonts w:ascii="Verdana" w:eastAsia="Times New Roman" w:hAnsi="Verdana" w:cs="Times New Roman"/>
          <w:b/>
          <w:bCs/>
          <w:color w:val="660066"/>
          <w:sz w:val="18"/>
          <w:szCs w:val="18"/>
          <w:lang w:eastAsia="es-CO"/>
        </w:rPr>
        <w:t>Kreutzberg</w:t>
      </w:r>
      <w:proofErr w:type="spellEnd"/>
      <w:r w:rsidRPr="00C761A8">
        <w:rPr>
          <w:rFonts w:ascii="Verdana" w:eastAsia="Times New Roman" w:hAnsi="Verdana" w:cs="Times New Roman"/>
          <w:b/>
          <w:bCs/>
          <w:color w:val="660066"/>
          <w:sz w:val="18"/>
          <w:szCs w:val="18"/>
          <w:lang w:eastAsia="es-CO"/>
        </w:rPr>
        <w:t xml:space="preserve"> </w:t>
      </w:r>
    </w:p>
    <w:p w:rsidR="00C761A8" w:rsidRPr="00C761A8" w:rsidRDefault="00C761A8" w:rsidP="00C761A8">
      <w:pPr>
        <w:spacing w:before="100" w:beforeAutospacing="1" w:after="100" w:afterAutospacing="1" w:line="240" w:lineRule="auto"/>
        <w:rPr>
          <w:rFonts w:ascii="Verdana" w:eastAsia="Times New Roman" w:hAnsi="Verdana" w:cs="Times New Roman"/>
          <w:color w:val="660066"/>
          <w:sz w:val="18"/>
          <w:szCs w:val="18"/>
          <w:lang w:eastAsia="es-CO"/>
        </w:rPr>
      </w:pPr>
      <w:r w:rsidRPr="00C761A8">
        <w:rPr>
          <w:rFonts w:ascii="Verdana" w:eastAsia="Times New Roman" w:hAnsi="Verdana" w:cs="Times New Roman"/>
          <w:color w:val="660066"/>
          <w:sz w:val="18"/>
          <w:szCs w:val="18"/>
          <w:lang w:eastAsia="es-CO"/>
        </w:rPr>
        <w:t xml:space="preserve">El bailarín </w:t>
      </w:r>
      <w:proofErr w:type="spellStart"/>
      <w:r w:rsidRPr="00C761A8">
        <w:rPr>
          <w:rFonts w:ascii="Verdana" w:eastAsia="Times New Roman" w:hAnsi="Verdana" w:cs="Times New Roman"/>
          <w:color w:val="660066"/>
          <w:sz w:val="18"/>
          <w:szCs w:val="18"/>
          <w:lang w:eastAsia="es-CO"/>
        </w:rPr>
        <w:t>Harald</w:t>
      </w:r>
      <w:proofErr w:type="spellEnd"/>
      <w:r w:rsidRPr="00C761A8">
        <w:rPr>
          <w:rFonts w:ascii="Verdana" w:eastAsia="Times New Roman" w:hAnsi="Verdana" w:cs="Times New Roman"/>
          <w:color w:val="660066"/>
          <w:sz w:val="18"/>
          <w:szCs w:val="18"/>
          <w:lang w:eastAsia="es-CO"/>
        </w:rPr>
        <w:t xml:space="preserve"> </w:t>
      </w:r>
      <w:proofErr w:type="spellStart"/>
      <w:r w:rsidRPr="00C761A8">
        <w:rPr>
          <w:rFonts w:ascii="Verdana" w:eastAsia="Times New Roman" w:hAnsi="Verdana" w:cs="Times New Roman"/>
          <w:color w:val="660066"/>
          <w:sz w:val="18"/>
          <w:szCs w:val="18"/>
          <w:lang w:eastAsia="es-CO"/>
        </w:rPr>
        <w:t>Kreutzberg</w:t>
      </w:r>
      <w:proofErr w:type="spellEnd"/>
      <w:r w:rsidRPr="00C761A8">
        <w:rPr>
          <w:rFonts w:ascii="Verdana" w:eastAsia="Times New Roman" w:hAnsi="Verdana" w:cs="Times New Roman"/>
          <w:color w:val="660066"/>
          <w:sz w:val="18"/>
          <w:szCs w:val="18"/>
          <w:lang w:eastAsia="es-CO"/>
        </w:rPr>
        <w:t xml:space="preserve"> (1902-1968) era uno de los representantes más populares de la danza expresiva alemana. </w:t>
      </w:r>
      <w:r w:rsidRPr="00C761A8">
        <w:rPr>
          <w:rFonts w:ascii="Verdana" w:eastAsia="Times New Roman" w:hAnsi="Verdana" w:cs="Times New Roman"/>
          <w:color w:val="660066"/>
          <w:sz w:val="18"/>
          <w:szCs w:val="18"/>
          <w:lang w:eastAsia="es-CO"/>
        </w:rPr>
        <w:br/>
      </w:r>
      <w:r w:rsidRPr="00C761A8">
        <w:rPr>
          <w:rFonts w:ascii="Verdana" w:eastAsia="Times New Roman" w:hAnsi="Verdana" w:cs="Times New Roman"/>
          <w:color w:val="660066"/>
          <w:sz w:val="18"/>
          <w:szCs w:val="18"/>
          <w:lang w:eastAsia="es-CO"/>
        </w:rPr>
        <w:br/>
        <w:t xml:space="preserve">Fue alumno de Mary </w:t>
      </w:r>
      <w:proofErr w:type="spellStart"/>
      <w:r w:rsidRPr="00C761A8">
        <w:rPr>
          <w:rFonts w:ascii="Verdana" w:eastAsia="Times New Roman" w:hAnsi="Verdana" w:cs="Times New Roman"/>
          <w:color w:val="660066"/>
          <w:sz w:val="18"/>
          <w:szCs w:val="18"/>
          <w:lang w:eastAsia="es-CO"/>
        </w:rPr>
        <w:t>Wigman</w:t>
      </w:r>
      <w:proofErr w:type="spellEnd"/>
      <w:r w:rsidRPr="00C761A8">
        <w:rPr>
          <w:rFonts w:ascii="Verdana" w:eastAsia="Times New Roman" w:hAnsi="Verdana" w:cs="Times New Roman"/>
          <w:color w:val="660066"/>
          <w:sz w:val="18"/>
          <w:szCs w:val="18"/>
          <w:lang w:eastAsia="es-CO"/>
        </w:rPr>
        <w:t xml:space="preserve"> y actuó con ella y la alumna de </w:t>
      </w:r>
      <w:proofErr w:type="spellStart"/>
      <w:r w:rsidRPr="00C761A8">
        <w:rPr>
          <w:rFonts w:ascii="Verdana" w:eastAsia="Times New Roman" w:hAnsi="Verdana" w:cs="Times New Roman"/>
          <w:color w:val="660066"/>
          <w:sz w:val="18"/>
          <w:szCs w:val="18"/>
          <w:lang w:eastAsia="es-CO"/>
        </w:rPr>
        <w:t>Wigman</w:t>
      </w:r>
      <w:proofErr w:type="spellEnd"/>
      <w:r w:rsidRPr="00C761A8">
        <w:rPr>
          <w:rFonts w:ascii="Verdana" w:eastAsia="Times New Roman" w:hAnsi="Verdana" w:cs="Times New Roman"/>
          <w:color w:val="660066"/>
          <w:sz w:val="18"/>
          <w:szCs w:val="18"/>
          <w:lang w:eastAsia="es-CO"/>
        </w:rPr>
        <w:t xml:space="preserve">, </w:t>
      </w:r>
      <w:proofErr w:type="spellStart"/>
      <w:r w:rsidRPr="00C761A8">
        <w:rPr>
          <w:rFonts w:ascii="Verdana" w:eastAsia="Times New Roman" w:hAnsi="Verdana" w:cs="Times New Roman"/>
          <w:color w:val="660066"/>
          <w:sz w:val="18"/>
          <w:szCs w:val="18"/>
          <w:lang w:eastAsia="es-CO"/>
        </w:rPr>
        <w:t>Yvonne</w:t>
      </w:r>
      <w:proofErr w:type="spellEnd"/>
      <w:r w:rsidRPr="00C761A8">
        <w:rPr>
          <w:rFonts w:ascii="Verdana" w:eastAsia="Times New Roman" w:hAnsi="Verdana" w:cs="Times New Roman"/>
          <w:color w:val="660066"/>
          <w:sz w:val="18"/>
          <w:szCs w:val="18"/>
          <w:lang w:eastAsia="es-CO"/>
        </w:rPr>
        <w:t xml:space="preserve"> </w:t>
      </w:r>
      <w:proofErr w:type="spellStart"/>
      <w:r w:rsidRPr="00C761A8">
        <w:rPr>
          <w:rFonts w:ascii="Verdana" w:eastAsia="Times New Roman" w:hAnsi="Verdana" w:cs="Times New Roman"/>
          <w:color w:val="660066"/>
          <w:sz w:val="18"/>
          <w:szCs w:val="18"/>
          <w:lang w:eastAsia="es-CO"/>
        </w:rPr>
        <w:t>Georgi</w:t>
      </w:r>
      <w:proofErr w:type="spellEnd"/>
      <w:r w:rsidRPr="00C761A8">
        <w:rPr>
          <w:rFonts w:ascii="Verdana" w:eastAsia="Times New Roman" w:hAnsi="Verdana" w:cs="Times New Roman"/>
          <w:color w:val="660066"/>
          <w:sz w:val="18"/>
          <w:szCs w:val="18"/>
          <w:lang w:eastAsia="es-CO"/>
        </w:rPr>
        <w:t xml:space="preserve">. </w:t>
      </w:r>
      <w:r w:rsidRPr="00C761A8">
        <w:rPr>
          <w:rFonts w:ascii="Verdana" w:eastAsia="Times New Roman" w:hAnsi="Verdana" w:cs="Times New Roman"/>
          <w:color w:val="660066"/>
          <w:sz w:val="18"/>
          <w:szCs w:val="18"/>
          <w:lang w:eastAsia="es-CO"/>
        </w:rPr>
        <w:br/>
      </w:r>
      <w:r w:rsidRPr="00C761A8">
        <w:rPr>
          <w:rFonts w:ascii="Verdana" w:eastAsia="Times New Roman" w:hAnsi="Verdana" w:cs="Times New Roman"/>
          <w:color w:val="660066"/>
          <w:sz w:val="18"/>
          <w:szCs w:val="18"/>
          <w:lang w:eastAsia="es-CO"/>
        </w:rPr>
        <w:br/>
        <w:t xml:space="preserve">La pareja </w:t>
      </w:r>
      <w:proofErr w:type="spellStart"/>
      <w:r w:rsidRPr="00C761A8">
        <w:rPr>
          <w:rFonts w:ascii="Verdana" w:eastAsia="Times New Roman" w:hAnsi="Verdana" w:cs="Times New Roman"/>
          <w:color w:val="660066"/>
          <w:sz w:val="18"/>
          <w:szCs w:val="18"/>
          <w:lang w:eastAsia="es-CO"/>
        </w:rPr>
        <w:t>Georgi</w:t>
      </w:r>
      <w:proofErr w:type="spellEnd"/>
      <w:r w:rsidRPr="00C761A8">
        <w:rPr>
          <w:rFonts w:ascii="Verdana" w:eastAsia="Times New Roman" w:hAnsi="Verdana" w:cs="Times New Roman"/>
          <w:color w:val="660066"/>
          <w:sz w:val="18"/>
          <w:szCs w:val="18"/>
          <w:lang w:eastAsia="es-CO"/>
        </w:rPr>
        <w:t xml:space="preserve"> - </w:t>
      </w:r>
      <w:proofErr w:type="spellStart"/>
      <w:r w:rsidRPr="00C761A8">
        <w:rPr>
          <w:rFonts w:ascii="Verdana" w:eastAsia="Times New Roman" w:hAnsi="Verdana" w:cs="Times New Roman"/>
          <w:color w:val="660066"/>
          <w:sz w:val="18"/>
          <w:szCs w:val="18"/>
          <w:lang w:eastAsia="es-CO"/>
        </w:rPr>
        <w:t>Kreutzberg</w:t>
      </w:r>
      <w:proofErr w:type="spellEnd"/>
      <w:r w:rsidRPr="00C761A8">
        <w:rPr>
          <w:rFonts w:ascii="Verdana" w:eastAsia="Times New Roman" w:hAnsi="Verdana" w:cs="Times New Roman"/>
          <w:color w:val="660066"/>
          <w:sz w:val="18"/>
          <w:szCs w:val="18"/>
          <w:lang w:eastAsia="es-CO"/>
        </w:rPr>
        <w:t xml:space="preserve"> fue considerada como la pareja de baile más famosa de la época. </w:t>
      </w:r>
      <w:r w:rsidRPr="00C761A8">
        <w:rPr>
          <w:rFonts w:ascii="Verdana" w:eastAsia="Times New Roman" w:hAnsi="Verdana" w:cs="Times New Roman"/>
          <w:color w:val="660066"/>
          <w:sz w:val="18"/>
          <w:szCs w:val="18"/>
          <w:lang w:eastAsia="es-CO"/>
        </w:rPr>
        <w:br/>
      </w:r>
      <w:r w:rsidRPr="00C761A8">
        <w:rPr>
          <w:rFonts w:ascii="Verdana" w:eastAsia="Times New Roman" w:hAnsi="Verdana" w:cs="Times New Roman"/>
          <w:color w:val="660066"/>
          <w:sz w:val="18"/>
          <w:szCs w:val="18"/>
          <w:lang w:eastAsia="es-CO"/>
        </w:rPr>
        <w:br/>
        <w:t>Sus obras combinaban el drama y el humor.</w:t>
      </w:r>
    </w:p>
    <w:p w:rsidR="00C761A8" w:rsidRPr="00C761A8" w:rsidRDefault="00C761A8" w:rsidP="00C761A8">
      <w:pPr>
        <w:spacing w:before="100" w:beforeAutospacing="1" w:after="100" w:afterAutospacing="1" w:line="240" w:lineRule="auto"/>
        <w:rPr>
          <w:rFonts w:ascii="Verdana" w:eastAsia="Times New Roman" w:hAnsi="Verdana" w:cs="Times New Roman"/>
          <w:color w:val="660066"/>
          <w:sz w:val="18"/>
          <w:szCs w:val="18"/>
          <w:lang w:eastAsia="es-CO"/>
        </w:rPr>
      </w:pPr>
      <w:r w:rsidRPr="00C761A8">
        <w:rPr>
          <w:rFonts w:ascii="Verdana" w:eastAsia="Times New Roman" w:hAnsi="Verdana" w:cs="Times New Roman"/>
          <w:color w:val="660066"/>
          <w:sz w:val="18"/>
          <w:szCs w:val="18"/>
          <w:lang w:eastAsia="es-CO"/>
        </w:rPr>
        <w:t> </w:t>
      </w:r>
    </w:p>
    <w:p w:rsidR="00C761A8" w:rsidRPr="00C761A8" w:rsidRDefault="00C761A8" w:rsidP="00C761A8">
      <w:pPr>
        <w:spacing w:before="100" w:beforeAutospacing="1" w:after="100" w:afterAutospacing="1" w:line="240" w:lineRule="auto"/>
        <w:rPr>
          <w:rFonts w:ascii="Verdana" w:eastAsia="Times New Roman" w:hAnsi="Verdana" w:cs="Times New Roman"/>
          <w:b/>
          <w:bCs/>
          <w:color w:val="660066"/>
          <w:sz w:val="18"/>
          <w:szCs w:val="18"/>
          <w:lang w:eastAsia="es-CO"/>
        </w:rPr>
      </w:pPr>
      <w:proofErr w:type="spellStart"/>
      <w:r w:rsidRPr="00C761A8">
        <w:rPr>
          <w:rFonts w:ascii="Verdana" w:eastAsia="Times New Roman" w:hAnsi="Verdana" w:cs="Times New Roman"/>
          <w:b/>
          <w:bCs/>
          <w:color w:val="660066"/>
          <w:sz w:val="18"/>
          <w:szCs w:val="18"/>
          <w:lang w:eastAsia="es-CO"/>
        </w:rPr>
        <w:t>Kurt</w:t>
      </w:r>
      <w:proofErr w:type="spellEnd"/>
      <w:r w:rsidRPr="00C761A8">
        <w:rPr>
          <w:rFonts w:ascii="Verdana" w:eastAsia="Times New Roman" w:hAnsi="Verdana" w:cs="Times New Roman"/>
          <w:b/>
          <w:bCs/>
          <w:color w:val="660066"/>
          <w:sz w:val="18"/>
          <w:szCs w:val="18"/>
          <w:lang w:eastAsia="es-CO"/>
        </w:rPr>
        <w:t xml:space="preserve"> </w:t>
      </w:r>
      <w:proofErr w:type="spellStart"/>
      <w:r w:rsidRPr="00C761A8">
        <w:rPr>
          <w:rFonts w:ascii="Verdana" w:eastAsia="Times New Roman" w:hAnsi="Verdana" w:cs="Times New Roman"/>
          <w:b/>
          <w:bCs/>
          <w:color w:val="660066"/>
          <w:sz w:val="18"/>
          <w:szCs w:val="18"/>
          <w:lang w:eastAsia="es-CO"/>
        </w:rPr>
        <w:t>Joos</w:t>
      </w:r>
      <w:proofErr w:type="spellEnd"/>
    </w:p>
    <w:p w:rsidR="00C761A8" w:rsidRPr="00C761A8" w:rsidRDefault="00C761A8" w:rsidP="00C761A8">
      <w:pPr>
        <w:spacing w:before="100" w:beforeAutospacing="1" w:after="100" w:afterAutospacing="1" w:line="240" w:lineRule="auto"/>
        <w:rPr>
          <w:rFonts w:ascii="Verdana" w:eastAsia="Times New Roman" w:hAnsi="Verdana" w:cs="Times New Roman"/>
          <w:color w:val="660066"/>
          <w:sz w:val="18"/>
          <w:szCs w:val="18"/>
          <w:lang w:eastAsia="es-CO"/>
        </w:rPr>
      </w:pPr>
      <w:r w:rsidRPr="00C761A8">
        <w:rPr>
          <w:rFonts w:ascii="Verdana" w:eastAsia="Times New Roman" w:hAnsi="Verdana" w:cs="Times New Roman"/>
          <w:color w:val="660066"/>
          <w:sz w:val="18"/>
          <w:szCs w:val="18"/>
          <w:lang w:eastAsia="es-CO"/>
        </w:rPr>
        <w:t xml:space="preserve">Se interesó desde muy joven en la música, la actuación y las artes visuales. </w:t>
      </w:r>
      <w:r w:rsidRPr="00C761A8">
        <w:rPr>
          <w:rFonts w:ascii="Verdana" w:eastAsia="Times New Roman" w:hAnsi="Verdana" w:cs="Times New Roman"/>
          <w:color w:val="660066"/>
          <w:sz w:val="18"/>
          <w:szCs w:val="18"/>
          <w:lang w:eastAsia="es-CO"/>
        </w:rPr>
        <w:br/>
        <w:t xml:space="preserve">Formó parte del movimiento expresionista de danza alemán. Fue el primer coreógrafo reconocido que sintetizó la danza clásica y moderna. Intentaba hacer danza moderna sin abandonar la disciplina y la lógica innata al ballet. Nació en </w:t>
      </w:r>
      <w:proofErr w:type="spellStart"/>
      <w:r w:rsidRPr="00C761A8">
        <w:rPr>
          <w:rFonts w:ascii="Verdana" w:eastAsia="Times New Roman" w:hAnsi="Verdana" w:cs="Times New Roman"/>
          <w:color w:val="660066"/>
          <w:sz w:val="18"/>
          <w:szCs w:val="18"/>
          <w:lang w:eastAsia="es-CO"/>
        </w:rPr>
        <w:t>Wasseralfingen</w:t>
      </w:r>
      <w:proofErr w:type="spellEnd"/>
      <w:r w:rsidRPr="00C761A8">
        <w:rPr>
          <w:rFonts w:ascii="Verdana" w:eastAsia="Times New Roman" w:hAnsi="Verdana" w:cs="Times New Roman"/>
          <w:color w:val="660066"/>
          <w:sz w:val="18"/>
          <w:szCs w:val="18"/>
          <w:lang w:eastAsia="es-CO"/>
        </w:rPr>
        <w:t xml:space="preserve"> y estudió con Rudolf </w:t>
      </w:r>
      <w:proofErr w:type="spellStart"/>
      <w:r w:rsidRPr="00C761A8">
        <w:rPr>
          <w:rFonts w:ascii="Verdana" w:eastAsia="Times New Roman" w:hAnsi="Verdana" w:cs="Times New Roman"/>
          <w:color w:val="660066"/>
          <w:sz w:val="18"/>
          <w:szCs w:val="18"/>
          <w:lang w:eastAsia="es-CO"/>
        </w:rPr>
        <w:t>Laban</w:t>
      </w:r>
      <w:proofErr w:type="spellEnd"/>
      <w:r w:rsidRPr="00C761A8">
        <w:rPr>
          <w:rFonts w:ascii="Verdana" w:eastAsia="Times New Roman" w:hAnsi="Verdana" w:cs="Times New Roman"/>
          <w:color w:val="660066"/>
          <w:sz w:val="18"/>
          <w:szCs w:val="18"/>
          <w:lang w:eastAsia="es-CO"/>
        </w:rPr>
        <w:t xml:space="preserve">. </w:t>
      </w:r>
      <w:r w:rsidRPr="00C761A8">
        <w:rPr>
          <w:rFonts w:ascii="Verdana" w:eastAsia="Times New Roman" w:hAnsi="Verdana" w:cs="Times New Roman"/>
          <w:color w:val="660066"/>
          <w:sz w:val="18"/>
          <w:szCs w:val="18"/>
          <w:lang w:eastAsia="es-CO"/>
        </w:rPr>
        <w:br/>
      </w:r>
      <w:r w:rsidRPr="00C761A8">
        <w:rPr>
          <w:rFonts w:ascii="Verdana" w:eastAsia="Times New Roman" w:hAnsi="Verdana" w:cs="Times New Roman"/>
          <w:color w:val="660066"/>
          <w:sz w:val="18"/>
          <w:szCs w:val="18"/>
          <w:lang w:eastAsia="es-CO"/>
        </w:rPr>
        <w:br/>
        <w:t xml:space="preserve">Después de un periodo de tiempo durante el cual fue primer bailarín y asistente de </w:t>
      </w:r>
      <w:proofErr w:type="spellStart"/>
      <w:r w:rsidRPr="00C761A8">
        <w:rPr>
          <w:rFonts w:ascii="Verdana" w:eastAsia="Times New Roman" w:hAnsi="Verdana" w:cs="Times New Roman"/>
          <w:color w:val="660066"/>
          <w:sz w:val="18"/>
          <w:szCs w:val="18"/>
          <w:lang w:eastAsia="es-CO"/>
        </w:rPr>
        <w:t>Laban</w:t>
      </w:r>
      <w:proofErr w:type="spellEnd"/>
      <w:r w:rsidRPr="00C761A8">
        <w:rPr>
          <w:rFonts w:ascii="Verdana" w:eastAsia="Times New Roman" w:hAnsi="Verdana" w:cs="Times New Roman"/>
          <w:color w:val="660066"/>
          <w:sz w:val="18"/>
          <w:szCs w:val="18"/>
          <w:lang w:eastAsia="es-CO"/>
        </w:rPr>
        <w:t xml:space="preserve">, ayudó a fundar el </w:t>
      </w:r>
      <w:proofErr w:type="spellStart"/>
      <w:r w:rsidRPr="00C761A8">
        <w:rPr>
          <w:rFonts w:ascii="Verdana" w:eastAsia="Times New Roman" w:hAnsi="Verdana" w:cs="Times New Roman"/>
          <w:color w:val="660066"/>
          <w:sz w:val="18"/>
          <w:szCs w:val="18"/>
          <w:lang w:eastAsia="es-CO"/>
        </w:rPr>
        <w:t>Neue</w:t>
      </w:r>
      <w:proofErr w:type="spellEnd"/>
      <w:r w:rsidRPr="00C761A8">
        <w:rPr>
          <w:rFonts w:ascii="Verdana" w:eastAsia="Times New Roman" w:hAnsi="Verdana" w:cs="Times New Roman"/>
          <w:color w:val="660066"/>
          <w:sz w:val="18"/>
          <w:szCs w:val="18"/>
          <w:lang w:eastAsia="es-CO"/>
        </w:rPr>
        <w:t xml:space="preserve"> </w:t>
      </w:r>
      <w:proofErr w:type="spellStart"/>
      <w:r w:rsidRPr="00C761A8">
        <w:rPr>
          <w:rFonts w:ascii="Verdana" w:eastAsia="Times New Roman" w:hAnsi="Verdana" w:cs="Times New Roman"/>
          <w:color w:val="660066"/>
          <w:sz w:val="18"/>
          <w:szCs w:val="18"/>
          <w:lang w:eastAsia="es-CO"/>
        </w:rPr>
        <w:t>Tanzbühne</w:t>
      </w:r>
      <w:proofErr w:type="spellEnd"/>
      <w:r w:rsidRPr="00C761A8">
        <w:rPr>
          <w:rFonts w:ascii="Verdana" w:eastAsia="Times New Roman" w:hAnsi="Verdana" w:cs="Times New Roman"/>
          <w:color w:val="660066"/>
          <w:sz w:val="18"/>
          <w:szCs w:val="18"/>
          <w:lang w:eastAsia="es-CO"/>
        </w:rPr>
        <w:t xml:space="preserve"> en 1924 en </w:t>
      </w:r>
      <w:proofErr w:type="spellStart"/>
      <w:r w:rsidRPr="00C761A8">
        <w:rPr>
          <w:rFonts w:ascii="Verdana" w:eastAsia="Times New Roman" w:hAnsi="Verdana" w:cs="Times New Roman"/>
          <w:color w:val="660066"/>
          <w:sz w:val="18"/>
          <w:szCs w:val="18"/>
          <w:lang w:eastAsia="es-CO"/>
        </w:rPr>
        <w:t>Münster</w:t>
      </w:r>
      <w:proofErr w:type="spellEnd"/>
      <w:r w:rsidRPr="00C761A8">
        <w:rPr>
          <w:rFonts w:ascii="Verdana" w:eastAsia="Times New Roman" w:hAnsi="Verdana" w:cs="Times New Roman"/>
          <w:color w:val="660066"/>
          <w:sz w:val="18"/>
          <w:szCs w:val="18"/>
          <w:lang w:eastAsia="es-CO"/>
        </w:rPr>
        <w:t xml:space="preserve">. En </w:t>
      </w:r>
      <w:proofErr w:type="spellStart"/>
      <w:r w:rsidRPr="00C761A8">
        <w:rPr>
          <w:rFonts w:ascii="Verdana" w:eastAsia="Times New Roman" w:hAnsi="Verdana" w:cs="Times New Roman"/>
          <w:color w:val="660066"/>
          <w:sz w:val="18"/>
          <w:szCs w:val="18"/>
          <w:lang w:eastAsia="es-CO"/>
        </w:rPr>
        <w:t>Essen</w:t>
      </w:r>
      <w:proofErr w:type="spellEnd"/>
      <w:r w:rsidRPr="00C761A8">
        <w:rPr>
          <w:rFonts w:ascii="Verdana" w:eastAsia="Times New Roman" w:hAnsi="Verdana" w:cs="Times New Roman"/>
          <w:color w:val="660066"/>
          <w:sz w:val="18"/>
          <w:szCs w:val="18"/>
          <w:lang w:eastAsia="es-CO"/>
        </w:rPr>
        <w:t xml:space="preserve"> fundó la escuela </w:t>
      </w:r>
      <w:proofErr w:type="spellStart"/>
      <w:r w:rsidRPr="00C761A8">
        <w:rPr>
          <w:rFonts w:ascii="Verdana" w:eastAsia="Times New Roman" w:hAnsi="Verdana" w:cs="Times New Roman"/>
          <w:color w:val="660066"/>
          <w:sz w:val="18"/>
          <w:szCs w:val="18"/>
          <w:lang w:eastAsia="es-CO"/>
        </w:rPr>
        <w:t>Folkwang</w:t>
      </w:r>
      <w:proofErr w:type="spellEnd"/>
      <w:r w:rsidRPr="00C761A8">
        <w:rPr>
          <w:rFonts w:ascii="Verdana" w:eastAsia="Times New Roman" w:hAnsi="Verdana" w:cs="Times New Roman"/>
          <w:color w:val="660066"/>
          <w:sz w:val="18"/>
          <w:szCs w:val="18"/>
          <w:lang w:eastAsia="es-CO"/>
        </w:rPr>
        <w:t xml:space="preserve"> en 1927 y en 1928 estableció la compañía </w:t>
      </w:r>
      <w:proofErr w:type="spellStart"/>
      <w:r w:rsidRPr="00C761A8">
        <w:rPr>
          <w:rFonts w:ascii="Verdana" w:eastAsia="Times New Roman" w:hAnsi="Verdana" w:cs="Times New Roman"/>
          <w:color w:val="660066"/>
          <w:sz w:val="18"/>
          <w:szCs w:val="18"/>
          <w:lang w:eastAsia="es-CO"/>
        </w:rPr>
        <w:t>Folkwang</w:t>
      </w:r>
      <w:proofErr w:type="spellEnd"/>
      <w:r w:rsidRPr="00C761A8">
        <w:rPr>
          <w:rFonts w:ascii="Verdana" w:eastAsia="Times New Roman" w:hAnsi="Verdana" w:cs="Times New Roman"/>
          <w:color w:val="660066"/>
          <w:sz w:val="18"/>
          <w:szCs w:val="18"/>
          <w:lang w:eastAsia="es-CO"/>
        </w:rPr>
        <w:t xml:space="preserve"> </w:t>
      </w:r>
      <w:proofErr w:type="spellStart"/>
      <w:r w:rsidRPr="00C761A8">
        <w:rPr>
          <w:rFonts w:ascii="Verdana" w:eastAsia="Times New Roman" w:hAnsi="Verdana" w:cs="Times New Roman"/>
          <w:color w:val="660066"/>
          <w:sz w:val="18"/>
          <w:szCs w:val="18"/>
          <w:lang w:eastAsia="es-CO"/>
        </w:rPr>
        <w:t>Tansbühne</w:t>
      </w:r>
      <w:proofErr w:type="spellEnd"/>
      <w:r w:rsidRPr="00C761A8">
        <w:rPr>
          <w:rFonts w:ascii="Verdana" w:eastAsia="Times New Roman" w:hAnsi="Verdana" w:cs="Times New Roman"/>
          <w:color w:val="660066"/>
          <w:sz w:val="18"/>
          <w:szCs w:val="18"/>
          <w:lang w:eastAsia="es-CO"/>
        </w:rPr>
        <w:t xml:space="preserve"> (más tarde Ballets </w:t>
      </w:r>
      <w:proofErr w:type="spellStart"/>
      <w:r w:rsidRPr="00C761A8">
        <w:rPr>
          <w:rFonts w:ascii="Verdana" w:eastAsia="Times New Roman" w:hAnsi="Verdana" w:cs="Times New Roman"/>
          <w:color w:val="660066"/>
          <w:sz w:val="18"/>
          <w:szCs w:val="18"/>
          <w:lang w:eastAsia="es-CO"/>
        </w:rPr>
        <w:t>Jooss</w:t>
      </w:r>
      <w:proofErr w:type="spellEnd"/>
      <w:r w:rsidRPr="00C761A8">
        <w:rPr>
          <w:rFonts w:ascii="Verdana" w:eastAsia="Times New Roman" w:hAnsi="Verdana" w:cs="Times New Roman"/>
          <w:color w:val="660066"/>
          <w:sz w:val="18"/>
          <w:szCs w:val="18"/>
          <w:lang w:eastAsia="es-CO"/>
        </w:rPr>
        <w:t xml:space="preserve">) y en 1930 se convirtió en maestro de ballet de la Ópera de </w:t>
      </w:r>
      <w:proofErr w:type="spellStart"/>
      <w:r w:rsidRPr="00C761A8">
        <w:rPr>
          <w:rFonts w:ascii="Verdana" w:eastAsia="Times New Roman" w:hAnsi="Verdana" w:cs="Times New Roman"/>
          <w:color w:val="660066"/>
          <w:sz w:val="18"/>
          <w:szCs w:val="18"/>
          <w:lang w:eastAsia="es-CO"/>
        </w:rPr>
        <w:t>Essen</w:t>
      </w:r>
      <w:proofErr w:type="spellEnd"/>
      <w:r w:rsidRPr="00C761A8">
        <w:rPr>
          <w:rFonts w:ascii="Verdana" w:eastAsia="Times New Roman" w:hAnsi="Verdana" w:cs="Times New Roman"/>
          <w:color w:val="660066"/>
          <w:sz w:val="18"/>
          <w:szCs w:val="18"/>
          <w:lang w:eastAsia="es-CO"/>
        </w:rPr>
        <w:t xml:space="preserve">. En 1932 su grupo obtuvo el primer puesto en un concurso internacional en París con su creación más famosa “La mesa verde”, un retrato de los horrores de la guerra y de las fatuas discusiones de los diplomáticos. </w:t>
      </w:r>
      <w:r w:rsidRPr="00C761A8">
        <w:rPr>
          <w:rFonts w:ascii="Verdana" w:eastAsia="Times New Roman" w:hAnsi="Verdana" w:cs="Times New Roman"/>
          <w:color w:val="660066"/>
          <w:sz w:val="18"/>
          <w:szCs w:val="18"/>
          <w:lang w:eastAsia="es-CO"/>
        </w:rPr>
        <w:br/>
      </w:r>
      <w:r w:rsidRPr="00C761A8">
        <w:rPr>
          <w:rFonts w:ascii="Verdana" w:eastAsia="Times New Roman" w:hAnsi="Verdana" w:cs="Times New Roman"/>
          <w:color w:val="660066"/>
          <w:sz w:val="18"/>
          <w:szCs w:val="18"/>
          <w:lang w:eastAsia="es-CO"/>
        </w:rPr>
        <w:br/>
      </w:r>
      <w:proofErr w:type="spellStart"/>
      <w:r w:rsidRPr="00C761A8">
        <w:rPr>
          <w:rFonts w:ascii="Verdana" w:eastAsia="Times New Roman" w:hAnsi="Verdana" w:cs="Times New Roman"/>
          <w:color w:val="660066"/>
          <w:sz w:val="18"/>
          <w:szCs w:val="18"/>
          <w:lang w:eastAsia="es-CO"/>
        </w:rPr>
        <w:t>Joos</w:t>
      </w:r>
      <w:proofErr w:type="spellEnd"/>
      <w:r w:rsidRPr="00C761A8">
        <w:rPr>
          <w:rFonts w:ascii="Verdana" w:eastAsia="Times New Roman" w:hAnsi="Verdana" w:cs="Times New Roman"/>
          <w:color w:val="660066"/>
          <w:sz w:val="18"/>
          <w:szCs w:val="18"/>
          <w:lang w:eastAsia="es-CO"/>
        </w:rPr>
        <w:t xml:space="preserve"> huyó a Inglaterra en 1933 para escapar de la persecución nazi, pero retornó a </w:t>
      </w:r>
      <w:proofErr w:type="spellStart"/>
      <w:r w:rsidRPr="00C761A8">
        <w:rPr>
          <w:rFonts w:ascii="Verdana" w:eastAsia="Times New Roman" w:hAnsi="Verdana" w:cs="Times New Roman"/>
          <w:color w:val="660066"/>
          <w:sz w:val="18"/>
          <w:szCs w:val="18"/>
          <w:lang w:eastAsia="es-CO"/>
        </w:rPr>
        <w:t>Essen</w:t>
      </w:r>
      <w:proofErr w:type="spellEnd"/>
      <w:r w:rsidRPr="00C761A8">
        <w:rPr>
          <w:rFonts w:ascii="Verdana" w:eastAsia="Times New Roman" w:hAnsi="Verdana" w:cs="Times New Roman"/>
          <w:color w:val="660066"/>
          <w:sz w:val="18"/>
          <w:szCs w:val="18"/>
          <w:lang w:eastAsia="es-CO"/>
        </w:rPr>
        <w:t xml:space="preserve"> en 1949 para restablecer su escuela. En este período una de sus alumnas fue Pina </w:t>
      </w:r>
      <w:proofErr w:type="spellStart"/>
      <w:r w:rsidRPr="00C761A8">
        <w:rPr>
          <w:rFonts w:ascii="Verdana" w:eastAsia="Times New Roman" w:hAnsi="Verdana" w:cs="Times New Roman"/>
          <w:color w:val="660066"/>
          <w:sz w:val="18"/>
          <w:szCs w:val="18"/>
          <w:lang w:eastAsia="es-CO"/>
        </w:rPr>
        <w:t>Bausch</w:t>
      </w:r>
      <w:proofErr w:type="spellEnd"/>
      <w:r w:rsidRPr="00C761A8">
        <w:rPr>
          <w:rFonts w:ascii="Verdana" w:eastAsia="Times New Roman" w:hAnsi="Verdana" w:cs="Times New Roman"/>
          <w:color w:val="660066"/>
          <w:sz w:val="18"/>
          <w:szCs w:val="18"/>
          <w:lang w:eastAsia="es-CO"/>
        </w:rPr>
        <w:t>.</w:t>
      </w:r>
      <w:r w:rsidRPr="00C761A8">
        <w:rPr>
          <w:rFonts w:ascii="Verdana" w:eastAsia="Times New Roman" w:hAnsi="Verdana" w:cs="Times New Roman"/>
          <w:color w:val="660066"/>
          <w:sz w:val="18"/>
          <w:szCs w:val="18"/>
          <w:lang w:eastAsia="es-CO"/>
        </w:rPr>
        <w:br/>
        <w:t xml:space="preserve">Después de retirarse en 1968, continuó supervisando la reposición de sus obras. Entre sus obras </w:t>
      </w:r>
      <w:r w:rsidRPr="00C761A8">
        <w:rPr>
          <w:rFonts w:ascii="Verdana" w:eastAsia="Times New Roman" w:hAnsi="Verdana" w:cs="Times New Roman"/>
          <w:color w:val="660066"/>
          <w:sz w:val="18"/>
          <w:szCs w:val="18"/>
          <w:lang w:eastAsia="es-CO"/>
        </w:rPr>
        <w:br/>
        <w:t xml:space="preserve">se encuentran Siete héroes (1933), Perséfone (1934) Juventud (1948) y </w:t>
      </w:r>
      <w:proofErr w:type="spellStart"/>
      <w:r w:rsidRPr="00C761A8">
        <w:rPr>
          <w:rFonts w:ascii="Verdana" w:eastAsia="Times New Roman" w:hAnsi="Verdana" w:cs="Times New Roman"/>
          <w:color w:val="660066"/>
          <w:sz w:val="18"/>
          <w:szCs w:val="18"/>
          <w:lang w:eastAsia="es-CO"/>
        </w:rPr>
        <w:t>Colombinade</w:t>
      </w:r>
      <w:proofErr w:type="spellEnd"/>
      <w:r w:rsidRPr="00C761A8">
        <w:rPr>
          <w:rFonts w:ascii="Verdana" w:eastAsia="Times New Roman" w:hAnsi="Verdana" w:cs="Times New Roman"/>
          <w:color w:val="660066"/>
          <w:sz w:val="18"/>
          <w:szCs w:val="18"/>
          <w:lang w:eastAsia="es-CO"/>
        </w:rPr>
        <w:t>.</w:t>
      </w:r>
    </w:p>
    <w:p w:rsidR="00C761A8" w:rsidRPr="00C761A8" w:rsidRDefault="00C761A8" w:rsidP="00C761A8">
      <w:pPr>
        <w:spacing w:before="100" w:beforeAutospacing="1" w:after="100" w:afterAutospacing="1" w:line="240" w:lineRule="auto"/>
        <w:rPr>
          <w:rFonts w:ascii="Verdana" w:eastAsia="Times New Roman" w:hAnsi="Verdana" w:cs="Times New Roman"/>
          <w:b/>
          <w:bCs/>
          <w:color w:val="660066"/>
          <w:sz w:val="18"/>
          <w:szCs w:val="18"/>
          <w:lang w:eastAsia="es-CO"/>
        </w:rPr>
      </w:pPr>
    </w:p>
    <w:p w:rsidR="00C761A8" w:rsidRPr="00C761A8" w:rsidRDefault="00C761A8" w:rsidP="00C761A8">
      <w:pPr>
        <w:spacing w:before="100" w:beforeAutospacing="1" w:after="100" w:afterAutospacing="1" w:line="240" w:lineRule="auto"/>
        <w:rPr>
          <w:rFonts w:ascii="Verdana" w:eastAsia="Times New Roman" w:hAnsi="Verdana" w:cs="Times New Roman"/>
          <w:color w:val="660066"/>
          <w:sz w:val="18"/>
          <w:szCs w:val="18"/>
          <w:lang w:eastAsia="es-CO"/>
        </w:rPr>
      </w:pPr>
      <w:r w:rsidRPr="00C761A8">
        <w:rPr>
          <w:rFonts w:ascii="Verdana" w:eastAsia="Times New Roman" w:hAnsi="Verdana" w:cs="Times New Roman"/>
          <w:b/>
          <w:bCs/>
          <w:color w:val="660066"/>
          <w:sz w:val="18"/>
          <w:szCs w:val="18"/>
          <w:lang w:eastAsia="es-CO"/>
        </w:rPr>
        <w:t xml:space="preserve">Pina </w:t>
      </w:r>
      <w:proofErr w:type="spellStart"/>
      <w:r w:rsidRPr="00C761A8">
        <w:rPr>
          <w:rFonts w:ascii="Verdana" w:eastAsia="Times New Roman" w:hAnsi="Verdana" w:cs="Times New Roman"/>
          <w:b/>
          <w:bCs/>
          <w:color w:val="660066"/>
          <w:sz w:val="18"/>
          <w:szCs w:val="18"/>
          <w:lang w:eastAsia="es-CO"/>
        </w:rPr>
        <w:t>Bausch</w:t>
      </w:r>
      <w:proofErr w:type="spellEnd"/>
      <w:r w:rsidRPr="00C761A8">
        <w:rPr>
          <w:rFonts w:ascii="Verdana" w:eastAsia="Times New Roman" w:hAnsi="Verdana" w:cs="Times New Roman"/>
          <w:b/>
          <w:bCs/>
          <w:color w:val="660066"/>
          <w:sz w:val="18"/>
          <w:szCs w:val="18"/>
          <w:lang w:eastAsia="es-CO"/>
        </w:rPr>
        <w:t>: Una Gran Sucesora</w:t>
      </w:r>
    </w:p>
    <w:p w:rsidR="00C761A8" w:rsidRPr="00C761A8" w:rsidRDefault="00C761A8" w:rsidP="00C761A8">
      <w:pPr>
        <w:spacing w:before="100" w:beforeAutospacing="1" w:after="100" w:afterAutospacing="1" w:line="240" w:lineRule="auto"/>
        <w:rPr>
          <w:rFonts w:ascii="Verdana" w:eastAsia="Times New Roman" w:hAnsi="Verdana" w:cs="Times New Roman"/>
          <w:color w:val="660066"/>
          <w:sz w:val="18"/>
          <w:szCs w:val="18"/>
          <w:lang w:eastAsia="es-CO"/>
        </w:rPr>
      </w:pPr>
      <w:r>
        <w:rPr>
          <w:rFonts w:ascii="Verdana" w:eastAsia="Times New Roman" w:hAnsi="Verdana" w:cs="Times New Roman"/>
          <w:noProof/>
          <w:color w:val="660066"/>
          <w:sz w:val="18"/>
          <w:szCs w:val="18"/>
          <w:lang w:eastAsia="es-CO"/>
        </w:rPr>
        <w:drawing>
          <wp:anchor distT="0" distB="0" distL="76200" distR="76200" simplePos="0" relativeHeight="251658240" behindDoc="0" locked="0" layoutInCell="1" allowOverlap="0">
            <wp:simplePos x="0" y="0"/>
            <wp:positionH relativeFrom="column">
              <wp:align>right</wp:align>
            </wp:positionH>
            <wp:positionV relativeFrom="line">
              <wp:posOffset>0</wp:posOffset>
            </wp:positionV>
            <wp:extent cx="1905000" cy="2705100"/>
            <wp:effectExtent l="0" t="0" r="0" b="0"/>
            <wp:wrapSquare wrapText="bothSides"/>
            <wp:docPr id="2" name="Imagen 2" descr="PINA BAU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NA BAUSC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2705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61A8">
        <w:rPr>
          <w:rFonts w:ascii="Verdana" w:eastAsia="Times New Roman" w:hAnsi="Verdana" w:cs="Times New Roman"/>
          <w:color w:val="660066"/>
          <w:sz w:val="18"/>
          <w:szCs w:val="18"/>
          <w:lang w:eastAsia="es-CO"/>
        </w:rPr>
        <w:t xml:space="preserve">Pina </w:t>
      </w:r>
      <w:proofErr w:type="spellStart"/>
      <w:r w:rsidRPr="00C761A8">
        <w:rPr>
          <w:rFonts w:ascii="Verdana" w:eastAsia="Times New Roman" w:hAnsi="Verdana" w:cs="Times New Roman"/>
          <w:color w:val="660066"/>
          <w:sz w:val="18"/>
          <w:szCs w:val="18"/>
          <w:lang w:eastAsia="es-CO"/>
        </w:rPr>
        <w:t>Bausch</w:t>
      </w:r>
      <w:proofErr w:type="spellEnd"/>
      <w:r w:rsidRPr="00C761A8">
        <w:rPr>
          <w:rFonts w:ascii="Verdana" w:eastAsia="Times New Roman" w:hAnsi="Verdana" w:cs="Times New Roman"/>
          <w:color w:val="660066"/>
          <w:sz w:val="18"/>
          <w:szCs w:val="18"/>
          <w:lang w:eastAsia="es-CO"/>
        </w:rPr>
        <w:t xml:space="preserve"> está considerada como la creadora del teatro-danza en su país. Comenzó sus estudios en 1955 en la </w:t>
      </w:r>
      <w:proofErr w:type="spellStart"/>
      <w:r w:rsidRPr="00C761A8">
        <w:rPr>
          <w:rFonts w:ascii="Verdana" w:eastAsia="Times New Roman" w:hAnsi="Verdana" w:cs="Times New Roman"/>
          <w:color w:val="660066"/>
          <w:sz w:val="18"/>
          <w:szCs w:val="18"/>
          <w:lang w:eastAsia="es-CO"/>
        </w:rPr>
        <w:t>Folkwangschule</w:t>
      </w:r>
      <w:proofErr w:type="spellEnd"/>
      <w:r w:rsidRPr="00C761A8">
        <w:rPr>
          <w:rFonts w:ascii="Verdana" w:eastAsia="Times New Roman" w:hAnsi="Verdana" w:cs="Times New Roman"/>
          <w:color w:val="660066"/>
          <w:sz w:val="18"/>
          <w:szCs w:val="18"/>
          <w:lang w:eastAsia="es-CO"/>
        </w:rPr>
        <w:t xml:space="preserve"> de </w:t>
      </w:r>
      <w:proofErr w:type="spellStart"/>
      <w:r w:rsidRPr="00C761A8">
        <w:rPr>
          <w:rFonts w:ascii="Verdana" w:eastAsia="Times New Roman" w:hAnsi="Verdana" w:cs="Times New Roman"/>
          <w:color w:val="660066"/>
          <w:sz w:val="18"/>
          <w:szCs w:val="18"/>
          <w:lang w:eastAsia="es-CO"/>
        </w:rPr>
        <w:t>Essen</w:t>
      </w:r>
      <w:proofErr w:type="spellEnd"/>
      <w:r w:rsidRPr="00C761A8">
        <w:rPr>
          <w:rFonts w:ascii="Verdana" w:eastAsia="Times New Roman" w:hAnsi="Verdana" w:cs="Times New Roman"/>
          <w:color w:val="660066"/>
          <w:sz w:val="18"/>
          <w:szCs w:val="18"/>
          <w:lang w:eastAsia="es-CO"/>
        </w:rPr>
        <w:t xml:space="preserve">, donde fue alumna de </w:t>
      </w:r>
      <w:proofErr w:type="spellStart"/>
      <w:r w:rsidRPr="00C761A8">
        <w:rPr>
          <w:rFonts w:ascii="Verdana" w:eastAsia="Times New Roman" w:hAnsi="Verdana" w:cs="Times New Roman"/>
          <w:color w:val="660066"/>
          <w:sz w:val="18"/>
          <w:szCs w:val="18"/>
          <w:lang w:eastAsia="es-CO"/>
        </w:rPr>
        <w:t>de</w:t>
      </w:r>
      <w:proofErr w:type="spellEnd"/>
      <w:r w:rsidRPr="00C761A8">
        <w:rPr>
          <w:rFonts w:ascii="Verdana" w:eastAsia="Times New Roman" w:hAnsi="Verdana" w:cs="Times New Roman"/>
          <w:color w:val="660066"/>
          <w:sz w:val="18"/>
          <w:szCs w:val="18"/>
          <w:lang w:eastAsia="es-CO"/>
        </w:rPr>
        <w:t xml:space="preserve"> </w:t>
      </w:r>
      <w:proofErr w:type="spellStart"/>
      <w:r w:rsidRPr="00C761A8">
        <w:rPr>
          <w:rFonts w:ascii="Verdana" w:eastAsia="Times New Roman" w:hAnsi="Verdana" w:cs="Times New Roman"/>
          <w:color w:val="660066"/>
          <w:sz w:val="18"/>
          <w:szCs w:val="18"/>
          <w:lang w:eastAsia="es-CO"/>
        </w:rPr>
        <w:t>Kurt</w:t>
      </w:r>
      <w:proofErr w:type="spellEnd"/>
      <w:r w:rsidRPr="00C761A8">
        <w:rPr>
          <w:rFonts w:ascii="Verdana" w:eastAsia="Times New Roman" w:hAnsi="Verdana" w:cs="Times New Roman"/>
          <w:color w:val="660066"/>
          <w:sz w:val="18"/>
          <w:szCs w:val="18"/>
          <w:lang w:eastAsia="es-CO"/>
        </w:rPr>
        <w:t xml:space="preserve"> </w:t>
      </w:r>
      <w:proofErr w:type="spellStart"/>
      <w:r w:rsidRPr="00C761A8">
        <w:rPr>
          <w:rFonts w:ascii="Verdana" w:eastAsia="Times New Roman" w:hAnsi="Verdana" w:cs="Times New Roman"/>
          <w:color w:val="660066"/>
          <w:sz w:val="18"/>
          <w:szCs w:val="18"/>
          <w:lang w:eastAsia="es-CO"/>
        </w:rPr>
        <w:t>Joos</w:t>
      </w:r>
      <w:proofErr w:type="spellEnd"/>
      <w:r w:rsidRPr="00C761A8">
        <w:rPr>
          <w:rFonts w:ascii="Verdana" w:eastAsia="Times New Roman" w:hAnsi="Verdana" w:cs="Times New Roman"/>
          <w:color w:val="660066"/>
          <w:sz w:val="18"/>
          <w:szCs w:val="18"/>
          <w:lang w:eastAsia="es-CO"/>
        </w:rPr>
        <w:t xml:space="preserve"> y </w:t>
      </w:r>
      <w:proofErr w:type="spellStart"/>
      <w:r w:rsidRPr="00C761A8">
        <w:rPr>
          <w:rFonts w:ascii="Verdana" w:eastAsia="Times New Roman" w:hAnsi="Verdana" w:cs="Times New Roman"/>
          <w:color w:val="660066"/>
          <w:sz w:val="18"/>
          <w:szCs w:val="18"/>
          <w:lang w:eastAsia="es-CO"/>
        </w:rPr>
        <w:t>Sigurd</w:t>
      </w:r>
      <w:proofErr w:type="spellEnd"/>
      <w:r w:rsidRPr="00C761A8">
        <w:rPr>
          <w:rFonts w:ascii="Verdana" w:eastAsia="Times New Roman" w:hAnsi="Verdana" w:cs="Times New Roman"/>
          <w:color w:val="660066"/>
          <w:sz w:val="18"/>
          <w:szCs w:val="18"/>
          <w:lang w:eastAsia="es-CO"/>
        </w:rPr>
        <w:t xml:space="preserve"> </w:t>
      </w:r>
      <w:proofErr w:type="spellStart"/>
      <w:r w:rsidRPr="00C761A8">
        <w:rPr>
          <w:rFonts w:ascii="Verdana" w:eastAsia="Times New Roman" w:hAnsi="Verdana" w:cs="Times New Roman"/>
          <w:color w:val="660066"/>
          <w:sz w:val="18"/>
          <w:szCs w:val="18"/>
          <w:lang w:eastAsia="es-CO"/>
        </w:rPr>
        <w:t>Leeder</w:t>
      </w:r>
      <w:proofErr w:type="spellEnd"/>
      <w:r w:rsidRPr="00C761A8">
        <w:rPr>
          <w:rFonts w:ascii="Verdana" w:eastAsia="Times New Roman" w:hAnsi="Verdana" w:cs="Times New Roman"/>
          <w:color w:val="660066"/>
          <w:sz w:val="18"/>
          <w:szCs w:val="18"/>
          <w:lang w:eastAsia="es-CO"/>
        </w:rPr>
        <w:t xml:space="preserve">. Tras el examen de graduación en 1959 obtuvo una beca para ampliar estudios en la </w:t>
      </w:r>
      <w:proofErr w:type="spellStart"/>
      <w:r w:rsidRPr="00C761A8">
        <w:rPr>
          <w:rFonts w:ascii="Verdana" w:eastAsia="Times New Roman" w:hAnsi="Verdana" w:cs="Times New Roman"/>
          <w:color w:val="660066"/>
          <w:sz w:val="18"/>
          <w:szCs w:val="18"/>
          <w:lang w:eastAsia="es-CO"/>
        </w:rPr>
        <w:t>Juilliard</w:t>
      </w:r>
      <w:proofErr w:type="spellEnd"/>
      <w:r w:rsidRPr="00C761A8">
        <w:rPr>
          <w:rFonts w:ascii="Verdana" w:eastAsia="Times New Roman" w:hAnsi="Verdana" w:cs="Times New Roman"/>
          <w:color w:val="660066"/>
          <w:sz w:val="18"/>
          <w:szCs w:val="18"/>
          <w:lang w:eastAsia="es-CO"/>
        </w:rPr>
        <w:t xml:space="preserve"> </w:t>
      </w:r>
      <w:proofErr w:type="spellStart"/>
      <w:r w:rsidRPr="00C761A8">
        <w:rPr>
          <w:rFonts w:ascii="Verdana" w:eastAsia="Times New Roman" w:hAnsi="Verdana" w:cs="Times New Roman"/>
          <w:color w:val="660066"/>
          <w:sz w:val="18"/>
          <w:szCs w:val="18"/>
          <w:lang w:eastAsia="es-CO"/>
        </w:rPr>
        <w:t>School</w:t>
      </w:r>
      <w:proofErr w:type="spellEnd"/>
      <w:r w:rsidRPr="00C761A8">
        <w:rPr>
          <w:rFonts w:ascii="Verdana" w:eastAsia="Times New Roman" w:hAnsi="Verdana" w:cs="Times New Roman"/>
          <w:color w:val="660066"/>
          <w:sz w:val="18"/>
          <w:szCs w:val="18"/>
          <w:lang w:eastAsia="es-CO"/>
        </w:rPr>
        <w:t xml:space="preserve"> of </w:t>
      </w:r>
      <w:proofErr w:type="spellStart"/>
      <w:r w:rsidRPr="00C761A8">
        <w:rPr>
          <w:rFonts w:ascii="Verdana" w:eastAsia="Times New Roman" w:hAnsi="Verdana" w:cs="Times New Roman"/>
          <w:color w:val="660066"/>
          <w:sz w:val="18"/>
          <w:szCs w:val="18"/>
          <w:lang w:eastAsia="es-CO"/>
        </w:rPr>
        <w:t>Music</w:t>
      </w:r>
      <w:proofErr w:type="spellEnd"/>
      <w:r w:rsidRPr="00C761A8">
        <w:rPr>
          <w:rFonts w:ascii="Verdana" w:eastAsia="Times New Roman" w:hAnsi="Verdana" w:cs="Times New Roman"/>
          <w:color w:val="660066"/>
          <w:sz w:val="18"/>
          <w:szCs w:val="18"/>
          <w:lang w:eastAsia="es-CO"/>
        </w:rPr>
        <w:t xml:space="preserve"> de Nueva York. Bailó en las compañías de Paul </w:t>
      </w:r>
      <w:proofErr w:type="spellStart"/>
      <w:r w:rsidRPr="00C761A8">
        <w:rPr>
          <w:rFonts w:ascii="Verdana" w:eastAsia="Times New Roman" w:hAnsi="Verdana" w:cs="Times New Roman"/>
          <w:color w:val="660066"/>
          <w:sz w:val="18"/>
          <w:szCs w:val="18"/>
          <w:lang w:eastAsia="es-CO"/>
        </w:rPr>
        <w:t>Sanasardo</w:t>
      </w:r>
      <w:proofErr w:type="spellEnd"/>
      <w:r w:rsidRPr="00C761A8">
        <w:rPr>
          <w:rFonts w:ascii="Verdana" w:eastAsia="Times New Roman" w:hAnsi="Verdana" w:cs="Times New Roman"/>
          <w:color w:val="660066"/>
          <w:sz w:val="18"/>
          <w:szCs w:val="18"/>
          <w:lang w:eastAsia="es-CO"/>
        </w:rPr>
        <w:t xml:space="preserve"> y </w:t>
      </w:r>
      <w:proofErr w:type="spellStart"/>
      <w:r w:rsidRPr="00C761A8">
        <w:rPr>
          <w:rFonts w:ascii="Verdana" w:eastAsia="Times New Roman" w:hAnsi="Verdana" w:cs="Times New Roman"/>
          <w:color w:val="660066"/>
          <w:sz w:val="18"/>
          <w:szCs w:val="18"/>
          <w:lang w:eastAsia="es-CO"/>
        </w:rPr>
        <w:t>Donya</w:t>
      </w:r>
      <w:proofErr w:type="spellEnd"/>
      <w:r w:rsidRPr="00C761A8">
        <w:rPr>
          <w:rFonts w:ascii="Verdana" w:eastAsia="Times New Roman" w:hAnsi="Verdana" w:cs="Times New Roman"/>
          <w:color w:val="660066"/>
          <w:sz w:val="18"/>
          <w:szCs w:val="18"/>
          <w:lang w:eastAsia="es-CO"/>
        </w:rPr>
        <w:t xml:space="preserve"> </w:t>
      </w:r>
      <w:proofErr w:type="spellStart"/>
      <w:r w:rsidRPr="00C761A8">
        <w:rPr>
          <w:rFonts w:ascii="Verdana" w:eastAsia="Times New Roman" w:hAnsi="Verdana" w:cs="Times New Roman"/>
          <w:color w:val="660066"/>
          <w:sz w:val="18"/>
          <w:szCs w:val="18"/>
          <w:lang w:eastAsia="es-CO"/>
        </w:rPr>
        <w:t>Feuer</w:t>
      </w:r>
      <w:proofErr w:type="spellEnd"/>
      <w:r w:rsidRPr="00C761A8">
        <w:rPr>
          <w:rFonts w:ascii="Verdana" w:eastAsia="Times New Roman" w:hAnsi="Verdana" w:cs="Times New Roman"/>
          <w:color w:val="660066"/>
          <w:sz w:val="18"/>
          <w:szCs w:val="18"/>
          <w:lang w:eastAsia="es-CO"/>
        </w:rPr>
        <w:t xml:space="preserve">, Paul Taylor, con quien estrenó el Ballet Tablet (1961), el New American Ballet y el </w:t>
      </w:r>
      <w:proofErr w:type="spellStart"/>
      <w:r w:rsidRPr="00C761A8">
        <w:rPr>
          <w:rFonts w:ascii="Verdana" w:eastAsia="Times New Roman" w:hAnsi="Verdana" w:cs="Times New Roman"/>
          <w:color w:val="660066"/>
          <w:sz w:val="18"/>
          <w:szCs w:val="18"/>
          <w:lang w:eastAsia="es-CO"/>
        </w:rPr>
        <w:t>Metropolitan</w:t>
      </w:r>
      <w:proofErr w:type="spellEnd"/>
      <w:r w:rsidRPr="00C761A8">
        <w:rPr>
          <w:rFonts w:ascii="Verdana" w:eastAsia="Times New Roman" w:hAnsi="Verdana" w:cs="Times New Roman"/>
          <w:color w:val="660066"/>
          <w:sz w:val="18"/>
          <w:szCs w:val="18"/>
          <w:lang w:eastAsia="es-CO"/>
        </w:rPr>
        <w:t xml:space="preserve"> Opera Ballet. </w:t>
      </w:r>
      <w:proofErr w:type="gramStart"/>
      <w:r w:rsidRPr="00C761A8">
        <w:rPr>
          <w:rFonts w:ascii="Verdana" w:eastAsia="Times New Roman" w:hAnsi="Verdana" w:cs="Times New Roman"/>
          <w:color w:val="660066"/>
          <w:sz w:val="18"/>
          <w:szCs w:val="18"/>
          <w:lang w:eastAsia="es-CO"/>
        </w:rPr>
        <w:t>Luego ,</w:t>
      </w:r>
      <w:proofErr w:type="gramEnd"/>
      <w:r w:rsidRPr="00C761A8">
        <w:rPr>
          <w:rFonts w:ascii="Verdana" w:eastAsia="Times New Roman" w:hAnsi="Verdana" w:cs="Times New Roman"/>
          <w:color w:val="660066"/>
          <w:sz w:val="18"/>
          <w:szCs w:val="18"/>
          <w:lang w:eastAsia="es-CO"/>
        </w:rPr>
        <w:t xml:space="preserve"> vuelve a su país y comienza a trabajar en el hoy mítico </w:t>
      </w:r>
      <w:proofErr w:type="spellStart"/>
      <w:r w:rsidRPr="00C761A8">
        <w:rPr>
          <w:rFonts w:ascii="Verdana" w:eastAsia="Times New Roman" w:hAnsi="Verdana" w:cs="Times New Roman"/>
          <w:color w:val="660066"/>
          <w:sz w:val="18"/>
          <w:szCs w:val="18"/>
          <w:lang w:eastAsia="es-CO"/>
        </w:rPr>
        <w:t>Tanztheater</w:t>
      </w:r>
      <w:proofErr w:type="spellEnd"/>
      <w:r w:rsidRPr="00C761A8">
        <w:rPr>
          <w:rFonts w:ascii="Verdana" w:eastAsia="Times New Roman" w:hAnsi="Verdana" w:cs="Times New Roman"/>
          <w:color w:val="660066"/>
          <w:sz w:val="18"/>
          <w:szCs w:val="18"/>
          <w:lang w:eastAsia="es-CO"/>
        </w:rPr>
        <w:t xml:space="preserve"> de </w:t>
      </w:r>
      <w:proofErr w:type="spellStart"/>
      <w:r w:rsidRPr="00C761A8">
        <w:rPr>
          <w:rFonts w:ascii="Verdana" w:eastAsia="Times New Roman" w:hAnsi="Verdana" w:cs="Times New Roman"/>
          <w:color w:val="660066"/>
          <w:sz w:val="18"/>
          <w:szCs w:val="18"/>
          <w:lang w:eastAsia="es-CO"/>
        </w:rPr>
        <w:t>Wuppertal</w:t>
      </w:r>
      <w:proofErr w:type="spellEnd"/>
      <w:r w:rsidRPr="00C761A8">
        <w:rPr>
          <w:rFonts w:ascii="Verdana" w:eastAsia="Times New Roman" w:hAnsi="Verdana" w:cs="Times New Roman"/>
          <w:color w:val="660066"/>
          <w:sz w:val="18"/>
          <w:szCs w:val="18"/>
          <w:lang w:eastAsia="es-CO"/>
        </w:rPr>
        <w:t xml:space="preserve">, que dirige desde 1973. </w:t>
      </w:r>
      <w:r w:rsidRPr="00C761A8">
        <w:rPr>
          <w:rFonts w:ascii="Verdana" w:eastAsia="Times New Roman" w:hAnsi="Verdana" w:cs="Times New Roman"/>
          <w:color w:val="660066"/>
          <w:sz w:val="18"/>
          <w:szCs w:val="18"/>
          <w:lang w:eastAsia="es-CO"/>
        </w:rPr>
        <w:br/>
      </w:r>
      <w:r w:rsidRPr="00C761A8">
        <w:rPr>
          <w:rFonts w:ascii="Verdana" w:eastAsia="Times New Roman" w:hAnsi="Verdana" w:cs="Times New Roman"/>
          <w:color w:val="660066"/>
          <w:sz w:val="18"/>
          <w:szCs w:val="18"/>
          <w:lang w:eastAsia="es-CO"/>
        </w:rPr>
        <w:br/>
        <w:t xml:space="preserve">Pina </w:t>
      </w:r>
      <w:proofErr w:type="spellStart"/>
      <w:r w:rsidRPr="00C761A8">
        <w:rPr>
          <w:rFonts w:ascii="Verdana" w:eastAsia="Times New Roman" w:hAnsi="Verdana" w:cs="Times New Roman"/>
          <w:color w:val="660066"/>
          <w:sz w:val="18"/>
          <w:szCs w:val="18"/>
          <w:lang w:eastAsia="es-CO"/>
        </w:rPr>
        <w:t>Bausch</w:t>
      </w:r>
      <w:proofErr w:type="spellEnd"/>
      <w:r w:rsidRPr="00C761A8">
        <w:rPr>
          <w:rFonts w:ascii="Verdana" w:eastAsia="Times New Roman" w:hAnsi="Verdana" w:cs="Times New Roman"/>
          <w:color w:val="660066"/>
          <w:sz w:val="18"/>
          <w:szCs w:val="18"/>
          <w:lang w:eastAsia="es-CO"/>
        </w:rPr>
        <w:t xml:space="preserve">, mujer callada, fumadora empedernida, nunca se pronuncia en forma pública sobre sus obras, porque prefiere que sus obras hablen por ella, ha sido distinguida con numerosos premios de danza de todo el mundo. </w:t>
      </w:r>
      <w:r w:rsidRPr="00C761A8">
        <w:rPr>
          <w:rFonts w:ascii="Verdana" w:eastAsia="Times New Roman" w:hAnsi="Verdana" w:cs="Times New Roman"/>
          <w:color w:val="660066"/>
          <w:sz w:val="18"/>
          <w:szCs w:val="18"/>
          <w:lang w:eastAsia="es-CO"/>
        </w:rPr>
        <w:br/>
      </w:r>
      <w:r w:rsidRPr="00C761A8">
        <w:rPr>
          <w:rFonts w:ascii="Verdana" w:eastAsia="Times New Roman" w:hAnsi="Verdana" w:cs="Times New Roman"/>
          <w:color w:val="660066"/>
          <w:sz w:val="18"/>
          <w:szCs w:val="18"/>
          <w:lang w:eastAsia="es-CO"/>
        </w:rPr>
        <w:br/>
      </w:r>
      <w:r w:rsidRPr="00C761A8">
        <w:rPr>
          <w:rFonts w:ascii="Verdana" w:eastAsia="Times New Roman" w:hAnsi="Verdana" w:cs="Times New Roman"/>
          <w:color w:val="660066"/>
          <w:sz w:val="18"/>
          <w:szCs w:val="18"/>
          <w:lang w:eastAsia="es-CO"/>
        </w:rPr>
        <w:lastRenderedPageBreak/>
        <w:t>Precozmente rupturista, testigo de una época postmoderna, desgarrada y donde con la devastación de los cimientos y principios desaparecen nuestras certezas, se sitúa en la vanguardia y muestra una realidad heterogénea en la que el movimiento adquiere un enorme poder trasgresor.</w:t>
      </w:r>
      <w:r w:rsidRPr="00C761A8">
        <w:rPr>
          <w:rFonts w:ascii="Verdana" w:eastAsia="Times New Roman" w:hAnsi="Verdana" w:cs="Times New Roman"/>
          <w:color w:val="660066"/>
          <w:sz w:val="18"/>
          <w:szCs w:val="18"/>
          <w:lang w:eastAsia="es-CO"/>
        </w:rPr>
        <w:br/>
      </w:r>
      <w:r w:rsidRPr="00C761A8">
        <w:rPr>
          <w:rFonts w:ascii="Verdana" w:eastAsia="Times New Roman" w:hAnsi="Verdana" w:cs="Times New Roman"/>
          <w:color w:val="660066"/>
          <w:sz w:val="18"/>
          <w:szCs w:val="18"/>
          <w:lang w:eastAsia="es-CO"/>
        </w:rPr>
        <w:br/>
        <w:t xml:space="preserve">Las obras de Pina </w:t>
      </w:r>
      <w:proofErr w:type="spellStart"/>
      <w:r w:rsidRPr="00C761A8">
        <w:rPr>
          <w:rFonts w:ascii="Verdana" w:eastAsia="Times New Roman" w:hAnsi="Verdana" w:cs="Times New Roman"/>
          <w:color w:val="660066"/>
          <w:sz w:val="18"/>
          <w:szCs w:val="18"/>
          <w:lang w:eastAsia="es-CO"/>
        </w:rPr>
        <w:t>Bausch</w:t>
      </w:r>
      <w:proofErr w:type="spellEnd"/>
      <w:r w:rsidRPr="00C761A8">
        <w:rPr>
          <w:rFonts w:ascii="Verdana" w:eastAsia="Times New Roman" w:hAnsi="Verdana" w:cs="Times New Roman"/>
          <w:color w:val="660066"/>
          <w:sz w:val="18"/>
          <w:szCs w:val="18"/>
          <w:lang w:eastAsia="es-CO"/>
        </w:rPr>
        <w:t xml:space="preserve"> no siguen una estructura narrativa ni una progresión lineal. Se construyen más bien a partir de una serie de episodios. Múltiples acciones escénicas simultáneas, imágenes impactantes, la utilización de las experiencias específicas de sus bailarines, de actividades cotidianas, de textos dirigidos a menudo al público y de una gran variedad de músicas en la banda sonora son elementos que llevan el sello reconocible de </w:t>
      </w:r>
      <w:proofErr w:type="spellStart"/>
      <w:r w:rsidRPr="00C761A8">
        <w:rPr>
          <w:rFonts w:ascii="Verdana" w:eastAsia="Times New Roman" w:hAnsi="Verdana" w:cs="Times New Roman"/>
          <w:color w:val="660066"/>
          <w:sz w:val="18"/>
          <w:szCs w:val="18"/>
          <w:lang w:eastAsia="es-CO"/>
        </w:rPr>
        <w:t>Bausch</w:t>
      </w:r>
      <w:proofErr w:type="spellEnd"/>
      <w:r w:rsidRPr="00C761A8">
        <w:rPr>
          <w:rFonts w:ascii="Verdana" w:eastAsia="Times New Roman" w:hAnsi="Verdana" w:cs="Times New Roman"/>
          <w:color w:val="660066"/>
          <w:sz w:val="18"/>
          <w:szCs w:val="18"/>
          <w:lang w:eastAsia="es-CO"/>
        </w:rPr>
        <w:t xml:space="preserve"> y que han pasado a formar parte de un léxico de la danza-teatro en Europa. </w:t>
      </w:r>
      <w:r w:rsidRPr="00C761A8">
        <w:rPr>
          <w:rFonts w:ascii="Verdana" w:eastAsia="Times New Roman" w:hAnsi="Verdana" w:cs="Times New Roman"/>
          <w:color w:val="660066"/>
          <w:sz w:val="18"/>
          <w:szCs w:val="18"/>
          <w:lang w:eastAsia="es-CO"/>
        </w:rPr>
        <w:br/>
      </w:r>
      <w:r w:rsidRPr="00C761A8">
        <w:rPr>
          <w:rFonts w:ascii="Verdana" w:eastAsia="Times New Roman" w:hAnsi="Verdana" w:cs="Times New Roman"/>
          <w:color w:val="660066"/>
          <w:sz w:val="18"/>
          <w:szCs w:val="18"/>
          <w:lang w:eastAsia="es-CO"/>
        </w:rPr>
        <w:br/>
        <w:t xml:space="preserve">Las bailarinas y bailarines de las obras de Pina </w:t>
      </w:r>
      <w:proofErr w:type="spellStart"/>
      <w:r w:rsidRPr="00C761A8">
        <w:rPr>
          <w:rFonts w:ascii="Verdana" w:eastAsia="Times New Roman" w:hAnsi="Verdana" w:cs="Times New Roman"/>
          <w:color w:val="660066"/>
          <w:sz w:val="18"/>
          <w:szCs w:val="18"/>
          <w:lang w:eastAsia="es-CO"/>
        </w:rPr>
        <w:t>Bausch</w:t>
      </w:r>
      <w:proofErr w:type="spellEnd"/>
      <w:r w:rsidRPr="00C761A8">
        <w:rPr>
          <w:rFonts w:ascii="Verdana" w:eastAsia="Times New Roman" w:hAnsi="Verdana" w:cs="Times New Roman"/>
          <w:color w:val="660066"/>
          <w:sz w:val="18"/>
          <w:szCs w:val="18"/>
          <w:lang w:eastAsia="es-CO"/>
        </w:rPr>
        <w:t xml:space="preserve"> no siguen el ideal de belleza y generalmente actúan sobre superficies cubiertas de agua hasta los tobillos o lodo o entre un mar de claveles de plástico. </w:t>
      </w:r>
      <w:r w:rsidRPr="00C761A8">
        <w:rPr>
          <w:rFonts w:ascii="Verdana" w:eastAsia="Times New Roman" w:hAnsi="Verdana" w:cs="Times New Roman"/>
          <w:color w:val="660066"/>
          <w:sz w:val="18"/>
          <w:szCs w:val="18"/>
          <w:lang w:eastAsia="es-CO"/>
        </w:rPr>
        <w:br/>
        <w:t xml:space="preserve">Sus coreografías retratan al ser humano con todos sus defectos y virtudes. Confiesa no sentirse interesada por el movimiento de las personas sino por lo que las mueve. </w:t>
      </w:r>
      <w:r w:rsidRPr="00C761A8">
        <w:rPr>
          <w:rFonts w:ascii="Verdana" w:eastAsia="Times New Roman" w:hAnsi="Verdana" w:cs="Times New Roman"/>
          <w:color w:val="660066"/>
          <w:sz w:val="18"/>
          <w:szCs w:val="18"/>
          <w:lang w:eastAsia="es-CO"/>
        </w:rPr>
        <w:br/>
        <w:t>Sus obras son creadas en largas discusiones entre ella y los integrantes del cuerpo de baile.</w:t>
      </w:r>
      <w:r w:rsidRPr="00C761A8">
        <w:rPr>
          <w:rFonts w:ascii="Verdana" w:eastAsia="Times New Roman" w:hAnsi="Verdana" w:cs="Times New Roman"/>
          <w:color w:val="660066"/>
          <w:sz w:val="18"/>
          <w:szCs w:val="18"/>
          <w:lang w:eastAsia="es-CO"/>
        </w:rPr>
        <w:br/>
        <w:t xml:space="preserve">Trabaja con sus propios miedos, sus </w:t>
      </w:r>
      <w:proofErr w:type="gramStart"/>
      <w:r w:rsidRPr="00C761A8">
        <w:rPr>
          <w:rFonts w:ascii="Verdana" w:eastAsia="Times New Roman" w:hAnsi="Verdana" w:cs="Times New Roman"/>
          <w:color w:val="660066"/>
          <w:sz w:val="18"/>
          <w:szCs w:val="18"/>
          <w:lang w:eastAsia="es-CO"/>
        </w:rPr>
        <w:t>deseos ,</w:t>
      </w:r>
      <w:proofErr w:type="gramEnd"/>
      <w:r w:rsidRPr="00C761A8">
        <w:rPr>
          <w:rFonts w:ascii="Verdana" w:eastAsia="Times New Roman" w:hAnsi="Verdana" w:cs="Times New Roman"/>
          <w:color w:val="660066"/>
          <w:sz w:val="18"/>
          <w:szCs w:val="18"/>
          <w:lang w:eastAsia="es-CO"/>
        </w:rPr>
        <w:t xml:space="preserve"> complejos y su vulnerabilidad. Al modo de los expresionistas, sus obras contienen una gran dosis de crueldad e ironía, muestran el lado oscuro, despiadado, desesperado y terrible del ser humano. Su fragilidad, sus inseguridades, la necesidad de ser amados o al menos odiados.</w:t>
      </w:r>
      <w:r w:rsidRPr="00C761A8">
        <w:rPr>
          <w:rFonts w:ascii="Verdana" w:eastAsia="Times New Roman" w:hAnsi="Verdana" w:cs="Times New Roman"/>
          <w:color w:val="660066"/>
          <w:sz w:val="18"/>
          <w:szCs w:val="18"/>
          <w:lang w:eastAsia="es-CO"/>
        </w:rPr>
        <w:br/>
      </w:r>
      <w:r w:rsidRPr="00C761A8">
        <w:rPr>
          <w:rFonts w:ascii="Verdana" w:eastAsia="Times New Roman" w:hAnsi="Verdana" w:cs="Times New Roman"/>
          <w:color w:val="660066"/>
          <w:sz w:val="18"/>
          <w:szCs w:val="18"/>
          <w:lang w:eastAsia="es-CO"/>
        </w:rPr>
        <w:br/>
        <w:t xml:space="preserve">Todas sus piezas tratan sobre cuestiones fundamentales de la condición humana y obligan al público a confrontarse con estos problemas: el amor y la angustia, la nostalgia y la tristeza, la soledad, la frustración y el terror, la infancia y la vejez, la muerte, la explotación del hombre por el hombre, la memoria y el olvido. Por las temáticas que aborda, sus obras no pasan desapercibidas y despiertan sentimientos muy encontrados en el público. </w:t>
      </w:r>
      <w:r w:rsidRPr="00C761A8">
        <w:rPr>
          <w:rFonts w:ascii="Verdana" w:eastAsia="Times New Roman" w:hAnsi="Verdana" w:cs="Times New Roman"/>
          <w:color w:val="660066"/>
          <w:sz w:val="18"/>
          <w:szCs w:val="18"/>
          <w:lang w:eastAsia="es-CO"/>
        </w:rPr>
        <w:br/>
      </w:r>
      <w:r w:rsidRPr="00C761A8">
        <w:rPr>
          <w:rFonts w:ascii="Verdana" w:eastAsia="Times New Roman" w:hAnsi="Verdana" w:cs="Times New Roman"/>
          <w:color w:val="660066"/>
          <w:sz w:val="18"/>
          <w:szCs w:val="18"/>
          <w:lang w:eastAsia="es-CO"/>
        </w:rPr>
        <w:br/>
        <w:t xml:space="preserve">Obras emblemáticas como ‘Ifigenia en </w:t>
      </w:r>
      <w:proofErr w:type="spellStart"/>
      <w:r w:rsidRPr="00C761A8">
        <w:rPr>
          <w:rFonts w:ascii="Verdana" w:eastAsia="Times New Roman" w:hAnsi="Verdana" w:cs="Times New Roman"/>
          <w:color w:val="660066"/>
          <w:sz w:val="18"/>
          <w:szCs w:val="18"/>
          <w:lang w:eastAsia="es-CO"/>
        </w:rPr>
        <w:t>Táuride</w:t>
      </w:r>
      <w:proofErr w:type="spellEnd"/>
      <w:r w:rsidRPr="00C761A8">
        <w:rPr>
          <w:rFonts w:ascii="Verdana" w:eastAsia="Times New Roman" w:hAnsi="Verdana" w:cs="Times New Roman"/>
          <w:color w:val="660066"/>
          <w:sz w:val="18"/>
          <w:szCs w:val="18"/>
          <w:lang w:eastAsia="es-CO"/>
        </w:rPr>
        <w:t xml:space="preserve">’, ‘Café </w:t>
      </w:r>
      <w:proofErr w:type="spellStart"/>
      <w:r w:rsidRPr="00C761A8">
        <w:rPr>
          <w:rFonts w:ascii="Verdana" w:eastAsia="Times New Roman" w:hAnsi="Verdana" w:cs="Times New Roman"/>
          <w:color w:val="660066"/>
          <w:sz w:val="18"/>
          <w:szCs w:val="18"/>
          <w:lang w:eastAsia="es-CO"/>
        </w:rPr>
        <w:t>Mueller</w:t>
      </w:r>
      <w:proofErr w:type="spellEnd"/>
      <w:r w:rsidRPr="00C761A8">
        <w:rPr>
          <w:rFonts w:ascii="Verdana" w:eastAsia="Times New Roman" w:hAnsi="Verdana" w:cs="Times New Roman"/>
          <w:color w:val="660066"/>
          <w:sz w:val="18"/>
          <w:szCs w:val="18"/>
          <w:lang w:eastAsia="es-CO"/>
        </w:rPr>
        <w:t>’ (1978), ‘Bandoneón’ (1987), han sido tan admiradas como discutidas en todo el mundo.</w:t>
      </w:r>
      <w:r w:rsidRPr="00C761A8">
        <w:rPr>
          <w:rFonts w:ascii="Verdana" w:eastAsia="Times New Roman" w:hAnsi="Verdana" w:cs="Times New Roman"/>
          <w:color w:val="660066"/>
          <w:sz w:val="18"/>
          <w:szCs w:val="18"/>
          <w:lang w:eastAsia="es-CO"/>
        </w:rPr>
        <w:br/>
        <w:t>Así como en Roma algunos fanáticos pagaban diez veces el precio de una entrada,</w:t>
      </w:r>
      <w:r w:rsidRPr="00C761A8">
        <w:rPr>
          <w:rFonts w:ascii="Verdana" w:eastAsia="Times New Roman" w:hAnsi="Verdana" w:cs="Times New Roman"/>
          <w:color w:val="660066"/>
          <w:sz w:val="18"/>
          <w:szCs w:val="18"/>
          <w:lang w:eastAsia="es-CO"/>
        </w:rPr>
        <w:br/>
        <w:t xml:space="preserve">los más críticos y violentos cubrían a Pina </w:t>
      </w:r>
      <w:proofErr w:type="spellStart"/>
      <w:r w:rsidRPr="00C761A8">
        <w:rPr>
          <w:rFonts w:ascii="Verdana" w:eastAsia="Times New Roman" w:hAnsi="Verdana" w:cs="Times New Roman"/>
          <w:color w:val="660066"/>
          <w:sz w:val="18"/>
          <w:szCs w:val="18"/>
          <w:lang w:eastAsia="es-CO"/>
        </w:rPr>
        <w:t>Bausch</w:t>
      </w:r>
      <w:proofErr w:type="spellEnd"/>
      <w:r w:rsidRPr="00C761A8">
        <w:rPr>
          <w:rFonts w:ascii="Verdana" w:eastAsia="Times New Roman" w:hAnsi="Verdana" w:cs="Times New Roman"/>
          <w:color w:val="660066"/>
          <w:sz w:val="18"/>
          <w:szCs w:val="18"/>
          <w:lang w:eastAsia="es-CO"/>
        </w:rPr>
        <w:t xml:space="preserve"> de insultos y escupidas e intentaban arrancarle los pelos o la despertaban en la mitad de la noche con llamados telefónicos que le exigían dejar la ciudad. Hoy se encuentra retirada de la danza activa, salvo excepciones como su participación con los cineastas Federico </w:t>
      </w:r>
      <w:proofErr w:type="spellStart"/>
      <w:r w:rsidRPr="00C761A8">
        <w:rPr>
          <w:rFonts w:ascii="Verdana" w:eastAsia="Times New Roman" w:hAnsi="Verdana" w:cs="Times New Roman"/>
          <w:color w:val="660066"/>
          <w:sz w:val="18"/>
          <w:szCs w:val="18"/>
          <w:lang w:eastAsia="es-CO"/>
        </w:rPr>
        <w:t>Fellini</w:t>
      </w:r>
      <w:proofErr w:type="spellEnd"/>
      <w:r w:rsidRPr="00C761A8">
        <w:rPr>
          <w:rFonts w:ascii="Verdana" w:eastAsia="Times New Roman" w:hAnsi="Verdana" w:cs="Times New Roman"/>
          <w:color w:val="660066"/>
          <w:sz w:val="18"/>
          <w:szCs w:val="18"/>
          <w:lang w:eastAsia="es-CO"/>
        </w:rPr>
        <w:t xml:space="preserve"> y Almodóvar en la película ‘Hable con ella’.</w:t>
      </w:r>
    </w:p>
    <w:p w:rsidR="00C761A8" w:rsidRPr="00C761A8" w:rsidRDefault="00C761A8" w:rsidP="00C761A8">
      <w:pPr>
        <w:spacing w:before="100" w:beforeAutospacing="1" w:after="100" w:afterAutospacing="1" w:line="240" w:lineRule="auto"/>
        <w:rPr>
          <w:rFonts w:ascii="Verdana" w:eastAsia="Times New Roman" w:hAnsi="Verdana" w:cs="Times New Roman"/>
          <w:color w:val="660066"/>
          <w:sz w:val="18"/>
          <w:szCs w:val="18"/>
          <w:lang w:eastAsia="es-CO"/>
        </w:rPr>
      </w:pPr>
      <w:r w:rsidRPr="00C761A8">
        <w:rPr>
          <w:rFonts w:ascii="Verdana" w:eastAsia="Times New Roman" w:hAnsi="Verdana" w:cs="Times New Roman"/>
          <w:color w:val="660066"/>
          <w:sz w:val="18"/>
          <w:szCs w:val="18"/>
          <w:lang w:eastAsia="es-CO"/>
        </w:rPr>
        <w:t> </w:t>
      </w:r>
    </w:p>
    <w:p w:rsidR="00C761A8" w:rsidRPr="00C761A8" w:rsidRDefault="00C761A8" w:rsidP="00C761A8">
      <w:pPr>
        <w:spacing w:before="100" w:beforeAutospacing="1" w:after="100" w:afterAutospacing="1" w:line="240" w:lineRule="auto"/>
        <w:rPr>
          <w:rFonts w:ascii="Verdana" w:eastAsia="Times New Roman" w:hAnsi="Verdana" w:cs="Times New Roman"/>
          <w:b/>
          <w:bCs/>
          <w:color w:val="660066"/>
          <w:sz w:val="18"/>
          <w:szCs w:val="18"/>
          <w:lang w:eastAsia="es-CO"/>
        </w:rPr>
      </w:pPr>
      <w:r w:rsidRPr="00C761A8">
        <w:rPr>
          <w:rFonts w:ascii="Verdana" w:eastAsia="Times New Roman" w:hAnsi="Verdana" w:cs="Times New Roman"/>
          <w:b/>
          <w:bCs/>
          <w:color w:val="660066"/>
          <w:sz w:val="18"/>
          <w:szCs w:val="18"/>
          <w:lang w:eastAsia="es-CO"/>
        </w:rPr>
        <w:t>Danza Teatro</w:t>
      </w:r>
    </w:p>
    <w:p w:rsidR="00C761A8" w:rsidRPr="00C761A8" w:rsidRDefault="00C761A8" w:rsidP="00C761A8">
      <w:pPr>
        <w:spacing w:before="100" w:beforeAutospacing="1" w:after="100" w:afterAutospacing="1" w:line="240" w:lineRule="auto"/>
        <w:rPr>
          <w:rFonts w:ascii="Verdana" w:eastAsia="Times New Roman" w:hAnsi="Verdana" w:cs="Times New Roman"/>
          <w:b/>
          <w:bCs/>
          <w:color w:val="660066"/>
          <w:sz w:val="18"/>
          <w:szCs w:val="18"/>
          <w:lang w:eastAsia="es-CO"/>
        </w:rPr>
      </w:pPr>
      <w:r w:rsidRPr="00C761A8">
        <w:rPr>
          <w:rFonts w:ascii="Verdana" w:eastAsia="Times New Roman" w:hAnsi="Verdana" w:cs="Times New Roman"/>
          <w:color w:val="660066"/>
          <w:sz w:val="18"/>
          <w:szCs w:val="18"/>
          <w:lang w:eastAsia="es-CO"/>
        </w:rPr>
        <w:t xml:space="preserve">Los sucesores artísticos del movimiento expresionista son la </w:t>
      </w:r>
      <w:hyperlink r:id="rId16" w:tgtFrame="_self" w:history="1">
        <w:r w:rsidRPr="00C761A8">
          <w:rPr>
            <w:rFonts w:ascii="Verdana" w:eastAsia="Times New Roman" w:hAnsi="Verdana" w:cs="Times New Roman"/>
            <w:b/>
            <w:bCs/>
            <w:color w:val="FF0000"/>
            <w:sz w:val="18"/>
            <w:szCs w:val="18"/>
            <w:u w:val="single"/>
            <w:lang w:eastAsia="es-CO"/>
          </w:rPr>
          <w:t>danza-teatro</w:t>
        </w:r>
      </w:hyperlink>
      <w:r w:rsidRPr="00C761A8">
        <w:rPr>
          <w:rFonts w:ascii="Verdana" w:eastAsia="Times New Roman" w:hAnsi="Verdana" w:cs="Times New Roman"/>
          <w:color w:val="660066"/>
          <w:sz w:val="18"/>
          <w:szCs w:val="18"/>
          <w:lang w:eastAsia="es-CO"/>
        </w:rPr>
        <w:t xml:space="preserve"> y la </w:t>
      </w:r>
      <w:hyperlink r:id="rId17" w:tgtFrame="_self" w:history="1">
        <w:r w:rsidRPr="00C761A8">
          <w:rPr>
            <w:rFonts w:ascii="Verdana" w:eastAsia="Times New Roman" w:hAnsi="Verdana" w:cs="Times New Roman"/>
            <w:b/>
            <w:bCs/>
            <w:color w:val="FF0000"/>
            <w:sz w:val="18"/>
            <w:szCs w:val="18"/>
            <w:u w:val="single"/>
            <w:lang w:eastAsia="es-CO"/>
          </w:rPr>
          <w:t xml:space="preserve">danza </w:t>
        </w:r>
        <w:proofErr w:type="spellStart"/>
        <w:r w:rsidRPr="00C761A8">
          <w:rPr>
            <w:rFonts w:ascii="Verdana" w:eastAsia="Times New Roman" w:hAnsi="Verdana" w:cs="Times New Roman"/>
            <w:b/>
            <w:bCs/>
            <w:color w:val="FF0000"/>
            <w:sz w:val="18"/>
            <w:szCs w:val="18"/>
            <w:u w:val="single"/>
            <w:lang w:eastAsia="es-CO"/>
          </w:rPr>
          <w:t>butoh</w:t>
        </w:r>
        <w:proofErr w:type="spellEnd"/>
      </w:hyperlink>
      <w:r w:rsidRPr="00C761A8">
        <w:rPr>
          <w:rFonts w:ascii="Verdana" w:eastAsia="Times New Roman" w:hAnsi="Verdana" w:cs="Times New Roman"/>
          <w:color w:val="660066"/>
          <w:sz w:val="18"/>
          <w:szCs w:val="18"/>
          <w:lang w:eastAsia="es-CO"/>
        </w:rPr>
        <w:t xml:space="preserve"> , movimiento de origen japonés. </w:t>
      </w:r>
      <w:r w:rsidRPr="00C761A8">
        <w:rPr>
          <w:rFonts w:ascii="Verdana" w:eastAsia="Times New Roman" w:hAnsi="Verdana" w:cs="Times New Roman"/>
          <w:color w:val="660066"/>
          <w:sz w:val="18"/>
          <w:szCs w:val="18"/>
          <w:lang w:eastAsia="es-CO"/>
        </w:rPr>
        <w:br/>
        <w:t xml:space="preserve">Tal como se lo conoce actualmente el movimiento Danza-Teatro se inicia con el Expresionismo alemán, después de la Primera Guerra Mundial y se consolida con la creación de la </w:t>
      </w:r>
      <w:proofErr w:type="spellStart"/>
      <w:r w:rsidRPr="00C761A8">
        <w:rPr>
          <w:rFonts w:ascii="Verdana" w:eastAsia="Times New Roman" w:hAnsi="Verdana" w:cs="Times New Roman"/>
          <w:color w:val="660066"/>
          <w:sz w:val="18"/>
          <w:szCs w:val="18"/>
          <w:lang w:eastAsia="es-CO"/>
        </w:rPr>
        <w:t>Folwang</w:t>
      </w:r>
      <w:proofErr w:type="spellEnd"/>
      <w:r w:rsidRPr="00C761A8">
        <w:rPr>
          <w:rFonts w:ascii="Verdana" w:eastAsia="Times New Roman" w:hAnsi="Verdana" w:cs="Times New Roman"/>
          <w:color w:val="660066"/>
          <w:sz w:val="18"/>
          <w:szCs w:val="18"/>
          <w:lang w:eastAsia="es-CO"/>
        </w:rPr>
        <w:t xml:space="preserve"> </w:t>
      </w:r>
      <w:proofErr w:type="spellStart"/>
      <w:r w:rsidRPr="00C761A8">
        <w:rPr>
          <w:rFonts w:ascii="Verdana" w:eastAsia="Times New Roman" w:hAnsi="Verdana" w:cs="Times New Roman"/>
          <w:color w:val="660066"/>
          <w:sz w:val="18"/>
          <w:szCs w:val="18"/>
          <w:lang w:eastAsia="es-CO"/>
        </w:rPr>
        <w:t>Hochchule</w:t>
      </w:r>
      <w:proofErr w:type="spellEnd"/>
      <w:r w:rsidRPr="00C761A8">
        <w:rPr>
          <w:rFonts w:ascii="Verdana" w:eastAsia="Times New Roman" w:hAnsi="Verdana" w:cs="Times New Roman"/>
          <w:color w:val="660066"/>
          <w:sz w:val="18"/>
          <w:szCs w:val="18"/>
          <w:lang w:eastAsia="es-CO"/>
        </w:rPr>
        <w:t xml:space="preserve"> de </w:t>
      </w:r>
      <w:proofErr w:type="spellStart"/>
      <w:r w:rsidRPr="00C761A8">
        <w:rPr>
          <w:rFonts w:ascii="Verdana" w:eastAsia="Times New Roman" w:hAnsi="Verdana" w:cs="Times New Roman"/>
          <w:color w:val="660066"/>
          <w:sz w:val="18"/>
          <w:szCs w:val="18"/>
          <w:lang w:eastAsia="es-CO"/>
        </w:rPr>
        <w:t>Essen</w:t>
      </w:r>
      <w:proofErr w:type="spellEnd"/>
      <w:r w:rsidRPr="00C761A8">
        <w:rPr>
          <w:rFonts w:ascii="Verdana" w:eastAsia="Times New Roman" w:hAnsi="Verdana" w:cs="Times New Roman"/>
          <w:color w:val="660066"/>
          <w:sz w:val="18"/>
          <w:szCs w:val="18"/>
          <w:lang w:eastAsia="es-CO"/>
        </w:rPr>
        <w:t xml:space="preserve"> </w:t>
      </w:r>
      <w:proofErr w:type="spellStart"/>
      <w:r w:rsidRPr="00C761A8">
        <w:rPr>
          <w:rFonts w:ascii="Verdana" w:eastAsia="Times New Roman" w:hAnsi="Verdana" w:cs="Times New Roman"/>
          <w:color w:val="660066"/>
          <w:sz w:val="18"/>
          <w:szCs w:val="18"/>
          <w:lang w:eastAsia="es-CO"/>
        </w:rPr>
        <w:t>Werchen</w:t>
      </w:r>
      <w:proofErr w:type="spellEnd"/>
      <w:r w:rsidRPr="00C761A8">
        <w:rPr>
          <w:rFonts w:ascii="Verdana" w:eastAsia="Times New Roman" w:hAnsi="Verdana" w:cs="Times New Roman"/>
          <w:color w:val="660066"/>
          <w:sz w:val="18"/>
          <w:szCs w:val="18"/>
          <w:lang w:eastAsia="es-CO"/>
        </w:rPr>
        <w:t xml:space="preserve">, por </w:t>
      </w:r>
      <w:proofErr w:type="spellStart"/>
      <w:r w:rsidRPr="00C761A8">
        <w:rPr>
          <w:rFonts w:ascii="Verdana" w:eastAsia="Times New Roman" w:hAnsi="Verdana" w:cs="Times New Roman"/>
          <w:color w:val="660066"/>
          <w:sz w:val="18"/>
          <w:szCs w:val="18"/>
          <w:lang w:eastAsia="es-CO"/>
        </w:rPr>
        <w:t>Kurt</w:t>
      </w:r>
      <w:proofErr w:type="spellEnd"/>
      <w:r w:rsidRPr="00C761A8">
        <w:rPr>
          <w:rFonts w:ascii="Verdana" w:eastAsia="Times New Roman" w:hAnsi="Verdana" w:cs="Times New Roman"/>
          <w:color w:val="660066"/>
          <w:sz w:val="18"/>
          <w:szCs w:val="18"/>
          <w:lang w:eastAsia="es-CO"/>
        </w:rPr>
        <w:t xml:space="preserve"> </w:t>
      </w:r>
      <w:proofErr w:type="spellStart"/>
      <w:r w:rsidRPr="00C761A8">
        <w:rPr>
          <w:rFonts w:ascii="Verdana" w:eastAsia="Times New Roman" w:hAnsi="Verdana" w:cs="Times New Roman"/>
          <w:color w:val="660066"/>
          <w:sz w:val="18"/>
          <w:szCs w:val="18"/>
          <w:lang w:eastAsia="es-CO"/>
        </w:rPr>
        <w:t>Jooss</w:t>
      </w:r>
      <w:proofErr w:type="spellEnd"/>
      <w:r w:rsidRPr="00C761A8">
        <w:rPr>
          <w:rFonts w:ascii="Verdana" w:eastAsia="Times New Roman" w:hAnsi="Verdana" w:cs="Times New Roman"/>
          <w:color w:val="660066"/>
          <w:sz w:val="18"/>
          <w:szCs w:val="18"/>
          <w:lang w:eastAsia="es-CO"/>
        </w:rPr>
        <w:t xml:space="preserve"> (1901-1979), en la cual la educación interdisciplinaria abarca todas las ramas del arte: música, pantomima, fotografía, ópera, etc. </w:t>
      </w:r>
      <w:r w:rsidRPr="00C761A8">
        <w:rPr>
          <w:rFonts w:ascii="Verdana" w:eastAsia="Times New Roman" w:hAnsi="Verdana" w:cs="Times New Roman"/>
          <w:color w:val="660066"/>
          <w:sz w:val="18"/>
          <w:szCs w:val="18"/>
          <w:lang w:eastAsia="es-CO"/>
        </w:rPr>
        <w:br/>
        <w:t>La Danza-Teatro como corriente de la danza moderna, con su impronta alemana, trascendió los límites de su origen para expandirse por todo el mundo y enriquecer diversas búsquedas personales.</w:t>
      </w:r>
      <w:r w:rsidRPr="00C761A8">
        <w:rPr>
          <w:rFonts w:ascii="Verdana" w:eastAsia="Times New Roman" w:hAnsi="Verdana" w:cs="Times New Roman"/>
          <w:color w:val="660066"/>
          <w:sz w:val="18"/>
          <w:szCs w:val="18"/>
          <w:lang w:eastAsia="es-CO"/>
        </w:rPr>
        <w:br/>
        <w:t xml:space="preserve">Más allá de las características de las técnicas elegidas, de los puntos de partida, del uso o no de textos, hay que destacar que se trata de una búsqueda diferente. Un movimiento representativo del hombre existencial en permanente conflicto con un medio incompatible con la felicidad que anhela. </w:t>
      </w:r>
    </w:p>
    <w:p w:rsidR="00C761A8" w:rsidRPr="00C761A8" w:rsidRDefault="00C761A8" w:rsidP="00C761A8">
      <w:pPr>
        <w:spacing w:after="0" w:line="240" w:lineRule="auto"/>
        <w:rPr>
          <w:rFonts w:ascii="Verdana" w:eastAsia="Times New Roman" w:hAnsi="Verdana" w:cs="Times New Roman"/>
          <w:color w:val="660066"/>
          <w:sz w:val="18"/>
          <w:szCs w:val="18"/>
          <w:lang w:eastAsia="es-CO"/>
        </w:rPr>
      </w:pPr>
      <w:r w:rsidRPr="00C761A8">
        <w:rPr>
          <w:rFonts w:ascii="Verdana" w:eastAsia="Times New Roman" w:hAnsi="Verdana" w:cs="Times New Roman"/>
          <w:color w:val="660066"/>
          <w:sz w:val="18"/>
          <w:szCs w:val="18"/>
          <w:lang w:eastAsia="es-CO"/>
        </w:rPr>
        <w:t xml:space="preserve">Al igual que el barroco, el romanticismo y el realismo, el expresionismo ha existido siempre en diferente medida en todas las expresiones artísticas. Como corriente, se sitúa entre 1880-1930. Fue un movimiento esencialmente germánico que se extendió luego a los demás países </w:t>
      </w:r>
      <w:r w:rsidRPr="00C761A8">
        <w:rPr>
          <w:rFonts w:ascii="Verdana" w:eastAsia="Times New Roman" w:hAnsi="Verdana" w:cs="Times New Roman"/>
          <w:color w:val="660066"/>
          <w:sz w:val="18"/>
          <w:szCs w:val="18"/>
          <w:lang w:eastAsia="es-CO"/>
        </w:rPr>
        <w:lastRenderedPageBreak/>
        <w:t xml:space="preserve">europeos. Los expresionistas, a diferencia de otros movimientos artísticos, nunca estuvieron agrupados, siendo notable su tendencia a la soledad. Expresionista es todo lo que sacude la armonía preestablecida, lo que se inscribe en la forma con ferocidad y asimetría, es lo puntiagudo, lo zigzagueante, lo desgarrado. Sus temas son: la locura, la repetición, la presencia del doble, el salvajismo y primario, el espanto, la mueca, la gestualidad sin pudor, la agitación de la metrópoli, la muerte. Más importante que la apariencia de las cosas resultan los sentimientos, la superposición a la realidad de la expresión subjetiva. La aventura expresionista es la de toda una generación que apenas salida de la adolescencia debió enfrentarse a una gran guerra, crisis económica, confusión moral, lucha de clases, ley de la selva hecha cotidianeidad donde millones de individuos son pisoteados y dislocados. Dentro de este contexto se ubica Mary </w:t>
      </w:r>
      <w:proofErr w:type="spellStart"/>
      <w:r w:rsidRPr="00C761A8">
        <w:rPr>
          <w:rFonts w:ascii="Verdana" w:eastAsia="Times New Roman" w:hAnsi="Verdana" w:cs="Times New Roman"/>
          <w:color w:val="660066"/>
          <w:sz w:val="18"/>
          <w:szCs w:val="18"/>
          <w:lang w:eastAsia="es-CO"/>
        </w:rPr>
        <w:t>Wigman</w:t>
      </w:r>
      <w:proofErr w:type="spellEnd"/>
      <w:r w:rsidRPr="00C761A8">
        <w:rPr>
          <w:rFonts w:ascii="Verdana" w:eastAsia="Times New Roman" w:hAnsi="Verdana" w:cs="Times New Roman"/>
          <w:color w:val="660066"/>
          <w:sz w:val="18"/>
          <w:szCs w:val="18"/>
          <w:lang w:eastAsia="es-CO"/>
        </w:rPr>
        <w:t xml:space="preserve"> (1886-1973) como el más alto exponente de la danza expresionista alemana. Nació en la ciudad de Hannover y comenzó a estudiar danza a los 20 años. Sus ideas, teorías y práctica dancística provienen de sus estudios con </w:t>
      </w:r>
      <w:hyperlink r:id="rId18" w:tgtFrame="_self" w:history="1">
        <w:r w:rsidRPr="00C761A8">
          <w:rPr>
            <w:rFonts w:ascii="Verdana" w:eastAsia="Times New Roman" w:hAnsi="Verdana" w:cs="Times New Roman"/>
            <w:b/>
            <w:bCs/>
            <w:color w:val="FF0000"/>
            <w:sz w:val="18"/>
            <w:szCs w:val="18"/>
            <w:u w:val="single"/>
            <w:lang w:eastAsia="es-CO"/>
          </w:rPr>
          <w:t xml:space="preserve">Jaques </w:t>
        </w:r>
        <w:proofErr w:type="spellStart"/>
        <w:r w:rsidRPr="00C761A8">
          <w:rPr>
            <w:rFonts w:ascii="Verdana" w:eastAsia="Times New Roman" w:hAnsi="Verdana" w:cs="Times New Roman"/>
            <w:b/>
            <w:bCs/>
            <w:color w:val="FF0000"/>
            <w:sz w:val="18"/>
            <w:szCs w:val="18"/>
            <w:u w:val="single"/>
            <w:lang w:eastAsia="es-CO"/>
          </w:rPr>
          <w:t>Dalcroze</w:t>
        </w:r>
        <w:proofErr w:type="spellEnd"/>
      </w:hyperlink>
      <w:r w:rsidRPr="00C761A8">
        <w:rPr>
          <w:rFonts w:ascii="Verdana" w:eastAsia="Times New Roman" w:hAnsi="Verdana" w:cs="Times New Roman"/>
          <w:color w:val="660066"/>
          <w:sz w:val="18"/>
          <w:szCs w:val="18"/>
          <w:lang w:eastAsia="es-CO"/>
        </w:rPr>
        <w:t xml:space="preserve">, </w:t>
      </w:r>
      <w:hyperlink r:id="rId19" w:tgtFrame="_self" w:history="1">
        <w:r w:rsidRPr="00C761A8">
          <w:rPr>
            <w:rFonts w:ascii="Verdana" w:eastAsia="Times New Roman" w:hAnsi="Verdana" w:cs="Times New Roman"/>
            <w:b/>
            <w:bCs/>
            <w:color w:val="FF0000"/>
            <w:sz w:val="18"/>
            <w:szCs w:val="18"/>
            <w:u w:val="single"/>
            <w:lang w:eastAsia="es-CO"/>
          </w:rPr>
          <w:t xml:space="preserve">Rudolf von </w:t>
        </w:r>
        <w:proofErr w:type="spellStart"/>
        <w:r w:rsidRPr="00C761A8">
          <w:rPr>
            <w:rFonts w:ascii="Verdana" w:eastAsia="Times New Roman" w:hAnsi="Verdana" w:cs="Times New Roman"/>
            <w:b/>
            <w:bCs/>
            <w:color w:val="FF0000"/>
            <w:sz w:val="18"/>
            <w:szCs w:val="18"/>
            <w:u w:val="single"/>
            <w:lang w:eastAsia="es-CO"/>
          </w:rPr>
          <w:t>Laban</w:t>
        </w:r>
        <w:proofErr w:type="spellEnd"/>
      </w:hyperlink>
      <w:r w:rsidRPr="00C761A8">
        <w:rPr>
          <w:rFonts w:ascii="Verdana" w:eastAsia="Times New Roman" w:hAnsi="Verdana" w:cs="Times New Roman"/>
          <w:color w:val="660066"/>
          <w:sz w:val="18"/>
          <w:szCs w:val="18"/>
          <w:lang w:eastAsia="es-CO"/>
        </w:rPr>
        <w:t xml:space="preserve"> y las investigaciones realizadas sobre el gesto y el movimiento de </w:t>
      </w:r>
      <w:hyperlink r:id="rId20" w:tgtFrame="_self" w:history="1">
        <w:proofErr w:type="spellStart"/>
        <w:r w:rsidRPr="00C761A8">
          <w:rPr>
            <w:rFonts w:ascii="Verdana" w:eastAsia="Times New Roman" w:hAnsi="Verdana" w:cs="Times New Roman"/>
            <w:b/>
            <w:bCs/>
            <w:color w:val="FF0000"/>
            <w:sz w:val="18"/>
            <w:szCs w:val="18"/>
            <w:u w:val="single"/>
            <w:lang w:eastAsia="es-CO"/>
          </w:rPr>
          <w:t>Francoise</w:t>
        </w:r>
        <w:proofErr w:type="spellEnd"/>
        <w:r w:rsidRPr="00C761A8">
          <w:rPr>
            <w:rFonts w:ascii="Verdana" w:eastAsia="Times New Roman" w:hAnsi="Verdana" w:cs="Times New Roman"/>
            <w:b/>
            <w:bCs/>
            <w:color w:val="FF0000"/>
            <w:sz w:val="18"/>
            <w:szCs w:val="18"/>
            <w:u w:val="single"/>
            <w:lang w:eastAsia="es-CO"/>
          </w:rPr>
          <w:t xml:space="preserve"> </w:t>
        </w:r>
        <w:proofErr w:type="spellStart"/>
        <w:r w:rsidRPr="00C761A8">
          <w:rPr>
            <w:rFonts w:ascii="Verdana" w:eastAsia="Times New Roman" w:hAnsi="Verdana" w:cs="Times New Roman"/>
            <w:b/>
            <w:bCs/>
            <w:color w:val="FF0000"/>
            <w:sz w:val="18"/>
            <w:szCs w:val="18"/>
            <w:u w:val="single"/>
            <w:lang w:eastAsia="es-CO"/>
          </w:rPr>
          <w:t>Delsarte</w:t>
        </w:r>
        <w:proofErr w:type="spellEnd"/>
      </w:hyperlink>
      <w:r w:rsidRPr="00C761A8">
        <w:rPr>
          <w:rFonts w:ascii="Verdana" w:eastAsia="Times New Roman" w:hAnsi="Verdana" w:cs="Times New Roman"/>
          <w:color w:val="660066"/>
          <w:sz w:val="18"/>
          <w:szCs w:val="18"/>
          <w:lang w:eastAsia="es-CO"/>
        </w:rPr>
        <w:t xml:space="preserve">, un gran estudioso y pedagogo francés del siglo XIX. </w:t>
      </w:r>
    </w:p>
    <w:p w:rsidR="00C761A8" w:rsidRPr="00C761A8" w:rsidRDefault="00C761A8" w:rsidP="00C761A8">
      <w:pPr>
        <w:spacing w:before="100" w:beforeAutospacing="1" w:after="100" w:afterAutospacing="1" w:line="240" w:lineRule="auto"/>
        <w:rPr>
          <w:rFonts w:ascii="Verdana" w:eastAsia="Times New Roman" w:hAnsi="Verdana" w:cs="Times New Roman"/>
          <w:color w:val="660066"/>
          <w:sz w:val="18"/>
          <w:szCs w:val="18"/>
          <w:lang w:eastAsia="es-CO"/>
        </w:rPr>
      </w:pPr>
      <w:r>
        <w:rPr>
          <w:rFonts w:ascii="Verdana" w:eastAsia="Times New Roman" w:hAnsi="Verdana" w:cs="Times New Roman"/>
          <w:noProof/>
          <w:color w:val="660066"/>
          <w:sz w:val="18"/>
          <w:szCs w:val="18"/>
          <w:lang w:eastAsia="es-CO"/>
        </w:rPr>
        <w:drawing>
          <wp:anchor distT="95250" distB="95250" distL="95250" distR="95250" simplePos="0" relativeHeight="251659264" behindDoc="0" locked="0" layoutInCell="1" allowOverlap="0">
            <wp:simplePos x="0" y="0"/>
            <wp:positionH relativeFrom="column">
              <wp:align>left</wp:align>
            </wp:positionH>
            <wp:positionV relativeFrom="line">
              <wp:posOffset>0</wp:posOffset>
            </wp:positionV>
            <wp:extent cx="1619250" cy="2266950"/>
            <wp:effectExtent l="0" t="0" r="0" b="0"/>
            <wp:wrapSquare wrapText="bothSides"/>
            <wp:docPr id="7" name="Imagen 7" descr="http://www.luciernaga-clap.com.ar/articulosrevistas/Images%20Notas/Mary%20Wigman%20%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luciernaga-clap.com.ar/articulosrevistas/Images%20Notas/Mary%20Wigman%20%2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250" cy="2266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61A8">
        <w:rPr>
          <w:rFonts w:ascii="Verdana" w:eastAsia="Times New Roman" w:hAnsi="Verdana" w:cs="Times New Roman"/>
          <w:color w:val="660066"/>
          <w:sz w:val="18"/>
          <w:szCs w:val="18"/>
          <w:lang w:eastAsia="es-CO"/>
        </w:rPr>
        <w:t xml:space="preserve">Los cuatro aspectos básicos de la danza de M. </w:t>
      </w:r>
      <w:proofErr w:type="spellStart"/>
      <w:r w:rsidRPr="00C761A8">
        <w:rPr>
          <w:rFonts w:ascii="Verdana" w:eastAsia="Times New Roman" w:hAnsi="Verdana" w:cs="Times New Roman"/>
          <w:color w:val="660066"/>
          <w:sz w:val="18"/>
          <w:szCs w:val="18"/>
          <w:lang w:eastAsia="es-CO"/>
        </w:rPr>
        <w:t>Wigman</w:t>
      </w:r>
      <w:proofErr w:type="spellEnd"/>
      <w:r w:rsidRPr="00C761A8">
        <w:rPr>
          <w:rFonts w:ascii="Verdana" w:eastAsia="Times New Roman" w:hAnsi="Verdana" w:cs="Times New Roman"/>
          <w:color w:val="660066"/>
          <w:sz w:val="18"/>
          <w:szCs w:val="18"/>
          <w:lang w:eastAsia="es-CO"/>
        </w:rPr>
        <w:t xml:space="preserve"> son: expresionismo, espacio, la danza sin música y el principio de tensión-relajación. Poseía un alto sentido de la introspección, su mundo interno reflejaba el caos que le tocó vivir. Estuvo estrechamente vinculada a las ideas expresionistas de la plástica y la literatura alemana. Para ella la expresión proporcionaba vida, fuerza y sentido a la forma, ésta debía surgir sólo a partir de la primera. La danza fue su medio de auto expresión y autorrealización. Utilizó máscaras para enfatizar la expresión de su rostro. Debido a su amplio conocimiento sobre la expresión facial, lograba impresionantes transformaciones en su cara, cuando no llevaba máscaras. Obtuvo importantes logros en la técnica de la improvisación. Gustaba de los movimientos en los niveles bajo y medio: arrodillada, agachada, gateando, arrastrándose, deslizando, cayéndose, en ocasiones completamente acostada en el suelo. En otros momentos concebía la danza al estilo oriental, sentada, utilizando el torso, los brazos y las manos. Consideraba fundamental la relación del bailarín con el espacio: penetrar, conocer, entender y dominar el espacio para recrearlo en formas visibles. Para M. </w:t>
      </w:r>
      <w:proofErr w:type="spellStart"/>
      <w:r w:rsidRPr="00C761A8">
        <w:rPr>
          <w:rFonts w:ascii="Verdana" w:eastAsia="Times New Roman" w:hAnsi="Verdana" w:cs="Times New Roman"/>
          <w:color w:val="660066"/>
          <w:sz w:val="18"/>
          <w:szCs w:val="18"/>
          <w:lang w:eastAsia="es-CO"/>
        </w:rPr>
        <w:t>Wigman</w:t>
      </w:r>
      <w:proofErr w:type="spellEnd"/>
      <w:r w:rsidRPr="00C761A8">
        <w:rPr>
          <w:rFonts w:ascii="Verdana" w:eastAsia="Times New Roman" w:hAnsi="Verdana" w:cs="Times New Roman"/>
          <w:color w:val="660066"/>
          <w:sz w:val="18"/>
          <w:szCs w:val="18"/>
          <w:lang w:eastAsia="es-CO"/>
        </w:rPr>
        <w:t xml:space="preserve"> tiempo, espacio y energía son elementos que un bailarín debe conocer profundamente para dar vida a una danza. Fue una de las primeras que realizaron coreografías totalmente en</w:t>
      </w:r>
      <w:r>
        <w:rPr>
          <w:rFonts w:ascii="Verdana" w:eastAsia="Times New Roman" w:hAnsi="Verdana" w:cs="Times New Roman"/>
          <w:noProof/>
          <w:color w:val="660066"/>
          <w:sz w:val="18"/>
          <w:szCs w:val="18"/>
          <w:lang w:eastAsia="es-CO"/>
        </w:rPr>
        <w:drawing>
          <wp:anchor distT="95250" distB="95250" distL="95250" distR="95250" simplePos="0" relativeHeight="251660288" behindDoc="0" locked="0" layoutInCell="1" allowOverlap="0">
            <wp:simplePos x="0" y="0"/>
            <wp:positionH relativeFrom="column">
              <wp:align>right</wp:align>
            </wp:positionH>
            <wp:positionV relativeFrom="line">
              <wp:posOffset>0</wp:posOffset>
            </wp:positionV>
            <wp:extent cx="1619250" cy="2305050"/>
            <wp:effectExtent l="0" t="0" r="0" b="0"/>
            <wp:wrapSquare wrapText="bothSides"/>
            <wp:docPr id="6" name="Imagen 6" descr="http://www.luciernaga-clap.com.ar/articulosrevistas/Images%20Notas/Mary%20Wigman%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luciernaga-clap.com.ar/articulosrevistas/Images%20Notas/Mary%20Wigman%202.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19250" cy="2305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61A8">
        <w:rPr>
          <w:rFonts w:ascii="Verdana" w:eastAsia="Times New Roman" w:hAnsi="Verdana" w:cs="Times New Roman"/>
          <w:color w:val="660066"/>
          <w:sz w:val="18"/>
          <w:szCs w:val="18"/>
          <w:lang w:eastAsia="es-CO"/>
        </w:rPr>
        <w:t xml:space="preserve"> silencio, sostenía que la danza es un acto independiente de la música.</w:t>
      </w:r>
      <w:r w:rsidRPr="00C761A8">
        <w:rPr>
          <w:rFonts w:ascii="Verdana" w:eastAsia="Times New Roman" w:hAnsi="Verdana" w:cs="Times New Roman"/>
          <w:color w:val="660066"/>
          <w:sz w:val="18"/>
          <w:szCs w:val="18"/>
          <w:lang w:eastAsia="es-CO"/>
        </w:rPr>
        <w:br/>
        <w:t xml:space="preserve">En ocasiones utilizaba instrumentos de percusión de procedencia oriental o de cuerdas arcaicas. Su técnica está vinculada al principio de tensión-relajación basado en el ritmo respiratorio. La fuerza o energía del cuerpo que se opone a la ley de gravedad o coopera con ella, que dirige su energía hacia el centro o la periferia del cuerpo son las cuestiones que el bailarín debe abordar y controlar. En 1920 estableció una escuela en </w:t>
      </w:r>
      <w:proofErr w:type="spellStart"/>
      <w:r w:rsidRPr="00C761A8">
        <w:rPr>
          <w:rFonts w:ascii="Verdana" w:eastAsia="Times New Roman" w:hAnsi="Verdana" w:cs="Times New Roman"/>
          <w:color w:val="660066"/>
          <w:sz w:val="18"/>
          <w:szCs w:val="18"/>
          <w:lang w:eastAsia="es-CO"/>
        </w:rPr>
        <w:t>Dresden</w:t>
      </w:r>
      <w:proofErr w:type="spellEnd"/>
      <w:r w:rsidRPr="00C761A8">
        <w:rPr>
          <w:rFonts w:ascii="Verdana" w:eastAsia="Times New Roman" w:hAnsi="Verdana" w:cs="Times New Roman"/>
          <w:color w:val="660066"/>
          <w:sz w:val="18"/>
          <w:szCs w:val="18"/>
          <w:lang w:eastAsia="es-CO"/>
        </w:rPr>
        <w:t>, desde donde transmitió su experiencia y lo aprendido de sus maestros; su carrera como coreógrafa comenzó en 1914 y se prolongó hasta la década del 60. Desde 1920 se dedicó a preparar a un grupo de bailarines que se afianzaron y realizaron por esa época numerosas giras, alcanzando cierta notoriedad en Europa, que no llega mantenerse como tal debido a la situación política. En 1940 el régimen nazi cierra su escuela. La Danza Moderna Alemana o Danza Libre fue interrumpida en ese entonces pero no obstante había creado un cambio definitivo logrando convertirse en un arte independiente y distinto del ballet.</w:t>
      </w:r>
    </w:p>
    <w:p w:rsidR="00C761A8" w:rsidRDefault="00C761A8" w:rsidP="00C761A8">
      <w:pPr>
        <w:pStyle w:val="Ttulo1"/>
        <w:rPr>
          <w:rFonts w:ascii="Verdana" w:hAnsi="Verdana"/>
          <w:color w:val="5B220E"/>
          <w:sz w:val="24"/>
          <w:szCs w:val="24"/>
        </w:rPr>
      </w:pPr>
      <w:r>
        <w:rPr>
          <w:rFonts w:ascii="Verdana" w:hAnsi="Verdana"/>
          <w:color w:val="5B220E"/>
          <w:u w:val="single"/>
        </w:rPr>
        <w:lastRenderedPageBreak/>
        <w:t>MARY WIGMAN</w:t>
      </w:r>
      <w:r>
        <w:rPr>
          <w:rFonts w:ascii="Verdana" w:hAnsi="Verdana"/>
          <w:color w:val="5B220E"/>
        </w:rPr>
        <w:t>:</w:t>
      </w:r>
    </w:p>
    <w:p w:rsidR="00C761A8" w:rsidRDefault="00C761A8" w:rsidP="00C761A8">
      <w:pPr>
        <w:pStyle w:val="NormalWeb"/>
        <w:jc w:val="right"/>
        <w:rPr>
          <w:rFonts w:ascii="Verdana" w:hAnsi="Verdana"/>
          <w:color w:val="5B220E"/>
          <w:sz w:val="15"/>
          <w:szCs w:val="15"/>
        </w:rPr>
      </w:pPr>
      <w:r>
        <w:rPr>
          <w:rFonts w:ascii="Verdana" w:hAnsi="Verdana"/>
          <w:color w:val="5B220E"/>
          <w:sz w:val="15"/>
          <w:szCs w:val="15"/>
        </w:rPr>
        <w:t>“</w:t>
      </w:r>
      <w:r>
        <w:rPr>
          <w:rFonts w:ascii="Verdana" w:hAnsi="Verdana"/>
          <w:i/>
          <w:iCs/>
          <w:color w:val="5B220E"/>
          <w:sz w:val="15"/>
          <w:szCs w:val="15"/>
        </w:rPr>
        <w:t>El arte es la manifestación extática de la existencia</w:t>
      </w:r>
      <w:r>
        <w:rPr>
          <w:rFonts w:ascii="Verdana" w:hAnsi="Verdana"/>
          <w:color w:val="5B220E"/>
          <w:sz w:val="15"/>
          <w:szCs w:val="15"/>
        </w:rPr>
        <w:t>"</w:t>
      </w:r>
      <w:r>
        <w:rPr>
          <w:rFonts w:ascii="Verdana" w:hAnsi="Verdana"/>
          <w:color w:val="5B220E"/>
          <w:sz w:val="15"/>
          <w:szCs w:val="15"/>
        </w:rPr>
        <w:br/>
        <w:t xml:space="preserve">Mary </w:t>
      </w:r>
      <w:proofErr w:type="spellStart"/>
      <w:r>
        <w:rPr>
          <w:rFonts w:ascii="Verdana" w:hAnsi="Verdana"/>
          <w:color w:val="5B220E"/>
          <w:sz w:val="15"/>
          <w:szCs w:val="15"/>
        </w:rPr>
        <w:t>Wigman</w:t>
      </w:r>
      <w:proofErr w:type="spellEnd"/>
    </w:p>
    <w:p w:rsidR="00C761A8" w:rsidRDefault="00C761A8" w:rsidP="00C761A8">
      <w:pPr>
        <w:pStyle w:val="NormalWeb"/>
        <w:rPr>
          <w:rFonts w:ascii="Verdana" w:hAnsi="Verdana"/>
          <w:color w:val="5B220E"/>
          <w:sz w:val="15"/>
          <w:szCs w:val="15"/>
        </w:rPr>
      </w:pPr>
      <w:r>
        <w:rPr>
          <w:rFonts w:ascii="Verdana" w:hAnsi="Verdana"/>
          <w:color w:val="5B220E"/>
          <w:sz w:val="15"/>
          <w:szCs w:val="15"/>
        </w:rPr>
        <w:t xml:space="preserve">Nacida un día 13 de septiembre del año </w:t>
      </w:r>
      <w:r>
        <w:rPr>
          <w:rFonts w:ascii="Verdana" w:hAnsi="Verdana"/>
          <w:b/>
          <w:bCs/>
          <w:color w:val="5B220E"/>
          <w:sz w:val="15"/>
          <w:szCs w:val="15"/>
        </w:rPr>
        <w:t>1.886</w:t>
      </w:r>
      <w:r>
        <w:rPr>
          <w:rFonts w:ascii="Verdana" w:hAnsi="Verdana"/>
          <w:color w:val="5B220E"/>
          <w:sz w:val="15"/>
          <w:szCs w:val="15"/>
        </w:rPr>
        <w:t xml:space="preserve">, en la ciudad alemana de Hannover, con el nombre de </w:t>
      </w:r>
      <w:proofErr w:type="spellStart"/>
      <w:r>
        <w:rPr>
          <w:rFonts w:ascii="Verdana" w:hAnsi="Verdana"/>
          <w:b/>
          <w:bCs/>
          <w:i/>
          <w:iCs/>
          <w:color w:val="5B220E"/>
          <w:sz w:val="15"/>
          <w:szCs w:val="15"/>
        </w:rPr>
        <w:t>Karoline</w:t>
      </w:r>
      <w:proofErr w:type="spellEnd"/>
      <w:r>
        <w:rPr>
          <w:rFonts w:ascii="Verdana" w:hAnsi="Verdana"/>
          <w:b/>
          <w:bCs/>
          <w:i/>
          <w:iCs/>
          <w:color w:val="5B220E"/>
          <w:sz w:val="15"/>
          <w:szCs w:val="15"/>
        </w:rPr>
        <w:t xml:space="preserve"> </w:t>
      </w:r>
      <w:proofErr w:type="spellStart"/>
      <w:r>
        <w:rPr>
          <w:rFonts w:ascii="Verdana" w:hAnsi="Verdana"/>
          <w:b/>
          <w:bCs/>
          <w:i/>
          <w:iCs/>
          <w:color w:val="5B220E"/>
          <w:sz w:val="15"/>
          <w:szCs w:val="15"/>
        </w:rPr>
        <w:t>Sofie</w:t>
      </w:r>
      <w:proofErr w:type="spellEnd"/>
      <w:r>
        <w:rPr>
          <w:rFonts w:ascii="Verdana" w:hAnsi="Verdana"/>
          <w:b/>
          <w:bCs/>
          <w:i/>
          <w:iCs/>
          <w:color w:val="5B220E"/>
          <w:sz w:val="15"/>
          <w:szCs w:val="15"/>
        </w:rPr>
        <w:t xml:space="preserve"> Marie </w:t>
      </w:r>
      <w:proofErr w:type="spellStart"/>
      <w:r>
        <w:rPr>
          <w:rFonts w:ascii="Verdana" w:hAnsi="Verdana"/>
          <w:b/>
          <w:bCs/>
          <w:i/>
          <w:iCs/>
          <w:color w:val="5B220E"/>
          <w:sz w:val="15"/>
          <w:szCs w:val="15"/>
        </w:rPr>
        <w:t>Wiegmann</w:t>
      </w:r>
      <w:proofErr w:type="spellEnd"/>
      <w:r>
        <w:rPr>
          <w:rFonts w:ascii="Verdana" w:hAnsi="Verdana"/>
          <w:color w:val="5B220E"/>
          <w:sz w:val="15"/>
          <w:szCs w:val="15"/>
        </w:rPr>
        <w:t xml:space="preserve">, adquiriendo luego el nombre artístico de </w:t>
      </w:r>
      <w:r>
        <w:rPr>
          <w:rFonts w:ascii="Verdana" w:hAnsi="Verdana"/>
          <w:b/>
          <w:bCs/>
          <w:i/>
          <w:iCs/>
          <w:color w:val="5B220E"/>
          <w:sz w:val="15"/>
          <w:szCs w:val="15"/>
        </w:rPr>
        <w:t xml:space="preserve">Mary </w:t>
      </w:r>
      <w:proofErr w:type="spellStart"/>
      <w:r>
        <w:rPr>
          <w:rFonts w:ascii="Verdana" w:hAnsi="Verdana"/>
          <w:b/>
          <w:bCs/>
          <w:i/>
          <w:iCs/>
          <w:color w:val="5B220E"/>
          <w:sz w:val="15"/>
          <w:szCs w:val="15"/>
        </w:rPr>
        <w:t>Wigman</w:t>
      </w:r>
      <w:proofErr w:type="spellEnd"/>
      <w:r>
        <w:rPr>
          <w:rFonts w:ascii="Verdana" w:hAnsi="Verdana"/>
          <w:color w:val="5B220E"/>
          <w:sz w:val="15"/>
          <w:szCs w:val="15"/>
        </w:rPr>
        <w:t>. Nunca se iría de su país natal, por lo que fue una artista que vivió durante toda una época de crisis fluctuantes en lo social y político para Alemania.</w:t>
      </w:r>
      <w:r>
        <w:rPr>
          <w:rFonts w:ascii="Verdana" w:hAnsi="Verdana"/>
          <w:color w:val="5B220E"/>
          <w:sz w:val="15"/>
          <w:szCs w:val="15"/>
        </w:rPr>
        <w:br/>
        <w:t> </w:t>
      </w:r>
    </w:p>
    <w:tbl>
      <w:tblPr>
        <w:tblW w:w="5000" w:type="pct"/>
        <w:tblCellSpacing w:w="22" w:type="dxa"/>
        <w:tblCellMar>
          <w:top w:w="75" w:type="dxa"/>
          <w:left w:w="75" w:type="dxa"/>
          <w:bottom w:w="75" w:type="dxa"/>
          <w:right w:w="75" w:type="dxa"/>
        </w:tblCellMar>
        <w:tblLook w:val="04A0" w:firstRow="1" w:lastRow="0" w:firstColumn="1" w:lastColumn="0" w:noHBand="0" w:noVBand="1"/>
      </w:tblPr>
      <w:tblGrid>
        <w:gridCol w:w="7060"/>
        <w:gridCol w:w="2016"/>
      </w:tblGrid>
      <w:tr w:rsidR="00C761A8">
        <w:trPr>
          <w:tblCellSpacing w:w="22" w:type="dxa"/>
        </w:trPr>
        <w:tc>
          <w:tcPr>
            <w:tcW w:w="5000" w:type="pct"/>
            <w:vAlign w:val="center"/>
            <w:hideMark/>
          </w:tcPr>
          <w:p w:rsidR="00C761A8" w:rsidRDefault="00C761A8">
            <w:pPr>
              <w:rPr>
                <w:rFonts w:ascii="Verdana" w:hAnsi="Verdana"/>
                <w:color w:val="5B220E"/>
                <w:sz w:val="15"/>
                <w:szCs w:val="15"/>
              </w:rPr>
            </w:pPr>
            <w:r>
              <w:rPr>
                <w:rFonts w:ascii="Verdana" w:hAnsi="Verdana"/>
                <w:color w:val="5B220E"/>
                <w:sz w:val="15"/>
                <w:szCs w:val="15"/>
              </w:rPr>
              <w:t xml:space="preserve">Cuando cumplió sus 24 años, la joven Mary comenzó a estudiar danza en la </w:t>
            </w:r>
            <w:r>
              <w:rPr>
                <w:rFonts w:ascii="Verdana" w:hAnsi="Verdana"/>
                <w:i/>
                <w:iCs/>
                <w:color w:val="5B220E"/>
                <w:sz w:val="15"/>
                <w:szCs w:val="15"/>
              </w:rPr>
              <w:t xml:space="preserve">Escuela </w:t>
            </w:r>
            <w:proofErr w:type="spellStart"/>
            <w:r>
              <w:rPr>
                <w:rFonts w:ascii="Verdana" w:hAnsi="Verdana"/>
                <w:i/>
                <w:iCs/>
                <w:color w:val="5B220E"/>
                <w:sz w:val="15"/>
                <w:szCs w:val="15"/>
              </w:rPr>
              <w:t>Dalcroze</w:t>
            </w:r>
            <w:proofErr w:type="spellEnd"/>
            <w:r>
              <w:rPr>
                <w:rFonts w:ascii="Verdana" w:hAnsi="Verdana"/>
                <w:color w:val="5B220E"/>
                <w:sz w:val="15"/>
                <w:szCs w:val="15"/>
              </w:rPr>
              <w:t xml:space="preserve"> de la que pronto tendría una opinión formada no muy satisfactoria. Para ella, la pedagogía utilizada por </w:t>
            </w:r>
            <w:r>
              <w:rPr>
                <w:rFonts w:ascii="Verdana" w:hAnsi="Verdana"/>
                <w:b/>
                <w:bCs/>
                <w:i/>
                <w:iCs/>
                <w:color w:val="5B220E"/>
                <w:sz w:val="15"/>
                <w:szCs w:val="15"/>
              </w:rPr>
              <w:t xml:space="preserve">Jacques </w:t>
            </w:r>
            <w:proofErr w:type="spellStart"/>
            <w:r>
              <w:rPr>
                <w:rFonts w:ascii="Verdana" w:hAnsi="Verdana"/>
                <w:b/>
                <w:bCs/>
                <w:i/>
                <w:iCs/>
                <w:color w:val="5B220E"/>
                <w:sz w:val="15"/>
                <w:szCs w:val="15"/>
              </w:rPr>
              <w:t>Dalcroze</w:t>
            </w:r>
            <w:proofErr w:type="spellEnd"/>
            <w:r>
              <w:rPr>
                <w:rFonts w:ascii="Verdana" w:hAnsi="Verdana"/>
                <w:color w:val="5B220E"/>
                <w:sz w:val="15"/>
                <w:szCs w:val="15"/>
              </w:rPr>
              <w:t xml:space="preserve"> no era la indicada por no poder separar en su "</w:t>
            </w:r>
            <w:r>
              <w:rPr>
                <w:rFonts w:ascii="Verdana" w:hAnsi="Verdana"/>
                <w:i/>
                <w:iCs/>
                <w:color w:val="5B220E"/>
                <w:sz w:val="15"/>
                <w:szCs w:val="15"/>
              </w:rPr>
              <w:t>método rítmico</w:t>
            </w:r>
            <w:r>
              <w:rPr>
                <w:rFonts w:ascii="Verdana" w:hAnsi="Verdana"/>
                <w:color w:val="5B220E"/>
                <w:sz w:val="15"/>
                <w:szCs w:val="15"/>
              </w:rPr>
              <w:t xml:space="preserve">" el arte de la danza del de la música. </w:t>
            </w:r>
            <w:r>
              <w:rPr>
                <w:rFonts w:ascii="Verdana" w:hAnsi="Verdana"/>
                <w:color w:val="5B220E"/>
                <w:sz w:val="15"/>
                <w:szCs w:val="15"/>
                <w:u w:val="single"/>
              </w:rPr>
              <w:t xml:space="preserve">Sus ambiciones de que la danza fuese un arte autónomo chocaban con la metodología </w:t>
            </w:r>
            <w:proofErr w:type="spellStart"/>
            <w:r>
              <w:rPr>
                <w:rFonts w:ascii="Verdana" w:hAnsi="Verdana"/>
                <w:i/>
                <w:iCs/>
                <w:color w:val="5B220E"/>
                <w:sz w:val="15"/>
                <w:szCs w:val="15"/>
                <w:u w:val="single"/>
              </w:rPr>
              <w:t>dalcroziana</w:t>
            </w:r>
            <w:proofErr w:type="spellEnd"/>
            <w:r>
              <w:rPr>
                <w:rFonts w:ascii="Verdana" w:hAnsi="Verdana"/>
                <w:color w:val="5B220E"/>
                <w:sz w:val="15"/>
                <w:szCs w:val="15"/>
              </w:rPr>
              <w:t xml:space="preserve">. </w:t>
            </w:r>
          </w:p>
          <w:p w:rsidR="00C761A8" w:rsidRDefault="00C761A8">
            <w:pPr>
              <w:pStyle w:val="NormalWeb"/>
              <w:rPr>
                <w:rFonts w:ascii="Verdana" w:hAnsi="Verdana"/>
                <w:color w:val="5B220E"/>
                <w:sz w:val="15"/>
                <w:szCs w:val="15"/>
              </w:rPr>
            </w:pPr>
            <w:r>
              <w:rPr>
                <w:rFonts w:ascii="Verdana" w:hAnsi="Verdana"/>
                <w:color w:val="5B220E"/>
                <w:sz w:val="15"/>
                <w:szCs w:val="15"/>
              </w:rPr>
              <w:t xml:space="preserve">En </w:t>
            </w:r>
            <w:r>
              <w:rPr>
                <w:rFonts w:ascii="Verdana" w:hAnsi="Verdana"/>
                <w:b/>
                <w:bCs/>
                <w:color w:val="5B220E"/>
                <w:sz w:val="15"/>
                <w:szCs w:val="15"/>
              </w:rPr>
              <w:t>1.912</w:t>
            </w:r>
            <w:r>
              <w:rPr>
                <w:rFonts w:ascii="Verdana" w:hAnsi="Verdana"/>
                <w:color w:val="5B220E"/>
                <w:sz w:val="15"/>
                <w:szCs w:val="15"/>
              </w:rPr>
              <w:t xml:space="preserve"> ocurre un encuentro fundamental para </w:t>
            </w:r>
            <w:proofErr w:type="spellStart"/>
            <w:r>
              <w:rPr>
                <w:rFonts w:ascii="Verdana" w:hAnsi="Verdana"/>
                <w:color w:val="5B220E"/>
                <w:sz w:val="15"/>
                <w:szCs w:val="15"/>
              </w:rPr>
              <w:t>Wigman</w:t>
            </w:r>
            <w:proofErr w:type="spellEnd"/>
            <w:r>
              <w:rPr>
                <w:rFonts w:ascii="Verdana" w:hAnsi="Verdana"/>
                <w:color w:val="5B220E"/>
                <w:sz w:val="15"/>
                <w:szCs w:val="15"/>
              </w:rPr>
              <w:t xml:space="preserve"> con el pintor </w:t>
            </w:r>
            <w:r>
              <w:rPr>
                <w:rFonts w:ascii="Verdana" w:hAnsi="Verdana"/>
                <w:b/>
                <w:bCs/>
                <w:i/>
                <w:iCs/>
                <w:color w:val="5B220E"/>
                <w:sz w:val="15"/>
                <w:szCs w:val="15"/>
              </w:rPr>
              <w:t xml:space="preserve">Emil </w:t>
            </w:r>
            <w:proofErr w:type="spellStart"/>
            <w:r>
              <w:rPr>
                <w:rFonts w:ascii="Verdana" w:hAnsi="Verdana"/>
                <w:b/>
                <w:bCs/>
                <w:i/>
                <w:iCs/>
                <w:color w:val="5B220E"/>
                <w:sz w:val="15"/>
                <w:szCs w:val="15"/>
              </w:rPr>
              <w:t>Nolde</w:t>
            </w:r>
            <w:proofErr w:type="spellEnd"/>
            <w:r>
              <w:rPr>
                <w:rFonts w:ascii="Verdana" w:hAnsi="Verdana"/>
                <w:color w:val="5B220E"/>
                <w:sz w:val="15"/>
                <w:szCs w:val="15"/>
              </w:rPr>
              <w:t xml:space="preserve">. Es bajo su gran influencia que la bailarina germana </w:t>
            </w:r>
            <w:r>
              <w:rPr>
                <w:rFonts w:ascii="Verdana" w:hAnsi="Verdana"/>
                <w:color w:val="5B220E"/>
                <w:sz w:val="15"/>
                <w:szCs w:val="15"/>
                <w:u w:val="single"/>
              </w:rPr>
              <w:t>decide comenzar a utilizar máscaras en sus representaciones</w:t>
            </w:r>
            <w:r>
              <w:rPr>
                <w:rFonts w:ascii="Verdana" w:hAnsi="Verdana"/>
                <w:color w:val="5B220E"/>
                <w:sz w:val="15"/>
                <w:szCs w:val="15"/>
              </w:rPr>
              <w:t xml:space="preserve">, en un intento de búsqueda de la libertad del intérprete/bailarín de sí mismo. Así </w:t>
            </w:r>
            <w:proofErr w:type="spellStart"/>
            <w:r>
              <w:rPr>
                <w:rFonts w:ascii="Verdana" w:hAnsi="Verdana"/>
                <w:color w:val="5B220E"/>
                <w:sz w:val="15"/>
                <w:szCs w:val="15"/>
              </w:rPr>
              <w:t>Wigman</w:t>
            </w:r>
            <w:proofErr w:type="spellEnd"/>
            <w:r>
              <w:rPr>
                <w:rFonts w:ascii="Verdana" w:hAnsi="Verdana"/>
                <w:color w:val="5B220E"/>
                <w:sz w:val="15"/>
                <w:szCs w:val="15"/>
              </w:rPr>
              <w:t xml:space="preserve"> empieza a exagerar su modo de representar las apariencias, volviendo impersonal la interpretación hasta develar su esencia. Se vuelve algo común en sus obras la exageración de lo trágico en su modo de bailar, adquiriendo gestos acentuados en un rostro universal, inerte y de artificio.</w:t>
            </w:r>
          </w:p>
        </w:tc>
        <w:tc>
          <w:tcPr>
            <w:tcW w:w="0" w:type="pct"/>
            <w:vAlign w:val="center"/>
            <w:hideMark/>
          </w:tcPr>
          <w:p w:rsidR="00C761A8" w:rsidRDefault="00C761A8">
            <w:pPr>
              <w:jc w:val="center"/>
              <w:rPr>
                <w:rFonts w:ascii="Verdana" w:hAnsi="Verdana"/>
                <w:color w:val="5B220E"/>
                <w:sz w:val="15"/>
                <w:szCs w:val="15"/>
              </w:rPr>
            </w:pPr>
            <w:r>
              <w:rPr>
                <w:rFonts w:ascii="Verdana" w:hAnsi="Verdana"/>
                <w:noProof/>
                <w:color w:val="5B220E"/>
                <w:sz w:val="15"/>
                <w:szCs w:val="15"/>
                <w:lang w:eastAsia="es-CO"/>
              </w:rPr>
              <w:drawing>
                <wp:inline distT="0" distB="0" distL="0" distR="0">
                  <wp:extent cx="1143000" cy="1562100"/>
                  <wp:effectExtent l="0" t="0" r="0" b="0"/>
                  <wp:docPr id="9" name="Imagen 9" descr="El rostro expresivo de Wigman en una performance en Alem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 rostro expresivo de Wigman en una performance en Alemani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0" cy="1562100"/>
                          </a:xfrm>
                          <a:prstGeom prst="rect">
                            <a:avLst/>
                          </a:prstGeom>
                          <a:noFill/>
                          <a:ln>
                            <a:noFill/>
                          </a:ln>
                        </pic:spPr>
                      </pic:pic>
                    </a:graphicData>
                  </a:graphic>
                </wp:inline>
              </w:drawing>
            </w:r>
          </w:p>
        </w:tc>
      </w:tr>
    </w:tbl>
    <w:p w:rsidR="00C761A8" w:rsidRDefault="00C761A8" w:rsidP="00C761A8">
      <w:pPr>
        <w:pStyle w:val="NormalWeb"/>
        <w:rPr>
          <w:rFonts w:ascii="Verdana" w:hAnsi="Verdana"/>
          <w:color w:val="5B220E"/>
          <w:sz w:val="15"/>
          <w:szCs w:val="15"/>
        </w:rPr>
      </w:pPr>
      <w:r>
        <w:rPr>
          <w:rFonts w:ascii="Verdana" w:hAnsi="Verdana"/>
          <w:color w:val="5B220E"/>
          <w:sz w:val="15"/>
          <w:szCs w:val="15"/>
        </w:rPr>
        <w:t xml:space="preserve">Durante el período en que se sucede la </w:t>
      </w:r>
      <w:r>
        <w:rPr>
          <w:rFonts w:ascii="Verdana" w:hAnsi="Verdana"/>
          <w:i/>
          <w:iCs/>
          <w:color w:val="5B220E"/>
          <w:sz w:val="15"/>
          <w:szCs w:val="15"/>
        </w:rPr>
        <w:t>Primera Guerra Mundial</w:t>
      </w:r>
      <w:r>
        <w:rPr>
          <w:rFonts w:ascii="Verdana" w:hAnsi="Verdana"/>
          <w:color w:val="5B220E"/>
          <w:sz w:val="15"/>
          <w:szCs w:val="15"/>
        </w:rPr>
        <w:t xml:space="preserve">, se aboca a estudiar con </w:t>
      </w:r>
      <w:r>
        <w:rPr>
          <w:rFonts w:ascii="Verdana" w:hAnsi="Verdana"/>
          <w:b/>
          <w:bCs/>
          <w:i/>
          <w:iCs/>
          <w:color w:val="5B220E"/>
          <w:sz w:val="15"/>
          <w:szCs w:val="15"/>
        </w:rPr>
        <w:t xml:space="preserve">Rudolf von </w:t>
      </w:r>
      <w:proofErr w:type="spellStart"/>
      <w:r>
        <w:rPr>
          <w:rFonts w:ascii="Verdana" w:hAnsi="Verdana"/>
          <w:b/>
          <w:bCs/>
          <w:i/>
          <w:iCs/>
          <w:color w:val="5B220E"/>
          <w:sz w:val="15"/>
          <w:szCs w:val="15"/>
        </w:rPr>
        <w:t>Laban</w:t>
      </w:r>
      <w:proofErr w:type="spellEnd"/>
      <w:r>
        <w:rPr>
          <w:rFonts w:ascii="Verdana" w:hAnsi="Verdana"/>
          <w:color w:val="5B220E"/>
          <w:sz w:val="15"/>
          <w:szCs w:val="15"/>
        </w:rPr>
        <w:t xml:space="preserve">, en una colonia para artistas ubicada en los </w:t>
      </w:r>
      <w:proofErr w:type="spellStart"/>
      <w:r>
        <w:rPr>
          <w:rFonts w:ascii="Verdana" w:hAnsi="Verdana"/>
          <w:color w:val="5B220E"/>
          <w:sz w:val="15"/>
          <w:szCs w:val="15"/>
        </w:rPr>
        <w:t>alpes</w:t>
      </w:r>
      <w:proofErr w:type="spellEnd"/>
      <w:r>
        <w:rPr>
          <w:rFonts w:ascii="Verdana" w:hAnsi="Verdana"/>
          <w:color w:val="5B220E"/>
          <w:sz w:val="15"/>
          <w:szCs w:val="15"/>
        </w:rPr>
        <w:t xml:space="preserve"> suizos donde el maestro tenía su propia escuela. </w:t>
      </w:r>
      <w:proofErr w:type="spellStart"/>
      <w:r>
        <w:rPr>
          <w:rFonts w:ascii="Verdana" w:hAnsi="Verdana"/>
          <w:color w:val="5B220E"/>
          <w:sz w:val="15"/>
          <w:szCs w:val="15"/>
        </w:rPr>
        <w:t>Wigman</w:t>
      </w:r>
      <w:proofErr w:type="spellEnd"/>
      <w:r>
        <w:rPr>
          <w:rFonts w:ascii="Verdana" w:hAnsi="Verdana"/>
          <w:color w:val="5B220E"/>
          <w:sz w:val="15"/>
          <w:szCs w:val="15"/>
        </w:rPr>
        <w:t xml:space="preserve"> se sentía comprendida por su tutor porque ambos compartían la visión de </w:t>
      </w:r>
      <w:r>
        <w:rPr>
          <w:rFonts w:ascii="Verdana" w:hAnsi="Verdana"/>
          <w:color w:val="5B220E"/>
          <w:sz w:val="15"/>
          <w:szCs w:val="15"/>
          <w:u w:val="single"/>
        </w:rPr>
        <w:t>la danza como un arte que debiera expresar lo espontáneo del movimiento sin abandonar el lenguaje de todo bailarín</w:t>
      </w:r>
      <w:r>
        <w:rPr>
          <w:rFonts w:ascii="Verdana" w:hAnsi="Verdana"/>
          <w:color w:val="5B220E"/>
          <w:sz w:val="15"/>
          <w:szCs w:val="15"/>
        </w:rPr>
        <w:t>. La danza como algo más profundo que lo visto hasta ese entonces, en donde se revelara el interior del ser humano, englobando también la comprensión y registro de los movimientos corporales.</w:t>
      </w:r>
      <w:r>
        <w:rPr>
          <w:rFonts w:ascii="Verdana" w:hAnsi="Verdana"/>
          <w:color w:val="5B220E"/>
          <w:sz w:val="15"/>
          <w:szCs w:val="15"/>
        </w:rPr>
        <w:br/>
        <w:t xml:space="preserve">En esos años, Mary sufría una revolución interna al vivenciar la guerra y sentir tan cercana a la muerte. La tragedia era una realidad, y el clima de desesperación y la miseria en las calles también, por lo cual ella volcó esas sensaciones en sus primeras coreografías. Su debut con aquel rol sucedió en el año </w:t>
      </w:r>
      <w:r>
        <w:rPr>
          <w:rFonts w:ascii="Verdana" w:hAnsi="Verdana"/>
          <w:b/>
          <w:bCs/>
          <w:color w:val="5B220E"/>
          <w:sz w:val="15"/>
          <w:szCs w:val="15"/>
        </w:rPr>
        <w:t>1.914</w:t>
      </w:r>
      <w:r>
        <w:rPr>
          <w:rFonts w:ascii="Verdana" w:hAnsi="Verdana"/>
          <w:color w:val="5B220E"/>
          <w:sz w:val="15"/>
          <w:szCs w:val="15"/>
        </w:rPr>
        <w:t>, con obras en las que interpretaba la bipolaridad de su ser.</w:t>
      </w:r>
    </w:p>
    <w:tbl>
      <w:tblPr>
        <w:tblW w:w="5000" w:type="pct"/>
        <w:tblCellSpacing w:w="22" w:type="dxa"/>
        <w:tblCellMar>
          <w:top w:w="75" w:type="dxa"/>
          <w:left w:w="75" w:type="dxa"/>
          <w:bottom w:w="75" w:type="dxa"/>
          <w:right w:w="75" w:type="dxa"/>
        </w:tblCellMar>
        <w:tblLook w:val="04A0" w:firstRow="1" w:lastRow="0" w:firstColumn="1" w:lastColumn="0" w:noHBand="0" w:noVBand="1"/>
      </w:tblPr>
      <w:tblGrid>
        <w:gridCol w:w="5830"/>
        <w:gridCol w:w="3246"/>
      </w:tblGrid>
      <w:tr w:rsidR="00C761A8">
        <w:trPr>
          <w:tblCellSpacing w:w="22" w:type="dxa"/>
        </w:trPr>
        <w:tc>
          <w:tcPr>
            <w:tcW w:w="5000" w:type="pct"/>
            <w:vAlign w:val="center"/>
            <w:hideMark/>
          </w:tcPr>
          <w:p w:rsidR="00C761A8" w:rsidRDefault="00C761A8">
            <w:pPr>
              <w:rPr>
                <w:rFonts w:ascii="Verdana" w:hAnsi="Verdana"/>
                <w:color w:val="5B220E"/>
                <w:sz w:val="15"/>
                <w:szCs w:val="15"/>
              </w:rPr>
            </w:pPr>
            <w:r>
              <w:rPr>
                <w:rFonts w:ascii="Verdana" w:hAnsi="Verdana"/>
                <w:color w:val="5B220E"/>
                <w:sz w:val="15"/>
                <w:szCs w:val="15"/>
              </w:rPr>
              <w:t xml:space="preserve">Al finalizar la guerra, ella viajó por su país bailando o dirigiendo coreografías de su propia autoría, hasta que </w:t>
            </w:r>
            <w:r>
              <w:rPr>
                <w:rFonts w:ascii="Verdana" w:hAnsi="Verdana"/>
                <w:color w:val="5B220E"/>
                <w:sz w:val="15"/>
                <w:szCs w:val="15"/>
                <w:u w:val="single"/>
              </w:rPr>
              <w:t xml:space="preserve">al llegar </w:t>
            </w:r>
            <w:r>
              <w:rPr>
                <w:rFonts w:ascii="Verdana" w:hAnsi="Verdana"/>
                <w:b/>
                <w:bCs/>
                <w:color w:val="5B220E"/>
                <w:sz w:val="15"/>
                <w:szCs w:val="15"/>
                <w:u w:val="single"/>
              </w:rPr>
              <w:t>1.920</w:t>
            </w:r>
            <w:r>
              <w:rPr>
                <w:rFonts w:ascii="Verdana" w:hAnsi="Verdana"/>
                <w:color w:val="5B220E"/>
                <w:sz w:val="15"/>
                <w:szCs w:val="15"/>
                <w:u w:val="single"/>
              </w:rPr>
              <w:t xml:space="preserve"> se encontró como dueña de su escuela y compañía de danza</w:t>
            </w:r>
            <w:r>
              <w:rPr>
                <w:rFonts w:ascii="Verdana" w:hAnsi="Verdana"/>
                <w:color w:val="5B220E"/>
                <w:sz w:val="15"/>
                <w:szCs w:val="15"/>
              </w:rPr>
              <w:t xml:space="preserve"> en la ciudad de </w:t>
            </w:r>
            <w:proofErr w:type="spellStart"/>
            <w:r>
              <w:rPr>
                <w:rFonts w:ascii="Verdana" w:hAnsi="Verdana"/>
                <w:color w:val="5B220E"/>
                <w:sz w:val="15"/>
                <w:szCs w:val="15"/>
              </w:rPr>
              <w:t>Dresden</w:t>
            </w:r>
            <w:proofErr w:type="spellEnd"/>
            <w:r>
              <w:rPr>
                <w:rFonts w:ascii="Verdana" w:hAnsi="Verdana"/>
                <w:color w:val="5B220E"/>
                <w:sz w:val="15"/>
                <w:szCs w:val="15"/>
              </w:rPr>
              <w:t>.</w:t>
            </w:r>
            <w:r>
              <w:rPr>
                <w:rFonts w:ascii="Verdana" w:hAnsi="Verdana"/>
                <w:color w:val="5B220E"/>
                <w:sz w:val="15"/>
                <w:szCs w:val="15"/>
              </w:rPr>
              <w:br/>
              <w:t xml:space="preserve">En esa misma década, muchos artistas alemanes se exilian a causa de la crisis económico-social, pero Mary decide quedarse en su país. En cambio, acepta que sus coreografías sean financiadas por el régimen nazista, durante la </w:t>
            </w:r>
            <w:r>
              <w:rPr>
                <w:rFonts w:ascii="Verdana" w:hAnsi="Verdana"/>
                <w:i/>
                <w:iCs/>
                <w:color w:val="5B220E"/>
                <w:sz w:val="15"/>
                <w:szCs w:val="15"/>
              </w:rPr>
              <w:t>Segunda Guerra Mundial</w:t>
            </w:r>
            <w:r>
              <w:rPr>
                <w:rFonts w:ascii="Verdana" w:hAnsi="Verdana"/>
                <w:color w:val="5B220E"/>
                <w:sz w:val="15"/>
                <w:szCs w:val="15"/>
              </w:rPr>
              <w:t xml:space="preserve">. Al cabo de 10 años, su escuela es cerrada por los nazis ya que obviamente los conceptos de libertad estética de </w:t>
            </w:r>
            <w:proofErr w:type="spellStart"/>
            <w:r>
              <w:rPr>
                <w:rFonts w:ascii="Verdana" w:hAnsi="Verdana"/>
                <w:color w:val="5B220E"/>
                <w:sz w:val="15"/>
                <w:szCs w:val="15"/>
              </w:rPr>
              <w:t>Wigman</w:t>
            </w:r>
            <w:proofErr w:type="spellEnd"/>
            <w:r>
              <w:rPr>
                <w:rFonts w:ascii="Verdana" w:hAnsi="Verdana"/>
                <w:color w:val="5B220E"/>
                <w:sz w:val="15"/>
                <w:szCs w:val="15"/>
              </w:rPr>
              <w:t xml:space="preserve"> estaban en total oposición con las intenciones de éstos. Todo arte individual se convierte en Alemania "</w:t>
            </w:r>
            <w:r>
              <w:rPr>
                <w:rFonts w:ascii="Verdana" w:hAnsi="Verdana"/>
                <w:i/>
                <w:iCs/>
                <w:color w:val="5B220E"/>
                <w:sz w:val="15"/>
                <w:szCs w:val="15"/>
              </w:rPr>
              <w:t>arte degenerado</w:t>
            </w:r>
            <w:r>
              <w:rPr>
                <w:rFonts w:ascii="Verdana" w:hAnsi="Verdana"/>
                <w:color w:val="5B220E"/>
                <w:sz w:val="15"/>
                <w:szCs w:val="15"/>
              </w:rPr>
              <w:t xml:space="preserve">", y bajo ese título es calificada esta artista. </w:t>
            </w:r>
          </w:p>
          <w:p w:rsidR="00C761A8" w:rsidRDefault="00C761A8">
            <w:pPr>
              <w:pStyle w:val="NormalWeb"/>
              <w:rPr>
                <w:rFonts w:ascii="Verdana" w:hAnsi="Verdana"/>
                <w:color w:val="5B220E"/>
                <w:sz w:val="15"/>
                <w:szCs w:val="15"/>
              </w:rPr>
            </w:pPr>
            <w:r>
              <w:rPr>
                <w:rFonts w:ascii="Verdana" w:hAnsi="Verdana"/>
                <w:color w:val="5B220E"/>
                <w:sz w:val="15"/>
                <w:szCs w:val="15"/>
              </w:rPr>
              <w:t xml:space="preserve">Sin embargo, </w:t>
            </w:r>
            <w:proofErr w:type="spellStart"/>
            <w:r>
              <w:rPr>
                <w:rFonts w:ascii="Verdana" w:hAnsi="Verdana"/>
                <w:color w:val="5B220E"/>
                <w:sz w:val="15"/>
                <w:szCs w:val="15"/>
              </w:rPr>
              <w:t>Wigman</w:t>
            </w:r>
            <w:proofErr w:type="spellEnd"/>
            <w:r>
              <w:rPr>
                <w:rFonts w:ascii="Verdana" w:hAnsi="Verdana"/>
                <w:color w:val="5B220E"/>
                <w:sz w:val="15"/>
                <w:szCs w:val="15"/>
              </w:rPr>
              <w:t xml:space="preserve"> vuelve a coreografiar y a abrir las puertas de su escuela - esta vez en Berlín del este - al darse por terminada la guerra. Creadora testigo, con conexión del inconsciente y el cuerpo, lo tangible y lo intangible, lo material e inmaterial unidos; </w:t>
            </w:r>
            <w:r>
              <w:rPr>
                <w:rFonts w:ascii="Verdana" w:hAnsi="Verdana"/>
                <w:color w:val="5B220E"/>
                <w:sz w:val="15"/>
                <w:szCs w:val="15"/>
                <w:u w:val="single"/>
              </w:rPr>
              <w:t>transformando al cuerpo en instrumento liberador de la expresión</w:t>
            </w:r>
            <w:r>
              <w:rPr>
                <w:rFonts w:ascii="Verdana" w:hAnsi="Verdana"/>
                <w:color w:val="5B220E"/>
                <w:sz w:val="15"/>
                <w:szCs w:val="15"/>
              </w:rPr>
              <w:t xml:space="preserve">. Un </w:t>
            </w:r>
            <w:r>
              <w:rPr>
                <w:rFonts w:ascii="Verdana" w:hAnsi="Verdana"/>
                <w:i/>
                <w:iCs/>
                <w:color w:val="5B220E"/>
                <w:sz w:val="15"/>
                <w:szCs w:val="15"/>
              </w:rPr>
              <w:t>cuerpo viviendo</w:t>
            </w:r>
            <w:r>
              <w:rPr>
                <w:rFonts w:ascii="Verdana" w:hAnsi="Verdana"/>
                <w:color w:val="5B220E"/>
                <w:sz w:val="15"/>
                <w:szCs w:val="15"/>
              </w:rPr>
              <w:t>, transitando por una sociedad sin alma y participando activamente del despertar del cuerpo y el espíritu.</w:t>
            </w:r>
          </w:p>
        </w:tc>
        <w:tc>
          <w:tcPr>
            <w:tcW w:w="0" w:type="pct"/>
            <w:vAlign w:val="center"/>
            <w:hideMark/>
          </w:tcPr>
          <w:p w:rsidR="00C761A8" w:rsidRDefault="00C761A8">
            <w:pPr>
              <w:jc w:val="center"/>
              <w:rPr>
                <w:rFonts w:ascii="Verdana" w:hAnsi="Verdana"/>
                <w:color w:val="5B220E"/>
                <w:sz w:val="15"/>
                <w:szCs w:val="15"/>
              </w:rPr>
            </w:pPr>
            <w:r>
              <w:rPr>
                <w:rFonts w:ascii="Verdana" w:hAnsi="Verdana"/>
                <w:noProof/>
                <w:color w:val="5B220E"/>
                <w:sz w:val="15"/>
                <w:szCs w:val="15"/>
                <w:lang w:eastAsia="es-CO"/>
              </w:rPr>
              <w:drawing>
                <wp:inline distT="0" distB="0" distL="0" distR="0">
                  <wp:extent cx="1914525" cy="2390775"/>
                  <wp:effectExtent l="0" t="0" r="9525" b="9525"/>
                  <wp:docPr id="8" name="Imagen 8" descr="Wigman realizando una de sus coreografías de expresionismo alem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igman realizando una de sus coreografías de expresionismo alemá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14525" cy="2390775"/>
                          </a:xfrm>
                          <a:prstGeom prst="rect">
                            <a:avLst/>
                          </a:prstGeom>
                          <a:noFill/>
                          <a:ln>
                            <a:noFill/>
                          </a:ln>
                        </pic:spPr>
                      </pic:pic>
                    </a:graphicData>
                  </a:graphic>
                </wp:inline>
              </w:drawing>
            </w:r>
          </w:p>
          <w:p w:rsidR="00C761A8" w:rsidRDefault="00C761A8">
            <w:pPr>
              <w:pStyle w:val="NormalWeb"/>
              <w:jc w:val="center"/>
              <w:rPr>
                <w:rFonts w:ascii="Verdana" w:hAnsi="Verdana"/>
                <w:color w:val="5B220E"/>
                <w:sz w:val="15"/>
                <w:szCs w:val="15"/>
              </w:rPr>
            </w:pPr>
            <w:r>
              <w:rPr>
                <w:rFonts w:ascii="Verdana" w:hAnsi="Verdana"/>
                <w:color w:val="5B220E"/>
                <w:sz w:val="15"/>
                <w:szCs w:val="15"/>
              </w:rPr>
              <w:t xml:space="preserve">Mary </w:t>
            </w:r>
            <w:proofErr w:type="spellStart"/>
            <w:r>
              <w:rPr>
                <w:rFonts w:ascii="Verdana" w:hAnsi="Verdana"/>
                <w:color w:val="5B220E"/>
                <w:sz w:val="15"/>
                <w:szCs w:val="15"/>
              </w:rPr>
              <w:t>Wigman</w:t>
            </w:r>
            <w:proofErr w:type="spellEnd"/>
            <w:r>
              <w:rPr>
                <w:rFonts w:ascii="Verdana" w:hAnsi="Verdana"/>
                <w:color w:val="5B220E"/>
                <w:sz w:val="15"/>
                <w:szCs w:val="15"/>
              </w:rPr>
              <w:t>, bailarina alemana</w:t>
            </w:r>
          </w:p>
        </w:tc>
      </w:tr>
    </w:tbl>
    <w:p w:rsidR="00C761A8" w:rsidRDefault="00C761A8" w:rsidP="00C761A8">
      <w:pPr>
        <w:pStyle w:val="NormalWeb"/>
        <w:rPr>
          <w:rFonts w:ascii="Verdana" w:hAnsi="Verdana"/>
          <w:color w:val="5B220E"/>
          <w:sz w:val="15"/>
          <w:szCs w:val="15"/>
        </w:rPr>
      </w:pPr>
      <w:r>
        <w:rPr>
          <w:rFonts w:ascii="Verdana" w:hAnsi="Verdana"/>
          <w:color w:val="5B220E"/>
          <w:sz w:val="15"/>
          <w:szCs w:val="15"/>
        </w:rPr>
        <w:lastRenderedPageBreak/>
        <w:t xml:space="preserve">En </w:t>
      </w:r>
      <w:r>
        <w:rPr>
          <w:rFonts w:ascii="Verdana" w:hAnsi="Verdana"/>
          <w:b/>
          <w:bCs/>
          <w:color w:val="5B220E"/>
          <w:sz w:val="15"/>
          <w:szCs w:val="15"/>
        </w:rPr>
        <w:t>1.942</w:t>
      </w:r>
      <w:r>
        <w:rPr>
          <w:rFonts w:ascii="Verdana" w:hAnsi="Verdana"/>
          <w:color w:val="5B220E"/>
          <w:sz w:val="15"/>
          <w:szCs w:val="15"/>
        </w:rPr>
        <w:t xml:space="preserve"> inicia su retiro como bailarina, prosiguiendo con el arte coreográfico hasta </w:t>
      </w:r>
      <w:r>
        <w:rPr>
          <w:rFonts w:ascii="Verdana" w:hAnsi="Verdana"/>
          <w:b/>
          <w:bCs/>
          <w:color w:val="5B220E"/>
          <w:sz w:val="15"/>
          <w:szCs w:val="15"/>
        </w:rPr>
        <w:t>1.961</w:t>
      </w:r>
      <w:r>
        <w:rPr>
          <w:rFonts w:ascii="Verdana" w:hAnsi="Verdana"/>
          <w:color w:val="5B220E"/>
          <w:sz w:val="15"/>
          <w:szCs w:val="15"/>
        </w:rPr>
        <w:t>. Apasionada, dueña de un cuerpo en ebullición constante, siempre a punto de explotar en un gesto que concentre toda la expresión en sí mismo. Una danza "sola", la danza de los cuerpos sin necesidad de otra cosa más que eso, cuerpos emancipados.</w:t>
      </w:r>
    </w:p>
    <w:tbl>
      <w:tblPr>
        <w:tblW w:w="5000" w:type="pct"/>
        <w:tblCellSpacing w:w="22" w:type="dxa"/>
        <w:tblCellMar>
          <w:top w:w="75" w:type="dxa"/>
          <w:left w:w="75" w:type="dxa"/>
          <w:bottom w:w="75" w:type="dxa"/>
          <w:right w:w="75" w:type="dxa"/>
        </w:tblCellMar>
        <w:tblLook w:val="04A0" w:firstRow="1" w:lastRow="0" w:firstColumn="1" w:lastColumn="0" w:noHBand="0" w:noVBand="1"/>
      </w:tblPr>
      <w:tblGrid>
        <w:gridCol w:w="9076"/>
      </w:tblGrid>
      <w:tr w:rsidR="00C761A8">
        <w:trPr>
          <w:tblCellSpacing w:w="22" w:type="dxa"/>
        </w:trPr>
        <w:tc>
          <w:tcPr>
            <w:tcW w:w="5000" w:type="pct"/>
            <w:vAlign w:val="center"/>
            <w:hideMark/>
          </w:tcPr>
          <w:p w:rsidR="00C761A8" w:rsidRDefault="00C761A8">
            <w:pPr>
              <w:rPr>
                <w:rFonts w:ascii="Verdana" w:hAnsi="Verdana"/>
                <w:color w:val="5B220E"/>
                <w:sz w:val="15"/>
                <w:szCs w:val="15"/>
              </w:rPr>
            </w:pPr>
            <w:r>
              <w:rPr>
                <w:rFonts w:ascii="Verdana" w:hAnsi="Verdana"/>
                <w:color w:val="5B220E"/>
                <w:sz w:val="15"/>
                <w:szCs w:val="15"/>
                <w:u w:val="single"/>
              </w:rPr>
              <w:t xml:space="preserve">Su modo de bailar representa al más puro </w:t>
            </w:r>
            <w:r>
              <w:rPr>
                <w:rFonts w:ascii="Verdana" w:hAnsi="Verdana"/>
                <w:i/>
                <w:iCs/>
                <w:color w:val="5B220E"/>
                <w:sz w:val="15"/>
                <w:szCs w:val="15"/>
                <w:u w:val="single"/>
              </w:rPr>
              <w:t>arte expresionista</w:t>
            </w:r>
            <w:r>
              <w:rPr>
                <w:rFonts w:ascii="Verdana" w:hAnsi="Verdana"/>
                <w:color w:val="5B220E"/>
                <w:sz w:val="15"/>
                <w:szCs w:val="15"/>
                <w:u w:val="single"/>
              </w:rPr>
              <w:t>, en el que la danza es movimiento puro e independiente</w:t>
            </w:r>
            <w:r>
              <w:rPr>
                <w:rFonts w:ascii="Verdana" w:hAnsi="Verdana"/>
                <w:color w:val="5B220E"/>
                <w:sz w:val="15"/>
                <w:szCs w:val="15"/>
              </w:rPr>
              <w:t xml:space="preserve">, muchas veces componiendo sin acompañamiento musical para que este no sea la principal influencia al moverse. En sus obras, el bailarín es completamente responsable de su accionar expresivo, dejando a un lado </w:t>
            </w:r>
            <w:proofErr w:type="spellStart"/>
            <w:r>
              <w:rPr>
                <w:rFonts w:ascii="Verdana" w:hAnsi="Verdana"/>
                <w:color w:val="5B220E"/>
                <w:sz w:val="15"/>
                <w:szCs w:val="15"/>
              </w:rPr>
              <w:t>lasistematización</w:t>
            </w:r>
            <w:proofErr w:type="spellEnd"/>
            <w:r>
              <w:rPr>
                <w:rFonts w:ascii="Verdana" w:hAnsi="Verdana"/>
                <w:color w:val="5B220E"/>
                <w:sz w:val="15"/>
                <w:szCs w:val="15"/>
              </w:rPr>
              <w:t xml:space="preserve"> de los pasos de danza que domestican al artista.</w:t>
            </w:r>
            <w:r>
              <w:rPr>
                <w:rFonts w:ascii="Verdana" w:hAnsi="Verdana"/>
                <w:color w:val="5B220E"/>
                <w:sz w:val="15"/>
                <w:szCs w:val="15"/>
              </w:rPr>
              <w:br/>
              <w:t xml:space="preserve">Principal exponente de la </w:t>
            </w:r>
            <w:r>
              <w:rPr>
                <w:rFonts w:ascii="Verdana" w:hAnsi="Verdana"/>
                <w:b/>
                <w:bCs/>
                <w:color w:val="5B220E"/>
                <w:sz w:val="15"/>
                <w:szCs w:val="15"/>
              </w:rPr>
              <w:t>danza expresionista alemana</w:t>
            </w:r>
            <w:r>
              <w:rPr>
                <w:rFonts w:ascii="Verdana" w:hAnsi="Verdana"/>
                <w:color w:val="5B220E"/>
                <w:sz w:val="15"/>
                <w:szCs w:val="15"/>
              </w:rPr>
              <w:t xml:space="preserve">, </w:t>
            </w:r>
            <w:proofErr w:type="spellStart"/>
            <w:r>
              <w:rPr>
                <w:rFonts w:ascii="Verdana" w:hAnsi="Verdana"/>
                <w:color w:val="5B220E"/>
                <w:sz w:val="15"/>
                <w:szCs w:val="15"/>
              </w:rPr>
              <w:t>Wigman</w:t>
            </w:r>
            <w:proofErr w:type="spellEnd"/>
            <w:r>
              <w:rPr>
                <w:rFonts w:ascii="Verdana" w:hAnsi="Verdana"/>
                <w:color w:val="5B220E"/>
                <w:sz w:val="15"/>
                <w:szCs w:val="15"/>
              </w:rPr>
              <w:t xml:space="preserve"> </w:t>
            </w:r>
            <w:r>
              <w:rPr>
                <w:rFonts w:ascii="Verdana" w:hAnsi="Verdana"/>
                <w:color w:val="5B220E"/>
                <w:sz w:val="15"/>
                <w:szCs w:val="15"/>
                <w:u w:val="single"/>
              </w:rPr>
              <w:t>opone a la forma el predominio de la violenta y trágica sensibilidad y expresión germana</w:t>
            </w:r>
            <w:r>
              <w:rPr>
                <w:rFonts w:ascii="Verdana" w:hAnsi="Verdana"/>
                <w:color w:val="5B220E"/>
                <w:sz w:val="15"/>
                <w:szCs w:val="15"/>
              </w:rPr>
              <w:t xml:space="preserve">, muy cercana a la </w:t>
            </w:r>
            <w:r>
              <w:rPr>
                <w:rFonts w:ascii="Verdana" w:hAnsi="Verdana"/>
                <w:i/>
                <w:iCs/>
                <w:color w:val="5B220E"/>
                <w:sz w:val="15"/>
                <w:szCs w:val="15"/>
              </w:rPr>
              <w:t>danza-teatro</w:t>
            </w:r>
            <w:r>
              <w:rPr>
                <w:rFonts w:ascii="Verdana" w:hAnsi="Verdana"/>
                <w:color w:val="5B220E"/>
                <w:sz w:val="15"/>
                <w:szCs w:val="15"/>
              </w:rPr>
              <w:t xml:space="preserve">. </w:t>
            </w:r>
          </w:p>
          <w:p w:rsidR="00C761A8" w:rsidRDefault="00C761A8">
            <w:pPr>
              <w:pStyle w:val="NormalWeb"/>
              <w:rPr>
                <w:rFonts w:ascii="Verdana" w:hAnsi="Verdana"/>
                <w:color w:val="5B220E"/>
                <w:sz w:val="15"/>
                <w:szCs w:val="15"/>
              </w:rPr>
            </w:pPr>
            <w:r>
              <w:rPr>
                <w:rFonts w:ascii="Verdana" w:hAnsi="Verdana"/>
                <w:color w:val="5B220E"/>
                <w:sz w:val="15"/>
                <w:szCs w:val="15"/>
              </w:rPr>
              <w:t xml:space="preserve">Así, desde </w:t>
            </w:r>
            <w:r>
              <w:rPr>
                <w:rFonts w:ascii="Verdana" w:hAnsi="Verdana"/>
                <w:b/>
                <w:bCs/>
                <w:color w:val="5B220E"/>
                <w:sz w:val="15"/>
                <w:szCs w:val="15"/>
              </w:rPr>
              <w:t>1.924</w:t>
            </w:r>
            <w:r>
              <w:rPr>
                <w:rFonts w:ascii="Verdana" w:hAnsi="Verdana"/>
                <w:color w:val="5B220E"/>
                <w:sz w:val="15"/>
                <w:szCs w:val="15"/>
              </w:rPr>
              <w:t xml:space="preserve"> comienza a inclinarse más por el </w:t>
            </w:r>
            <w:r>
              <w:rPr>
                <w:rFonts w:ascii="Verdana" w:hAnsi="Verdana"/>
                <w:i/>
                <w:iCs/>
                <w:color w:val="5B220E"/>
                <w:sz w:val="15"/>
                <w:szCs w:val="15"/>
              </w:rPr>
              <w:t>teatro épico</w:t>
            </w:r>
            <w:r>
              <w:rPr>
                <w:rFonts w:ascii="Verdana" w:hAnsi="Verdana"/>
                <w:color w:val="5B220E"/>
                <w:sz w:val="15"/>
                <w:szCs w:val="15"/>
              </w:rPr>
              <w:t xml:space="preserve"> que por el expresionismo característico de su </w:t>
            </w:r>
            <w:proofErr w:type="gramStart"/>
            <w:r>
              <w:rPr>
                <w:rFonts w:ascii="Verdana" w:hAnsi="Verdana"/>
                <w:color w:val="5B220E"/>
                <w:sz w:val="15"/>
                <w:szCs w:val="15"/>
              </w:rPr>
              <w:t>primer</w:t>
            </w:r>
            <w:proofErr w:type="gramEnd"/>
            <w:r>
              <w:rPr>
                <w:rFonts w:ascii="Verdana" w:hAnsi="Verdana"/>
                <w:color w:val="5B220E"/>
                <w:sz w:val="15"/>
                <w:szCs w:val="15"/>
              </w:rPr>
              <w:t xml:space="preserve"> etapa coreográfica. De esta forma, también se perfila como influencia para lo que luego sería la danza-teatro alemana.</w:t>
            </w:r>
            <w:r>
              <w:rPr>
                <w:rFonts w:ascii="Verdana" w:hAnsi="Verdana"/>
                <w:color w:val="5B220E"/>
                <w:sz w:val="15"/>
                <w:szCs w:val="15"/>
              </w:rPr>
              <w:br/>
              <w:t xml:space="preserve">Esta importante artista de </w:t>
            </w:r>
            <w:proofErr w:type="spellStart"/>
            <w:r>
              <w:rPr>
                <w:rFonts w:ascii="Verdana" w:hAnsi="Verdana"/>
                <w:color w:val="5B220E"/>
                <w:sz w:val="15"/>
                <w:szCs w:val="15"/>
              </w:rPr>
              <w:t>ladanza</w:t>
            </w:r>
            <w:proofErr w:type="spellEnd"/>
            <w:r>
              <w:rPr>
                <w:rFonts w:ascii="Verdana" w:hAnsi="Verdana"/>
                <w:color w:val="5B220E"/>
                <w:sz w:val="15"/>
                <w:szCs w:val="15"/>
              </w:rPr>
              <w:t xml:space="preserve"> moderna murió en Berlín en el año </w:t>
            </w:r>
            <w:r>
              <w:rPr>
                <w:rFonts w:ascii="Verdana" w:hAnsi="Verdana"/>
                <w:b/>
                <w:bCs/>
                <w:color w:val="5B220E"/>
                <w:sz w:val="15"/>
                <w:szCs w:val="15"/>
              </w:rPr>
              <w:t>1.973</w:t>
            </w:r>
            <w:r>
              <w:rPr>
                <w:rFonts w:ascii="Verdana" w:hAnsi="Verdana"/>
                <w:color w:val="5B220E"/>
                <w:sz w:val="15"/>
                <w:szCs w:val="15"/>
              </w:rPr>
              <w:t xml:space="preserve">. </w:t>
            </w:r>
          </w:p>
        </w:tc>
      </w:tr>
    </w:tbl>
    <w:p w:rsidR="00C761A8" w:rsidRPr="00C761A8" w:rsidRDefault="00C761A8" w:rsidP="00C761A8">
      <w:pPr>
        <w:spacing w:before="100" w:beforeAutospacing="1" w:after="100" w:afterAutospacing="1" w:line="240" w:lineRule="auto"/>
        <w:ind w:left="720"/>
        <w:rPr>
          <w:rFonts w:ascii="Helvetica" w:eastAsia="Times New Roman" w:hAnsi="Helvetica" w:cs="Helvetica"/>
          <w:sz w:val="18"/>
          <w:szCs w:val="18"/>
          <w:lang w:eastAsia="es-CO"/>
        </w:rPr>
      </w:pPr>
    </w:p>
    <w:p w:rsidR="00C761A8" w:rsidRPr="00C761A8" w:rsidRDefault="001C123A" w:rsidP="00C761A8">
      <w:pPr>
        <w:numPr>
          <w:ilvl w:val="0"/>
          <w:numId w:val="2"/>
        </w:numPr>
        <w:spacing w:before="100" w:beforeAutospacing="1" w:after="100" w:afterAutospacing="1" w:line="240" w:lineRule="auto"/>
        <w:rPr>
          <w:rFonts w:ascii="Helvetica" w:eastAsia="Times New Roman" w:hAnsi="Helvetica" w:cs="Helvetica"/>
          <w:vanish/>
          <w:sz w:val="18"/>
          <w:szCs w:val="18"/>
          <w:lang w:val="es-ES" w:eastAsia="es-CO"/>
        </w:rPr>
      </w:pPr>
      <w:hyperlink r:id="rId24" w:tooltip="Compartir en Facebook" w:history="1">
        <w:r w:rsidR="00C761A8" w:rsidRPr="00C761A8">
          <w:rPr>
            <w:rFonts w:ascii="Helvetica" w:eastAsia="Times New Roman" w:hAnsi="Helvetica" w:cs="Helvetica"/>
            <w:vanish/>
            <w:color w:val="0000FF"/>
            <w:sz w:val="18"/>
            <w:szCs w:val="18"/>
            <w:u w:val="single"/>
            <w:lang w:val="es-ES" w:eastAsia="es-CO"/>
          </w:rPr>
          <w:t>Facebook4</w:t>
        </w:r>
      </w:hyperlink>
    </w:p>
    <w:p w:rsidR="00C761A8" w:rsidRPr="00C761A8" w:rsidRDefault="001C123A" w:rsidP="00C761A8">
      <w:pPr>
        <w:numPr>
          <w:ilvl w:val="0"/>
          <w:numId w:val="2"/>
        </w:numPr>
        <w:spacing w:before="100" w:beforeAutospacing="1" w:after="100" w:afterAutospacing="1" w:line="240" w:lineRule="auto"/>
        <w:rPr>
          <w:rFonts w:ascii="Helvetica" w:eastAsia="Times New Roman" w:hAnsi="Helvetica" w:cs="Helvetica"/>
          <w:vanish/>
          <w:sz w:val="18"/>
          <w:szCs w:val="18"/>
          <w:lang w:val="es-ES" w:eastAsia="es-CO"/>
        </w:rPr>
      </w:pPr>
      <w:hyperlink r:id="rId25" w:tooltip="Hac clic para enviar por correo electrónico a un amigo" w:history="1">
        <w:r w:rsidR="00C761A8" w:rsidRPr="00C761A8">
          <w:rPr>
            <w:rFonts w:ascii="Helvetica" w:eastAsia="Times New Roman" w:hAnsi="Helvetica" w:cs="Helvetica"/>
            <w:vanish/>
            <w:color w:val="0000FF"/>
            <w:sz w:val="18"/>
            <w:szCs w:val="18"/>
            <w:u w:val="single"/>
            <w:lang w:val="es-ES" w:eastAsia="es-CO"/>
          </w:rPr>
          <w:t>Correo electrónico</w:t>
        </w:r>
      </w:hyperlink>
    </w:p>
    <w:p w:rsidR="00C761A8" w:rsidRPr="00C761A8" w:rsidRDefault="00C761A8" w:rsidP="00C761A8">
      <w:pPr>
        <w:numPr>
          <w:ilvl w:val="0"/>
          <w:numId w:val="2"/>
        </w:numPr>
        <w:spacing w:before="100" w:beforeAutospacing="1" w:after="100" w:afterAutospacing="1" w:line="240" w:lineRule="auto"/>
        <w:rPr>
          <w:rFonts w:ascii="Helvetica" w:eastAsia="Times New Roman" w:hAnsi="Helvetica" w:cs="Helvetica"/>
          <w:vanish/>
          <w:sz w:val="18"/>
          <w:szCs w:val="18"/>
          <w:lang w:val="es-ES" w:eastAsia="es-CO"/>
        </w:rPr>
      </w:pPr>
    </w:p>
    <w:p w:rsidR="00C761A8" w:rsidRPr="00C761A8" w:rsidRDefault="001C123A" w:rsidP="00C761A8">
      <w:pPr>
        <w:numPr>
          <w:ilvl w:val="0"/>
          <w:numId w:val="2"/>
        </w:numPr>
        <w:spacing w:before="100" w:beforeAutospacing="1" w:after="100" w:afterAutospacing="1" w:line="240" w:lineRule="auto"/>
        <w:rPr>
          <w:rFonts w:ascii="Helvetica" w:eastAsia="Times New Roman" w:hAnsi="Helvetica" w:cs="Helvetica"/>
          <w:vanish/>
          <w:sz w:val="18"/>
          <w:szCs w:val="18"/>
          <w:lang w:val="es-ES" w:eastAsia="es-CO"/>
        </w:rPr>
      </w:pPr>
      <w:hyperlink r:id="rId26" w:anchor="print" w:tooltip="Haz clic para imprimir" w:history="1">
        <w:r w:rsidR="00C761A8" w:rsidRPr="00C761A8">
          <w:rPr>
            <w:rFonts w:ascii="Helvetica" w:eastAsia="Times New Roman" w:hAnsi="Helvetica" w:cs="Helvetica"/>
            <w:vanish/>
            <w:color w:val="0000FF"/>
            <w:sz w:val="18"/>
            <w:szCs w:val="18"/>
            <w:u w:val="single"/>
            <w:lang w:val="es-ES" w:eastAsia="es-CO"/>
          </w:rPr>
          <w:t>Imprimir</w:t>
        </w:r>
      </w:hyperlink>
    </w:p>
    <w:p w:rsidR="00C761A8" w:rsidRPr="00C761A8" w:rsidRDefault="00C761A8" w:rsidP="00C761A8">
      <w:pPr>
        <w:numPr>
          <w:ilvl w:val="0"/>
          <w:numId w:val="2"/>
        </w:numPr>
        <w:spacing w:before="100" w:beforeAutospacing="1" w:after="100" w:afterAutospacing="1" w:line="240" w:lineRule="auto"/>
        <w:rPr>
          <w:rFonts w:ascii="Helvetica" w:eastAsia="Times New Roman" w:hAnsi="Helvetica" w:cs="Helvetica"/>
          <w:vanish/>
          <w:sz w:val="18"/>
          <w:szCs w:val="18"/>
          <w:lang w:val="es-ES" w:eastAsia="es-CO"/>
        </w:rPr>
      </w:pPr>
    </w:p>
    <w:p w:rsidR="00C761A8" w:rsidRDefault="00C761A8"/>
    <w:sectPr w:rsidR="00C761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456AEC"/>
    <w:multiLevelType w:val="multilevel"/>
    <w:tmpl w:val="37EE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A60CDB"/>
    <w:multiLevelType w:val="multilevel"/>
    <w:tmpl w:val="C53E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61A8"/>
    <w:rsid w:val="00130DD9"/>
    <w:rsid w:val="001C123A"/>
    <w:rsid w:val="00570C50"/>
    <w:rsid w:val="00A87B3E"/>
    <w:rsid w:val="00C761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C761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3">
    <w:name w:val="heading 3"/>
    <w:basedOn w:val="Normal"/>
    <w:link w:val="Ttulo3Car"/>
    <w:uiPriority w:val="9"/>
    <w:qFormat/>
    <w:rsid w:val="00C761A8"/>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C761A8"/>
    <w:rPr>
      <w:rFonts w:ascii="Times New Roman" w:eastAsia="Times New Roman" w:hAnsi="Times New Roman" w:cs="Times New Roman"/>
      <w:b/>
      <w:bCs/>
      <w:sz w:val="27"/>
      <w:szCs w:val="27"/>
      <w:lang w:eastAsia="es-CO"/>
    </w:rPr>
  </w:style>
  <w:style w:type="character" w:styleId="Hipervnculo">
    <w:name w:val="Hyperlink"/>
    <w:basedOn w:val="Fuentedeprrafopredeter"/>
    <w:uiPriority w:val="99"/>
    <w:semiHidden/>
    <w:unhideWhenUsed/>
    <w:rsid w:val="00C761A8"/>
    <w:rPr>
      <w:color w:val="0000FF"/>
      <w:u w:val="single"/>
    </w:rPr>
  </w:style>
  <w:style w:type="paragraph" w:styleId="NormalWeb">
    <w:name w:val="Normal (Web)"/>
    <w:basedOn w:val="Normal"/>
    <w:uiPriority w:val="99"/>
    <w:unhideWhenUsed/>
    <w:rsid w:val="00C761A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share-count">
    <w:name w:val="share-count"/>
    <w:basedOn w:val="Fuentedeprrafopredeter"/>
    <w:rsid w:val="00C761A8"/>
  </w:style>
  <w:style w:type="paragraph" w:styleId="Textodeglobo">
    <w:name w:val="Balloon Text"/>
    <w:basedOn w:val="Normal"/>
    <w:link w:val="TextodegloboCar"/>
    <w:uiPriority w:val="99"/>
    <w:semiHidden/>
    <w:unhideWhenUsed/>
    <w:rsid w:val="00C761A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761A8"/>
    <w:rPr>
      <w:rFonts w:ascii="Tahoma" w:hAnsi="Tahoma" w:cs="Tahoma"/>
      <w:sz w:val="16"/>
      <w:szCs w:val="16"/>
    </w:rPr>
  </w:style>
  <w:style w:type="paragraph" w:customStyle="1" w:styleId="nota">
    <w:name w:val="nota"/>
    <w:basedOn w:val="Normal"/>
    <w:rsid w:val="00C761A8"/>
    <w:pPr>
      <w:spacing w:before="100" w:beforeAutospacing="1" w:after="100" w:afterAutospacing="1" w:line="240" w:lineRule="auto"/>
    </w:pPr>
    <w:rPr>
      <w:rFonts w:ascii="Verdana" w:eastAsia="Times New Roman" w:hAnsi="Verdana" w:cs="Times New Roman"/>
      <w:color w:val="660066"/>
      <w:sz w:val="18"/>
      <w:szCs w:val="18"/>
      <w:lang w:eastAsia="es-CO"/>
    </w:rPr>
  </w:style>
  <w:style w:type="paragraph" w:customStyle="1" w:styleId="notabold">
    <w:name w:val="notabold"/>
    <w:basedOn w:val="Normal"/>
    <w:rsid w:val="00C761A8"/>
    <w:pPr>
      <w:spacing w:before="100" w:beforeAutospacing="1" w:after="100" w:afterAutospacing="1" w:line="240" w:lineRule="auto"/>
    </w:pPr>
    <w:rPr>
      <w:rFonts w:ascii="Verdana" w:eastAsia="Times New Roman" w:hAnsi="Verdana" w:cs="Times New Roman"/>
      <w:b/>
      <w:bCs/>
      <w:color w:val="660066"/>
      <w:sz w:val="18"/>
      <w:szCs w:val="18"/>
      <w:lang w:eastAsia="es-CO"/>
    </w:rPr>
  </w:style>
  <w:style w:type="character" w:customStyle="1" w:styleId="notabold1">
    <w:name w:val="notabold1"/>
    <w:basedOn w:val="Fuentedeprrafopredeter"/>
    <w:rsid w:val="00C761A8"/>
    <w:rPr>
      <w:rFonts w:ascii="Verdana" w:hAnsi="Verdana" w:hint="default"/>
      <w:b/>
      <w:bCs/>
      <w:i w:val="0"/>
      <w:iCs w:val="0"/>
      <w:caps w:val="0"/>
      <w:smallCaps w:val="0"/>
      <w:color w:val="660066"/>
      <w:sz w:val="18"/>
      <w:szCs w:val="18"/>
    </w:rPr>
  </w:style>
  <w:style w:type="character" w:customStyle="1" w:styleId="nota1">
    <w:name w:val="nota1"/>
    <w:basedOn w:val="Fuentedeprrafopredeter"/>
    <w:rsid w:val="00C761A8"/>
    <w:rPr>
      <w:rFonts w:ascii="Verdana" w:hAnsi="Verdana" w:hint="default"/>
      <w:b w:val="0"/>
      <w:bCs w:val="0"/>
      <w:i w:val="0"/>
      <w:iCs w:val="0"/>
      <w:caps w:val="0"/>
      <w:smallCaps w:val="0"/>
      <w:color w:val="660066"/>
      <w:sz w:val="18"/>
      <w:szCs w:val="18"/>
    </w:rPr>
  </w:style>
  <w:style w:type="character" w:customStyle="1" w:styleId="Ttulo1Car">
    <w:name w:val="Título 1 Car"/>
    <w:basedOn w:val="Fuentedeprrafopredeter"/>
    <w:link w:val="Ttulo1"/>
    <w:uiPriority w:val="9"/>
    <w:rsid w:val="00C761A8"/>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C761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3">
    <w:name w:val="heading 3"/>
    <w:basedOn w:val="Normal"/>
    <w:link w:val="Ttulo3Car"/>
    <w:uiPriority w:val="9"/>
    <w:qFormat/>
    <w:rsid w:val="00C761A8"/>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C761A8"/>
    <w:rPr>
      <w:rFonts w:ascii="Times New Roman" w:eastAsia="Times New Roman" w:hAnsi="Times New Roman" w:cs="Times New Roman"/>
      <w:b/>
      <w:bCs/>
      <w:sz w:val="27"/>
      <w:szCs w:val="27"/>
      <w:lang w:eastAsia="es-CO"/>
    </w:rPr>
  </w:style>
  <w:style w:type="character" w:styleId="Hipervnculo">
    <w:name w:val="Hyperlink"/>
    <w:basedOn w:val="Fuentedeprrafopredeter"/>
    <w:uiPriority w:val="99"/>
    <w:semiHidden/>
    <w:unhideWhenUsed/>
    <w:rsid w:val="00C761A8"/>
    <w:rPr>
      <w:color w:val="0000FF"/>
      <w:u w:val="single"/>
    </w:rPr>
  </w:style>
  <w:style w:type="paragraph" w:styleId="NormalWeb">
    <w:name w:val="Normal (Web)"/>
    <w:basedOn w:val="Normal"/>
    <w:uiPriority w:val="99"/>
    <w:unhideWhenUsed/>
    <w:rsid w:val="00C761A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share-count">
    <w:name w:val="share-count"/>
    <w:basedOn w:val="Fuentedeprrafopredeter"/>
    <w:rsid w:val="00C761A8"/>
  </w:style>
  <w:style w:type="paragraph" w:styleId="Textodeglobo">
    <w:name w:val="Balloon Text"/>
    <w:basedOn w:val="Normal"/>
    <w:link w:val="TextodegloboCar"/>
    <w:uiPriority w:val="99"/>
    <w:semiHidden/>
    <w:unhideWhenUsed/>
    <w:rsid w:val="00C761A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761A8"/>
    <w:rPr>
      <w:rFonts w:ascii="Tahoma" w:hAnsi="Tahoma" w:cs="Tahoma"/>
      <w:sz w:val="16"/>
      <w:szCs w:val="16"/>
    </w:rPr>
  </w:style>
  <w:style w:type="paragraph" w:customStyle="1" w:styleId="nota">
    <w:name w:val="nota"/>
    <w:basedOn w:val="Normal"/>
    <w:rsid w:val="00C761A8"/>
    <w:pPr>
      <w:spacing w:before="100" w:beforeAutospacing="1" w:after="100" w:afterAutospacing="1" w:line="240" w:lineRule="auto"/>
    </w:pPr>
    <w:rPr>
      <w:rFonts w:ascii="Verdana" w:eastAsia="Times New Roman" w:hAnsi="Verdana" w:cs="Times New Roman"/>
      <w:color w:val="660066"/>
      <w:sz w:val="18"/>
      <w:szCs w:val="18"/>
      <w:lang w:eastAsia="es-CO"/>
    </w:rPr>
  </w:style>
  <w:style w:type="paragraph" w:customStyle="1" w:styleId="notabold">
    <w:name w:val="notabold"/>
    <w:basedOn w:val="Normal"/>
    <w:rsid w:val="00C761A8"/>
    <w:pPr>
      <w:spacing w:before="100" w:beforeAutospacing="1" w:after="100" w:afterAutospacing="1" w:line="240" w:lineRule="auto"/>
    </w:pPr>
    <w:rPr>
      <w:rFonts w:ascii="Verdana" w:eastAsia="Times New Roman" w:hAnsi="Verdana" w:cs="Times New Roman"/>
      <w:b/>
      <w:bCs/>
      <w:color w:val="660066"/>
      <w:sz w:val="18"/>
      <w:szCs w:val="18"/>
      <w:lang w:eastAsia="es-CO"/>
    </w:rPr>
  </w:style>
  <w:style w:type="character" w:customStyle="1" w:styleId="notabold1">
    <w:name w:val="notabold1"/>
    <w:basedOn w:val="Fuentedeprrafopredeter"/>
    <w:rsid w:val="00C761A8"/>
    <w:rPr>
      <w:rFonts w:ascii="Verdana" w:hAnsi="Verdana" w:hint="default"/>
      <w:b/>
      <w:bCs/>
      <w:i w:val="0"/>
      <w:iCs w:val="0"/>
      <w:caps w:val="0"/>
      <w:smallCaps w:val="0"/>
      <w:color w:val="660066"/>
      <w:sz w:val="18"/>
      <w:szCs w:val="18"/>
    </w:rPr>
  </w:style>
  <w:style w:type="character" w:customStyle="1" w:styleId="nota1">
    <w:name w:val="nota1"/>
    <w:basedOn w:val="Fuentedeprrafopredeter"/>
    <w:rsid w:val="00C761A8"/>
    <w:rPr>
      <w:rFonts w:ascii="Verdana" w:hAnsi="Verdana" w:hint="default"/>
      <w:b w:val="0"/>
      <w:bCs w:val="0"/>
      <w:i w:val="0"/>
      <w:iCs w:val="0"/>
      <w:caps w:val="0"/>
      <w:smallCaps w:val="0"/>
      <w:color w:val="660066"/>
      <w:sz w:val="18"/>
      <w:szCs w:val="18"/>
    </w:rPr>
  </w:style>
  <w:style w:type="character" w:customStyle="1" w:styleId="Ttulo1Car">
    <w:name w:val="Título 1 Car"/>
    <w:basedOn w:val="Fuentedeprrafopredeter"/>
    <w:link w:val="Ttulo1"/>
    <w:uiPriority w:val="9"/>
    <w:rsid w:val="00C761A8"/>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0796312">
      <w:bodyDiv w:val="1"/>
      <w:marLeft w:val="0"/>
      <w:marRight w:val="0"/>
      <w:marTop w:val="0"/>
      <w:marBottom w:val="0"/>
      <w:divBdr>
        <w:top w:val="none" w:sz="0" w:space="0" w:color="auto"/>
        <w:left w:val="none" w:sz="0" w:space="0" w:color="auto"/>
        <w:bottom w:val="none" w:sz="0" w:space="0" w:color="auto"/>
        <w:right w:val="none" w:sz="0" w:space="0" w:color="auto"/>
      </w:divBdr>
      <w:divsChild>
        <w:div w:id="426197915">
          <w:marLeft w:val="0"/>
          <w:marRight w:val="0"/>
          <w:marTop w:val="0"/>
          <w:marBottom w:val="0"/>
          <w:divBdr>
            <w:top w:val="none" w:sz="0" w:space="0" w:color="auto"/>
            <w:left w:val="none" w:sz="0" w:space="0" w:color="auto"/>
            <w:bottom w:val="none" w:sz="0" w:space="0" w:color="auto"/>
            <w:right w:val="none" w:sz="0" w:space="0" w:color="auto"/>
          </w:divBdr>
          <w:divsChild>
            <w:div w:id="1118253163">
              <w:marLeft w:val="0"/>
              <w:marRight w:val="0"/>
              <w:marTop w:val="0"/>
              <w:marBottom w:val="0"/>
              <w:divBdr>
                <w:top w:val="none" w:sz="0" w:space="0" w:color="auto"/>
                <w:left w:val="none" w:sz="0" w:space="0" w:color="auto"/>
                <w:bottom w:val="none" w:sz="0" w:space="0" w:color="auto"/>
                <w:right w:val="none" w:sz="0" w:space="0" w:color="auto"/>
              </w:divBdr>
              <w:divsChild>
                <w:div w:id="425148899">
                  <w:marLeft w:val="0"/>
                  <w:marRight w:val="0"/>
                  <w:marTop w:val="0"/>
                  <w:marBottom w:val="0"/>
                  <w:divBdr>
                    <w:top w:val="none" w:sz="0" w:space="0" w:color="auto"/>
                    <w:left w:val="none" w:sz="0" w:space="0" w:color="auto"/>
                    <w:bottom w:val="none" w:sz="0" w:space="0" w:color="auto"/>
                    <w:right w:val="none" w:sz="0" w:space="0" w:color="auto"/>
                  </w:divBdr>
                  <w:divsChild>
                    <w:div w:id="1138034736">
                      <w:marLeft w:val="0"/>
                      <w:marRight w:val="0"/>
                      <w:marTop w:val="0"/>
                      <w:marBottom w:val="0"/>
                      <w:divBdr>
                        <w:top w:val="none" w:sz="0" w:space="0" w:color="auto"/>
                        <w:left w:val="none" w:sz="0" w:space="0" w:color="auto"/>
                        <w:bottom w:val="none" w:sz="0" w:space="0" w:color="auto"/>
                        <w:right w:val="none" w:sz="0" w:space="0" w:color="auto"/>
                      </w:divBdr>
                      <w:divsChild>
                        <w:div w:id="709111816">
                          <w:marLeft w:val="0"/>
                          <w:marRight w:val="0"/>
                          <w:marTop w:val="0"/>
                          <w:marBottom w:val="0"/>
                          <w:divBdr>
                            <w:top w:val="none" w:sz="0" w:space="0" w:color="auto"/>
                            <w:left w:val="none" w:sz="0" w:space="0" w:color="auto"/>
                            <w:bottom w:val="none" w:sz="0" w:space="0" w:color="auto"/>
                            <w:right w:val="none" w:sz="0" w:space="0" w:color="auto"/>
                          </w:divBdr>
                          <w:divsChild>
                            <w:div w:id="920523968">
                              <w:marLeft w:val="0"/>
                              <w:marRight w:val="0"/>
                              <w:marTop w:val="0"/>
                              <w:marBottom w:val="0"/>
                              <w:divBdr>
                                <w:top w:val="none" w:sz="0" w:space="0" w:color="auto"/>
                                <w:left w:val="none" w:sz="0" w:space="0" w:color="auto"/>
                                <w:bottom w:val="none" w:sz="0" w:space="0" w:color="auto"/>
                                <w:right w:val="none" w:sz="0" w:space="0" w:color="auto"/>
                              </w:divBdr>
                              <w:divsChild>
                                <w:div w:id="1527138077">
                                  <w:marLeft w:val="0"/>
                                  <w:marRight w:val="0"/>
                                  <w:marTop w:val="0"/>
                                  <w:marBottom w:val="0"/>
                                  <w:divBdr>
                                    <w:top w:val="none" w:sz="0" w:space="0" w:color="auto"/>
                                    <w:left w:val="none" w:sz="0" w:space="0" w:color="auto"/>
                                    <w:bottom w:val="none" w:sz="0" w:space="0" w:color="auto"/>
                                    <w:right w:val="none" w:sz="0" w:space="0" w:color="auto"/>
                                  </w:divBdr>
                                  <w:divsChild>
                                    <w:div w:id="2003509783">
                                      <w:marLeft w:val="0"/>
                                      <w:marRight w:val="0"/>
                                      <w:marTop w:val="0"/>
                                      <w:marBottom w:val="0"/>
                                      <w:divBdr>
                                        <w:top w:val="none" w:sz="0" w:space="0" w:color="auto"/>
                                        <w:left w:val="none" w:sz="0" w:space="0" w:color="auto"/>
                                        <w:bottom w:val="none" w:sz="0" w:space="0" w:color="auto"/>
                                        <w:right w:val="none" w:sz="0" w:space="0" w:color="auto"/>
                                      </w:divBdr>
                                      <w:divsChild>
                                        <w:div w:id="1615136298">
                                          <w:marLeft w:val="0"/>
                                          <w:marRight w:val="0"/>
                                          <w:marTop w:val="0"/>
                                          <w:marBottom w:val="0"/>
                                          <w:divBdr>
                                            <w:top w:val="none" w:sz="0" w:space="0" w:color="auto"/>
                                            <w:left w:val="none" w:sz="0" w:space="0" w:color="auto"/>
                                            <w:bottom w:val="none" w:sz="0" w:space="0" w:color="auto"/>
                                            <w:right w:val="none" w:sz="0" w:space="0" w:color="auto"/>
                                          </w:divBdr>
                                          <w:divsChild>
                                            <w:div w:id="115568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luciernaga-clap.com.ar/articulosrevistas/libre.htm" TargetMode="External"/><Relationship Id="rId18" Type="http://schemas.openxmlformats.org/officeDocument/2006/relationships/hyperlink" Target="http://www.luciernaga-clap.com.ar/articulosrevistas/27_dalcroze.htm" TargetMode="External"/><Relationship Id="rId26" Type="http://schemas.openxmlformats.org/officeDocument/2006/relationships/hyperlink" Target="http://arteescenicas.wordpress.com/2011/09/21/historia-de-la-danza-expresionismo-aleman/" TargetMode="External"/><Relationship Id="rId3" Type="http://schemas.microsoft.com/office/2007/relationships/stylesWithEffects" Target="stylesWithEffects.xml"/><Relationship Id="rId21" Type="http://schemas.openxmlformats.org/officeDocument/2006/relationships/image" Target="media/image6.jpeg"/><Relationship Id="rId7" Type="http://schemas.openxmlformats.org/officeDocument/2006/relationships/image" Target="media/image1.jpeg"/><Relationship Id="rId12" Type="http://schemas.openxmlformats.org/officeDocument/2006/relationships/hyperlink" Target="http://www.luciernaga-clap.com.ar/articulosrevistas/33_delsarte.htm" TargetMode="External"/><Relationship Id="rId17" Type="http://schemas.openxmlformats.org/officeDocument/2006/relationships/hyperlink" Target="http://www.luciernaga-clap.com.ar/articulosrevistas/butoh.htm" TargetMode="External"/><Relationship Id="rId25" Type="http://schemas.openxmlformats.org/officeDocument/2006/relationships/hyperlink" Target="http://arteescenicas.wordpress.com/2011/09/21/historia-de-la-danza-expresionismo-aleman/?share=email&amp;nb=1" TargetMode="External"/><Relationship Id="rId2" Type="http://schemas.openxmlformats.org/officeDocument/2006/relationships/styles" Target="styles.xml"/><Relationship Id="rId16" Type="http://schemas.openxmlformats.org/officeDocument/2006/relationships/hyperlink" Target="http://www.luciernaga-clap.com.ar/articulosrevistas/danzateatro.htm" TargetMode="External"/><Relationship Id="rId20" Type="http://schemas.openxmlformats.org/officeDocument/2006/relationships/hyperlink" Target="http://www.luciernaga-clap.com.ar/articulosrevistas/33_delsarte.htm" TargetMode="External"/><Relationship Id="rId1" Type="http://schemas.openxmlformats.org/officeDocument/2006/relationships/numbering" Target="numbering.xml"/><Relationship Id="rId6" Type="http://schemas.openxmlformats.org/officeDocument/2006/relationships/hyperlink" Target="http://arteescenicas.files.wordpress.com/2011/09/wigman.jpg" TargetMode="External"/><Relationship Id="rId11" Type="http://schemas.openxmlformats.org/officeDocument/2006/relationships/image" Target="media/image3.jpeg"/><Relationship Id="rId24" Type="http://schemas.openxmlformats.org/officeDocument/2006/relationships/hyperlink" Target="http://arteescenicas.wordpress.com/2011/09/21/historia-de-la-danza-expresionismo-aleman/?share=facebook&amp;nb=1"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8.jpeg"/><Relationship Id="rId28" Type="http://schemas.openxmlformats.org/officeDocument/2006/relationships/theme" Target="theme/theme1.xml"/><Relationship Id="rId10" Type="http://schemas.openxmlformats.org/officeDocument/2006/relationships/hyperlink" Target="http://www.luciernaga-clap.com.ar/articulosrevistas/7_marywigman.htm" TargetMode="External"/><Relationship Id="rId19" Type="http://schemas.openxmlformats.org/officeDocument/2006/relationships/hyperlink" Target="http://www.luciernaga-clap.com.ar/articulosrevistas/3_danzalaban.htm" TargetMode="External"/><Relationship Id="rId4" Type="http://schemas.openxmlformats.org/officeDocument/2006/relationships/settings" Target="settings.xml"/><Relationship Id="rId9" Type="http://schemas.openxmlformats.org/officeDocument/2006/relationships/hyperlink" Target="http://www.luciernaga-clap.com.ar/articulosrevistas/3_danzalaban.htm" TargetMode="External"/><Relationship Id="rId14" Type="http://schemas.openxmlformats.org/officeDocument/2006/relationships/image" Target="media/image4.jpeg"/><Relationship Id="rId22" Type="http://schemas.openxmlformats.org/officeDocument/2006/relationships/image" Target="media/image7.jpe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264</TotalTime>
  <Pages>1</Pages>
  <Words>4572</Words>
  <Characters>25151</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Luisa</dc:creator>
  <cp:lastModifiedBy>Luisa</cp:lastModifiedBy>
  <cp:revision>4</cp:revision>
  <dcterms:created xsi:type="dcterms:W3CDTF">2012-05-28T15:30:00Z</dcterms:created>
  <dcterms:modified xsi:type="dcterms:W3CDTF">2012-05-29T03:35:00Z</dcterms:modified>
</cp:coreProperties>
</file>