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F58" w:rsidRPr="00FC56DC" w:rsidRDefault="00FC56DC" w:rsidP="00FC56DC">
      <w:pPr>
        <w:spacing w:after="0"/>
        <w:rPr>
          <w:b/>
        </w:rPr>
      </w:pPr>
      <w:r w:rsidRPr="00FC56DC">
        <w:rPr>
          <w:b/>
        </w:rPr>
        <w:t>Servidores configurados</w:t>
      </w:r>
    </w:p>
    <w:p w:rsidR="00FC56DC" w:rsidRPr="00FC56DC" w:rsidRDefault="00FC56DC" w:rsidP="00FC56DC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FC56DC" w:rsidRDefault="00FC56DC" w:rsidP="00FC56DC">
      <w:pPr>
        <w:spacing w:after="0"/>
      </w:pPr>
      <w:r>
        <w:t>Se considerará como aceptado este entregable cuando los 40 servidores:</w:t>
      </w:r>
    </w:p>
    <w:p w:rsidR="00FC56DC" w:rsidRDefault="00FC56DC" w:rsidP="00FC56DC">
      <w:pPr>
        <w:pStyle w:val="Prrafodelista"/>
        <w:numPr>
          <w:ilvl w:val="0"/>
          <w:numId w:val="1"/>
        </w:numPr>
        <w:spacing w:after="0"/>
      </w:pPr>
      <w:r>
        <w:t>Tengan el sistema operativo instalado y correctamente configurado</w:t>
      </w:r>
    </w:p>
    <w:p w:rsidR="00FC56DC" w:rsidRDefault="00FC56DC" w:rsidP="00FC56DC">
      <w:pPr>
        <w:pStyle w:val="Prrafodelista"/>
        <w:numPr>
          <w:ilvl w:val="0"/>
          <w:numId w:val="1"/>
        </w:numPr>
        <w:spacing w:after="0"/>
      </w:pPr>
      <w:r>
        <w:t>Tengan los paquetes de software de aplicación instalados</w:t>
      </w:r>
    </w:p>
    <w:p w:rsidR="00FC56DC" w:rsidRDefault="00FC56DC" w:rsidP="00FC56DC">
      <w:pPr>
        <w:pStyle w:val="Prrafodelista"/>
        <w:numPr>
          <w:ilvl w:val="0"/>
          <w:numId w:val="1"/>
        </w:numPr>
        <w:spacing w:after="0"/>
      </w:pPr>
      <w:r>
        <w:t>y cuando hayan aprobado en su totalidad los test de control que aseguren la correcta instalación y configuración</w:t>
      </w:r>
    </w:p>
    <w:p w:rsidR="00FC56DC" w:rsidRDefault="00FC56DC" w:rsidP="00FC56DC">
      <w:pPr>
        <w:spacing w:after="0"/>
      </w:pPr>
    </w:p>
    <w:p w:rsidR="00FC56DC" w:rsidRPr="00FC56DC" w:rsidRDefault="00FC56DC" w:rsidP="00FC56DC">
      <w:pPr>
        <w:spacing w:after="0"/>
        <w:rPr>
          <w:b/>
        </w:rPr>
      </w:pPr>
      <w:proofErr w:type="spellStart"/>
      <w:r>
        <w:rPr>
          <w:b/>
        </w:rPr>
        <w:t>PC’s</w:t>
      </w:r>
      <w:proofErr w:type="spellEnd"/>
      <w:r>
        <w:rPr>
          <w:b/>
        </w:rPr>
        <w:t xml:space="preserve"> configuradas</w:t>
      </w:r>
    </w:p>
    <w:p w:rsidR="00FC56DC" w:rsidRPr="00FC56DC" w:rsidRDefault="00FC56DC" w:rsidP="00FC56DC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273D9D" w:rsidRDefault="00273D9D" w:rsidP="00273D9D">
      <w:pPr>
        <w:spacing w:after="0"/>
      </w:pPr>
      <w:r>
        <w:t xml:space="preserve">Se considerará como aceptado este entregable cuando las 800 </w:t>
      </w:r>
      <w:proofErr w:type="spellStart"/>
      <w:r>
        <w:t>PC’s</w:t>
      </w:r>
      <w:proofErr w:type="spellEnd"/>
      <w:r>
        <w:t>:</w:t>
      </w:r>
    </w:p>
    <w:p w:rsidR="00273D9D" w:rsidRDefault="00273D9D" w:rsidP="00273D9D">
      <w:pPr>
        <w:pStyle w:val="Prrafodelista"/>
        <w:numPr>
          <w:ilvl w:val="0"/>
          <w:numId w:val="1"/>
        </w:numPr>
        <w:spacing w:after="0"/>
      </w:pPr>
      <w:r>
        <w:t>Tengan el sistema operativo instalado y correctamente configurado</w:t>
      </w:r>
    </w:p>
    <w:p w:rsidR="00273D9D" w:rsidRDefault="00273D9D" w:rsidP="00273D9D">
      <w:pPr>
        <w:pStyle w:val="Prrafodelista"/>
        <w:numPr>
          <w:ilvl w:val="0"/>
          <w:numId w:val="1"/>
        </w:numPr>
        <w:spacing w:after="0"/>
      </w:pPr>
      <w:r>
        <w:t>Tengan los paquetes de software de aplicación instalados</w:t>
      </w:r>
    </w:p>
    <w:p w:rsidR="00273D9D" w:rsidRDefault="00273D9D" w:rsidP="00273D9D">
      <w:pPr>
        <w:pStyle w:val="Prrafodelista"/>
        <w:numPr>
          <w:ilvl w:val="0"/>
          <w:numId w:val="1"/>
        </w:numPr>
        <w:spacing w:after="0"/>
      </w:pPr>
      <w:r>
        <w:t>y cuando hayan aprobado en su totalidad los test de control que aseguren la correcta instalación y configuración</w:t>
      </w:r>
    </w:p>
    <w:p w:rsidR="00FC56DC" w:rsidRDefault="00FC56DC" w:rsidP="00FC56DC">
      <w:pPr>
        <w:spacing w:after="0"/>
      </w:pPr>
    </w:p>
    <w:p w:rsidR="00273D9D" w:rsidRPr="00FC56DC" w:rsidRDefault="00273D9D" w:rsidP="00273D9D">
      <w:pPr>
        <w:spacing w:after="0"/>
        <w:rPr>
          <w:b/>
        </w:rPr>
      </w:pPr>
      <w:r>
        <w:rPr>
          <w:b/>
        </w:rPr>
        <w:t>Equipos informáticos configurados</w:t>
      </w:r>
    </w:p>
    <w:p w:rsidR="00273D9D" w:rsidRPr="00FC56DC" w:rsidRDefault="00273D9D" w:rsidP="00273D9D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273D9D" w:rsidRDefault="00273D9D" w:rsidP="00273D9D">
      <w:pPr>
        <w:spacing w:after="0"/>
      </w:pPr>
      <w:r>
        <w:t>Se considerará como aceptado este entregable cuando:</w:t>
      </w:r>
    </w:p>
    <w:p w:rsidR="00273D9D" w:rsidRDefault="00273D9D" w:rsidP="00273D9D">
      <w:pPr>
        <w:pStyle w:val="Prrafodelista"/>
        <w:numPr>
          <w:ilvl w:val="0"/>
          <w:numId w:val="2"/>
        </w:numPr>
        <w:spacing w:after="0"/>
      </w:pPr>
      <w:r>
        <w:t xml:space="preserve">Se encuentre montada toda la infraestructura del laboratorio para la instalación y configuración de los servidores y </w:t>
      </w:r>
      <w:proofErr w:type="spellStart"/>
      <w:r>
        <w:t>PC’s</w:t>
      </w:r>
      <w:proofErr w:type="spellEnd"/>
      <w:r>
        <w:t>. Que tenga disponible espacio, conexiones eléctricas e iluminación que permitan llevar a cabo las actividades mencionadas.</w:t>
      </w:r>
    </w:p>
    <w:p w:rsidR="00FC56DC" w:rsidRDefault="00273D9D" w:rsidP="00273D9D">
      <w:pPr>
        <w:pStyle w:val="Prrafodelista"/>
        <w:numPr>
          <w:ilvl w:val="0"/>
          <w:numId w:val="2"/>
        </w:numPr>
        <w:spacing w:after="0"/>
      </w:pPr>
      <w:r>
        <w:t xml:space="preserve">Que haya sido aceptado el </w:t>
      </w:r>
      <w:proofErr w:type="spellStart"/>
      <w:r>
        <w:t>subentregable</w:t>
      </w:r>
      <w:proofErr w:type="spellEnd"/>
      <w:r>
        <w:t xml:space="preserve"> “Servidores configurados”</w:t>
      </w:r>
    </w:p>
    <w:p w:rsidR="00273D9D" w:rsidRDefault="00273D9D" w:rsidP="00273D9D">
      <w:pPr>
        <w:pStyle w:val="Prrafodelista"/>
        <w:numPr>
          <w:ilvl w:val="0"/>
          <w:numId w:val="2"/>
        </w:numPr>
        <w:spacing w:after="0"/>
      </w:pPr>
      <w:r>
        <w:t xml:space="preserve">Que haya sido aceptado el </w:t>
      </w:r>
      <w:proofErr w:type="spellStart"/>
      <w:r>
        <w:t>subentregable</w:t>
      </w:r>
      <w:proofErr w:type="spellEnd"/>
      <w:r>
        <w:t xml:space="preserve"> “</w:t>
      </w:r>
      <w:proofErr w:type="spellStart"/>
      <w:r>
        <w:t>PC’s</w:t>
      </w:r>
      <w:proofErr w:type="spellEnd"/>
      <w:r>
        <w:t xml:space="preserve"> configuradas”</w:t>
      </w:r>
    </w:p>
    <w:p w:rsidR="00273D9D" w:rsidRDefault="00273D9D" w:rsidP="00273D9D">
      <w:pPr>
        <w:spacing w:after="0"/>
      </w:pPr>
    </w:p>
    <w:p w:rsidR="003F3C8E" w:rsidRPr="00FC56DC" w:rsidRDefault="003F3C8E" w:rsidP="003F3C8E">
      <w:pPr>
        <w:spacing w:after="0"/>
        <w:rPr>
          <w:b/>
        </w:rPr>
      </w:pPr>
      <w:r>
        <w:rPr>
          <w:b/>
        </w:rPr>
        <w:t>Infraestructura instalada</w:t>
      </w:r>
    </w:p>
    <w:p w:rsidR="003F3C8E" w:rsidRPr="00FC56DC" w:rsidRDefault="003F3C8E" w:rsidP="003F3C8E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273D9D" w:rsidRDefault="008C2C92" w:rsidP="008C2C92">
      <w:pPr>
        <w:spacing w:after="0"/>
      </w:pPr>
      <w:r>
        <w:t xml:space="preserve">Este entregable tendrá una aceptación formal </w:t>
      </w:r>
      <w:r w:rsidR="00BD47CD">
        <w:t xml:space="preserve">total cuando las condiciones de aceptación parcial por centro </w:t>
      </w:r>
      <w:r>
        <w:t>que se describen a continuación alcancen los 40 centros. El criterio de aceptación parcial será otorgado por cada centro cuando:</w:t>
      </w:r>
    </w:p>
    <w:p w:rsidR="008C2C92" w:rsidRDefault="008C2C92" w:rsidP="008C2C92">
      <w:pPr>
        <w:pStyle w:val="Prrafodelista"/>
        <w:numPr>
          <w:ilvl w:val="0"/>
          <w:numId w:val="3"/>
        </w:numPr>
        <w:spacing w:after="0"/>
      </w:pPr>
      <w:r>
        <w:t>Se encuentre todo el mobiliario (escritorio y sillas) instalado y distribuido en su ubicación final dentro del centro</w:t>
      </w:r>
    </w:p>
    <w:p w:rsidR="008C2C92" w:rsidRDefault="008C2C92" w:rsidP="008C2C92">
      <w:pPr>
        <w:pStyle w:val="Prrafodelista"/>
        <w:numPr>
          <w:ilvl w:val="0"/>
          <w:numId w:val="3"/>
        </w:numPr>
        <w:spacing w:after="0"/>
      </w:pPr>
      <w:r>
        <w:t>Esté completamente realizada toda la instalación eléctrica del centro, incluyendo cableado, tomas corriente, disyuntores, térmicas, iluminación y tablero de control.</w:t>
      </w:r>
    </w:p>
    <w:p w:rsidR="008C2C92" w:rsidRDefault="008C2C92" w:rsidP="008C2C92">
      <w:pPr>
        <w:pStyle w:val="Prrafodelista"/>
        <w:numPr>
          <w:ilvl w:val="0"/>
          <w:numId w:val="3"/>
        </w:numPr>
        <w:spacing w:after="0"/>
      </w:pPr>
      <w:r>
        <w:t xml:space="preserve">Se haya realizado todo el cableado estructurado requerido para el funcionamiento de la red de datos (puestos de trabajo con cajas de conexión, rack para equipamiento de comunicaciones, </w:t>
      </w:r>
      <w:proofErr w:type="spellStart"/>
      <w:r>
        <w:t>routers</w:t>
      </w:r>
      <w:proofErr w:type="spellEnd"/>
      <w:r>
        <w:t>, cableado de puestos)</w:t>
      </w:r>
    </w:p>
    <w:p w:rsidR="008C2C92" w:rsidRDefault="008C2C92" w:rsidP="008C2C92">
      <w:pPr>
        <w:pStyle w:val="Prrafodelista"/>
        <w:numPr>
          <w:ilvl w:val="0"/>
          <w:numId w:val="3"/>
        </w:numPr>
        <w:spacing w:after="0"/>
      </w:pPr>
      <w:r>
        <w:t xml:space="preserve">Se </w:t>
      </w:r>
      <w:proofErr w:type="spellStart"/>
      <w:r>
        <w:t>hayan</w:t>
      </w:r>
      <w:proofErr w:type="spellEnd"/>
      <w:r>
        <w:t xml:space="preserve"> distribuido las PCs y servidor correspondiente, se encuentren </w:t>
      </w:r>
      <w:r w:rsidR="00BD47CD">
        <w:t>correctamente conectados y tengan visibilidad completa entre todos.</w:t>
      </w:r>
    </w:p>
    <w:p w:rsidR="00BD47CD" w:rsidRDefault="00BD47CD" w:rsidP="00BD47CD">
      <w:pPr>
        <w:pStyle w:val="Prrafodelista"/>
        <w:numPr>
          <w:ilvl w:val="0"/>
          <w:numId w:val="3"/>
        </w:numPr>
        <w:spacing w:after="0"/>
      </w:pPr>
      <w:r>
        <w:t>Se encuentren todas las PCs y Servidor con el software requerido instalado y funcionando correctamente.</w:t>
      </w:r>
    </w:p>
    <w:p w:rsidR="00BD47CD" w:rsidRDefault="00BD47CD" w:rsidP="00BD47CD">
      <w:pPr>
        <w:pStyle w:val="Prrafodelista"/>
        <w:numPr>
          <w:ilvl w:val="0"/>
          <w:numId w:val="3"/>
        </w:numPr>
        <w:spacing w:after="0"/>
      </w:pPr>
      <w:r>
        <w:t>Cuando todas las PCs y Servidor tengan acceso a internet</w:t>
      </w:r>
    </w:p>
    <w:p w:rsidR="00BD47CD" w:rsidRDefault="00BD47CD" w:rsidP="00BD47CD">
      <w:pPr>
        <w:spacing w:after="0"/>
      </w:pPr>
    </w:p>
    <w:p w:rsidR="00BD47CD" w:rsidRDefault="00BD47CD" w:rsidP="00BD47CD">
      <w:pPr>
        <w:spacing w:after="0"/>
      </w:pPr>
    </w:p>
    <w:p w:rsidR="00BD47CD" w:rsidRPr="00FC56DC" w:rsidRDefault="00BD47CD" w:rsidP="00BD47CD">
      <w:pPr>
        <w:spacing w:after="0"/>
        <w:rPr>
          <w:b/>
        </w:rPr>
      </w:pPr>
      <w:r>
        <w:rPr>
          <w:b/>
        </w:rPr>
        <w:lastRenderedPageBreak/>
        <w:t>Centros de capacitación instalados</w:t>
      </w:r>
    </w:p>
    <w:p w:rsidR="00BD47CD" w:rsidRPr="00FC56DC" w:rsidRDefault="00BD47CD" w:rsidP="00BD47CD">
      <w:pPr>
        <w:spacing w:after="0"/>
        <w:rPr>
          <w:i/>
        </w:rPr>
      </w:pPr>
      <w:r w:rsidRPr="00FC56DC">
        <w:rPr>
          <w:i/>
        </w:rPr>
        <w:t>Criterio de Aceptación</w:t>
      </w:r>
    </w:p>
    <w:p w:rsidR="007E4D61" w:rsidRDefault="007E4D61" w:rsidP="00BD47CD">
      <w:pPr>
        <w:spacing w:after="0"/>
      </w:pPr>
      <w:r>
        <w:t>La aceptación formal de este entregable se hará efectiva a partir del momento en que se encuentren aceptados en forma total los entregables “Equipos informáticos configurados” e “Infraestructura instalada”.</w:t>
      </w:r>
    </w:p>
    <w:p w:rsidR="00BD47CD" w:rsidRDefault="007E4D61" w:rsidP="00BD47CD">
      <w:pPr>
        <w:spacing w:after="0"/>
      </w:pPr>
      <w:r>
        <w:t xml:space="preserve">Sin embargo se </w:t>
      </w:r>
      <w:proofErr w:type="spellStart"/>
      <w:r>
        <w:t>preveen</w:t>
      </w:r>
      <w:proofErr w:type="spellEnd"/>
      <w:r>
        <w:t xml:space="preserve"> aceptaciones parciales atentos a las aceptaciones parciales que puedan ir aconteciendo cada vez que se termina de instalar un centro y ya se haya aceptado el entregable “Equipos informáticos configurados”.</w:t>
      </w:r>
    </w:p>
    <w:sectPr w:rsidR="00BD4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233"/>
    <w:multiLevelType w:val="hybridMultilevel"/>
    <w:tmpl w:val="B08ED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232C"/>
    <w:multiLevelType w:val="hybridMultilevel"/>
    <w:tmpl w:val="EA74E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57032"/>
    <w:multiLevelType w:val="hybridMultilevel"/>
    <w:tmpl w:val="E4DC5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7F58"/>
    <w:rsid w:val="001A7F58"/>
    <w:rsid w:val="00273D9D"/>
    <w:rsid w:val="003F3C8E"/>
    <w:rsid w:val="007E4D61"/>
    <w:rsid w:val="008C2C92"/>
    <w:rsid w:val="00BD47CD"/>
    <w:rsid w:val="00FC5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6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p90</dc:creator>
  <cp:keywords/>
  <dc:description/>
  <cp:lastModifiedBy>p90</cp:lastModifiedBy>
  <cp:revision>4</cp:revision>
  <dcterms:created xsi:type="dcterms:W3CDTF">2011-06-11T21:38:00Z</dcterms:created>
  <dcterms:modified xsi:type="dcterms:W3CDTF">2011-06-11T22:28:00Z</dcterms:modified>
</cp:coreProperties>
</file>