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8673" w14:textId="77777777" w:rsidR="002C146F" w:rsidRPr="008D61D3" w:rsidRDefault="00294CCA" w:rsidP="008D61D3">
      <w:pPr>
        <w:pStyle w:val="Ttulo"/>
        <w:jc w:val="both"/>
        <w:rPr>
          <w:lang w:val="es-CO"/>
        </w:rPr>
      </w:pPr>
      <w:r w:rsidRPr="008D61D3">
        <w:rPr>
          <w:lang w:val="es-CO"/>
        </w:rPr>
        <w:t>Resultados producción aguacate</w:t>
      </w:r>
    </w:p>
    <w:p w14:paraId="45B4BAED" w14:textId="2DF9E774" w:rsidR="002C146F" w:rsidRPr="008D61D3" w:rsidRDefault="00294CCA" w:rsidP="008D61D3">
      <w:pPr>
        <w:pStyle w:val="Author"/>
        <w:jc w:val="both"/>
        <w:rPr>
          <w:lang w:val="es-CO"/>
        </w:rPr>
      </w:pPr>
      <w:r w:rsidRPr="008D61D3">
        <w:rPr>
          <w:lang w:val="es-CO"/>
        </w:rPr>
        <w:t xml:space="preserve">Herney </w:t>
      </w:r>
      <w:r w:rsidR="008D61D3" w:rsidRPr="008D61D3">
        <w:rPr>
          <w:lang w:val="es-CO"/>
        </w:rPr>
        <w:t>Darío</w:t>
      </w:r>
      <w:r w:rsidRPr="008D61D3">
        <w:rPr>
          <w:lang w:val="es-CO"/>
        </w:rPr>
        <w:t xml:space="preserve"> </w:t>
      </w:r>
      <w:r w:rsidR="005E5FDC" w:rsidRPr="008D61D3">
        <w:rPr>
          <w:lang w:val="es-CO"/>
        </w:rPr>
        <w:t>Vásquez</w:t>
      </w:r>
      <w:r w:rsidRPr="008D61D3">
        <w:rPr>
          <w:lang w:val="es-CO"/>
        </w:rPr>
        <w:t xml:space="preserve">, Diego Rojas, Deysi Johana Guerrero, Elida Patricia </w:t>
      </w:r>
      <w:r w:rsidR="008D61D3" w:rsidRPr="008D61D3">
        <w:rPr>
          <w:lang w:val="es-CO"/>
        </w:rPr>
        <w:t>Marín</w:t>
      </w:r>
      <w:r w:rsidRPr="008D61D3">
        <w:rPr>
          <w:lang w:val="es-CO"/>
        </w:rPr>
        <w:t xml:space="preserve"> y Luis Fernando Delgado Muñoz</w:t>
      </w:r>
    </w:p>
    <w:p w14:paraId="4173E513" w14:textId="77777777" w:rsidR="002C146F" w:rsidRPr="008D61D3" w:rsidRDefault="00294CCA" w:rsidP="008D61D3">
      <w:pPr>
        <w:pStyle w:val="Fecha"/>
        <w:jc w:val="both"/>
        <w:rPr>
          <w:lang w:val="es-CO"/>
        </w:rPr>
      </w:pPr>
      <w:r w:rsidRPr="008D61D3">
        <w:rPr>
          <w:lang w:val="es-CO"/>
        </w:rPr>
        <w:t>20/1/2022</w:t>
      </w:r>
    </w:p>
    <w:p w14:paraId="1627CE9D" w14:textId="77777777" w:rsidR="002C146F" w:rsidRPr="008D61D3" w:rsidRDefault="00294CCA" w:rsidP="008D61D3">
      <w:pPr>
        <w:pStyle w:val="Ttulo1"/>
        <w:jc w:val="both"/>
        <w:rPr>
          <w:lang w:val="es-CO"/>
        </w:rPr>
      </w:pPr>
      <w:bookmarkStart w:id="0" w:name="visualización-de-los-datos-crudos"/>
      <w:r w:rsidRPr="008D61D3">
        <w:rPr>
          <w:lang w:val="es-CO"/>
        </w:rPr>
        <w:t>Visualización de los datos crudos</w:t>
      </w:r>
    </w:p>
    <w:p w14:paraId="102E262B" w14:textId="77777777" w:rsidR="002C146F" w:rsidRPr="008D61D3" w:rsidRDefault="00294CCA" w:rsidP="008D61D3">
      <w:pPr>
        <w:pStyle w:val="Ttulo2"/>
        <w:jc w:val="both"/>
        <w:rPr>
          <w:lang w:val="es-CO"/>
        </w:rPr>
      </w:pPr>
      <w:bookmarkStart w:id="1" w:name="Xea2cba35a30bae7d81b3cc9788f72e6b55bb535"/>
      <w:r w:rsidRPr="008D61D3">
        <w:rPr>
          <w:lang w:val="es-CO"/>
        </w:rPr>
        <w:t>Producción por cosecha durante los años 2020 y 2021 (cosecha mitaca y principal)</w:t>
      </w:r>
    </w:p>
    <w:p w14:paraId="557AFDE3" w14:textId="368791EE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>A continuación se muestra la visualización de los datos de producción de los años 2020 y 2021 divididos por cosechas (mitaca y principal). Es importante mencionar que la imple</w:t>
      </w:r>
      <w:r w:rsidRPr="008D61D3">
        <w:rPr>
          <w:lang w:val="es-CO"/>
        </w:rPr>
        <w:t xml:space="preserve">mentación del fertirriego se </w:t>
      </w:r>
      <w:r w:rsidR="008D61D3" w:rsidRPr="008D61D3">
        <w:rPr>
          <w:lang w:val="es-CO"/>
        </w:rPr>
        <w:t>llevó</w:t>
      </w:r>
      <w:r w:rsidRPr="008D61D3">
        <w:rPr>
          <w:lang w:val="es-CO"/>
        </w:rPr>
        <w:t xml:space="preserve"> a cabo solo para el año 2021, es decir, en el año 2020 no hubo </w:t>
      </w:r>
      <w:r w:rsidR="008D61D3" w:rsidRPr="008D61D3">
        <w:rPr>
          <w:lang w:val="es-CO"/>
        </w:rPr>
        <w:t>fertiirrigación</w:t>
      </w:r>
      <w:r w:rsidRPr="008D61D3">
        <w:rPr>
          <w:lang w:val="es-CO"/>
        </w:rPr>
        <w:t xml:space="preserve">. En la </w:t>
      </w:r>
      <w:r w:rsidR="008D61D3" w:rsidRPr="008D61D3">
        <w:rPr>
          <w:lang w:val="es-CO"/>
        </w:rPr>
        <w:t>gráfica</w:t>
      </w:r>
      <w:r w:rsidRPr="008D61D3">
        <w:rPr>
          <w:lang w:val="es-CO"/>
        </w:rPr>
        <w:t xml:space="preserve"> se puede notar que el fertirriego no tiene un efecto en la producción </w:t>
      </w:r>
      <w:r w:rsidR="008D61D3" w:rsidRPr="008D61D3">
        <w:rPr>
          <w:lang w:val="es-CO"/>
        </w:rPr>
        <w:t>para</w:t>
      </w:r>
      <w:r w:rsidRPr="008D61D3">
        <w:rPr>
          <w:lang w:val="es-CO"/>
        </w:rPr>
        <w:t xml:space="preserve"> ninguna de las dos cosechas.</w:t>
      </w:r>
    </w:p>
    <w:p w14:paraId="6A6AC521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483B39CE" wp14:editId="2325668F">
            <wp:extent cx="5334000" cy="32004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1970C3" w14:textId="77777777" w:rsidR="002C146F" w:rsidRPr="008D61D3" w:rsidRDefault="00294CCA" w:rsidP="008D61D3">
      <w:pPr>
        <w:pStyle w:val="Ttulo2"/>
        <w:jc w:val="both"/>
        <w:rPr>
          <w:lang w:val="es-CO"/>
        </w:rPr>
      </w:pPr>
      <w:bookmarkStart w:id="2" w:name="producción-anual-años-2020-y-2021"/>
      <w:bookmarkEnd w:id="1"/>
      <w:r w:rsidRPr="008D61D3">
        <w:rPr>
          <w:lang w:val="es-CO"/>
        </w:rPr>
        <w:t>Producción anual años 2</w:t>
      </w:r>
      <w:r w:rsidRPr="008D61D3">
        <w:rPr>
          <w:lang w:val="es-CO"/>
        </w:rPr>
        <w:t>020 y 2021</w:t>
      </w:r>
    </w:p>
    <w:p w14:paraId="7407A049" w14:textId="1AF08D8B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A continuación se muestra la producción total por </w:t>
      </w:r>
      <w:r w:rsidR="008D61D3" w:rsidRPr="008D61D3">
        <w:rPr>
          <w:lang w:val="es-CO"/>
        </w:rPr>
        <w:t>árbol</w:t>
      </w:r>
      <w:r w:rsidRPr="008D61D3">
        <w:rPr>
          <w:lang w:val="es-CO"/>
        </w:rPr>
        <w:t xml:space="preserve"> acumulada de las 2 cosechas, en donde se puede notar que para la </w:t>
      </w:r>
      <w:r w:rsidR="008D61D3" w:rsidRPr="008D61D3">
        <w:rPr>
          <w:lang w:val="es-CO"/>
        </w:rPr>
        <w:t>producci</w:t>
      </w:r>
      <w:r w:rsidR="008D61D3">
        <w:rPr>
          <w:lang w:val="es-CO"/>
        </w:rPr>
        <w:t>ó</w:t>
      </w:r>
      <w:r w:rsidR="008D61D3" w:rsidRPr="008D61D3">
        <w:rPr>
          <w:lang w:val="es-CO"/>
        </w:rPr>
        <w:t>n</w:t>
      </w:r>
      <w:r w:rsidRPr="008D61D3">
        <w:rPr>
          <w:lang w:val="es-CO"/>
        </w:rPr>
        <w:t xml:space="preserve"> acumulada tampoco hubo un efecto del tratamiento de </w:t>
      </w:r>
      <w:r w:rsidR="008D61D3" w:rsidRPr="008D61D3">
        <w:rPr>
          <w:lang w:val="es-CO"/>
        </w:rPr>
        <w:t>fertiirrigación</w:t>
      </w:r>
      <w:r w:rsidRPr="008D61D3">
        <w:rPr>
          <w:lang w:val="es-CO"/>
        </w:rPr>
        <w:t>.</w:t>
      </w:r>
    </w:p>
    <w:p w14:paraId="639CFA3E" w14:textId="77777777" w:rsidR="002C146F" w:rsidRDefault="00294CCA" w:rsidP="008D61D3">
      <w:pPr>
        <w:pStyle w:val="Textoindependiente"/>
        <w:jc w:val="both"/>
      </w:pPr>
      <w:r>
        <w:rPr>
          <w:noProof/>
        </w:rPr>
        <w:lastRenderedPageBreak/>
        <w:drawing>
          <wp:inline distT="0" distB="0" distL="0" distR="0" wp14:anchorId="6CDC43CE" wp14:editId="59221717">
            <wp:extent cx="5334000" cy="32004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901C1" w14:textId="77777777" w:rsidR="002C146F" w:rsidRPr="008D61D3" w:rsidRDefault="00294CCA" w:rsidP="008D61D3">
      <w:pPr>
        <w:pStyle w:val="Ttulo1"/>
        <w:jc w:val="both"/>
        <w:rPr>
          <w:lang w:val="es-CO"/>
        </w:rPr>
      </w:pPr>
      <w:bookmarkStart w:id="3" w:name="X707f09d6cafb30db1e20374fa67053af6c813b3"/>
      <w:bookmarkEnd w:id="0"/>
      <w:bookmarkEnd w:id="2"/>
      <w:r w:rsidRPr="008D61D3">
        <w:rPr>
          <w:lang w:val="es-CO"/>
        </w:rPr>
        <w:t xml:space="preserve">Producción total por tratamiento expresada </w:t>
      </w:r>
      <w:r w:rsidRPr="008D61D3">
        <w:rPr>
          <w:lang w:val="es-CO"/>
        </w:rPr>
        <w:t>en barras año 2021</w:t>
      </w:r>
    </w:p>
    <w:p w14:paraId="5E050BCC" w14:textId="60B49F41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El siguiente grafico muestra la producción total acumulada por cada parcela; se nota que </w:t>
      </w:r>
      <w:r w:rsidR="005E5FDC" w:rsidRPr="008D61D3">
        <w:rPr>
          <w:lang w:val="es-CO"/>
        </w:rPr>
        <w:t>aun</w:t>
      </w:r>
      <w:r w:rsidRPr="008D61D3">
        <w:rPr>
          <w:lang w:val="es-CO"/>
        </w:rPr>
        <w:t xml:space="preserve"> </w:t>
      </w:r>
      <w:r w:rsidR="008D61D3" w:rsidRPr="008D61D3">
        <w:rPr>
          <w:lang w:val="es-CO"/>
        </w:rPr>
        <w:t>habiéndose</w:t>
      </w:r>
      <w:r w:rsidRPr="008D61D3">
        <w:rPr>
          <w:lang w:val="es-CO"/>
        </w:rPr>
        <w:t xml:space="preserve"> implementado el sistema de </w:t>
      </w:r>
      <w:r w:rsidR="008D61D3" w:rsidRPr="008D61D3">
        <w:rPr>
          <w:lang w:val="es-CO"/>
        </w:rPr>
        <w:t>fertiirrigación</w:t>
      </w:r>
      <w:r w:rsidRPr="008D61D3">
        <w:rPr>
          <w:lang w:val="es-CO"/>
        </w:rPr>
        <w:t>, la producción correspondiente a esta parcela es menor a la producción de la parcela sin fe</w:t>
      </w:r>
      <w:r w:rsidRPr="008D61D3">
        <w:rPr>
          <w:lang w:val="es-CO"/>
        </w:rPr>
        <w:t xml:space="preserve">rtirriego. Es importante mencionar que la </w:t>
      </w:r>
      <w:r w:rsidR="008D61D3" w:rsidRPr="008D61D3">
        <w:rPr>
          <w:lang w:val="es-CO"/>
        </w:rPr>
        <w:t>aplicación</w:t>
      </w:r>
      <w:r w:rsidRPr="008D61D3">
        <w:rPr>
          <w:lang w:val="es-CO"/>
        </w:rPr>
        <w:t xml:space="preserve"> del fertirriego se llevaba a cabo solo cuando la tensión del suelo alcanzaba un determinado valor correspondiente a cuando este se </w:t>
      </w:r>
      <w:r w:rsidR="008D61D3" w:rsidRPr="008D61D3">
        <w:rPr>
          <w:lang w:val="es-CO"/>
        </w:rPr>
        <w:t>encontraba</w:t>
      </w:r>
      <w:r w:rsidRPr="008D61D3">
        <w:rPr>
          <w:lang w:val="es-CO"/>
        </w:rPr>
        <w:t xml:space="preserve"> en estado seco. Por lo que lo </w:t>
      </w:r>
      <w:r w:rsidR="008D61D3" w:rsidRPr="008D61D3">
        <w:rPr>
          <w:lang w:val="es-CO"/>
        </w:rPr>
        <w:t>más</w:t>
      </w:r>
      <w:r w:rsidRPr="008D61D3">
        <w:rPr>
          <w:lang w:val="es-CO"/>
        </w:rPr>
        <w:t xml:space="preserve"> probable es que no hubo una </w:t>
      </w:r>
      <w:r w:rsidRPr="008D61D3">
        <w:rPr>
          <w:lang w:val="es-CO"/>
        </w:rPr>
        <w:t xml:space="preserve">suficiente aplicación del tratamiento ya que en el año 2021 hubo lluvias prolongadas, las cuales actuaron como un factor perturbador en </w:t>
      </w:r>
      <w:r w:rsidR="008D61D3" w:rsidRPr="008D61D3">
        <w:rPr>
          <w:lang w:val="es-CO"/>
        </w:rPr>
        <w:t>el</w:t>
      </w:r>
      <w:r w:rsidRPr="008D61D3">
        <w:rPr>
          <w:lang w:val="es-CO"/>
        </w:rPr>
        <w:t xml:space="preserve"> experimento.</w:t>
      </w:r>
    </w:p>
    <w:p w14:paraId="02A28447" w14:textId="77777777" w:rsidR="002C146F" w:rsidRDefault="00294CCA" w:rsidP="008D61D3">
      <w:pPr>
        <w:pStyle w:val="Textoindependiente"/>
        <w:jc w:val="both"/>
      </w:pPr>
      <w:r>
        <w:rPr>
          <w:noProof/>
        </w:rPr>
        <w:lastRenderedPageBreak/>
        <w:drawing>
          <wp:inline distT="0" distB="0" distL="0" distR="0" wp14:anchorId="0BDCC4DF" wp14:editId="2F7947A0">
            <wp:extent cx="5334000" cy="3200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9523D" w14:textId="4C4F655E" w:rsidR="002C146F" w:rsidRPr="008D61D3" w:rsidRDefault="00294CCA" w:rsidP="008D61D3">
      <w:pPr>
        <w:pStyle w:val="Ttulo1"/>
        <w:jc w:val="both"/>
        <w:rPr>
          <w:lang w:val="es-CO"/>
        </w:rPr>
      </w:pPr>
      <w:bookmarkStart w:id="4" w:name="Xd88db3a36c14db95fa53fe4b668ba969f6547ad"/>
      <w:bookmarkEnd w:id="3"/>
      <w:r w:rsidRPr="008D61D3">
        <w:rPr>
          <w:lang w:val="es-CO"/>
        </w:rPr>
        <w:t xml:space="preserve">Variable Altura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sobre el nivel del mar</w:t>
      </w:r>
    </w:p>
    <w:p w14:paraId="7394BBB6" w14:textId="54E5EBC7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Se decidió incluir la variable altura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sobre el nivel del mar. A continuación se muestran las diferentes alturas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muestreados correspondientes a cada subparcela. Se puede notar que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correspondientes a la subparcela con fertirriego tuvieron una mayor dispersión en a</w:t>
      </w:r>
      <w:r w:rsidRPr="008D61D3">
        <w:rPr>
          <w:lang w:val="es-CO"/>
        </w:rPr>
        <w:t xml:space="preserve">ltura en comparación con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de la parcela sin fertirriego.</w:t>
      </w:r>
    </w:p>
    <w:p w14:paraId="2BF225E3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5ABD89D5" wp14:editId="345D9FE0">
            <wp:extent cx="5334000" cy="32004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A4372E" w14:textId="09E876FF" w:rsidR="002C146F" w:rsidRPr="008D61D3" w:rsidRDefault="00294CCA" w:rsidP="008D61D3">
      <w:pPr>
        <w:pStyle w:val="Textoindependiente"/>
        <w:jc w:val="both"/>
        <w:rPr>
          <w:lang w:val="es-CO"/>
        </w:rPr>
      </w:pPr>
      <w:r w:rsidRPr="008D61D3">
        <w:rPr>
          <w:lang w:val="es-CO"/>
        </w:rPr>
        <w:lastRenderedPageBreak/>
        <w:t xml:space="preserve">Con el objetivo de incluir el efecto de la altura sobre la producción de aguacate se decidió convertir a factor las diferentes alturas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como se muestra en la siguiente tabl</w:t>
      </w:r>
      <w:r w:rsidRPr="008D61D3">
        <w:rPr>
          <w:lang w:val="es-CO"/>
        </w:rPr>
        <w:t>a: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041"/>
        <w:gridCol w:w="1702"/>
      </w:tblGrid>
      <w:tr w:rsidR="002C146F" w14:paraId="25A4D6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E59EA6" w14:textId="79932D5D" w:rsidR="002C146F" w:rsidRPr="008D61D3" w:rsidRDefault="00294CCA" w:rsidP="008D61D3">
            <w:pPr>
              <w:pStyle w:val="Compact"/>
              <w:jc w:val="both"/>
              <w:rPr>
                <w:lang w:val="es-CO"/>
              </w:rPr>
            </w:pPr>
            <w:r w:rsidRPr="008D61D3">
              <w:rPr>
                <w:lang w:val="es-CO"/>
              </w:rPr>
              <w:t xml:space="preserve">Altura de siembra de </w:t>
            </w:r>
            <w:r w:rsidR="008D61D3" w:rsidRPr="008D61D3">
              <w:rPr>
                <w:lang w:val="es-CO"/>
              </w:rPr>
              <w:t>árboles</w:t>
            </w:r>
            <w:r w:rsidRPr="008D61D3">
              <w:rPr>
                <w:lang w:val="es-CO"/>
              </w:rPr>
              <w:t xml:space="preserve"> (msnm)</w:t>
            </w:r>
          </w:p>
        </w:tc>
        <w:tc>
          <w:tcPr>
            <w:tcW w:w="0" w:type="auto"/>
          </w:tcPr>
          <w:p w14:paraId="7D043652" w14:textId="77777777" w:rsidR="002C146F" w:rsidRDefault="00294CCA" w:rsidP="008D61D3">
            <w:pPr>
              <w:pStyle w:val="Compact"/>
              <w:jc w:val="both"/>
            </w:pPr>
            <w:proofErr w:type="spellStart"/>
            <w:r>
              <w:t>Clasificación</w:t>
            </w:r>
            <w:proofErr w:type="spellEnd"/>
          </w:p>
        </w:tc>
      </w:tr>
      <w:tr w:rsidR="002C146F" w14:paraId="6F4748E8" w14:textId="77777777">
        <w:tc>
          <w:tcPr>
            <w:tcW w:w="0" w:type="auto"/>
          </w:tcPr>
          <w:p w14:paraId="3FD28AB6" w14:textId="77777777" w:rsidR="002C146F" w:rsidRDefault="00294CCA" w:rsidP="008D61D3">
            <w:pPr>
              <w:pStyle w:val="Compact"/>
              <w:jc w:val="both"/>
            </w:pPr>
            <w:r>
              <w:t>Alturas &lt;= 1750</w:t>
            </w:r>
          </w:p>
        </w:tc>
        <w:tc>
          <w:tcPr>
            <w:tcW w:w="0" w:type="auto"/>
          </w:tcPr>
          <w:p w14:paraId="0B204016" w14:textId="77777777" w:rsidR="002C146F" w:rsidRDefault="00294CCA" w:rsidP="008D61D3">
            <w:pPr>
              <w:pStyle w:val="Compact"/>
              <w:jc w:val="both"/>
            </w:pPr>
            <w:r>
              <w:t>Altura baja</w:t>
            </w:r>
          </w:p>
        </w:tc>
      </w:tr>
      <w:tr w:rsidR="002C146F" w14:paraId="3B9EB27E" w14:textId="77777777">
        <w:tc>
          <w:tcPr>
            <w:tcW w:w="0" w:type="auto"/>
          </w:tcPr>
          <w:p w14:paraId="1CC4DFF9" w14:textId="77777777" w:rsidR="002C146F" w:rsidRDefault="00294CCA" w:rsidP="008D61D3">
            <w:pPr>
              <w:pStyle w:val="Compact"/>
              <w:jc w:val="both"/>
            </w:pPr>
            <w:r>
              <w:t>alturas &gt; 1750 y &lt;= 1770</w:t>
            </w:r>
          </w:p>
        </w:tc>
        <w:tc>
          <w:tcPr>
            <w:tcW w:w="0" w:type="auto"/>
          </w:tcPr>
          <w:p w14:paraId="47D11851" w14:textId="77777777" w:rsidR="002C146F" w:rsidRDefault="00294CCA" w:rsidP="008D61D3">
            <w:pPr>
              <w:pStyle w:val="Compact"/>
              <w:jc w:val="both"/>
            </w:pPr>
            <w:r>
              <w:t>Altura media</w:t>
            </w:r>
          </w:p>
        </w:tc>
      </w:tr>
      <w:tr w:rsidR="002C146F" w14:paraId="1AE84E6E" w14:textId="77777777">
        <w:tc>
          <w:tcPr>
            <w:tcW w:w="0" w:type="auto"/>
          </w:tcPr>
          <w:p w14:paraId="52326829" w14:textId="77777777" w:rsidR="002C146F" w:rsidRDefault="00294CCA" w:rsidP="008D61D3">
            <w:pPr>
              <w:pStyle w:val="Compact"/>
              <w:jc w:val="both"/>
            </w:pPr>
            <w:r>
              <w:t>alturas &gt; 1770</w:t>
            </w:r>
          </w:p>
        </w:tc>
        <w:tc>
          <w:tcPr>
            <w:tcW w:w="0" w:type="auto"/>
          </w:tcPr>
          <w:p w14:paraId="72D2C54F" w14:textId="77777777" w:rsidR="002C146F" w:rsidRDefault="00294CCA" w:rsidP="008D61D3">
            <w:pPr>
              <w:pStyle w:val="Compact"/>
              <w:jc w:val="both"/>
            </w:pPr>
            <w:r>
              <w:t>Altura elevada</w:t>
            </w:r>
          </w:p>
        </w:tc>
      </w:tr>
    </w:tbl>
    <w:p w14:paraId="5D1586A2" w14:textId="77777777" w:rsidR="002C146F" w:rsidRDefault="00294CCA" w:rsidP="008D61D3">
      <w:pPr>
        <w:pStyle w:val="Ttulo2"/>
        <w:jc w:val="both"/>
      </w:pPr>
      <w:bookmarkStart w:id="5" w:name="modelación-analisis-de-varianza"/>
      <w:r>
        <w:t>Modelación | Analisis de varianza</w:t>
      </w:r>
    </w:p>
    <w:p w14:paraId="1DDAE94B" w14:textId="0FFEF93D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Se llevó a cabo un modelo </w:t>
      </w:r>
      <w:r w:rsidR="008D61D3" w:rsidRPr="008D61D3">
        <w:rPr>
          <w:lang w:val="es-CO"/>
        </w:rPr>
        <w:t>estadístico</w:t>
      </w:r>
      <w:r w:rsidRPr="008D61D3">
        <w:rPr>
          <w:lang w:val="es-CO"/>
        </w:rPr>
        <w:t xml:space="preserve"> con el objetivo de analizar la varianza del experimento; como variable dependiente se </w:t>
      </w:r>
      <w:r w:rsidR="008D61D3" w:rsidRPr="008D61D3">
        <w:rPr>
          <w:lang w:val="es-CO"/>
        </w:rPr>
        <w:t>usó</w:t>
      </w:r>
      <w:r w:rsidRPr="008D61D3">
        <w:rPr>
          <w:lang w:val="es-CO"/>
        </w:rPr>
        <w:t xml:space="preserve"> la producción acumulada de cada </w:t>
      </w:r>
      <w:r w:rsidR="008D61D3" w:rsidRPr="008D61D3">
        <w:rPr>
          <w:lang w:val="es-CO"/>
        </w:rPr>
        <w:t>árbol</w:t>
      </w:r>
      <w:r w:rsidRPr="008D61D3">
        <w:rPr>
          <w:lang w:val="es-CO"/>
        </w:rPr>
        <w:t xml:space="preserve"> durante el periodo 2021, y como variables independientes se usaron el tratamiento de </w:t>
      </w:r>
      <w:r w:rsidR="008D61D3" w:rsidRPr="008D61D3">
        <w:rPr>
          <w:lang w:val="es-CO"/>
        </w:rPr>
        <w:t>fertiirrigación</w:t>
      </w:r>
      <w:r w:rsidRPr="008D61D3">
        <w:rPr>
          <w:lang w:val="es-CO"/>
        </w:rPr>
        <w:t xml:space="preserve"> y la clasificación de las alturas establecida previamente. Se pudo notar que la variable tratamiento (</w:t>
      </w:r>
      <w:r w:rsidR="008D61D3" w:rsidRPr="008D61D3">
        <w:rPr>
          <w:lang w:val="es-CO"/>
        </w:rPr>
        <w:t>fertiirrigación</w:t>
      </w:r>
      <w:r w:rsidRPr="008D61D3">
        <w:rPr>
          <w:lang w:val="es-CO"/>
        </w:rPr>
        <w:t xml:space="preserve">) no tuvo efecto </w:t>
      </w:r>
      <w:r w:rsidR="008D61D3" w:rsidRPr="008D61D3">
        <w:rPr>
          <w:lang w:val="es-CO"/>
        </w:rPr>
        <w:t>estadístico</w:t>
      </w:r>
      <w:r w:rsidRPr="008D61D3">
        <w:rPr>
          <w:lang w:val="es-CO"/>
        </w:rPr>
        <w:t xml:space="preserve"> significativo, mientras que la variable clasificatoria de las aturas si tuvo un efecto altamente sign</w:t>
      </w:r>
      <w:r w:rsidRPr="008D61D3">
        <w:rPr>
          <w:lang w:val="es-CO"/>
        </w:rPr>
        <w:t>ificativo sobre la producción de aguacate.</w:t>
      </w:r>
    </w:p>
    <w:p w14:paraId="7234A00F" w14:textId="77777777" w:rsidR="002C146F" w:rsidRPr="008D61D3" w:rsidRDefault="00294CCA" w:rsidP="008D61D3">
      <w:pPr>
        <w:pStyle w:val="SourceCode"/>
        <w:rPr>
          <w:lang w:val="es-CO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acum</w:t>
      </w:r>
      <w:r>
        <w:br/>
      </w:r>
      <w:r>
        <w:rPr>
          <w:rStyle w:val="VerbatimChar"/>
        </w:rPr>
        <w:t xml:space="preserve">##                 Df  Sum Sq Mean Sq F value    Pr(&gt;F)    </w:t>
      </w:r>
      <w:r>
        <w:br/>
      </w:r>
      <w:r>
        <w:rPr>
          <w:rStyle w:val="VerbatimChar"/>
        </w:rPr>
        <w:t xml:space="preserve">## Tratamiento      1  1433.7  1433.7  1.7801 0.1925239    </w:t>
      </w:r>
      <w:r>
        <w:br/>
      </w:r>
      <w:r>
        <w:rPr>
          <w:rStyle w:val="VerbatimChar"/>
        </w:rPr>
        <w:t>## Altura_category  2 18842.6  9421.3 11.</w:t>
      </w:r>
      <w:r>
        <w:rPr>
          <w:rStyle w:val="VerbatimChar"/>
        </w:rPr>
        <w:t>6978 0.0001884 ***</w:t>
      </w:r>
      <w:r>
        <w:br/>
      </w:r>
      <w:r>
        <w:rPr>
          <w:rStyle w:val="VerbatimChar"/>
        </w:rPr>
        <w:t xml:space="preserve">## Residuals       29 23356.4   805.4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8D61D3">
        <w:rPr>
          <w:rStyle w:val="VerbatimChar"/>
          <w:lang w:val="es-CO"/>
        </w:rPr>
        <w:t>0.1 ' ' 1</w:t>
      </w:r>
    </w:p>
    <w:p w14:paraId="67ED5A08" w14:textId="3F4224EE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>A continuación se muestra la prueba de medias para las clasificaciones de las alturas mediante la prueba</w:t>
      </w:r>
      <w:r w:rsidRPr="008D61D3">
        <w:rPr>
          <w:lang w:val="es-CO"/>
        </w:rPr>
        <w:t xml:space="preserve"> de Tukey. Se puede notar que la producción promedio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sembrados a alturas bajas y medias (&lt; 1750 hasta 1770 msnm) fueron </w:t>
      </w:r>
      <w:r w:rsidR="008D61D3" w:rsidRPr="008D61D3">
        <w:rPr>
          <w:lang w:val="es-CO"/>
        </w:rPr>
        <w:t>estadísticamente</w:t>
      </w:r>
      <w:r w:rsidRPr="008D61D3">
        <w:rPr>
          <w:lang w:val="es-CO"/>
        </w:rPr>
        <w:t xml:space="preserve"> iguales; a diferencia de la producción promedio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a alturas elevadas que si fueron </w:t>
      </w:r>
      <w:r w:rsidR="008D61D3" w:rsidRPr="008D61D3">
        <w:rPr>
          <w:lang w:val="es-CO"/>
        </w:rPr>
        <w:t>estadísticamente</w:t>
      </w:r>
      <w:r w:rsidRPr="008D61D3">
        <w:rPr>
          <w:lang w:val="es-CO"/>
        </w:rPr>
        <w:t xml:space="preserve"> diferentes a las otras 2 alturas.</w:t>
      </w:r>
    </w:p>
    <w:p w14:paraId="17A3C50B" w14:textId="77777777" w:rsidR="002C146F" w:rsidRDefault="00294CCA" w:rsidP="008D61D3">
      <w:pPr>
        <w:pStyle w:val="SourceCode"/>
      </w:pP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Altura_category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emmean</w:t>
      </w:r>
      <w:proofErr w:type="spellEnd"/>
      <w:r>
        <w:rPr>
          <w:rStyle w:val="VerbatimChar"/>
        </w:rPr>
        <w:t xml:space="preserve">    SE df lower.CL upper.CL .group</w:t>
      </w:r>
      <w:r>
        <w:br/>
      </w:r>
      <w:r>
        <w:rPr>
          <w:rStyle w:val="VerbatimChar"/>
        </w:rPr>
        <w:t xml:space="preserve">##  Altura baja        116  9.48 29     96.2      135  a    </w:t>
      </w:r>
      <w:r>
        <w:br/>
      </w:r>
      <w:r>
        <w:rPr>
          <w:rStyle w:val="VerbatimChar"/>
        </w:rPr>
        <w:t xml:space="preserve">##  Altura media       144  7.35 29    128.5      159  a    </w:t>
      </w:r>
      <w:r>
        <w:br/>
      </w:r>
      <w:r>
        <w:rPr>
          <w:rStyle w:val="VerbatimChar"/>
        </w:rPr>
        <w:t>##  Altura Elevada     182 10.</w:t>
      </w:r>
      <w:r>
        <w:rPr>
          <w:rStyle w:val="VerbatimChar"/>
        </w:rPr>
        <w:t xml:space="preserve">03 29    161.7      203   b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Tratamiento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P value adjustment: tukey method for comparing a family of 3 estimates </w:t>
      </w:r>
      <w:r>
        <w:br/>
      </w:r>
      <w:r>
        <w:rPr>
          <w:rStyle w:val="VerbatimChar"/>
        </w:rPr>
        <w:t xml:space="preserve">## significance level used: alpha = 0.05 </w:t>
      </w:r>
      <w:r>
        <w:br/>
      </w:r>
      <w:r>
        <w:rPr>
          <w:rStyle w:val="VerbatimChar"/>
        </w:rPr>
        <w:t>## NOTE: Compac</w:t>
      </w:r>
      <w:r>
        <w:rPr>
          <w:rStyle w:val="VerbatimChar"/>
        </w:rPr>
        <w:t>t letter displays can be misleading</w:t>
      </w:r>
      <w:r>
        <w:br/>
      </w:r>
      <w:r>
        <w:rPr>
          <w:rStyle w:val="VerbatimChar"/>
        </w:rPr>
        <w:t>##       because they show NON-findings rather than findings.</w:t>
      </w:r>
      <w:r>
        <w:br/>
      </w:r>
      <w:r>
        <w:rPr>
          <w:rStyle w:val="VerbatimChar"/>
        </w:rPr>
        <w:t>##       Consider using 'pairs()', 'pwpp()', or 'pwpm()' instead.</w:t>
      </w:r>
    </w:p>
    <w:p w14:paraId="00CAEC33" w14:textId="1A009914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lastRenderedPageBreak/>
        <w:t xml:space="preserve">A continuación se ilustra la producción promedio anual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 sembrados a diferentes alturas. Se nota que a mayor altura hay una mayor producción; es por esto </w:t>
      </w:r>
      <w:r w:rsidR="008D61D3" w:rsidRPr="008D61D3">
        <w:rPr>
          <w:lang w:val="es-CO"/>
        </w:rPr>
        <w:t>por lo que</w:t>
      </w:r>
      <w:r w:rsidRPr="008D61D3">
        <w:rPr>
          <w:lang w:val="es-CO"/>
        </w:rPr>
        <w:t xml:space="preserve"> se decide hacer un diagrama de dispersión de altura en función de la producción.</w:t>
      </w:r>
    </w:p>
    <w:p w14:paraId="03D412A9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06CB12A5" wp14:editId="3796F53F">
            <wp:extent cx="5334000" cy="2133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C7E5C" w14:textId="77777777" w:rsidR="002C146F" w:rsidRPr="008D61D3" w:rsidRDefault="00294CCA" w:rsidP="008D61D3">
      <w:pPr>
        <w:pStyle w:val="Ttulo1"/>
        <w:jc w:val="both"/>
        <w:rPr>
          <w:lang w:val="es-CO"/>
        </w:rPr>
      </w:pPr>
      <w:bookmarkStart w:id="6" w:name="X18f62c14bade0b6bf89758f92028cd90439af3a"/>
      <w:bookmarkEnd w:id="4"/>
      <w:bookmarkEnd w:id="5"/>
      <w:r w:rsidRPr="008D61D3">
        <w:rPr>
          <w:lang w:val="es-CO"/>
        </w:rPr>
        <w:t>Co</w:t>
      </w:r>
      <w:r w:rsidRPr="008D61D3">
        <w:rPr>
          <w:lang w:val="es-CO"/>
        </w:rPr>
        <w:t>rrelación entre alturas de siembra y producción de fruto fresco</w:t>
      </w:r>
    </w:p>
    <w:p w14:paraId="1AE89820" w14:textId="27E45677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En la siguiente grafica se puede visualizar la tendencia que tuvo la producción de los frutos en función de la altura de siembra de los </w:t>
      </w:r>
      <w:r w:rsidR="008D61D3" w:rsidRPr="008D61D3">
        <w:rPr>
          <w:lang w:val="es-CO"/>
        </w:rPr>
        <w:t>árboles</w:t>
      </w:r>
      <w:r w:rsidRPr="008D61D3">
        <w:rPr>
          <w:lang w:val="es-CO"/>
        </w:rPr>
        <w:t xml:space="preserve">. Claramente hay una tendencia positiva con un </w:t>
      </w:r>
      <w:r w:rsidR="008D61D3" w:rsidRPr="008D61D3">
        <w:rPr>
          <w:lang w:val="es-CO"/>
        </w:rPr>
        <w:t>coeficiente</w:t>
      </w:r>
      <w:r w:rsidRPr="008D61D3">
        <w:rPr>
          <w:lang w:val="es-CO"/>
        </w:rPr>
        <w:t xml:space="preserve"> de correlación de Pearson de 0.63 siendo 1 el valor </w:t>
      </w:r>
      <w:r w:rsidR="008D61D3" w:rsidRPr="008D61D3">
        <w:rPr>
          <w:lang w:val="es-CO"/>
        </w:rPr>
        <w:t>más</w:t>
      </w:r>
      <w:r w:rsidRPr="008D61D3">
        <w:rPr>
          <w:lang w:val="es-CO"/>
        </w:rPr>
        <w:t xml:space="preserve"> alto que este </w:t>
      </w:r>
      <w:r w:rsidR="008D61D3" w:rsidRPr="008D61D3">
        <w:rPr>
          <w:lang w:val="es-CO"/>
        </w:rPr>
        <w:t>coeficiente</w:t>
      </w:r>
      <w:r w:rsidRPr="008D61D3">
        <w:rPr>
          <w:lang w:val="es-CO"/>
        </w:rPr>
        <w:t xml:space="preserve"> pueda alcanzar. La posible explicación de este </w:t>
      </w:r>
      <w:r w:rsidR="00AB08C5" w:rsidRPr="008D61D3">
        <w:rPr>
          <w:lang w:val="es-CO"/>
        </w:rPr>
        <w:t>fenómeno</w:t>
      </w:r>
      <w:r w:rsidRPr="008D61D3">
        <w:rPr>
          <w:lang w:val="es-CO"/>
        </w:rPr>
        <w:t xml:space="preserve"> se debe </w:t>
      </w:r>
      <w:r w:rsidR="00AB08C5" w:rsidRPr="008D61D3">
        <w:rPr>
          <w:lang w:val="es-CO"/>
        </w:rPr>
        <w:t>básicamente</w:t>
      </w:r>
      <w:r w:rsidRPr="008D61D3">
        <w:rPr>
          <w:lang w:val="es-CO"/>
        </w:rPr>
        <w:t xml:space="preserve"> a que </w:t>
      </w:r>
      <w:r w:rsidR="005E5FDC" w:rsidRPr="008D61D3">
        <w:rPr>
          <w:lang w:val="es-CO"/>
        </w:rPr>
        <w:t>las alturas bajas se pueden</w:t>
      </w:r>
      <w:r w:rsidRPr="008D61D3">
        <w:rPr>
          <w:lang w:val="es-CO"/>
        </w:rPr>
        <w:t xml:space="preserve"> llegar a acumular mucha humedad en el suelo por la</w:t>
      </w:r>
      <w:r w:rsidRPr="008D61D3">
        <w:rPr>
          <w:lang w:val="es-CO"/>
        </w:rPr>
        <w:t xml:space="preserve"> alta humedad relativa, lo que posiblemente estaría causando un estrés </w:t>
      </w:r>
      <w:r w:rsidR="00AB08C5" w:rsidRPr="008D61D3">
        <w:rPr>
          <w:lang w:val="es-CO"/>
        </w:rPr>
        <w:t>fisiológico</w:t>
      </w:r>
      <w:r w:rsidRPr="008D61D3">
        <w:rPr>
          <w:lang w:val="es-CO"/>
        </w:rPr>
        <w:t xml:space="preserve"> y de esta manera se estaría afectando la producción.</w:t>
      </w:r>
    </w:p>
    <w:p w14:paraId="6820D239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354B394B" wp14:editId="21E1D00F">
            <wp:extent cx="5334000" cy="2667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2DC34D" w14:textId="2C74473B" w:rsidR="002C146F" w:rsidRPr="008D61D3" w:rsidRDefault="00294CCA" w:rsidP="008D61D3">
      <w:pPr>
        <w:pStyle w:val="Textoindependiente"/>
        <w:jc w:val="both"/>
        <w:rPr>
          <w:lang w:val="es-CO"/>
        </w:rPr>
      </w:pPr>
      <w:r w:rsidRPr="008D61D3">
        <w:rPr>
          <w:lang w:val="es-CO"/>
        </w:rPr>
        <w:t xml:space="preserve">Con el objetivo de observar con </w:t>
      </w:r>
      <w:r w:rsidR="00AB08C5" w:rsidRPr="008D61D3">
        <w:rPr>
          <w:lang w:val="es-CO"/>
        </w:rPr>
        <w:t>más</w:t>
      </w:r>
      <w:r w:rsidRPr="008D61D3">
        <w:rPr>
          <w:lang w:val="es-CO"/>
        </w:rPr>
        <w:t xml:space="preserve"> detalle se decidió llevar a cabo el mismo diagrama de dispersión, pero diferencian</w:t>
      </w:r>
      <w:r w:rsidRPr="008D61D3">
        <w:rPr>
          <w:lang w:val="es-CO"/>
        </w:rPr>
        <w:t xml:space="preserve">do el tratamiento los </w:t>
      </w:r>
      <w:r w:rsidR="00AB08C5" w:rsidRPr="008D61D3">
        <w:rPr>
          <w:lang w:val="es-CO"/>
        </w:rPr>
        <w:t>árboles</w:t>
      </w:r>
      <w:r w:rsidRPr="008D61D3">
        <w:rPr>
          <w:lang w:val="es-CO"/>
        </w:rPr>
        <w:t xml:space="preserve"> que tuvieron </w:t>
      </w:r>
      <w:r w:rsidRPr="008D61D3">
        <w:rPr>
          <w:lang w:val="es-CO"/>
        </w:rPr>
        <w:lastRenderedPageBreak/>
        <w:t xml:space="preserve">fertirriego y los que no tuvieron. En este gráfico se puede concluir que hubo una distribución </w:t>
      </w:r>
      <w:r w:rsidR="00AB08C5" w:rsidRPr="008D61D3">
        <w:rPr>
          <w:lang w:val="es-CO"/>
        </w:rPr>
        <w:t>más</w:t>
      </w:r>
      <w:r w:rsidRPr="008D61D3">
        <w:rPr>
          <w:lang w:val="es-CO"/>
        </w:rPr>
        <w:t xml:space="preserve"> amplia de alturas de siembra para los </w:t>
      </w:r>
      <w:r w:rsidR="00AB08C5" w:rsidRPr="008D61D3">
        <w:rPr>
          <w:lang w:val="es-CO"/>
        </w:rPr>
        <w:t>árboles</w:t>
      </w:r>
      <w:r w:rsidRPr="008D61D3">
        <w:rPr>
          <w:lang w:val="es-CO"/>
        </w:rPr>
        <w:t xml:space="preserve"> con fertirriego comparado con los </w:t>
      </w:r>
      <w:r w:rsidR="00AB08C5" w:rsidRPr="008D61D3">
        <w:rPr>
          <w:lang w:val="es-CO"/>
        </w:rPr>
        <w:t>árboles</w:t>
      </w:r>
      <w:r w:rsidRPr="008D61D3">
        <w:rPr>
          <w:lang w:val="es-CO"/>
        </w:rPr>
        <w:t xml:space="preserve"> que no </w:t>
      </w:r>
      <w:r w:rsidR="00AB08C5" w:rsidRPr="008D61D3">
        <w:rPr>
          <w:lang w:val="es-CO"/>
        </w:rPr>
        <w:t>tenían</w:t>
      </w:r>
      <w:r w:rsidRPr="008D61D3">
        <w:rPr>
          <w:lang w:val="es-CO"/>
        </w:rPr>
        <w:t xml:space="preserve"> fertirriego.</w:t>
      </w:r>
    </w:p>
    <w:p w14:paraId="4CAA3EB5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6EF792CF" wp14:editId="2AC7F45B">
            <wp:extent cx="5334000" cy="2667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48883" w14:textId="77777777" w:rsidR="002C146F" w:rsidRPr="008D61D3" w:rsidRDefault="00294CCA" w:rsidP="008D61D3">
      <w:pPr>
        <w:pStyle w:val="Ttulo1"/>
        <w:jc w:val="both"/>
        <w:rPr>
          <w:lang w:val="es-CO"/>
        </w:rPr>
      </w:pPr>
      <w:bookmarkStart w:id="7" w:name="calidad-de-fruto"/>
      <w:bookmarkEnd w:id="6"/>
      <w:r w:rsidRPr="008D61D3">
        <w:rPr>
          <w:lang w:val="es-CO"/>
        </w:rPr>
        <w:t>Calidad de fruto</w:t>
      </w:r>
    </w:p>
    <w:p w14:paraId="0C65CC81" w14:textId="77777777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>A continuación se muestran los resultados para las variables de calidad de fruto.</w:t>
      </w:r>
    </w:p>
    <w:p w14:paraId="38632C35" w14:textId="3B91222E" w:rsidR="002C146F" w:rsidRPr="008D61D3" w:rsidRDefault="00294CCA" w:rsidP="008D61D3">
      <w:pPr>
        <w:pStyle w:val="Ttulo1"/>
        <w:jc w:val="both"/>
        <w:rPr>
          <w:lang w:val="es-CO"/>
        </w:rPr>
      </w:pPr>
      <w:bookmarkStart w:id="8" w:name="matrix-correlación-general"/>
      <w:bookmarkEnd w:id="7"/>
      <w:r w:rsidRPr="008D61D3">
        <w:rPr>
          <w:lang w:val="es-CO"/>
        </w:rPr>
        <w:t>Matri</w:t>
      </w:r>
      <w:r w:rsidR="005E5FDC">
        <w:rPr>
          <w:lang w:val="es-CO"/>
        </w:rPr>
        <w:t>z</w:t>
      </w:r>
      <w:r w:rsidRPr="008D61D3">
        <w:rPr>
          <w:lang w:val="es-CO"/>
        </w:rPr>
        <w:t xml:space="preserve"> correlación general</w:t>
      </w:r>
    </w:p>
    <w:p w14:paraId="4FA3C1B3" w14:textId="13675496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La </w:t>
      </w:r>
      <w:r w:rsidR="005E5FDC" w:rsidRPr="008D61D3">
        <w:rPr>
          <w:lang w:val="es-CO"/>
        </w:rPr>
        <w:t>matriz</w:t>
      </w:r>
      <w:r w:rsidRPr="008D61D3">
        <w:rPr>
          <w:lang w:val="es-CO"/>
        </w:rPr>
        <w:t xml:space="preserve"> de correlación general no muestra correlaciones fuertes entre las diferentes variables de calidad de fruto. Se decidi</w:t>
      </w:r>
      <w:r w:rsidRPr="008D61D3">
        <w:rPr>
          <w:lang w:val="es-CO"/>
        </w:rPr>
        <w:t xml:space="preserve">ó hacer una </w:t>
      </w:r>
      <w:r w:rsidR="005E5FDC" w:rsidRPr="008D61D3">
        <w:rPr>
          <w:lang w:val="es-CO"/>
        </w:rPr>
        <w:t>matriz</w:t>
      </w:r>
      <w:r w:rsidRPr="008D61D3">
        <w:rPr>
          <w:lang w:val="es-CO"/>
        </w:rPr>
        <w:t xml:space="preserve"> de correlaciones por cada cosecha (traviesa y principal).</w:t>
      </w:r>
    </w:p>
    <w:p w14:paraId="584ABEB3" w14:textId="77777777" w:rsidR="002C146F" w:rsidRDefault="00294CCA" w:rsidP="008D61D3">
      <w:pPr>
        <w:pStyle w:val="Textoindependiente"/>
        <w:jc w:val="both"/>
      </w:pPr>
      <w:r>
        <w:rPr>
          <w:noProof/>
        </w:rPr>
        <w:lastRenderedPageBreak/>
        <w:drawing>
          <wp:inline distT="0" distB="0" distL="0" distR="0" wp14:anchorId="53F602ED" wp14:editId="1FDB1CF6">
            <wp:extent cx="5334000" cy="3555999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82CE97" w14:textId="63F1248D" w:rsidR="002C146F" w:rsidRPr="008D61D3" w:rsidRDefault="00294CCA" w:rsidP="008D61D3">
      <w:pPr>
        <w:pStyle w:val="Ttulo2"/>
        <w:jc w:val="both"/>
        <w:rPr>
          <w:lang w:val="es-CO"/>
        </w:rPr>
      </w:pPr>
      <w:bookmarkStart w:id="9" w:name="X52f44009d60a6e5f430647fee4bdae9043fd8f8"/>
      <w:r w:rsidRPr="008D61D3">
        <w:rPr>
          <w:lang w:val="es-CO"/>
        </w:rPr>
        <w:t>Matri</w:t>
      </w:r>
      <w:r w:rsidR="005E5FDC">
        <w:rPr>
          <w:lang w:val="es-CO"/>
        </w:rPr>
        <w:t>z</w:t>
      </w:r>
      <w:r w:rsidRPr="008D61D3">
        <w:rPr>
          <w:lang w:val="es-CO"/>
        </w:rPr>
        <w:t xml:space="preserve"> de correlación por cosecha Traviesa</w:t>
      </w:r>
    </w:p>
    <w:p w14:paraId="233C5079" w14:textId="6E9729ED" w:rsidR="002C146F" w:rsidRPr="008D61D3" w:rsidRDefault="005E5FDC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>La matriz de correlación de los datos correspondientes a la cosecha traviesa no mostró</w:t>
      </w:r>
      <w:r w:rsidR="00294CCA" w:rsidRPr="008D61D3">
        <w:rPr>
          <w:lang w:val="es-CO"/>
        </w:rPr>
        <w:t xml:space="preserve"> correlaciones entre las diferentes variables de calidad de fruto. Una posible explicación de esta falta de correlaciones puede ser por una falta de validez interna (i</w:t>
      </w:r>
      <w:r w:rsidR="00294CCA" w:rsidRPr="008D61D3">
        <w:rPr>
          <w:lang w:val="es-CO"/>
        </w:rPr>
        <w:t>napropiado manejo de los instrumentos de medición) o falta de validez externa (poca representación de la muestra).</w:t>
      </w:r>
    </w:p>
    <w:p w14:paraId="5BE7EEB9" w14:textId="77777777" w:rsidR="002C146F" w:rsidRDefault="00294CCA" w:rsidP="008D61D3">
      <w:pPr>
        <w:pStyle w:val="Textoindependiente"/>
        <w:jc w:val="both"/>
      </w:pPr>
      <w:r>
        <w:rPr>
          <w:noProof/>
        </w:rPr>
        <w:lastRenderedPageBreak/>
        <w:drawing>
          <wp:inline distT="0" distB="0" distL="0" distR="0" wp14:anchorId="33F2BB32" wp14:editId="02043EFD">
            <wp:extent cx="5334000" cy="3555999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BE14F5" w14:textId="3D08A5CF" w:rsidR="002C146F" w:rsidRPr="008D61D3" w:rsidRDefault="00294CCA" w:rsidP="008D61D3">
      <w:pPr>
        <w:pStyle w:val="Ttulo2"/>
        <w:jc w:val="both"/>
        <w:rPr>
          <w:lang w:val="es-CO"/>
        </w:rPr>
      </w:pPr>
      <w:bookmarkStart w:id="10" w:name="X57029e6034a93d04398c8ca67e02275c3f61dd0"/>
      <w:bookmarkEnd w:id="9"/>
      <w:r w:rsidRPr="008D61D3">
        <w:rPr>
          <w:lang w:val="es-CO"/>
        </w:rPr>
        <w:t>Matri</w:t>
      </w:r>
      <w:r w:rsidR="005E5FDC">
        <w:rPr>
          <w:lang w:val="es-CO"/>
        </w:rPr>
        <w:t>z</w:t>
      </w:r>
      <w:r w:rsidRPr="008D61D3">
        <w:rPr>
          <w:lang w:val="es-CO"/>
        </w:rPr>
        <w:t xml:space="preserve"> de correlación por cosecha principal</w:t>
      </w:r>
    </w:p>
    <w:p w14:paraId="7636EE77" w14:textId="35E379BB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En la </w:t>
      </w:r>
      <w:r w:rsidR="005E5FDC" w:rsidRPr="008D61D3">
        <w:rPr>
          <w:lang w:val="es-CO"/>
        </w:rPr>
        <w:t>matriz</w:t>
      </w:r>
      <w:r w:rsidRPr="008D61D3">
        <w:rPr>
          <w:lang w:val="es-CO"/>
        </w:rPr>
        <w:t xml:space="preserve"> de correlación correspondiente a la cosecha principal se puede notar correlaciones</w:t>
      </w:r>
      <w:r w:rsidRPr="008D61D3">
        <w:rPr>
          <w:lang w:val="es-CO"/>
        </w:rPr>
        <w:t xml:space="preserve"> </w:t>
      </w:r>
      <w:r w:rsidR="005E5FDC" w:rsidRPr="008D61D3">
        <w:rPr>
          <w:lang w:val="es-CO"/>
        </w:rPr>
        <w:t>más</w:t>
      </w:r>
      <w:r w:rsidRPr="008D61D3">
        <w:rPr>
          <w:lang w:val="es-CO"/>
        </w:rPr>
        <w:t xml:space="preserve"> fuertes entre las diferentes variables de calidad.</w:t>
      </w:r>
    </w:p>
    <w:p w14:paraId="346747FD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77F130DF" wp14:editId="7AECC75B">
            <wp:extent cx="5334000" cy="3555999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417904" w14:textId="37885F6D" w:rsidR="002C146F" w:rsidRPr="008D61D3" w:rsidRDefault="005E5FDC" w:rsidP="008D61D3">
      <w:pPr>
        <w:pStyle w:val="Ttulo1"/>
        <w:jc w:val="both"/>
        <w:rPr>
          <w:lang w:val="es-CO"/>
        </w:rPr>
      </w:pPr>
      <w:bookmarkStart w:id="11" w:name="Xdf9f538376686571c9cd6ca080130fe45a8f95e"/>
      <w:bookmarkEnd w:id="8"/>
      <w:bookmarkEnd w:id="10"/>
      <w:r w:rsidRPr="008D61D3">
        <w:rPr>
          <w:lang w:val="es-CO"/>
        </w:rPr>
        <w:lastRenderedPageBreak/>
        <w:t>Resultado</w:t>
      </w:r>
      <w:r w:rsidR="00294CCA" w:rsidRPr="008D61D3">
        <w:rPr>
          <w:lang w:val="es-CO"/>
        </w:rPr>
        <w:t xml:space="preserve"> de calidad para cosecha principal</w:t>
      </w:r>
    </w:p>
    <w:p w14:paraId="5FCC92ED" w14:textId="6F131075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A continuación se muestran los resultados de calidad correspondientes a la cosecha principal. Las barras mostradas corresponden al promedio de las </w:t>
      </w:r>
      <w:r w:rsidR="005E5FDC" w:rsidRPr="008D61D3">
        <w:rPr>
          <w:lang w:val="es-CO"/>
        </w:rPr>
        <w:t>réplicas</w:t>
      </w:r>
      <w:r w:rsidRPr="008D61D3">
        <w:rPr>
          <w:lang w:val="es-CO"/>
        </w:rPr>
        <w:t xml:space="preserve"> que se usaron para la medición de las variables.</w:t>
      </w:r>
    </w:p>
    <w:p w14:paraId="462D6D55" w14:textId="77777777" w:rsidR="002C146F" w:rsidRPr="008D61D3" w:rsidRDefault="00294CCA" w:rsidP="008D61D3">
      <w:pPr>
        <w:pStyle w:val="Ttulo2"/>
        <w:jc w:val="both"/>
        <w:rPr>
          <w:lang w:val="es-CO"/>
        </w:rPr>
      </w:pPr>
      <w:bookmarkStart w:id="12" w:name="variables-de-peso"/>
      <w:r w:rsidRPr="008D61D3">
        <w:rPr>
          <w:lang w:val="es-CO"/>
        </w:rPr>
        <w:t>Variables de peso</w:t>
      </w:r>
    </w:p>
    <w:p w14:paraId="57C82A8C" w14:textId="340662A5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La siguiente gráfica corresponde a las variables </w:t>
      </w:r>
      <w:r w:rsidR="005E5FDC" w:rsidRPr="008D61D3">
        <w:rPr>
          <w:lang w:val="es-CO"/>
        </w:rPr>
        <w:t>más</w:t>
      </w:r>
      <w:r w:rsidRPr="008D61D3">
        <w:rPr>
          <w:lang w:val="es-CO"/>
        </w:rPr>
        <w:t xml:space="preserve"> importantes desde el punto de vista del rendimiento y producción de fruto fresco. Se evidenció que solo hubo efecto del tratamiento en </w:t>
      </w:r>
      <w:r w:rsidRPr="008D61D3">
        <w:rPr>
          <w:lang w:val="es-CO"/>
        </w:rPr>
        <w:t>la variable peso de semilla y porcentaje de pulpa.</w:t>
      </w:r>
    </w:p>
    <w:p w14:paraId="35152071" w14:textId="77777777" w:rsidR="002C146F" w:rsidRDefault="00294CCA" w:rsidP="008D61D3">
      <w:pPr>
        <w:pStyle w:val="Textoindependiente"/>
        <w:jc w:val="both"/>
      </w:pPr>
      <w:r>
        <w:rPr>
          <w:noProof/>
        </w:rPr>
        <w:drawing>
          <wp:inline distT="0" distB="0" distL="0" distR="0" wp14:anchorId="68A8F800" wp14:editId="353F0146">
            <wp:extent cx="5334000" cy="3555999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8A51E4" w14:textId="38A14799" w:rsidR="002C146F" w:rsidRPr="008D61D3" w:rsidRDefault="00294CCA" w:rsidP="008D61D3">
      <w:pPr>
        <w:pStyle w:val="Ttulo2"/>
        <w:jc w:val="both"/>
        <w:rPr>
          <w:lang w:val="es-CO"/>
        </w:rPr>
      </w:pPr>
      <w:bookmarkStart w:id="13" w:name="variables-quimicas-de-fruto"/>
      <w:bookmarkEnd w:id="12"/>
      <w:r w:rsidRPr="008D61D3">
        <w:rPr>
          <w:lang w:val="es-CO"/>
        </w:rPr>
        <w:t xml:space="preserve">Variables </w:t>
      </w:r>
      <w:r w:rsidR="005E5FDC" w:rsidRPr="008D61D3">
        <w:rPr>
          <w:lang w:val="es-CO"/>
        </w:rPr>
        <w:t>químicas</w:t>
      </w:r>
      <w:r w:rsidRPr="008D61D3">
        <w:rPr>
          <w:lang w:val="es-CO"/>
        </w:rPr>
        <w:t xml:space="preserve"> de fruto</w:t>
      </w:r>
    </w:p>
    <w:p w14:paraId="03744C35" w14:textId="4505E9B0" w:rsidR="002C146F" w:rsidRPr="008D61D3" w:rsidRDefault="00294CCA" w:rsidP="008D61D3">
      <w:pPr>
        <w:pStyle w:val="FirstParagraph"/>
        <w:jc w:val="both"/>
        <w:rPr>
          <w:lang w:val="es-CO"/>
        </w:rPr>
      </w:pPr>
      <w:r w:rsidRPr="008D61D3">
        <w:rPr>
          <w:lang w:val="es-CO"/>
        </w:rPr>
        <w:t xml:space="preserve">La siguiente gráfica muestra los resultados de las variables químicas de los frutos para la </w:t>
      </w:r>
      <w:r w:rsidR="005E5FDC" w:rsidRPr="008D61D3">
        <w:rPr>
          <w:lang w:val="es-CO"/>
        </w:rPr>
        <w:t>cosecha</w:t>
      </w:r>
      <w:r w:rsidRPr="008D61D3">
        <w:rPr>
          <w:lang w:val="es-CO"/>
        </w:rPr>
        <w:t xml:space="preserve"> principal. Se puede notar un efecto significativo de la aplicación del fer</w:t>
      </w:r>
      <w:r w:rsidRPr="008D61D3">
        <w:rPr>
          <w:lang w:val="es-CO"/>
        </w:rPr>
        <w:t>tirriego en las variables % de acidez y grasa total.</w:t>
      </w:r>
    </w:p>
    <w:p w14:paraId="1F9C3F75" w14:textId="77777777" w:rsidR="002C146F" w:rsidRDefault="00294CCA" w:rsidP="008D61D3">
      <w:pPr>
        <w:pStyle w:val="Textoindependiente"/>
        <w:jc w:val="both"/>
      </w:pPr>
      <w:r>
        <w:rPr>
          <w:noProof/>
        </w:rPr>
        <w:lastRenderedPageBreak/>
        <w:drawing>
          <wp:inline distT="0" distB="0" distL="0" distR="0" wp14:anchorId="4D20BC23" wp14:editId="7BDE5F28">
            <wp:extent cx="5334000" cy="3555999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guacate_markdown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5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  <w:bookmarkEnd w:id="13"/>
    </w:p>
    <w:sectPr w:rsidR="002C146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F2F89" w14:textId="77777777" w:rsidR="00294CCA" w:rsidRDefault="00294CCA">
      <w:pPr>
        <w:spacing w:after="0"/>
      </w:pPr>
      <w:r>
        <w:separator/>
      </w:r>
    </w:p>
  </w:endnote>
  <w:endnote w:type="continuationSeparator" w:id="0">
    <w:p w14:paraId="6065B079" w14:textId="77777777" w:rsidR="00294CCA" w:rsidRDefault="00294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8162" w14:textId="77777777" w:rsidR="00294CCA" w:rsidRDefault="00294CCA">
      <w:r>
        <w:separator/>
      </w:r>
    </w:p>
  </w:footnote>
  <w:footnote w:type="continuationSeparator" w:id="0">
    <w:p w14:paraId="369B5BA8" w14:textId="77777777" w:rsidR="00294CCA" w:rsidRDefault="0029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E74FD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94CCA"/>
    <w:rsid w:val="002C146F"/>
    <w:rsid w:val="004E29B3"/>
    <w:rsid w:val="00590D07"/>
    <w:rsid w:val="005E5FDC"/>
    <w:rsid w:val="00784D58"/>
    <w:rsid w:val="008D61D3"/>
    <w:rsid w:val="008D6863"/>
    <w:rsid w:val="00913457"/>
    <w:rsid w:val="00AB08C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0975A"/>
  <w15:docId w15:val="{CE6D78C5-FCAD-4D61-9447-03A88CC5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1134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Resultados producción aguacate</vt:lpstr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Resultados producción aguacate</dc:title>
  <dc:creator>Herney Dario Vasquez, Diego Rojas, Deysi Johana Guerrero, Elida Patricia Marin y Luis Fernando Delgado Muñoz</dc:creator>
  <cp:keywords/>
  <cp:lastModifiedBy>Luis Fernado Delgado Muñoz</cp:lastModifiedBy>
  <cp:revision>3</cp:revision>
  <dcterms:created xsi:type="dcterms:W3CDTF">2022-03-14T14:02:00Z</dcterms:created>
  <dcterms:modified xsi:type="dcterms:W3CDTF">2022-03-14T14:10:00Z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20/1/2022</vt:lpwstr>
  </property>
  <property fmtid="{D5CDD505-2E9C-101B-9397-08002B2CF9AE}" pid="3" name="output">
    <vt:lpwstr>word_document</vt:lpwstr>
  </property>
</Properties>
</file>