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AA8B" w14:textId="77777777" w:rsidR="001120D2" w:rsidRPr="001169A6" w:rsidRDefault="00A17F07">
      <w:pPr>
        <w:pStyle w:val="Ttulo"/>
        <w:rPr>
          <w:lang w:val="es-CO"/>
        </w:rPr>
      </w:pPr>
      <w:r w:rsidRPr="001169A6">
        <w:rPr>
          <w:lang w:val="es-CO"/>
        </w:rPr>
        <w:t xml:space="preserve">Analisis de resultados </w:t>
      </w:r>
      <w:r w:rsidRPr="001169A6">
        <w:rPr>
          <w:i/>
          <w:iCs/>
          <w:lang w:val="es-CO"/>
        </w:rPr>
        <w:t>Rubus glaucus</w:t>
      </w:r>
    </w:p>
    <w:p w14:paraId="66214E2A" w14:textId="29989164" w:rsidR="001120D2" w:rsidRPr="001169A6" w:rsidRDefault="00A17F07">
      <w:pPr>
        <w:pStyle w:val="Author"/>
        <w:rPr>
          <w:lang w:val="es-CO"/>
        </w:rPr>
      </w:pPr>
      <w:r w:rsidRPr="001169A6">
        <w:rPr>
          <w:lang w:val="es-CO"/>
        </w:rPr>
        <w:t xml:space="preserve">Herney </w:t>
      </w:r>
      <w:r w:rsidR="006D6644" w:rsidRPr="001169A6">
        <w:rPr>
          <w:lang w:val="es-CO"/>
        </w:rPr>
        <w:t>Darío</w:t>
      </w:r>
      <w:r w:rsidRPr="001169A6">
        <w:rPr>
          <w:lang w:val="es-CO"/>
        </w:rPr>
        <w:t xml:space="preserve"> </w:t>
      </w:r>
      <w:r w:rsidR="006D6644" w:rsidRPr="001169A6">
        <w:rPr>
          <w:lang w:val="es-CO"/>
        </w:rPr>
        <w:t>Vásquez</w:t>
      </w:r>
      <w:r w:rsidRPr="001169A6">
        <w:rPr>
          <w:lang w:val="es-CO"/>
        </w:rPr>
        <w:t>, Diego Rojas, Deysi Johana Guerrero, Viviana Eugenia Castro y Luis Fernando Delgado Muñoz</w:t>
      </w:r>
    </w:p>
    <w:p w14:paraId="26C09FE3" w14:textId="77777777" w:rsidR="001120D2" w:rsidRPr="001169A6" w:rsidRDefault="00A17F07">
      <w:pPr>
        <w:pStyle w:val="Fecha"/>
        <w:rPr>
          <w:lang w:val="es-CO"/>
        </w:rPr>
      </w:pPr>
      <w:r w:rsidRPr="001169A6">
        <w:rPr>
          <w:lang w:val="es-CO"/>
        </w:rPr>
        <w:t>01/03/2022</w:t>
      </w:r>
    </w:p>
    <w:p w14:paraId="46C2A041" w14:textId="77777777" w:rsidR="001120D2" w:rsidRPr="001169A6" w:rsidRDefault="00A17F07">
      <w:pPr>
        <w:pStyle w:val="Ttulo1"/>
        <w:rPr>
          <w:lang w:val="es-CO"/>
        </w:rPr>
      </w:pPr>
      <w:bookmarkStart w:id="0" w:name="resultados"/>
      <w:r w:rsidRPr="001169A6">
        <w:rPr>
          <w:lang w:val="es-CO"/>
        </w:rPr>
        <w:t>Resultados</w:t>
      </w:r>
    </w:p>
    <w:p w14:paraId="338AC0D2" w14:textId="6003C1B4" w:rsidR="001120D2" w:rsidRPr="001169A6" w:rsidRDefault="00A17F07">
      <w:pPr>
        <w:pStyle w:val="FirstParagraph"/>
        <w:rPr>
          <w:lang w:val="es-CO"/>
        </w:rPr>
      </w:pPr>
      <w:r w:rsidRPr="001169A6">
        <w:rPr>
          <w:lang w:val="es-CO"/>
        </w:rPr>
        <w:t xml:space="preserve">A </w:t>
      </w:r>
      <w:r w:rsidR="001169A6" w:rsidRPr="001169A6">
        <w:rPr>
          <w:lang w:val="es-CO"/>
        </w:rPr>
        <w:t>continuación,</w:t>
      </w:r>
      <w:r w:rsidRPr="001169A6">
        <w:rPr>
          <w:lang w:val="es-CO"/>
        </w:rPr>
        <w:t xml:space="preserve"> se presentan los resultados de producción, calidad y estado fitosanitario </w:t>
      </w:r>
      <w:r w:rsidR="001169A6" w:rsidRPr="001169A6">
        <w:rPr>
          <w:lang w:val="es-CO"/>
        </w:rPr>
        <w:t>de los 3 materiales</w:t>
      </w:r>
      <w:r w:rsidRPr="001169A6">
        <w:rPr>
          <w:lang w:val="es-CO"/>
        </w:rPr>
        <w:t xml:space="preserve"> de Mora evaluados durante los periodos 2020 y 2021 bajo macrotúneles.</w:t>
      </w:r>
    </w:p>
    <w:p w14:paraId="6D13FEA5" w14:textId="77777777" w:rsidR="001120D2" w:rsidRDefault="00A17F07">
      <w:pPr>
        <w:pStyle w:val="Textoindependiente"/>
      </w:pPr>
      <w:r>
        <w:rPr>
          <w:noProof/>
        </w:rPr>
        <w:drawing>
          <wp:inline distT="0" distB="0" distL="0" distR="0" wp14:anchorId="28FBEDED" wp14:editId="63E369F9">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barras_cum_2020-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331CEF49" w14:textId="77777777" w:rsidR="001120D2" w:rsidRDefault="00A17F07">
      <w:pPr>
        <w:pStyle w:val="Textoindependiente"/>
      </w:pPr>
      <w:r>
        <w:rPr>
          <w:noProof/>
        </w:rPr>
        <w:lastRenderedPageBreak/>
        <w:drawing>
          <wp:inline distT="0" distB="0" distL="0" distR="0" wp14:anchorId="26655D3C" wp14:editId="19B6903B">
            <wp:extent cx="53340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78149A5C" w14:textId="1F4251B7" w:rsidR="001120D2" w:rsidRPr="001169A6" w:rsidRDefault="00A17F07">
      <w:pPr>
        <w:pStyle w:val="Textoindependiente"/>
        <w:rPr>
          <w:lang w:val="es-CO"/>
        </w:rPr>
      </w:pPr>
      <w:r w:rsidRPr="001169A6">
        <w:rPr>
          <w:lang w:val="es-CO"/>
        </w:rPr>
        <w:t xml:space="preserve">En las </w:t>
      </w:r>
      <w:r w:rsidR="001169A6" w:rsidRPr="001169A6">
        <w:rPr>
          <w:lang w:val="es-CO"/>
        </w:rPr>
        <w:t>gráficas</w:t>
      </w:r>
      <w:r w:rsidRPr="001169A6">
        <w:rPr>
          <w:lang w:val="es-CO"/>
        </w:rPr>
        <w:t xml:space="preserve"> previas </w:t>
      </w:r>
      <w:r w:rsidR="001169A6">
        <w:rPr>
          <w:lang w:val="es-CO"/>
        </w:rPr>
        <w:t>s</w:t>
      </w:r>
      <w:r w:rsidRPr="001169A6">
        <w:rPr>
          <w:lang w:val="es-CO"/>
        </w:rPr>
        <w:t xml:space="preserve">e puede visualizar las producciones totales que hubo por material en cada periodo de evaluación (años 2020 y 2021). Para el primer periodo de evaluación se pudo notar que el genotipo </w:t>
      </w:r>
      <w:r w:rsidRPr="001169A6">
        <w:rPr>
          <w:b/>
          <w:bCs/>
          <w:lang w:val="es-CO"/>
        </w:rPr>
        <w:t>San Antonio</w:t>
      </w:r>
      <w:r w:rsidRPr="001169A6">
        <w:rPr>
          <w:lang w:val="es-CO"/>
        </w:rPr>
        <w:t xml:space="preserve"> fue el que </w:t>
      </w:r>
      <w:r w:rsidR="001169A6" w:rsidRPr="001169A6">
        <w:rPr>
          <w:lang w:val="es-CO"/>
        </w:rPr>
        <w:t>más</w:t>
      </w:r>
      <w:r w:rsidRPr="001169A6">
        <w:rPr>
          <w:lang w:val="es-CO"/>
        </w:rPr>
        <w:t xml:space="preserve"> producción tuvo, alcanzando una producción total de 71 kg para el mes de diciembre, mientras que Castilla y Brazos tuvieron una producción total de 27 y 30 kg respectivamente para el mes de diciembre. La producción acumulada correspondiente al periodo de 2020 puede verse en la siguiente tabla:</w:t>
      </w:r>
    </w:p>
    <w:tbl>
      <w:tblPr>
        <w:tblStyle w:val="Table"/>
        <w:tblW w:w="0" w:type="pct"/>
        <w:tblLook w:val="0020" w:firstRow="1" w:lastRow="0" w:firstColumn="0" w:lastColumn="0" w:noHBand="0" w:noVBand="0"/>
      </w:tblPr>
      <w:tblGrid>
        <w:gridCol w:w="2381"/>
        <w:gridCol w:w="2738"/>
      </w:tblGrid>
      <w:tr w:rsidR="001120D2" w14:paraId="4871660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72A944" w14:textId="77777777" w:rsidR="001120D2" w:rsidRDefault="00A17F07">
            <w:pPr>
              <w:pStyle w:val="Compact"/>
            </w:pPr>
            <w:r>
              <w:t>Nombre del genotipo</w:t>
            </w:r>
          </w:p>
        </w:tc>
        <w:tc>
          <w:tcPr>
            <w:tcW w:w="0" w:type="auto"/>
          </w:tcPr>
          <w:p w14:paraId="4ED47AA2" w14:textId="77777777" w:rsidR="001120D2" w:rsidRDefault="00A17F07">
            <w:pPr>
              <w:pStyle w:val="Compact"/>
            </w:pPr>
            <w:r>
              <w:t>Producción (kg/parcela)</w:t>
            </w:r>
          </w:p>
        </w:tc>
      </w:tr>
      <w:tr w:rsidR="001120D2" w14:paraId="0880CECB" w14:textId="77777777">
        <w:tc>
          <w:tcPr>
            <w:tcW w:w="0" w:type="auto"/>
          </w:tcPr>
          <w:p w14:paraId="4163F7D4" w14:textId="77777777" w:rsidR="001120D2" w:rsidRDefault="00A17F07">
            <w:pPr>
              <w:pStyle w:val="Compact"/>
            </w:pPr>
            <w:r>
              <w:t>San Antonio</w:t>
            </w:r>
          </w:p>
        </w:tc>
        <w:tc>
          <w:tcPr>
            <w:tcW w:w="0" w:type="auto"/>
          </w:tcPr>
          <w:p w14:paraId="33275F53" w14:textId="77777777" w:rsidR="001120D2" w:rsidRDefault="00A17F07">
            <w:pPr>
              <w:pStyle w:val="Compact"/>
            </w:pPr>
            <w:r>
              <w:t>211.037</w:t>
            </w:r>
          </w:p>
        </w:tc>
      </w:tr>
      <w:tr w:rsidR="001120D2" w14:paraId="4D59316D" w14:textId="77777777">
        <w:tc>
          <w:tcPr>
            <w:tcW w:w="0" w:type="auto"/>
          </w:tcPr>
          <w:p w14:paraId="5089FAD7" w14:textId="77777777" w:rsidR="001120D2" w:rsidRDefault="00A17F07">
            <w:pPr>
              <w:pStyle w:val="Compact"/>
            </w:pPr>
            <w:r>
              <w:t>Castilla</w:t>
            </w:r>
          </w:p>
        </w:tc>
        <w:tc>
          <w:tcPr>
            <w:tcW w:w="0" w:type="auto"/>
          </w:tcPr>
          <w:p w14:paraId="5868F3AE" w14:textId="77777777" w:rsidR="001120D2" w:rsidRDefault="00A17F07">
            <w:pPr>
              <w:pStyle w:val="Compact"/>
            </w:pPr>
            <w:r>
              <w:t>73.510</w:t>
            </w:r>
          </w:p>
        </w:tc>
      </w:tr>
      <w:tr w:rsidR="001120D2" w14:paraId="18DD70E9" w14:textId="77777777">
        <w:tc>
          <w:tcPr>
            <w:tcW w:w="0" w:type="auto"/>
          </w:tcPr>
          <w:p w14:paraId="71CA0CEB" w14:textId="77777777" w:rsidR="001120D2" w:rsidRDefault="00A17F07">
            <w:pPr>
              <w:pStyle w:val="Compact"/>
            </w:pPr>
            <w:r>
              <w:t>Brazos</w:t>
            </w:r>
          </w:p>
        </w:tc>
        <w:tc>
          <w:tcPr>
            <w:tcW w:w="0" w:type="auto"/>
          </w:tcPr>
          <w:p w14:paraId="6F5E89E8" w14:textId="77777777" w:rsidR="001120D2" w:rsidRDefault="00A17F07">
            <w:pPr>
              <w:pStyle w:val="Compact"/>
            </w:pPr>
            <w:r>
              <w:t>71.505</w:t>
            </w:r>
          </w:p>
        </w:tc>
      </w:tr>
    </w:tbl>
    <w:p w14:paraId="02415637" w14:textId="77777777" w:rsidR="001120D2" w:rsidRPr="001169A6" w:rsidRDefault="00A17F07">
      <w:pPr>
        <w:pStyle w:val="Textoindependiente"/>
        <w:rPr>
          <w:lang w:val="es-CO"/>
        </w:rPr>
      </w:pPr>
      <w:r w:rsidRPr="001169A6">
        <w:rPr>
          <w:lang w:val="es-CO"/>
        </w:rPr>
        <w:t>Para el periodo 2021 se pudo evidenciar una estacionalidad en la producción, es decir, en los meses de marzo y agosto - septiembre se produjeron 2 picos de producción para los materiales Castilla y San Antonio, mientras que el material Brazos no mostró picos, puesto que su producción fue muy estable durante el periodo 2021. Las producciones acumuladas para el periodo 2021 pueden verse en la siguiente tabla.</w:t>
      </w:r>
    </w:p>
    <w:tbl>
      <w:tblPr>
        <w:tblStyle w:val="Table"/>
        <w:tblW w:w="0" w:type="pct"/>
        <w:tblLook w:val="0020" w:firstRow="1" w:lastRow="0" w:firstColumn="0" w:lastColumn="0" w:noHBand="0" w:noVBand="0"/>
      </w:tblPr>
      <w:tblGrid>
        <w:gridCol w:w="2381"/>
        <w:gridCol w:w="2738"/>
      </w:tblGrid>
      <w:tr w:rsidR="001120D2" w14:paraId="223AE71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F953EF8" w14:textId="77777777" w:rsidR="001120D2" w:rsidRDefault="00A17F07">
            <w:pPr>
              <w:pStyle w:val="Compact"/>
            </w:pPr>
            <w:r>
              <w:t>Nombre del genotipo</w:t>
            </w:r>
          </w:p>
        </w:tc>
        <w:tc>
          <w:tcPr>
            <w:tcW w:w="0" w:type="auto"/>
          </w:tcPr>
          <w:p w14:paraId="3B9D7269" w14:textId="77777777" w:rsidR="001120D2" w:rsidRDefault="00A17F07">
            <w:pPr>
              <w:pStyle w:val="Compact"/>
            </w:pPr>
            <w:r>
              <w:t>Producción (kg/parcela)</w:t>
            </w:r>
          </w:p>
        </w:tc>
      </w:tr>
      <w:tr w:rsidR="001120D2" w14:paraId="1F0D1835" w14:textId="77777777">
        <w:tc>
          <w:tcPr>
            <w:tcW w:w="0" w:type="auto"/>
          </w:tcPr>
          <w:p w14:paraId="48C0E328" w14:textId="77777777" w:rsidR="001120D2" w:rsidRDefault="00A17F07">
            <w:pPr>
              <w:pStyle w:val="Compact"/>
            </w:pPr>
            <w:r>
              <w:t>Castilla</w:t>
            </w:r>
          </w:p>
        </w:tc>
        <w:tc>
          <w:tcPr>
            <w:tcW w:w="0" w:type="auto"/>
          </w:tcPr>
          <w:p w14:paraId="2AD74209" w14:textId="77777777" w:rsidR="001120D2" w:rsidRDefault="00A17F07">
            <w:pPr>
              <w:pStyle w:val="Compact"/>
            </w:pPr>
            <w:r>
              <w:t>604.9</w:t>
            </w:r>
          </w:p>
        </w:tc>
      </w:tr>
      <w:tr w:rsidR="001120D2" w14:paraId="22959494" w14:textId="77777777">
        <w:tc>
          <w:tcPr>
            <w:tcW w:w="0" w:type="auto"/>
          </w:tcPr>
          <w:p w14:paraId="546660ED" w14:textId="77777777" w:rsidR="001120D2" w:rsidRDefault="00A17F07">
            <w:pPr>
              <w:pStyle w:val="Compact"/>
            </w:pPr>
            <w:r>
              <w:t>San Antonio</w:t>
            </w:r>
          </w:p>
        </w:tc>
        <w:tc>
          <w:tcPr>
            <w:tcW w:w="0" w:type="auto"/>
          </w:tcPr>
          <w:p w14:paraId="76A13C5C" w14:textId="77777777" w:rsidR="001120D2" w:rsidRDefault="00A17F07">
            <w:pPr>
              <w:pStyle w:val="Compact"/>
            </w:pPr>
            <w:r>
              <w:t>568.5</w:t>
            </w:r>
          </w:p>
        </w:tc>
      </w:tr>
      <w:tr w:rsidR="001120D2" w14:paraId="72F82EC6" w14:textId="77777777">
        <w:tc>
          <w:tcPr>
            <w:tcW w:w="0" w:type="auto"/>
          </w:tcPr>
          <w:p w14:paraId="5F71AEAE" w14:textId="77777777" w:rsidR="001120D2" w:rsidRDefault="00A17F07">
            <w:pPr>
              <w:pStyle w:val="Compact"/>
            </w:pPr>
            <w:r>
              <w:t>Brazos</w:t>
            </w:r>
          </w:p>
        </w:tc>
        <w:tc>
          <w:tcPr>
            <w:tcW w:w="0" w:type="auto"/>
          </w:tcPr>
          <w:p w14:paraId="27473CE7" w14:textId="77777777" w:rsidR="001120D2" w:rsidRDefault="00A17F07">
            <w:pPr>
              <w:pStyle w:val="Compact"/>
            </w:pPr>
            <w:r>
              <w:t>321.9</w:t>
            </w:r>
          </w:p>
        </w:tc>
      </w:tr>
    </w:tbl>
    <w:p w14:paraId="36275F5C" w14:textId="77777777" w:rsidR="001120D2" w:rsidRPr="001169A6" w:rsidRDefault="00A17F07">
      <w:pPr>
        <w:pStyle w:val="Textoindependiente"/>
        <w:rPr>
          <w:lang w:val="es-CO"/>
        </w:rPr>
      </w:pPr>
      <w:r w:rsidRPr="001169A6">
        <w:rPr>
          <w:lang w:val="es-CO"/>
        </w:rPr>
        <w:t>Es importante aclarar que las producciones acumuladas en cada periodo de evaluación mostradas previamente corresponden a poblaciones de plantas productivas en cada parcela; dichas poblaciones pueden verse en la siguiente tabla</w:t>
      </w:r>
    </w:p>
    <w:tbl>
      <w:tblPr>
        <w:tblStyle w:val="Table"/>
        <w:tblW w:w="5000" w:type="pct"/>
        <w:tblLook w:val="0020" w:firstRow="1" w:lastRow="0" w:firstColumn="0" w:lastColumn="0" w:noHBand="0" w:noVBand="0"/>
      </w:tblPr>
      <w:tblGrid>
        <w:gridCol w:w="2107"/>
        <w:gridCol w:w="3002"/>
        <w:gridCol w:w="3729"/>
      </w:tblGrid>
      <w:tr w:rsidR="001120D2" w:rsidRPr="00F87B9D" w14:paraId="45909A3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F8228F6" w14:textId="77777777" w:rsidR="001120D2" w:rsidRDefault="00A17F07">
            <w:pPr>
              <w:pStyle w:val="Compact"/>
            </w:pPr>
            <w:r>
              <w:lastRenderedPageBreak/>
              <w:t>Nombre del genotipo</w:t>
            </w:r>
          </w:p>
        </w:tc>
        <w:tc>
          <w:tcPr>
            <w:tcW w:w="0" w:type="auto"/>
          </w:tcPr>
          <w:p w14:paraId="5F6A255B" w14:textId="77777777" w:rsidR="001120D2" w:rsidRDefault="00A17F07">
            <w:pPr>
              <w:pStyle w:val="Compact"/>
            </w:pPr>
            <w:r>
              <w:t>Número de plantas productivas</w:t>
            </w:r>
          </w:p>
        </w:tc>
        <w:tc>
          <w:tcPr>
            <w:tcW w:w="0" w:type="auto"/>
          </w:tcPr>
          <w:p w14:paraId="0627F28C" w14:textId="77777777" w:rsidR="001120D2" w:rsidRPr="001169A6" w:rsidRDefault="00A17F07">
            <w:pPr>
              <w:pStyle w:val="Compact"/>
              <w:rPr>
                <w:lang w:val="es-CO"/>
              </w:rPr>
            </w:pPr>
            <w:r w:rsidRPr="001169A6">
              <w:rPr>
                <w:lang w:val="es-CO"/>
              </w:rPr>
              <w:t>Dimensiones de siembra (largo x ancho)</w:t>
            </w:r>
          </w:p>
        </w:tc>
      </w:tr>
      <w:tr w:rsidR="001120D2" w14:paraId="04204F23" w14:textId="77777777">
        <w:tc>
          <w:tcPr>
            <w:tcW w:w="0" w:type="auto"/>
          </w:tcPr>
          <w:p w14:paraId="5778C9AE" w14:textId="77777777" w:rsidR="001120D2" w:rsidRDefault="00A17F07">
            <w:pPr>
              <w:pStyle w:val="Compact"/>
            </w:pPr>
            <w:r>
              <w:t>San Antonio</w:t>
            </w:r>
          </w:p>
        </w:tc>
        <w:tc>
          <w:tcPr>
            <w:tcW w:w="0" w:type="auto"/>
          </w:tcPr>
          <w:p w14:paraId="4FDDFDAA" w14:textId="77777777" w:rsidR="001120D2" w:rsidRDefault="00A17F07">
            <w:pPr>
              <w:pStyle w:val="Compact"/>
            </w:pPr>
            <w:r>
              <w:t>126</w:t>
            </w:r>
          </w:p>
        </w:tc>
        <w:tc>
          <w:tcPr>
            <w:tcW w:w="0" w:type="auto"/>
          </w:tcPr>
          <w:p w14:paraId="12593A5A" w14:textId="77777777" w:rsidR="001120D2" w:rsidRDefault="00A17F07">
            <w:pPr>
              <w:pStyle w:val="Compact"/>
            </w:pPr>
            <w:r>
              <w:t>1.6m X 2m</w:t>
            </w:r>
          </w:p>
        </w:tc>
      </w:tr>
      <w:tr w:rsidR="001120D2" w14:paraId="6F7B9374" w14:textId="77777777">
        <w:tc>
          <w:tcPr>
            <w:tcW w:w="0" w:type="auto"/>
          </w:tcPr>
          <w:p w14:paraId="6688AD48" w14:textId="77777777" w:rsidR="001120D2" w:rsidRDefault="00A17F07">
            <w:pPr>
              <w:pStyle w:val="Compact"/>
            </w:pPr>
            <w:r>
              <w:t>Castilla</w:t>
            </w:r>
          </w:p>
        </w:tc>
        <w:tc>
          <w:tcPr>
            <w:tcW w:w="0" w:type="auto"/>
          </w:tcPr>
          <w:p w14:paraId="246C8C82" w14:textId="77777777" w:rsidR="001120D2" w:rsidRDefault="00A17F07">
            <w:pPr>
              <w:pStyle w:val="Compact"/>
            </w:pPr>
            <w:r>
              <w:t>85</w:t>
            </w:r>
          </w:p>
        </w:tc>
        <w:tc>
          <w:tcPr>
            <w:tcW w:w="0" w:type="auto"/>
          </w:tcPr>
          <w:p w14:paraId="73571989" w14:textId="77777777" w:rsidR="001120D2" w:rsidRDefault="00A17F07">
            <w:pPr>
              <w:pStyle w:val="Compact"/>
            </w:pPr>
            <w:r>
              <w:t>1.82m X 3m</w:t>
            </w:r>
          </w:p>
        </w:tc>
      </w:tr>
      <w:tr w:rsidR="001120D2" w14:paraId="788616E1" w14:textId="77777777">
        <w:tc>
          <w:tcPr>
            <w:tcW w:w="0" w:type="auto"/>
          </w:tcPr>
          <w:p w14:paraId="72D4BE8D" w14:textId="77777777" w:rsidR="001120D2" w:rsidRDefault="00A17F07">
            <w:pPr>
              <w:pStyle w:val="Compact"/>
            </w:pPr>
            <w:r>
              <w:t>Brazos</w:t>
            </w:r>
          </w:p>
        </w:tc>
        <w:tc>
          <w:tcPr>
            <w:tcW w:w="0" w:type="auto"/>
          </w:tcPr>
          <w:p w14:paraId="669F1956" w14:textId="77777777" w:rsidR="001120D2" w:rsidRDefault="00A17F07">
            <w:pPr>
              <w:pStyle w:val="Compact"/>
            </w:pPr>
            <w:r>
              <w:t>53</w:t>
            </w:r>
          </w:p>
        </w:tc>
        <w:tc>
          <w:tcPr>
            <w:tcW w:w="0" w:type="auto"/>
          </w:tcPr>
          <w:p w14:paraId="009BEAA9" w14:textId="77777777" w:rsidR="001120D2" w:rsidRDefault="00A17F07">
            <w:pPr>
              <w:pStyle w:val="Compact"/>
            </w:pPr>
            <w:r>
              <w:t>1.46m X 2m</w:t>
            </w:r>
          </w:p>
        </w:tc>
      </w:tr>
    </w:tbl>
    <w:p w14:paraId="4B28AC80" w14:textId="77777777" w:rsidR="001120D2" w:rsidRDefault="00A17F07">
      <w:pPr>
        <w:pStyle w:val="Ttulo1"/>
      </w:pPr>
      <w:bookmarkStart w:id="1" w:name="análisis-de-varianza-año-2020"/>
      <w:bookmarkEnd w:id="0"/>
      <w:r>
        <w:t>Análisis de varianza año 2020</w:t>
      </w:r>
    </w:p>
    <w:p w14:paraId="726E8C21" w14:textId="269B4818" w:rsidR="001120D2" w:rsidRPr="001169A6" w:rsidRDefault="00A17F07">
      <w:pPr>
        <w:pStyle w:val="FirstParagraph"/>
        <w:rPr>
          <w:lang w:val="es-CO"/>
        </w:rPr>
      </w:pPr>
      <w:r w:rsidRPr="001169A6">
        <w:rPr>
          <w:lang w:val="es-CO"/>
        </w:rPr>
        <w:t xml:space="preserve">Se llevó a cabo un análisis de varianza de un </w:t>
      </w:r>
      <w:r w:rsidRPr="001169A6">
        <w:rPr>
          <w:b/>
          <w:bCs/>
          <w:lang w:val="es-CO"/>
        </w:rPr>
        <w:t>diseño completamente al azar</w:t>
      </w:r>
      <w:r w:rsidRPr="001169A6">
        <w:rPr>
          <w:lang w:val="es-CO"/>
        </w:rPr>
        <w:t xml:space="preserve"> en donde los tratamientos estuvieron representados como los 3 materiales de </w:t>
      </w:r>
      <w:r w:rsidRPr="001169A6">
        <w:rPr>
          <w:i/>
          <w:iCs/>
          <w:lang w:val="es-CO"/>
        </w:rPr>
        <w:t>Rubus glaucus</w:t>
      </w:r>
      <w:r w:rsidRPr="001169A6">
        <w:rPr>
          <w:lang w:val="es-CO"/>
        </w:rPr>
        <w:t xml:space="preserve"> evaluados. Las </w:t>
      </w:r>
      <w:r w:rsidR="001169A6" w:rsidRPr="001169A6">
        <w:rPr>
          <w:lang w:val="es-CO"/>
        </w:rPr>
        <w:t>réplicas</w:t>
      </w:r>
      <w:r w:rsidRPr="001169A6">
        <w:rPr>
          <w:lang w:val="es-CO"/>
        </w:rPr>
        <w:t xml:space="preserve"> correspondieron al </w:t>
      </w:r>
      <w:r w:rsidR="001169A6" w:rsidRPr="001169A6">
        <w:rPr>
          <w:lang w:val="es-CO"/>
        </w:rPr>
        <w:t>número</w:t>
      </w:r>
      <w:r w:rsidRPr="001169A6">
        <w:rPr>
          <w:lang w:val="es-CO"/>
        </w:rPr>
        <w:t xml:space="preserve"> de plantas productivas de cada material.</w:t>
      </w:r>
    </w:p>
    <w:p w14:paraId="1602C1D5" w14:textId="77777777" w:rsidR="001120D2" w:rsidRPr="001169A6" w:rsidRDefault="00A17F07">
      <w:pPr>
        <w:pStyle w:val="Textoindependiente"/>
        <w:rPr>
          <w:lang w:val="es-CO"/>
        </w:rPr>
      </w:pPr>
      <w:r w:rsidRPr="001169A6">
        <w:rPr>
          <w:lang w:val="es-CO"/>
        </w:rPr>
        <w:t>La siguiente tabla muestra el análisis de varianza para el periodo de evaluación 2020, donde se puede evidenciar que el efecto “Genotipo” fue altamente significativo, es decir, que por lo menos uno de los materiales evaluados es estadísticamente diferente a los demás.</w:t>
      </w:r>
    </w:p>
    <w:p w14:paraId="02D2B4F7" w14:textId="77777777" w:rsidR="001120D2" w:rsidRPr="001169A6" w:rsidRDefault="00A17F07">
      <w:pPr>
        <w:pStyle w:val="SourceCode"/>
        <w:rPr>
          <w:lang w:val="es-CO"/>
        </w:rPr>
      </w:pPr>
      <w:r>
        <w:rPr>
          <w:rStyle w:val="VerbatimChar"/>
        </w:rPr>
        <w:t>## Analysis of Variance Table</w:t>
      </w:r>
      <w:r>
        <w:br/>
      </w:r>
      <w:r>
        <w:rPr>
          <w:rStyle w:val="VerbatimChar"/>
        </w:rPr>
        <w:t xml:space="preserve">## </w:t>
      </w:r>
      <w:r>
        <w:br/>
      </w:r>
      <w:r>
        <w:rPr>
          <w:rStyle w:val="VerbatimChar"/>
        </w:rPr>
        <w:t>## Response: Produccion</w:t>
      </w:r>
      <w:r>
        <w:br/>
      </w:r>
      <w:r>
        <w:rPr>
          <w:rStyle w:val="VerbatimChar"/>
        </w:rPr>
        <w:t xml:space="preserve">##           Df Sum Sq Mean Sq F value    Pr(&gt;F)    </w:t>
      </w:r>
      <w:r>
        <w:br/>
      </w:r>
      <w:r>
        <w:rPr>
          <w:rStyle w:val="VerbatimChar"/>
        </w:rPr>
        <w:t>## Genotipo   2 36.826 18.4128  12.701 2.321e-05 ***</w:t>
      </w:r>
      <w:r>
        <w:br/>
      </w:r>
      <w:r>
        <w:rPr>
          <w:rStyle w:val="VerbatimChar"/>
        </w:rPr>
        <w:t xml:space="preserve">## Residuals 63 91.334  1.4497                      </w:t>
      </w:r>
      <w:r>
        <w:br/>
      </w:r>
      <w:r>
        <w:rPr>
          <w:rStyle w:val="VerbatimChar"/>
        </w:rPr>
        <w:t>## ---</w:t>
      </w:r>
      <w:r>
        <w:br/>
      </w:r>
      <w:r>
        <w:rPr>
          <w:rStyle w:val="VerbatimChar"/>
        </w:rPr>
        <w:t xml:space="preserve">## Signif. codes:  0 '***' 0.001 '**' 0.01 '*' 0.05 '.' </w:t>
      </w:r>
      <w:r w:rsidRPr="001169A6">
        <w:rPr>
          <w:rStyle w:val="VerbatimChar"/>
          <w:lang w:val="es-CO"/>
        </w:rPr>
        <w:t>0.1 ' ' 1</w:t>
      </w:r>
    </w:p>
    <w:p w14:paraId="68751E20" w14:textId="77777777" w:rsidR="001120D2" w:rsidRPr="001169A6" w:rsidRDefault="00A17F07">
      <w:pPr>
        <w:pStyle w:val="FirstParagraph"/>
        <w:rPr>
          <w:lang w:val="es-CO"/>
        </w:rPr>
      </w:pPr>
      <w:r w:rsidRPr="001169A6">
        <w:rPr>
          <w:lang w:val="es-CO"/>
        </w:rPr>
        <w:t>Se llevó a cabo una prueba post Anova basada en el agrupamiento del criterio de Tukey.</w:t>
      </w:r>
    </w:p>
    <w:p w14:paraId="7011ACE2" w14:textId="1A3DFE3F" w:rsidR="001120D2" w:rsidRPr="001169A6" w:rsidRDefault="00A17F07">
      <w:pPr>
        <w:pStyle w:val="Textoindependiente"/>
        <w:rPr>
          <w:lang w:val="es-CO"/>
        </w:rPr>
      </w:pPr>
      <w:r w:rsidRPr="001169A6">
        <w:rPr>
          <w:lang w:val="es-CO"/>
        </w:rPr>
        <w:t xml:space="preserve">Efectivamente como se mencionó previamente, se </w:t>
      </w:r>
      <w:r w:rsidR="001169A6" w:rsidRPr="001169A6">
        <w:rPr>
          <w:lang w:val="es-CO"/>
        </w:rPr>
        <w:t>observó</w:t>
      </w:r>
      <w:r w:rsidRPr="001169A6">
        <w:rPr>
          <w:lang w:val="es-CO"/>
        </w:rPr>
        <w:t xml:space="preserve"> </w:t>
      </w:r>
      <w:r w:rsidR="001169A6" w:rsidRPr="001169A6">
        <w:rPr>
          <w:lang w:val="es-CO"/>
        </w:rPr>
        <w:t>que,</w:t>
      </w:r>
      <w:r w:rsidRPr="001169A6">
        <w:rPr>
          <w:lang w:val="es-CO"/>
        </w:rPr>
        <w:t xml:space="preserve"> entre los 3 materiales evaluados, el que mejor producción en promedio tuvo para el periodo 2020 fue el genotipo San Antonio con un promedio de 2.064 kg/planta, seguido de Castilla sin espinas con 0.507 kg/planta y finalmente Brazos con 0.453 kg/planta. Las producciones pro</w:t>
      </w:r>
      <w:r w:rsidR="001169A6">
        <w:rPr>
          <w:lang w:val="es-CO"/>
        </w:rPr>
        <w:t>me</w:t>
      </w:r>
      <w:r w:rsidRPr="001169A6">
        <w:rPr>
          <w:lang w:val="es-CO"/>
        </w:rPr>
        <w:t xml:space="preserve">dio de Brazos y Castilla resultaron ser </w:t>
      </w:r>
      <w:r w:rsidR="001169A6" w:rsidRPr="001169A6">
        <w:rPr>
          <w:lang w:val="es-CO"/>
        </w:rPr>
        <w:t>estadísticamente</w:t>
      </w:r>
      <w:r w:rsidRPr="001169A6">
        <w:rPr>
          <w:lang w:val="es-CO"/>
        </w:rPr>
        <w:t xml:space="preserve"> iguales (misma letra de agrupamiento), mientras que el promedio de producción de San Antonio fue </w:t>
      </w:r>
      <w:r w:rsidR="001169A6" w:rsidRPr="001169A6">
        <w:rPr>
          <w:lang w:val="es-CO"/>
        </w:rPr>
        <w:t>estadísticamente</w:t>
      </w:r>
      <w:r w:rsidRPr="001169A6">
        <w:rPr>
          <w:lang w:val="es-CO"/>
        </w:rPr>
        <w:t xml:space="preserve"> diferente de los otros dos promedios.</w:t>
      </w:r>
    </w:p>
    <w:p w14:paraId="71224339" w14:textId="77777777" w:rsidR="001120D2" w:rsidRDefault="00A17F07">
      <w:pPr>
        <w:pStyle w:val="SourceCode"/>
      </w:pPr>
      <w:r>
        <w:rPr>
          <w:rStyle w:val="VerbatimChar"/>
        </w:rPr>
        <w:t>##  Genotipo    emmean    SE df lower.CL upper.CL .group</w:t>
      </w:r>
      <w:r>
        <w:br/>
      </w:r>
      <w:r>
        <w:rPr>
          <w:rStyle w:val="VerbatimChar"/>
        </w:rPr>
        <w:t xml:space="preserve">##  Brazos       0.453 0.257 63 -0.05997    0.966  a    </w:t>
      </w:r>
      <w:r>
        <w:br/>
      </w:r>
      <w:r>
        <w:rPr>
          <w:rStyle w:val="VerbatimChar"/>
        </w:rPr>
        <w:t xml:space="preserve">##  Castilla     0.507 0.257 63 -0.00582    1.020  a    </w:t>
      </w:r>
      <w:r>
        <w:br/>
      </w:r>
      <w:r>
        <w:rPr>
          <w:rStyle w:val="VerbatimChar"/>
        </w:rPr>
        <w:t xml:space="preserve">##  San Antonio  2.064 0.257 63  1.55097    2.577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lastRenderedPageBreak/>
        <w:t>##       because they show NON-findings rather than findings.</w:t>
      </w:r>
      <w:r>
        <w:br/>
      </w:r>
      <w:r>
        <w:rPr>
          <w:rStyle w:val="VerbatimChar"/>
        </w:rPr>
        <w:t>##       Consider using 'pairs()', 'pwpp()', or 'pwpm()' instead.</w:t>
      </w:r>
    </w:p>
    <w:p w14:paraId="4A79DBEA" w14:textId="77777777" w:rsidR="001120D2" w:rsidRDefault="00A17F07">
      <w:pPr>
        <w:pStyle w:val="FirstParagraph"/>
      </w:pPr>
      <w:r>
        <w:rPr>
          <w:noProof/>
        </w:rPr>
        <w:drawing>
          <wp:inline distT="0" distB="0" distL="0" distR="0" wp14:anchorId="0BC7DB36" wp14:editId="0D316DCD">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6-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3FF683BD" w14:textId="77777777" w:rsidR="001120D2" w:rsidRPr="001169A6" w:rsidRDefault="00A17F07">
      <w:pPr>
        <w:pStyle w:val="Textoindependiente"/>
        <w:rPr>
          <w:lang w:val="es-CO"/>
        </w:rPr>
      </w:pPr>
      <w:r w:rsidRPr="001169A6">
        <w:rPr>
          <w:lang w:val="es-CO"/>
        </w:rPr>
        <w:t>En la gráfica anterior se ve representado el agrupamiento de Tukey para cada material evaluado.</w:t>
      </w:r>
    </w:p>
    <w:p w14:paraId="6F28BA6E" w14:textId="209E5632" w:rsidR="001120D2" w:rsidRPr="001169A6" w:rsidRDefault="001169A6">
      <w:pPr>
        <w:pStyle w:val="Ttulo1"/>
        <w:rPr>
          <w:lang w:val="es-CO"/>
        </w:rPr>
      </w:pPr>
      <w:bookmarkStart w:id="2" w:name="analisis-de-varianza-año-2021"/>
      <w:bookmarkEnd w:id="1"/>
      <w:r w:rsidRPr="001169A6">
        <w:rPr>
          <w:lang w:val="es-CO"/>
        </w:rPr>
        <w:t>Análisis</w:t>
      </w:r>
      <w:r w:rsidR="00A17F07" w:rsidRPr="001169A6">
        <w:rPr>
          <w:lang w:val="es-CO"/>
        </w:rPr>
        <w:t xml:space="preserve"> de varianza año 2021</w:t>
      </w:r>
    </w:p>
    <w:p w14:paraId="088506D3" w14:textId="1ECF9E63" w:rsidR="001120D2" w:rsidRPr="001169A6" w:rsidRDefault="00A17F07">
      <w:pPr>
        <w:pStyle w:val="FirstParagraph"/>
        <w:rPr>
          <w:lang w:val="es-CO"/>
        </w:rPr>
      </w:pPr>
      <w:r w:rsidRPr="001169A6">
        <w:rPr>
          <w:lang w:val="es-CO"/>
        </w:rPr>
        <w:t xml:space="preserve">La siguiente tabla muestra el análisis de varianza para el periodo de evaluación 2021, donde se puede evidenciar que el efecto “Genotipo” fue altamente significativo, es decir, que se estaría aceptando la </w:t>
      </w:r>
      <w:r w:rsidR="001169A6" w:rsidRPr="001169A6">
        <w:rPr>
          <w:lang w:val="es-CO"/>
        </w:rPr>
        <w:t>hipótesis</w:t>
      </w:r>
      <w:r w:rsidRPr="001169A6">
        <w:rPr>
          <w:lang w:val="es-CO"/>
        </w:rPr>
        <w:t xml:space="preserve"> alternativa que indica que por lo menos uno de los materiales evaluados es estadísticamente diferente a los demás.</w:t>
      </w:r>
    </w:p>
    <w:p w14:paraId="72637FAD" w14:textId="77777777" w:rsidR="001120D2" w:rsidRPr="001169A6" w:rsidRDefault="00A17F07">
      <w:pPr>
        <w:pStyle w:val="SourceCode"/>
        <w:rPr>
          <w:lang w:val="es-CO"/>
        </w:rPr>
      </w:pPr>
      <w:r>
        <w:rPr>
          <w:rStyle w:val="VerbatimChar"/>
        </w:rPr>
        <w:t>## Analysis of Variance Table</w:t>
      </w:r>
      <w:r>
        <w:br/>
      </w:r>
      <w:r>
        <w:rPr>
          <w:rStyle w:val="VerbatimChar"/>
        </w:rPr>
        <w:t xml:space="preserve">## </w:t>
      </w:r>
      <w:r>
        <w:br/>
      </w:r>
      <w:r>
        <w:rPr>
          <w:rStyle w:val="VerbatimChar"/>
        </w:rPr>
        <w:t>## Response: Produccion</w:t>
      </w:r>
      <w:r>
        <w:br/>
      </w:r>
      <w:r>
        <w:rPr>
          <w:rStyle w:val="VerbatimChar"/>
        </w:rPr>
        <w:t xml:space="preserve">##            Df Sum Sq Mean Sq F value    Pr(&gt;F)    </w:t>
      </w:r>
      <w:r>
        <w:br/>
      </w:r>
      <w:r>
        <w:rPr>
          <w:rStyle w:val="VerbatimChar"/>
        </w:rPr>
        <w:t>## Genotipo    2  571.2  285.59  7.6772 0.0005831 ***</w:t>
      </w:r>
      <w:r>
        <w:br/>
      </w:r>
      <w:r>
        <w:rPr>
          <w:rStyle w:val="VerbatimChar"/>
        </w:rPr>
        <w:t xml:space="preserve">## Residuals 246 9151.3   37.20                      </w:t>
      </w:r>
      <w:r>
        <w:br/>
      </w:r>
      <w:r>
        <w:rPr>
          <w:rStyle w:val="VerbatimChar"/>
        </w:rPr>
        <w:t>## ---</w:t>
      </w:r>
      <w:r>
        <w:br/>
      </w:r>
      <w:r>
        <w:rPr>
          <w:rStyle w:val="VerbatimChar"/>
        </w:rPr>
        <w:t xml:space="preserve">## Signif. codes:  0 '***' 0.001 '**' 0.01 '*' 0.05 '.' </w:t>
      </w:r>
      <w:r w:rsidRPr="001169A6">
        <w:rPr>
          <w:rStyle w:val="VerbatimChar"/>
          <w:lang w:val="es-CO"/>
        </w:rPr>
        <w:t>0.1 ' ' 1</w:t>
      </w:r>
    </w:p>
    <w:p w14:paraId="6E26046F" w14:textId="77777777" w:rsidR="001120D2" w:rsidRPr="001169A6" w:rsidRDefault="00A17F07">
      <w:pPr>
        <w:pStyle w:val="FirstParagraph"/>
        <w:rPr>
          <w:lang w:val="es-CO"/>
        </w:rPr>
      </w:pPr>
      <w:r w:rsidRPr="001169A6">
        <w:rPr>
          <w:lang w:val="es-CO"/>
        </w:rPr>
        <w:t>Se llevó a cabo una prueba post Anova basada en el agrupamiento del criterio de Tukey.</w:t>
      </w:r>
    </w:p>
    <w:p w14:paraId="43850871" w14:textId="63B2E9B5" w:rsidR="001120D2" w:rsidRPr="001169A6" w:rsidRDefault="00A17F07">
      <w:pPr>
        <w:pStyle w:val="Textoindependiente"/>
        <w:rPr>
          <w:lang w:val="es-CO"/>
        </w:rPr>
      </w:pPr>
      <w:r w:rsidRPr="001169A6">
        <w:rPr>
          <w:lang w:val="es-CO"/>
        </w:rPr>
        <w:t xml:space="preserve">La </w:t>
      </w:r>
      <w:r w:rsidR="001169A6" w:rsidRPr="001169A6">
        <w:rPr>
          <w:lang w:val="es-CO"/>
        </w:rPr>
        <w:t>siguiente</w:t>
      </w:r>
      <w:r w:rsidRPr="001169A6">
        <w:rPr>
          <w:lang w:val="es-CO"/>
        </w:rPr>
        <w:t xml:space="preserve"> tabla muestra </w:t>
      </w:r>
      <w:r w:rsidR="001169A6" w:rsidRPr="001169A6">
        <w:rPr>
          <w:lang w:val="es-CO"/>
        </w:rPr>
        <w:t>que,</w:t>
      </w:r>
      <w:r w:rsidRPr="001169A6">
        <w:rPr>
          <w:lang w:val="es-CO"/>
        </w:rPr>
        <w:t xml:space="preserve"> entre los 3 materiales evaluados, el que mejor producción en promedio tuvo para el periodo 2021 fue el genotipo Castilla con un promedio de 7.29 kg/planta, seguido de San Antonio con 6.85 kg/planta y finalmente Brazos con 3.88 kg/planta. Las producciones promedio de San Antonio y Castilla </w:t>
      </w:r>
      <w:r w:rsidRPr="001169A6">
        <w:rPr>
          <w:lang w:val="es-CO"/>
        </w:rPr>
        <w:lastRenderedPageBreak/>
        <w:t xml:space="preserve">resultaron ser </w:t>
      </w:r>
      <w:r w:rsidR="001169A6" w:rsidRPr="001169A6">
        <w:rPr>
          <w:lang w:val="es-CO"/>
        </w:rPr>
        <w:t>estadísticamente</w:t>
      </w:r>
      <w:r w:rsidRPr="001169A6">
        <w:rPr>
          <w:lang w:val="es-CO"/>
        </w:rPr>
        <w:t xml:space="preserve"> iguales (misma letra de agrupamiento), mientras que el promedio de producción de Brazos fue </w:t>
      </w:r>
      <w:r w:rsidR="001169A6" w:rsidRPr="001169A6">
        <w:rPr>
          <w:lang w:val="es-CO"/>
        </w:rPr>
        <w:t>estadísticamente</w:t>
      </w:r>
      <w:r w:rsidRPr="001169A6">
        <w:rPr>
          <w:lang w:val="es-CO"/>
        </w:rPr>
        <w:t xml:space="preserve"> diferente de los otros dos promedios.</w:t>
      </w:r>
    </w:p>
    <w:p w14:paraId="61A1A31A" w14:textId="77777777" w:rsidR="001120D2" w:rsidRDefault="00A17F07">
      <w:pPr>
        <w:pStyle w:val="SourceCode"/>
      </w:pPr>
      <w:r>
        <w:rPr>
          <w:rStyle w:val="VerbatimChar"/>
        </w:rPr>
        <w:t>##  Genotipo    emmean    SE  df lower.CL upper.CL .group</w:t>
      </w:r>
      <w:r>
        <w:br/>
      </w:r>
      <w:r>
        <w:rPr>
          <w:rStyle w:val="VerbatimChar"/>
        </w:rPr>
        <w:t xml:space="preserve">##  Brazos        3.88 0.669 246     2.56     5.20  a    </w:t>
      </w:r>
      <w:r>
        <w:br/>
      </w:r>
      <w:r>
        <w:rPr>
          <w:rStyle w:val="VerbatimChar"/>
        </w:rPr>
        <w:t xml:space="preserve">##  San Antonio   6.85 0.669 246     5.53     8.17   b   </w:t>
      </w:r>
      <w:r>
        <w:br/>
      </w:r>
      <w:r>
        <w:rPr>
          <w:rStyle w:val="VerbatimChar"/>
        </w:rPr>
        <w:t xml:space="preserve">##  Castilla      7.29 0.669 246     5.97     8.61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10FB044D" w14:textId="2D18DDFD" w:rsidR="001120D2" w:rsidRPr="001169A6" w:rsidRDefault="00A17F07">
      <w:pPr>
        <w:pStyle w:val="FirstParagraph"/>
        <w:rPr>
          <w:lang w:val="es-CO"/>
        </w:rPr>
      </w:pPr>
      <w:r w:rsidRPr="001169A6">
        <w:rPr>
          <w:lang w:val="es-CO"/>
        </w:rPr>
        <w:t xml:space="preserve">A </w:t>
      </w:r>
      <w:r w:rsidR="001169A6" w:rsidRPr="001169A6">
        <w:rPr>
          <w:lang w:val="es-CO"/>
        </w:rPr>
        <w:t>continuación,</w:t>
      </w:r>
      <w:r w:rsidRPr="001169A6">
        <w:rPr>
          <w:lang w:val="es-CO"/>
        </w:rPr>
        <w:t xml:space="preserve"> se muestra la representación gráfica del agrupamiento de Tukey mediante un diagrama de barras.</w:t>
      </w:r>
    </w:p>
    <w:p w14:paraId="08E0A803" w14:textId="77777777" w:rsidR="001120D2" w:rsidRDefault="00A17F07">
      <w:pPr>
        <w:pStyle w:val="Textoindependiente"/>
      </w:pPr>
      <w:r>
        <w:rPr>
          <w:noProof/>
        </w:rPr>
        <w:drawing>
          <wp:inline distT="0" distB="0" distL="0" distR="0" wp14:anchorId="3C4E1A61" wp14:editId="1B56CAF7">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9-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2D9A2ABF" w14:textId="27F0E4D3" w:rsidR="001120D2" w:rsidRPr="001169A6" w:rsidRDefault="001169A6">
      <w:pPr>
        <w:pStyle w:val="Ttulo1"/>
        <w:rPr>
          <w:lang w:val="es-CO"/>
        </w:rPr>
      </w:pPr>
      <w:bookmarkStart w:id="3" w:name="Xdbd154b45141759eb5397e4d6ef6e1255d18b7d"/>
      <w:bookmarkEnd w:id="2"/>
      <w:r w:rsidRPr="001169A6">
        <w:rPr>
          <w:lang w:val="es-CO"/>
        </w:rPr>
        <w:t>Análisis</w:t>
      </w:r>
      <w:r w:rsidR="00A17F07" w:rsidRPr="001169A6">
        <w:rPr>
          <w:lang w:val="es-CO"/>
        </w:rPr>
        <w:t xml:space="preserve"> de varianza de la interacción 2021</w:t>
      </w:r>
    </w:p>
    <w:p w14:paraId="0E66A8F2" w14:textId="04A1925C" w:rsidR="001120D2" w:rsidRPr="001169A6" w:rsidRDefault="00A17F07">
      <w:pPr>
        <w:pStyle w:val="FirstParagraph"/>
        <w:rPr>
          <w:lang w:val="es-CO"/>
        </w:rPr>
      </w:pPr>
      <w:r w:rsidRPr="001169A6">
        <w:rPr>
          <w:lang w:val="es-CO"/>
        </w:rPr>
        <w:t xml:space="preserve">Adicionalmente al </w:t>
      </w:r>
      <w:r w:rsidR="001169A6" w:rsidRPr="001169A6">
        <w:rPr>
          <w:lang w:val="es-CO"/>
        </w:rPr>
        <w:t>análisis</w:t>
      </w:r>
      <w:r w:rsidRPr="001169A6">
        <w:rPr>
          <w:lang w:val="es-CO"/>
        </w:rPr>
        <w:t xml:space="preserve"> de varianza presentado previamente, se decidió llevar a cabo un nuevo </w:t>
      </w:r>
      <w:r w:rsidR="001169A6" w:rsidRPr="001169A6">
        <w:rPr>
          <w:lang w:val="es-CO"/>
        </w:rPr>
        <w:t>análisis</w:t>
      </w:r>
      <w:r w:rsidRPr="001169A6">
        <w:rPr>
          <w:lang w:val="es-CO"/>
        </w:rPr>
        <w:t xml:space="preserve"> de la varianza con un modelo factorial con interacción en función del genotipo, producción mensual y la interacción genotipo*producción mensual solo para el año </w:t>
      </w:r>
      <w:r w:rsidR="001169A6" w:rsidRPr="001169A6">
        <w:rPr>
          <w:lang w:val="es-CO"/>
        </w:rPr>
        <w:t>más</w:t>
      </w:r>
      <w:r w:rsidRPr="001169A6">
        <w:rPr>
          <w:lang w:val="es-CO"/>
        </w:rPr>
        <w:t xml:space="preserve"> productivo que fue el 2021. Este </w:t>
      </w:r>
      <w:r w:rsidR="001169A6" w:rsidRPr="001169A6">
        <w:rPr>
          <w:lang w:val="es-CO"/>
        </w:rPr>
        <w:t>análisis</w:t>
      </w:r>
      <w:r w:rsidRPr="001169A6">
        <w:rPr>
          <w:lang w:val="es-CO"/>
        </w:rPr>
        <w:t xml:space="preserve"> se hizo con el objetivo de destacar cuales cosechas dentro de cada genotipo presentaron diferencias </w:t>
      </w:r>
      <w:r w:rsidR="001169A6" w:rsidRPr="001169A6">
        <w:rPr>
          <w:lang w:val="es-CO"/>
        </w:rPr>
        <w:t>estadísticas</w:t>
      </w:r>
      <w:r w:rsidRPr="001169A6">
        <w:rPr>
          <w:lang w:val="es-CO"/>
        </w:rPr>
        <w:t xml:space="preserve"> significativas.</w:t>
      </w:r>
    </w:p>
    <w:p w14:paraId="136C114D" w14:textId="77777777" w:rsidR="001120D2" w:rsidRPr="001169A6" w:rsidRDefault="00A17F07">
      <w:pPr>
        <w:pStyle w:val="SourceCode"/>
        <w:rPr>
          <w:lang w:val="es-CO"/>
        </w:rPr>
      </w:pPr>
      <w:r>
        <w:rPr>
          <w:rStyle w:val="VerbatimChar"/>
        </w:rPr>
        <w:lastRenderedPageBreak/>
        <w:t>## Analysis of Variance Table</w:t>
      </w:r>
      <w:r>
        <w:br/>
      </w:r>
      <w:r>
        <w:rPr>
          <w:rStyle w:val="VerbatimChar"/>
        </w:rPr>
        <w:t xml:space="preserve">## </w:t>
      </w:r>
      <w:r>
        <w:br/>
      </w:r>
      <w:r>
        <w:rPr>
          <w:rStyle w:val="VerbatimChar"/>
        </w:rPr>
        <w:t>## Response: Produccion</w:t>
      </w:r>
      <w:r>
        <w:br/>
      </w:r>
      <w:r>
        <w:rPr>
          <w:rStyle w:val="VerbatimChar"/>
        </w:rPr>
        <w:t xml:space="preserve">##                 Df Sum Sq Mean Sq F value    Pr(&gt;F)    </w:t>
      </w:r>
      <w:r>
        <w:br/>
      </w:r>
      <w:r>
        <w:rPr>
          <w:rStyle w:val="VerbatimChar"/>
        </w:rPr>
        <w:t>## Genotipo         2  571.2  285.59 15.4694 5.198e-07 ***</w:t>
      </w:r>
      <w:r>
        <w:br/>
      </w:r>
      <w:r>
        <w:rPr>
          <w:rStyle w:val="VerbatimChar"/>
        </w:rPr>
        <w:t>## Month            9 2946.9  327.43 17.7356 &lt; 2.2e-16 ***</w:t>
      </w:r>
      <w:r>
        <w:br/>
      </w:r>
      <w:r>
        <w:rPr>
          <w:rStyle w:val="VerbatimChar"/>
        </w:rPr>
        <w:t>## Genotipo:Month  18 2161.2  120.07  6.5036 7.625e-13 ***</w:t>
      </w:r>
      <w:r>
        <w:br/>
      </w:r>
      <w:r>
        <w:rPr>
          <w:rStyle w:val="VerbatimChar"/>
        </w:rPr>
        <w:t xml:space="preserve">## Residuals      219 4043.1   18.46                      </w:t>
      </w:r>
      <w:r>
        <w:br/>
      </w:r>
      <w:r>
        <w:rPr>
          <w:rStyle w:val="VerbatimChar"/>
        </w:rPr>
        <w:t>## ---</w:t>
      </w:r>
      <w:r>
        <w:br/>
      </w:r>
      <w:r>
        <w:rPr>
          <w:rStyle w:val="VerbatimChar"/>
        </w:rPr>
        <w:t xml:space="preserve">## Signif. codes:  0 '***' 0.001 '**' 0.01 '*' 0.05 '.' </w:t>
      </w:r>
      <w:r w:rsidRPr="001169A6">
        <w:rPr>
          <w:rStyle w:val="VerbatimChar"/>
          <w:lang w:val="es-CO"/>
        </w:rPr>
        <w:t>0.1 ' ' 1</w:t>
      </w:r>
    </w:p>
    <w:p w14:paraId="33E07218" w14:textId="3CF5AA8E" w:rsidR="001120D2" w:rsidRPr="001169A6" w:rsidRDefault="00A17F07">
      <w:pPr>
        <w:pStyle w:val="FirstParagraph"/>
        <w:rPr>
          <w:lang w:val="es-CO"/>
        </w:rPr>
      </w:pPr>
      <w:r w:rsidRPr="001169A6">
        <w:rPr>
          <w:lang w:val="es-CO"/>
        </w:rPr>
        <w:t xml:space="preserve">El </w:t>
      </w:r>
      <w:r w:rsidR="001169A6" w:rsidRPr="001169A6">
        <w:rPr>
          <w:lang w:val="es-CO"/>
        </w:rPr>
        <w:t>análisis</w:t>
      </w:r>
      <w:r w:rsidRPr="001169A6">
        <w:rPr>
          <w:lang w:val="es-CO"/>
        </w:rPr>
        <w:t xml:space="preserve"> de varianza mostró que tanto los Genotipos como los meses de cosecha y la interacción entre los genotipos y las cosechas fueron altamente significativos.</w:t>
      </w:r>
    </w:p>
    <w:p w14:paraId="4485C242" w14:textId="64328321" w:rsidR="001120D2" w:rsidRPr="001169A6" w:rsidRDefault="00A17F07">
      <w:pPr>
        <w:pStyle w:val="Textoindependiente"/>
        <w:rPr>
          <w:lang w:val="es-CO"/>
        </w:rPr>
      </w:pPr>
      <w:r w:rsidRPr="001169A6">
        <w:rPr>
          <w:lang w:val="es-CO"/>
        </w:rPr>
        <w:t xml:space="preserve">A </w:t>
      </w:r>
      <w:r w:rsidR="001169A6" w:rsidRPr="001169A6">
        <w:rPr>
          <w:lang w:val="es-CO"/>
        </w:rPr>
        <w:t>continuación,</w:t>
      </w:r>
      <w:r w:rsidRPr="001169A6">
        <w:rPr>
          <w:lang w:val="es-CO"/>
        </w:rPr>
        <w:t xml:space="preserve"> se muestra la producción promedio de cada mes para el genotipo Castilla; donde se destacó los picos </w:t>
      </w:r>
      <w:r w:rsidR="001169A6" w:rsidRPr="001169A6">
        <w:rPr>
          <w:lang w:val="es-CO"/>
        </w:rPr>
        <w:t>más</w:t>
      </w:r>
      <w:r w:rsidRPr="001169A6">
        <w:rPr>
          <w:lang w:val="es-CO"/>
        </w:rPr>
        <w:t xml:space="preserve"> altos de producción que correspondieron a los meses agosto con 13.522 kg, septiembre con 15.200 kg y finalmente marzo con la producción promedia </w:t>
      </w:r>
      <w:r w:rsidR="001169A6" w:rsidRPr="001169A6">
        <w:rPr>
          <w:lang w:val="es-CO"/>
        </w:rPr>
        <w:t>más</w:t>
      </w:r>
      <w:r w:rsidRPr="001169A6">
        <w:rPr>
          <w:lang w:val="es-CO"/>
        </w:rPr>
        <w:t xml:space="preserve"> alta con 17.911 kg.</w:t>
      </w:r>
    </w:p>
    <w:p w14:paraId="5A7A3903" w14:textId="77777777" w:rsidR="001120D2" w:rsidRDefault="00A17F07">
      <w:pPr>
        <w:pStyle w:val="SourceCode"/>
      </w:pPr>
      <w:r>
        <w:rPr>
          <w:rStyle w:val="VerbatimChar"/>
        </w:rPr>
        <w:t xml:space="preserve">##  Genotipo Month      emmean   SE  df lower.CL upper.CL .group  </w:t>
      </w:r>
      <w:r>
        <w:br/>
      </w:r>
      <w:r>
        <w:rPr>
          <w:rStyle w:val="VerbatimChar"/>
        </w:rPr>
        <w:t xml:space="preserve">##  Castilla junio       0.412 1.52 219  -2.5815     3.41  a      </w:t>
      </w:r>
      <w:r>
        <w:br/>
      </w:r>
      <w:r>
        <w:rPr>
          <w:rStyle w:val="VerbatimChar"/>
        </w:rPr>
        <w:t xml:space="preserve">##  Castilla mayo        1.122 1.43 219  -1.7005     3.94  ab     </w:t>
      </w:r>
      <w:r>
        <w:br/>
      </w:r>
      <w:r>
        <w:rPr>
          <w:rStyle w:val="VerbatimChar"/>
        </w:rPr>
        <w:t xml:space="preserve">##  Castilla julio       2.022 1.43 219  -0.8005     4.84  ab     </w:t>
      </w:r>
      <w:r>
        <w:br/>
      </w:r>
      <w:r>
        <w:rPr>
          <w:rStyle w:val="VerbatimChar"/>
        </w:rPr>
        <w:t xml:space="preserve">##  Castilla enero       2.650 1.75 219  -0.8071     6.11  ab     </w:t>
      </w:r>
      <w:r>
        <w:br/>
      </w:r>
      <w:r>
        <w:rPr>
          <w:rStyle w:val="VerbatimChar"/>
        </w:rPr>
        <w:t xml:space="preserve">##  Castilla octubre     2.913 1.52 219  -0.0815     5.91  ab     </w:t>
      </w:r>
      <w:r>
        <w:br/>
      </w:r>
      <w:r>
        <w:rPr>
          <w:rStyle w:val="VerbatimChar"/>
        </w:rPr>
        <w:t xml:space="preserve">##  Castilla febrero     5.200 1.62 219   1.9993     8.40  abcd   </w:t>
      </w:r>
      <w:r>
        <w:br/>
      </w:r>
      <w:r>
        <w:rPr>
          <w:rStyle w:val="VerbatimChar"/>
        </w:rPr>
        <w:t xml:space="preserve">##  Castilla abril       8.667 1.43 219   5.8439    11.49   bcdef </w:t>
      </w:r>
      <w:r>
        <w:br/>
      </w:r>
      <w:r>
        <w:rPr>
          <w:rStyle w:val="VerbatimChar"/>
        </w:rPr>
        <w:t>##  Castilla agosto     13.522 1.43 219  10.6995    16.34      efg</w:t>
      </w:r>
      <w:r>
        <w:br/>
      </w:r>
      <w:r>
        <w:rPr>
          <w:rStyle w:val="VerbatimChar"/>
        </w:rPr>
        <w:t>##  Castilla septiembre 15.200 1.43 219  12.3773    18.02       fg</w:t>
      </w:r>
      <w:r>
        <w:br/>
      </w:r>
      <w:r>
        <w:rPr>
          <w:rStyle w:val="VerbatimChar"/>
        </w:rPr>
        <w:t>##  Castilla marzo      17.911 1.43 219  15.0884    20.73        g</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30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1DEA1C88" w14:textId="77777777" w:rsidR="001120D2" w:rsidRDefault="00A17F07">
      <w:pPr>
        <w:pStyle w:val="FirstParagraph"/>
      </w:pPr>
      <w:r>
        <w:rPr>
          <w:noProof/>
        </w:rPr>
        <w:lastRenderedPageBreak/>
        <w:drawing>
          <wp:inline distT="0" distB="0" distL="0" distR="0" wp14:anchorId="6BB52365" wp14:editId="1F1BC657">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13-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39554B39" w14:textId="4D87D9FB" w:rsidR="001120D2" w:rsidRPr="001169A6" w:rsidRDefault="00A17F07">
      <w:pPr>
        <w:pStyle w:val="Textoindependiente"/>
        <w:rPr>
          <w:lang w:val="es-CO"/>
        </w:rPr>
      </w:pPr>
      <w:r w:rsidRPr="001169A6">
        <w:rPr>
          <w:lang w:val="es-CO"/>
        </w:rPr>
        <w:t xml:space="preserve">A </w:t>
      </w:r>
      <w:r w:rsidR="001169A6" w:rsidRPr="001169A6">
        <w:rPr>
          <w:lang w:val="es-CO"/>
        </w:rPr>
        <w:t>continuación,</w:t>
      </w:r>
      <w:r w:rsidRPr="001169A6">
        <w:rPr>
          <w:lang w:val="es-CO"/>
        </w:rPr>
        <w:t xml:space="preserve"> se muestra la producción promedio de cada mes para el genotipo San Antonio; donde se destacaron nuevamente los picos </w:t>
      </w:r>
      <w:r w:rsidR="001169A6" w:rsidRPr="001169A6">
        <w:rPr>
          <w:lang w:val="es-CO"/>
        </w:rPr>
        <w:t>más</w:t>
      </w:r>
      <w:r w:rsidRPr="001169A6">
        <w:rPr>
          <w:lang w:val="es-CO"/>
        </w:rPr>
        <w:t xml:space="preserve"> altos de producción correspondientes a los meses agosto con 13.37 kg, marzo con 13.29 kg y finalmente septiembre con 17.70 kg.</w:t>
      </w:r>
    </w:p>
    <w:p w14:paraId="18339DEE" w14:textId="77777777" w:rsidR="001120D2" w:rsidRDefault="00A17F07">
      <w:pPr>
        <w:pStyle w:val="SourceCode"/>
      </w:pPr>
      <w:r w:rsidRPr="001169A6">
        <w:rPr>
          <w:rStyle w:val="VerbatimChar"/>
          <w:lang w:val="es-CO"/>
        </w:rPr>
        <w:t xml:space="preserve">##  Genotipo    Month      emmean   SE  df lower.CL upper.CL .group  </w:t>
      </w:r>
      <w:r w:rsidRPr="001169A6">
        <w:rPr>
          <w:lang w:val="es-CO"/>
        </w:rPr>
        <w:br/>
      </w:r>
      <w:r w:rsidRPr="001169A6">
        <w:rPr>
          <w:rStyle w:val="VerbatimChar"/>
          <w:lang w:val="es-CO"/>
        </w:rPr>
        <w:t xml:space="preserve">##  San Antonio junio        1.88 1.52 219   -1.119     4.87  ab     </w:t>
      </w:r>
      <w:r w:rsidRPr="001169A6">
        <w:rPr>
          <w:lang w:val="es-CO"/>
        </w:rPr>
        <w:br/>
      </w:r>
      <w:r w:rsidRPr="001169A6">
        <w:rPr>
          <w:rStyle w:val="VerbatimChar"/>
          <w:lang w:val="es-CO"/>
        </w:rPr>
        <w:t xml:space="preserve">##  San Antonio mayo         1.90 1.43 219   -0.923     4.72  ab     </w:t>
      </w:r>
      <w:r w:rsidRPr="001169A6">
        <w:rPr>
          <w:lang w:val="es-CO"/>
        </w:rPr>
        <w:br/>
      </w:r>
      <w:r w:rsidRPr="001169A6">
        <w:rPr>
          <w:rStyle w:val="VerbatimChar"/>
          <w:lang w:val="es-CO"/>
        </w:rPr>
        <w:t xml:space="preserve">##  San Antonio octubre      2.39 1.52 219   -0.606     5.38  ab     </w:t>
      </w:r>
      <w:r w:rsidRPr="001169A6">
        <w:rPr>
          <w:lang w:val="es-CO"/>
        </w:rPr>
        <w:br/>
      </w:r>
      <w:r w:rsidRPr="001169A6">
        <w:rPr>
          <w:rStyle w:val="VerbatimChar"/>
          <w:lang w:val="es-CO"/>
        </w:rPr>
        <w:t xml:space="preserve">##  San Antonio abril        3.39 1.43 219    0.566     6.21  ab     </w:t>
      </w:r>
      <w:r w:rsidRPr="001169A6">
        <w:rPr>
          <w:lang w:val="es-CO"/>
        </w:rPr>
        <w:br/>
      </w:r>
      <w:r w:rsidRPr="001169A6">
        <w:rPr>
          <w:rStyle w:val="VerbatimChar"/>
          <w:lang w:val="es-CO"/>
        </w:rPr>
        <w:t xml:space="preserve">##  San Antonio julio        3.61 1.43 219    0.788     6.43  ab     </w:t>
      </w:r>
      <w:r w:rsidRPr="001169A6">
        <w:rPr>
          <w:lang w:val="es-CO"/>
        </w:rPr>
        <w:br/>
      </w:r>
      <w:r w:rsidRPr="001169A6">
        <w:rPr>
          <w:rStyle w:val="VerbatimChar"/>
          <w:lang w:val="es-CO"/>
        </w:rPr>
        <w:t xml:space="preserve">##  San Antonio enero        7.38 1.75 219    3.926    10.84  abcdef </w:t>
      </w:r>
      <w:r w:rsidRPr="001169A6">
        <w:rPr>
          <w:lang w:val="es-CO"/>
        </w:rPr>
        <w:br/>
      </w:r>
      <w:r w:rsidRPr="001169A6">
        <w:rPr>
          <w:rStyle w:val="VerbatimChar"/>
          <w:lang w:val="es-CO"/>
        </w:rPr>
        <w:t xml:space="preserve">##  San Antonio febrero      9.26 1.62 219    6.056    12.46   bcdef </w:t>
      </w:r>
      <w:r w:rsidRPr="001169A6">
        <w:rPr>
          <w:lang w:val="es-CO"/>
        </w:rPr>
        <w:br/>
      </w:r>
      <w:r w:rsidRPr="001169A6">
        <w:rPr>
          <w:rStyle w:val="VerbatimChar"/>
          <w:lang w:val="es-CO"/>
        </w:rPr>
        <w:t>##  San Antonio septiembre  11.70 1.43 219    8.877    14.52    cdefg</w:t>
      </w:r>
      <w:r w:rsidRPr="001169A6">
        <w:rPr>
          <w:lang w:val="es-CO"/>
        </w:rPr>
        <w:br/>
      </w:r>
      <w:r w:rsidRPr="001169A6">
        <w:rPr>
          <w:rStyle w:val="VerbatimChar"/>
          <w:lang w:val="es-CO"/>
        </w:rPr>
        <w:t>##  San Antonio marzo       13.29 1.43 219   10.466    16.11     defg</w:t>
      </w:r>
      <w:r w:rsidRPr="001169A6">
        <w:rPr>
          <w:lang w:val="es-CO"/>
        </w:rPr>
        <w:br/>
      </w:r>
      <w:r w:rsidRPr="001169A6">
        <w:rPr>
          <w:rStyle w:val="VerbatimChar"/>
          <w:lang w:val="es-CO"/>
        </w:rPr>
        <w:t>##  San Antonio agosto      13.37 1.43 219   10.544    16.19     defg</w:t>
      </w:r>
      <w:r w:rsidRPr="001169A6">
        <w:rPr>
          <w:lang w:val="es-CO"/>
        </w:rPr>
        <w:br/>
      </w:r>
      <w:r w:rsidRPr="001169A6">
        <w:rPr>
          <w:rStyle w:val="VerbatimChar"/>
          <w:lang w:val="es-CO"/>
        </w:rPr>
        <w:t xml:space="preserve">## </w:t>
      </w:r>
      <w:r w:rsidRPr="001169A6">
        <w:rPr>
          <w:lang w:val="es-CO"/>
        </w:rPr>
        <w:br/>
      </w:r>
      <w:r w:rsidRPr="001169A6">
        <w:rPr>
          <w:rStyle w:val="VerbatimChar"/>
          <w:lang w:val="es-CO"/>
        </w:rPr>
        <w:t xml:space="preserve">## Confidence level used: 0.95 </w:t>
      </w:r>
      <w:r w:rsidRPr="001169A6">
        <w:rPr>
          <w:lang w:val="es-CO"/>
        </w:rPr>
        <w:br/>
      </w:r>
      <w:r w:rsidRPr="001169A6">
        <w:rPr>
          <w:rStyle w:val="VerbatimChar"/>
          <w:lang w:val="es-CO"/>
        </w:rPr>
        <w:t xml:space="preserve">## P value adjustment: tukey method for comparing a family of 30 estimates </w:t>
      </w:r>
      <w:r w:rsidRPr="001169A6">
        <w:rPr>
          <w:lang w:val="es-CO"/>
        </w:rPr>
        <w:br/>
      </w:r>
      <w:r w:rsidRPr="001169A6">
        <w:rPr>
          <w:rStyle w:val="VerbatimChar"/>
          <w:lang w:val="es-CO"/>
        </w:rPr>
        <w:t xml:space="preserve">## significance level used: alpha = 0.05 </w:t>
      </w:r>
      <w:r w:rsidRPr="001169A6">
        <w:rPr>
          <w:lang w:val="es-CO"/>
        </w:rPr>
        <w:br/>
      </w:r>
      <w:r w:rsidRPr="001169A6">
        <w:rPr>
          <w:rStyle w:val="VerbatimChar"/>
          <w:lang w:val="es-CO"/>
        </w:rPr>
        <w:t>## NOTE: Compact letter displays can be misleading</w:t>
      </w:r>
      <w:r w:rsidRPr="001169A6">
        <w:rPr>
          <w:lang w:val="es-CO"/>
        </w:rPr>
        <w:br/>
      </w:r>
      <w:r w:rsidRPr="001169A6">
        <w:rPr>
          <w:rStyle w:val="VerbatimChar"/>
          <w:lang w:val="es-CO"/>
        </w:rPr>
        <w:t>##       because they show NON-findings rather than findings.</w:t>
      </w:r>
      <w:r w:rsidRPr="001169A6">
        <w:rPr>
          <w:lang w:val="es-CO"/>
        </w:rPr>
        <w:br/>
      </w:r>
      <w:r>
        <w:rPr>
          <w:rStyle w:val="VerbatimChar"/>
        </w:rPr>
        <w:t>##       Consider using 'pairs()', 'pwpp()', or 'pwpm()' instead.</w:t>
      </w:r>
    </w:p>
    <w:p w14:paraId="0F3E6D3C" w14:textId="77777777" w:rsidR="001120D2" w:rsidRDefault="00A17F07">
      <w:pPr>
        <w:pStyle w:val="FirstParagraph"/>
      </w:pPr>
      <w:r>
        <w:rPr>
          <w:noProof/>
        </w:rPr>
        <w:lastRenderedPageBreak/>
        <w:drawing>
          <wp:inline distT="0" distB="0" distL="0" distR="0" wp14:anchorId="0794B9C5" wp14:editId="6FA77CF3">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15-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68F14BFE" w14:textId="0C4D0E07" w:rsidR="001120D2" w:rsidRPr="001169A6" w:rsidRDefault="00A17F07">
      <w:pPr>
        <w:pStyle w:val="Textoindependiente"/>
        <w:rPr>
          <w:lang w:val="es-CO"/>
        </w:rPr>
      </w:pPr>
      <w:r w:rsidRPr="001169A6">
        <w:rPr>
          <w:lang w:val="es-CO"/>
        </w:rPr>
        <w:t xml:space="preserve">Finalmente a continuación se muestra la producción promedio del genotipo Brazos para cada mes; donde se evidenció que todas producciones mensuales no fueron </w:t>
      </w:r>
      <w:r w:rsidR="001169A6" w:rsidRPr="001169A6">
        <w:rPr>
          <w:lang w:val="es-CO"/>
        </w:rPr>
        <w:t>estadísticamente</w:t>
      </w:r>
      <w:r w:rsidRPr="001169A6">
        <w:rPr>
          <w:lang w:val="es-CO"/>
        </w:rPr>
        <w:t xml:space="preserve"> diferentes; confirmando la </w:t>
      </w:r>
      <w:r w:rsidR="001169A6" w:rsidRPr="001169A6">
        <w:rPr>
          <w:lang w:val="es-CO"/>
        </w:rPr>
        <w:t>hipótesis</w:t>
      </w:r>
      <w:r w:rsidRPr="001169A6">
        <w:rPr>
          <w:lang w:val="es-CO"/>
        </w:rPr>
        <w:t xml:space="preserve"> nula que indica que </w:t>
      </w:r>
      <w:r w:rsidR="006D6644" w:rsidRPr="001169A6">
        <w:rPr>
          <w:lang w:val="es-CO"/>
        </w:rPr>
        <w:t>todos los promedios</w:t>
      </w:r>
      <w:r w:rsidRPr="001169A6">
        <w:rPr>
          <w:lang w:val="es-CO"/>
        </w:rPr>
        <w:t xml:space="preserve"> deben </w:t>
      </w:r>
      <w:r w:rsidR="001169A6" w:rsidRPr="001169A6">
        <w:rPr>
          <w:lang w:val="es-CO"/>
        </w:rPr>
        <w:t>ser</w:t>
      </w:r>
      <w:r w:rsidRPr="001169A6">
        <w:rPr>
          <w:lang w:val="es-CO"/>
        </w:rPr>
        <w:t xml:space="preserve"> iguales en </w:t>
      </w:r>
      <w:r w:rsidR="001169A6" w:rsidRPr="001169A6">
        <w:rPr>
          <w:lang w:val="es-CO"/>
        </w:rPr>
        <w:t>términos</w:t>
      </w:r>
      <w:r w:rsidRPr="001169A6">
        <w:rPr>
          <w:lang w:val="es-CO"/>
        </w:rPr>
        <w:t xml:space="preserve"> </w:t>
      </w:r>
      <w:r w:rsidR="001169A6" w:rsidRPr="001169A6">
        <w:rPr>
          <w:lang w:val="es-CO"/>
        </w:rPr>
        <w:t>estadísticos</w:t>
      </w:r>
      <w:r w:rsidRPr="001169A6">
        <w:rPr>
          <w:lang w:val="es-CO"/>
        </w:rPr>
        <w:t xml:space="preserve">. Es por esta razón todos los promedios de producción se clasificaron en un solo grupo </w:t>
      </w:r>
      <w:r w:rsidR="001169A6" w:rsidRPr="001169A6">
        <w:rPr>
          <w:lang w:val="es-CO"/>
        </w:rPr>
        <w:t>de acuerdo con el</w:t>
      </w:r>
      <w:r w:rsidRPr="001169A6">
        <w:rPr>
          <w:lang w:val="es-CO"/>
        </w:rPr>
        <w:t xml:space="preserve"> criterio de Tukey.</w:t>
      </w:r>
    </w:p>
    <w:p w14:paraId="0BFD4E21" w14:textId="77777777" w:rsidR="001120D2" w:rsidRDefault="00A17F07">
      <w:pPr>
        <w:pStyle w:val="SourceCode"/>
      </w:pPr>
      <w:r w:rsidRPr="001169A6">
        <w:rPr>
          <w:rStyle w:val="VerbatimChar"/>
          <w:lang w:val="es-CO"/>
        </w:rPr>
        <w:t xml:space="preserve">##  Genotipo Month      emmean   SE  df lower.CL upper.CL .group  </w:t>
      </w:r>
      <w:r w:rsidRPr="001169A6">
        <w:rPr>
          <w:lang w:val="es-CO"/>
        </w:rPr>
        <w:br/>
      </w:r>
      <w:r w:rsidRPr="001169A6">
        <w:rPr>
          <w:rStyle w:val="VerbatimChar"/>
          <w:lang w:val="es-CO"/>
        </w:rPr>
        <w:t xml:space="preserve">##  Brazos   octubre      2.20 1.52 219   -0.794     5.19  ab     </w:t>
      </w:r>
      <w:r w:rsidRPr="001169A6">
        <w:rPr>
          <w:lang w:val="es-CO"/>
        </w:rPr>
        <w:br/>
      </w:r>
      <w:r w:rsidRPr="001169A6">
        <w:rPr>
          <w:rStyle w:val="VerbatimChar"/>
          <w:lang w:val="es-CO"/>
        </w:rPr>
        <w:t xml:space="preserve">##  Brazos   marzo        2.63 1.43 219   -0.189     5.46  ab     </w:t>
      </w:r>
      <w:r w:rsidRPr="001169A6">
        <w:rPr>
          <w:lang w:val="es-CO"/>
        </w:rPr>
        <w:br/>
      </w:r>
      <w:r w:rsidRPr="001169A6">
        <w:rPr>
          <w:rStyle w:val="VerbatimChar"/>
          <w:lang w:val="es-CO"/>
        </w:rPr>
        <w:t xml:space="preserve">##  Brazos   julio        3.20 1.43 219    0.377     6.02  ab     </w:t>
      </w:r>
      <w:r w:rsidRPr="001169A6">
        <w:rPr>
          <w:lang w:val="es-CO"/>
        </w:rPr>
        <w:br/>
      </w:r>
      <w:r w:rsidRPr="001169A6">
        <w:rPr>
          <w:rStyle w:val="VerbatimChar"/>
          <w:lang w:val="es-CO"/>
        </w:rPr>
        <w:t xml:space="preserve">##  Brazos   febrero      3.40 1.62 219    0.199     6.60  ab     </w:t>
      </w:r>
      <w:r w:rsidRPr="001169A6">
        <w:rPr>
          <w:lang w:val="es-CO"/>
        </w:rPr>
        <w:br/>
      </w:r>
      <w:r w:rsidRPr="001169A6">
        <w:rPr>
          <w:rStyle w:val="VerbatimChar"/>
          <w:lang w:val="es-CO"/>
        </w:rPr>
        <w:t xml:space="preserve">##  Brazos   abril        3.80 1.43 219    0.977     6.62  ab     </w:t>
      </w:r>
      <w:r w:rsidRPr="001169A6">
        <w:rPr>
          <w:lang w:val="es-CO"/>
        </w:rPr>
        <w:br/>
      </w:r>
      <w:r w:rsidRPr="001169A6">
        <w:rPr>
          <w:rStyle w:val="VerbatimChar"/>
          <w:lang w:val="es-CO"/>
        </w:rPr>
        <w:t xml:space="preserve">##  Brazos   enero        4.18 1.75 219    0.726     7.64  abc    </w:t>
      </w:r>
      <w:r w:rsidRPr="001169A6">
        <w:rPr>
          <w:lang w:val="es-CO"/>
        </w:rPr>
        <w:br/>
      </w:r>
      <w:r w:rsidRPr="001169A6">
        <w:rPr>
          <w:rStyle w:val="VerbatimChar"/>
          <w:lang w:val="es-CO"/>
        </w:rPr>
        <w:t xml:space="preserve">##  Brazos   septiembre   4.19 1.43 219    1.366     7.01  abc    </w:t>
      </w:r>
      <w:r w:rsidRPr="001169A6">
        <w:rPr>
          <w:lang w:val="es-CO"/>
        </w:rPr>
        <w:br/>
      </w:r>
      <w:r w:rsidRPr="001169A6">
        <w:rPr>
          <w:rStyle w:val="VerbatimChar"/>
          <w:lang w:val="es-CO"/>
        </w:rPr>
        <w:t xml:space="preserve">##  Brazos   agosto       4.38 1.43 219    1.555     7.20  abc    </w:t>
      </w:r>
      <w:r w:rsidRPr="001169A6">
        <w:rPr>
          <w:lang w:val="es-CO"/>
        </w:rPr>
        <w:br/>
      </w:r>
      <w:r w:rsidRPr="001169A6">
        <w:rPr>
          <w:rStyle w:val="VerbatimChar"/>
          <w:lang w:val="es-CO"/>
        </w:rPr>
        <w:t xml:space="preserve">##  Brazos   junio        4.79 1.52 219    1.794     7.78  abc    </w:t>
      </w:r>
      <w:r w:rsidRPr="001169A6">
        <w:rPr>
          <w:lang w:val="es-CO"/>
        </w:rPr>
        <w:br/>
      </w:r>
      <w:r w:rsidRPr="001169A6">
        <w:rPr>
          <w:rStyle w:val="VerbatimChar"/>
          <w:lang w:val="es-CO"/>
        </w:rPr>
        <w:t xml:space="preserve">##  Brazos   mayo         5.92 1.43 219    3.099     8.74  abcde  </w:t>
      </w:r>
      <w:r w:rsidRPr="001169A6">
        <w:rPr>
          <w:lang w:val="es-CO"/>
        </w:rPr>
        <w:br/>
      </w:r>
      <w:r w:rsidRPr="001169A6">
        <w:rPr>
          <w:rStyle w:val="VerbatimChar"/>
          <w:lang w:val="es-CO"/>
        </w:rPr>
        <w:t xml:space="preserve">## </w:t>
      </w:r>
      <w:r w:rsidRPr="001169A6">
        <w:rPr>
          <w:lang w:val="es-CO"/>
        </w:rPr>
        <w:br/>
      </w:r>
      <w:r w:rsidRPr="001169A6">
        <w:rPr>
          <w:rStyle w:val="VerbatimChar"/>
          <w:lang w:val="es-CO"/>
        </w:rPr>
        <w:t xml:space="preserve">## Confidence level used: 0.95 </w:t>
      </w:r>
      <w:r w:rsidRPr="001169A6">
        <w:rPr>
          <w:lang w:val="es-CO"/>
        </w:rPr>
        <w:br/>
      </w:r>
      <w:r w:rsidRPr="001169A6">
        <w:rPr>
          <w:rStyle w:val="VerbatimChar"/>
          <w:lang w:val="es-CO"/>
        </w:rPr>
        <w:t xml:space="preserve">## P value adjustment: tukey method for comparing a family of 30 estimates </w:t>
      </w:r>
      <w:r w:rsidRPr="001169A6">
        <w:rPr>
          <w:lang w:val="es-CO"/>
        </w:rPr>
        <w:br/>
      </w:r>
      <w:r w:rsidRPr="001169A6">
        <w:rPr>
          <w:rStyle w:val="VerbatimChar"/>
          <w:lang w:val="es-CO"/>
        </w:rPr>
        <w:t xml:space="preserve">## significance level used: alpha = 0.05 </w:t>
      </w:r>
      <w:r w:rsidRPr="001169A6">
        <w:rPr>
          <w:lang w:val="es-CO"/>
        </w:rPr>
        <w:br/>
      </w:r>
      <w:r w:rsidRPr="001169A6">
        <w:rPr>
          <w:rStyle w:val="VerbatimChar"/>
          <w:lang w:val="es-CO"/>
        </w:rPr>
        <w:t>## NOTE: Compact letter displays can be misleading</w:t>
      </w:r>
      <w:r w:rsidRPr="001169A6">
        <w:rPr>
          <w:lang w:val="es-CO"/>
        </w:rPr>
        <w:br/>
      </w:r>
      <w:r w:rsidRPr="001169A6">
        <w:rPr>
          <w:rStyle w:val="VerbatimChar"/>
          <w:lang w:val="es-CO"/>
        </w:rPr>
        <w:t>##       because they show NON-findings rather than findings.</w:t>
      </w:r>
      <w:r w:rsidRPr="001169A6">
        <w:rPr>
          <w:lang w:val="es-CO"/>
        </w:rPr>
        <w:br/>
      </w:r>
      <w:r>
        <w:rPr>
          <w:rStyle w:val="VerbatimChar"/>
        </w:rPr>
        <w:t>##       Consider using 'pairs()', 'pwpp()', or 'pwpm()' instead.</w:t>
      </w:r>
    </w:p>
    <w:p w14:paraId="0FAB0F53" w14:textId="77777777" w:rsidR="001120D2" w:rsidRDefault="00A17F07">
      <w:pPr>
        <w:pStyle w:val="FirstParagraph"/>
      </w:pPr>
      <w:r>
        <w:rPr>
          <w:noProof/>
        </w:rPr>
        <w:lastRenderedPageBreak/>
        <w:drawing>
          <wp:inline distT="0" distB="0" distL="0" distR="0" wp14:anchorId="077173F0" wp14:editId="267962D4">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17-1.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307793A2" w14:textId="77777777" w:rsidR="001120D2" w:rsidRPr="001169A6" w:rsidRDefault="00A17F07">
      <w:pPr>
        <w:pStyle w:val="Ttulo1"/>
        <w:rPr>
          <w:lang w:val="es-CO"/>
        </w:rPr>
      </w:pPr>
      <w:bookmarkStart w:id="4" w:name="producción-estandarizada"/>
      <w:bookmarkEnd w:id="3"/>
      <w:r w:rsidRPr="001169A6">
        <w:rPr>
          <w:lang w:val="es-CO"/>
        </w:rPr>
        <w:t>Producción estandarizada</w:t>
      </w:r>
    </w:p>
    <w:p w14:paraId="76677555" w14:textId="66462AE0" w:rsidR="001120D2" w:rsidRPr="001169A6" w:rsidRDefault="00A17F07">
      <w:pPr>
        <w:pStyle w:val="FirstParagraph"/>
        <w:rPr>
          <w:lang w:val="es-CO"/>
        </w:rPr>
      </w:pPr>
      <w:r w:rsidRPr="001169A6">
        <w:rPr>
          <w:lang w:val="es-CO"/>
        </w:rPr>
        <w:t xml:space="preserve">A continuación se </w:t>
      </w:r>
      <w:r w:rsidR="001169A6" w:rsidRPr="001169A6">
        <w:rPr>
          <w:lang w:val="es-CO"/>
        </w:rPr>
        <w:t>llevó</w:t>
      </w:r>
      <w:r w:rsidRPr="001169A6">
        <w:rPr>
          <w:lang w:val="es-CO"/>
        </w:rPr>
        <w:t xml:space="preserve"> a cabo el ajuste de los datos de producción mediante un </w:t>
      </w:r>
      <w:r w:rsidR="001169A6" w:rsidRPr="001169A6">
        <w:rPr>
          <w:lang w:val="es-CO"/>
        </w:rPr>
        <w:t>cálculo</w:t>
      </w:r>
      <w:r w:rsidRPr="001169A6">
        <w:rPr>
          <w:lang w:val="es-CO"/>
        </w:rPr>
        <w:t xml:space="preserve"> de estandarización </w:t>
      </w:r>
      <w:r w:rsidR="001169A6" w:rsidRPr="001169A6">
        <w:rPr>
          <w:lang w:val="es-CO"/>
        </w:rPr>
        <w:t>de acuerdo con</w:t>
      </w:r>
      <w:r w:rsidRPr="001169A6">
        <w:rPr>
          <w:lang w:val="es-CO"/>
        </w:rPr>
        <w:t xml:space="preserve"> la muestra del material Brazos. Dicha estandarización se hizo teniendo en cuenta la siguiente ecuación:</w:t>
      </w:r>
    </w:p>
    <w:p w14:paraId="7A0D22A7" w14:textId="77777777" w:rsidR="001120D2" w:rsidRPr="001169A6" w:rsidRDefault="00A17F07">
      <w:pPr>
        <w:pStyle w:val="Textoindependiente"/>
        <w:rPr>
          <w:lang w:val="es-CO"/>
        </w:rPr>
      </w:pPr>
      <m:oMathPara>
        <m:oMathParaPr>
          <m:jc m:val="center"/>
        </m:oMathParaPr>
        <m:oMath>
          <m:r>
            <m:rPr>
              <m:nor/>
            </m:rPr>
            <w:rPr>
              <w:lang w:val="es-CO"/>
            </w:rPr>
            <m:t xml:space="preserve">Pn estandarizada = </m:t>
          </m:r>
          <m:r>
            <m:rPr>
              <m:sty m:val="p"/>
            </m:rPr>
            <w:rPr>
              <w:rFonts w:ascii="Cambria Math" w:hAnsi="Cambria Math"/>
              <w:lang w:val="es-CO"/>
            </w:rPr>
            <m:t>(</m:t>
          </m:r>
          <m:r>
            <m:rPr>
              <m:nor/>
            </m:rPr>
            <w:rPr>
              <w:lang w:val="es-CO"/>
            </w:rPr>
            <m:t>Producción mensual</m:t>
          </m:r>
          <m:r>
            <m:rPr>
              <m:sty m:val="p"/>
            </m:rPr>
            <w:rPr>
              <w:rFonts w:ascii="Cambria Math" w:hAnsi="Cambria Math"/>
              <w:lang w:val="es-CO"/>
            </w:rPr>
            <m:t>÷</m:t>
          </m:r>
          <m:r>
            <m:rPr>
              <m:nor/>
            </m:rPr>
            <w:rPr>
              <w:lang w:val="es-CO"/>
            </w:rPr>
            <m:t>número de plantas productivas</m:t>
          </m:r>
          <m:r>
            <m:rPr>
              <m:sty m:val="p"/>
            </m:rPr>
            <w:rPr>
              <w:rFonts w:ascii="Cambria Math" w:hAnsi="Cambria Math"/>
              <w:lang w:val="es-CO"/>
            </w:rPr>
            <m:t>)⋆</m:t>
          </m:r>
          <m:r>
            <w:rPr>
              <w:rFonts w:ascii="Cambria Math" w:hAnsi="Cambria Math"/>
              <w:lang w:val="es-CO"/>
            </w:rPr>
            <m:t> </m:t>
          </m:r>
          <m:r>
            <m:rPr>
              <m:nor/>
            </m:rPr>
            <w:rPr>
              <w:lang w:val="es-CO"/>
            </w:rPr>
            <m:t>numero de plantas productivas del genotipo Brazos</m:t>
          </m:r>
        </m:oMath>
      </m:oMathPara>
    </w:p>
    <w:p w14:paraId="64F76CB5" w14:textId="52510198" w:rsidR="001120D2" w:rsidRPr="001169A6" w:rsidRDefault="00A17F07">
      <w:pPr>
        <w:pStyle w:val="FirstParagraph"/>
        <w:rPr>
          <w:lang w:val="es-CO"/>
        </w:rPr>
      </w:pPr>
      <w:r w:rsidRPr="001169A6">
        <w:rPr>
          <w:lang w:val="es-CO"/>
        </w:rPr>
        <w:t xml:space="preserve">La estandarización se hizo con respecto al genotipo Brazos ya que este fue el menos muestra de plantas productivas tuvo y por ende fue necesario que el resto de los materiales </w:t>
      </w:r>
      <w:r w:rsidR="001169A6" w:rsidRPr="001169A6">
        <w:rPr>
          <w:lang w:val="es-CO"/>
        </w:rPr>
        <w:t>también</w:t>
      </w:r>
      <w:r w:rsidRPr="001169A6">
        <w:rPr>
          <w:lang w:val="es-CO"/>
        </w:rPr>
        <w:t xml:space="preserve"> se analizaran bajo el mismo número de muestra.</w:t>
      </w:r>
    </w:p>
    <w:p w14:paraId="03124854" w14:textId="77777777" w:rsidR="001120D2" w:rsidRPr="001169A6" w:rsidRDefault="00A17F07">
      <w:pPr>
        <w:pStyle w:val="Ttulo1"/>
        <w:rPr>
          <w:lang w:val="es-CO"/>
        </w:rPr>
      </w:pPr>
      <w:bookmarkStart w:id="5" w:name="X57338378e7173cc3e0864a85e9873c633366344"/>
      <w:bookmarkEnd w:id="4"/>
      <w:r w:rsidRPr="001169A6">
        <w:rPr>
          <w:lang w:val="es-CO"/>
        </w:rPr>
        <w:t>Producción acumulada estandarizada año 2020</w:t>
      </w:r>
    </w:p>
    <w:p w14:paraId="6F6D798E" w14:textId="77777777" w:rsidR="001120D2" w:rsidRPr="001169A6" w:rsidRDefault="00A17F07">
      <w:pPr>
        <w:pStyle w:val="FirstParagraph"/>
        <w:rPr>
          <w:lang w:val="es-CO"/>
        </w:rPr>
      </w:pPr>
      <w:r w:rsidRPr="001169A6">
        <w:rPr>
          <w:lang w:val="es-CO"/>
        </w:rPr>
        <w:t>La siguiente gráfica muestra la producción estandarizada del año 2020; se evidenció que tanto el genotipo Brazos como San Antonio tuvieron una producción similar</w:t>
      </w:r>
    </w:p>
    <w:p w14:paraId="55DD41E2" w14:textId="77777777" w:rsidR="001120D2" w:rsidRDefault="00A17F07">
      <w:pPr>
        <w:pStyle w:val="Textoindependiente"/>
      </w:pPr>
      <w:r>
        <w:rPr>
          <w:noProof/>
        </w:rPr>
        <w:lastRenderedPageBreak/>
        <w:drawing>
          <wp:inline distT="0" distB="0" distL="0" distR="0" wp14:anchorId="19D1320A" wp14:editId="09796701">
            <wp:extent cx="5334000" cy="3200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19-1.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p>
    <w:p w14:paraId="24357144" w14:textId="77777777" w:rsidR="001120D2" w:rsidRDefault="00A17F07">
      <w:pPr>
        <w:pStyle w:val="Ttulo1"/>
      </w:pPr>
      <w:bookmarkStart w:id="6" w:name="X8ddf6bccb1e05e31ba0323a9d19418fd61b1586"/>
      <w:bookmarkEnd w:id="5"/>
      <w:r>
        <w:t>Producción acumulada estandarizada año 2021</w:t>
      </w:r>
    </w:p>
    <w:p w14:paraId="31470257" w14:textId="77777777" w:rsidR="001120D2" w:rsidRDefault="00A17F07">
      <w:pPr>
        <w:pStyle w:val="FirstParagraph"/>
      </w:pPr>
      <w:r>
        <w:rPr>
          <w:noProof/>
        </w:rPr>
        <w:drawing>
          <wp:inline distT="0" distB="0" distL="0" distR="0" wp14:anchorId="11713BC7" wp14:editId="400EED6D">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20-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0C3185C5" w14:textId="0A530DC3" w:rsidR="001120D2" w:rsidRPr="001169A6" w:rsidRDefault="00A17F07">
      <w:pPr>
        <w:pStyle w:val="Textoindependiente"/>
        <w:rPr>
          <w:lang w:val="es-CO"/>
        </w:rPr>
      </w:pPr>
      <w:r w:rsidRPr="001169A6">
        <w:rPr>
          <w:lang w:val="es-CO"/>
        </w:rPr>
        <w:t xml:space="preserve">En las </w:t>
      </w:r>
      <w:r w:rsidR="001169A6" w:rsidRPr="001169A6">
        <w:rPr>
          <w:lang w:val="es-CO"/>
        </w:rPr>
        <w:t>gráficas</w:t>
      </w:r>
      <w:r w:rsidRPr="001169A6">
        <w:rPr>
          <w:lang w:val="es-CO"/>
        </w:rPr>
        <w:t xml:space="preserve"> previas se pudo visualizar las producciones estandarizadas totales por material para cada periodo de evaluación (años 2020 y 2021). Para el primer periodo de evaluación se pudo notar que el tanto el genotipo San Antonio como el genotipo Brazos fueron los que </w:t>
      </w:r>
      <w:r w:rsidR="001169A6" w:rsidRPr="001169A6">
        <w:rPr>
          <w:lang w:val="es-CO"/>
        </w:rPr>
        <w:t>más</w:t>
      </w:r>
      <w:r w:rsidRPr="001169A6">
        <w:rPr>
          <w:lang w:val="es-CO"/>
        </w:rPr>
        <w:t xml:space="preserve"> producción tuvieron para el mes de diciembre 2020, alcanzando </w:t>
      </w:r>
      <w:r w:rsidR="001169A6" w:rsidRPr="001169A6">
        <w:rPr>
          <w:lang w:val="es-CO"/>
        </w:rPr>
        <w:t>una cifra decembrina total</w:t>
      </w:r>
      <w:r w:rsidRPr="001169A6">
        <w:rPr>
          <w:lang w:val="es-CO"/>
        </w:rPr>
        <w:t xml:space="preserve"> de 29.90 y 30.90 kg</w:t>
      </w:r>
      <w:r w:rsidR="001169A6">
        <w:rPr>
          <w:lang w:val="es-CO"/>
        </w:rPr>
        <w:t xml:space="preserve"> </w:t>
      </w:r>
      <w:r w:rsidRPr="001169A6">
        <w:rPr>
          <w:lang w:val="es-CO"/>
        </w:rPr>
        <w:t xml:space="preserve">respectivamente, mientras </w:t>
      </w:r>
      <w:r w:rsidRPr="001169A6">
        <w:rPr>
          <w:lang w:val="es-CO"/>
        </w:rPr>
        <w:lastRenderedPageBreak/>
        <w:t>que Castilla tuvo una producción de 16.83 kg para el mes de diciembre. La producción acumulada correspondiente al periodo de 2020 puede verse en la siguiente tabla:</w:t>
      </w:r>
    </w:p>
    <w:tbl>
      <w:tblPr>
        <w:tblStyle w:val="Table"/>
        <w:tblW w:w="0" w:type="pct"/>
        <w:tblLook w:val="0020" w:firstRow="1" w:lastRow="0" w:firstColumn="0" w:lastColumn="0" w:noHBand="0" w:noVBand="0"/>
      </w:tblPr>
      <w:tblGrid>
        <w:gridCol w:w="2381"/>
        <w:gridCol w:w="2738"/>
      </w:tblGrid>
      <w:tr w:rsidR="001120D2" w14:paraId="60E95EC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2E598F3" w14:textId="77777777" w:rsidR="001120D2" w:rsidRDefault="00A17F07">
            <w:pPr>
              <w:pStyle w:val="Compact"/>
            </w:pPr>
            <w:r>
              <w:t>Nombre del genotipo</w:t>
            </w:r>
          </w:p>
        </w:tc>
        <w:tc>
          <w:tcPr>
            <w:tcW w:w="0" w:type="auto"/>
          </w:tcPr>
          <w:p w14:paraId="1D299FEF" w14:textId="77777777" w:rsidR="001120D2" w:rsidRDefault="00A17F07">
            <w:pPr>
              <w:pStyle w:val="Compact"/>
            </w:pPr>
            <w:r>
              <w:t>Producción (kg/parcela)</w:t>
            </w:r>
          </w:p>
        </w:tc>
      </w:tr>
      <w:tr w:rsidR="001120D2" w14:paraId="6334D7B8" w14:textId="77777777">
        <w:tc>
          <w:tcPr>
            <w:tcW w:w="0" w:type="auto"/>
          </w:tcPr>
          <w:p w14:paraId="73E4DE2A" w14:textId="77777777" w:rsidR="001120D2" w:rsidRDefault="00A17F07">
            <w:pPr>
              <w:pStyle w:val="Compact"/>
            </w:pPr>
            <w:r>
              <w:t>San Antonio</w:t>
            </w:r>
          </w:p>
        </w:tc>
        <w:tc>
          <w:tcPr>
            <w:tcW w:w="0" w:type="auto"/>
          </w:tcPr>
          <w:p w14:paraId="2E2BD91C" w14:textId="77777777" w:rsidR="001120D2" w:rsidRDefault="00A17F07">
            <w:pPr>
              <w:pStyle w:val="Compact"/>
            </w:pPr>
            <w:r>
              <w:t>88.769</w:t>
            </w:r>
          </w:p>
        </w:tc>
      </w:tr>
      <w:tr w:rsidR="001120D2" w14:paraId="16821F98" w14:textId="77777777">
        <w:tc>
          <w:tcPr>
            <w:tcW w:w="0" w:type="auto"/>
          </w:tcPr>
          <w:p w14:paraId="7D4491CB" w14:textId="77777777" w:rsidR="001120D2" w:rsidRDefault="00A17F07">
            <w:pPr>
              <w:pStyle w:val="Compact"/>
            </w:pPr>
            <w:r>
              <w:t>Brazos</w:t>
            </w:r>
          </w:p>
        </w:tc>
        <w:tc>
          <w:tcPr>
            <w:tcW w:w="0" w:type="auto"/>
          </w:tcPr>
          <w:p w14:paraId="4A9A24C9" w14:textId="77777777" w:rsidR="001120D2" w:rsidRDefault="00A17F07">
            <w:pPr>
              <w:pStyle w:val="Compact"/>
            </w:pPr>
            <w:r>
              <w:t>71.505</w:t>
            </w:r>
          </w:p>
        </w:tc>
      </w:tr>
      <w:tr w:rsidR="001120D2" w14:paraId="029DAE98" w14:textId="77777777">
        <w:tc>
          <w:tcPr>
            <w:tcW w:w="0" w:type="auto"/>
          </w:tcPr>
          <w:p w14:paraId="1902C544" w14:textId="77777777" w:rsidR="001120D2" w:rsidRDefault="00A17F07">
            <w:pPr>
              <w:pStyle w:val="Compact"/>
            </w:pPr>
            <w:r>
              <w:t>Castilla</w:t>
            </w:r>
          </w:p>
        </w:tc>
        <w:tc>
          <w:tcPr>
            <w:tcW w:w="0" w:type="auto"/>
          </w:tcPr>
          <w:p w14:paraId="1A567A47" w14:textId="77777777" w:rsidR="001120D2" w:rsidRDefault="00A17F07">
            <w:pPr>
              <w:pStyle w:val="Compact"/>
            </w:pPr>
            <w:r>
              <w:t>45.835</w:t>
            </w:r>
          </w:p>
        </w:tc>
      </w:tr>
    </w:tbl>
    <w:p w14:paraId="763FA48E" w14:textId="4F60DAA9" w:rsidR="001120D2" w:rsidRPr="001169A6" w:rsidRDefault="00A17F07">
      <w:pPr>
        <w:pStyle w:val="Textoindependiente"/>
        <w:rPr>
          <w:lang w:val="es-CO"/>
        </w:rPr>
      </w:pPr>
      <w:r w:rsidRPr="001169A6">
        <w:rPr>
          <w:lang w:val="es-CO"/>
        </w:rPr>
        <w:t xml:space="preserve">Para el periodo 2021 se pudo evidenciar nuevamente una estacionalidad en la producción, es decir, en los meses de marzo y agosto - septiembre se produjeron 2 picos de producción para todos los materiales, incluyendo el material Brazos que no mostró este comportamiento cuando se </w:t>
      </w:r>
      <w:r w:rsidR="001169A6" w:rsidRPr="001169A6">
        <w:rPr>
          <w:lang w:val="es-CO"/>
        </w:rPr>
        <w:t>trabajó</w:t>
      </w:r>
      <w:r w:rsidRPr="001169A6">
        <w:rPr>
          <w:lang w:val="es-CO"/>
        </w:rPr>
        <w:t xml:space="preserve"> con los datos sin estandarizar. La producción acumulada correspondiente al periodo de 2021 puede verse en la siguiente tabla:</w:t>
      </w:r>
    </w:p>
    <w:tbl>
      <w:tblPr>
        <w:tblStyle w:val="Table"/>
        <w:tblW w:w="0" w:type="pct"/>
        <w:tblLook w:val="0020" w:firstRow="1" w:lastRow="0" w:firstColumn="0" w:lastColumn="0" w:noHBand="0" w:noVBand="0"/>
      </w:tblPr>
      <w:tblGrid>
        <w:gridCol w:w="2381"/>
        <w:gridCol w:w="2738"/>
      </w:tblGrid>
      <w:tr w:rsidR="001120D2" w14:paraId="4F57566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298C34B" w14:textId="77777777" w:rsidR="001120D2" w:rsidRDefault="00A17F07">
            <w:pPr>
              <w:pStyle w:val="Compact"/>
            </w:pPr>
            <w:r>
              <w:t>Nombre del genotipo</w:t>
            </w:r>
          </w:p>
        </w:tc>
        <w:tc>
          <w:tcPr>
            <w:tcW w:w="0" w:type="auto"/>
          </w:tcPr>
          <w:p w14:paraId="3988C76C" w14:textId="77777777" w:rsidR="001120D2" w:rsidRDefault="00A17F07">
            <w:pPr>
              <w:pStyle w:val="Compact"/>
            </w:pPr>
            <w:r>
              <w:t>Producción (kg/parcela)</w:t>
            </w:r>
          </w:p>
        </w:tc>
      </w:tr>
      <w:tr w:rsidR="001120D2" w14:paraId="70E86AB0" w14:textId="77777777">
        <w:tc>
          <w:tcPr>
            <w:tcW w:w="0" w:type="auto"/>
          </w:tcPr>
          <w:p w14:paraId="649A6191" w14:textId="77777777" w:rsidR="001120D2" w:rsidRDefault="00A17F07">
            <w:pPr>
              <w:pStyle w:val="Compact"/>
            </w:pPr>
            <w:r>
              <w:t>Castilla</w:t>
            </w:r>
          </w:p>
        </w:tc>
        <w:tc>
          <w:tcPr>
            <w:tcW w:w="0" w:type="auto"/>
          </w:tcPr>
          <w:p w14:paraId="119DE1B4" w14:textId="77777777" w:rsidR="001120D2" w:rsidRDefault="00A17F07">
            <w:pPr>
              <w:pStyle w:val="Compact"/>
            </w:pPr>
            <w:r>
              <w:t>377.1</w:t>
            </w:r>
          </w:p>
        </w:tc>
      </w:tr>
      <w:tr w:rsidR="001120D2" w14:paraId="6BB10F09" w14:textId="77777777">
        <w:tc>
          <w:tcPr>
            <w:tcW w:w="0" w:type="auto"/>
          </w:tcPr>
          <w:p w14:paraId="1F51D9E6" w14:textId="77777777" w:rsidR="001120D2" w:rsidRDefault="00A17F07">
            <w:pPr>
              <w:pStyle w:val="Compact"/>
            </w:pPr>
            <w:r>
              <w:t>Brazos</w:t>
            </w:r>
          </w:p>
        </w:tc>
        <w:tc>
          <w:tcPr>
            <w:tcW w:w="0" w:type="auto"/>
          </w:tcPr>
          <w:p w14:paraId="22211F0E" w14:textId="77777777" w:rsidR="001120D2" w:rsidRDefault="00A17F07">
            <w:pPr>
              <w:pStyle w:val="Compact"/>
            </w:pPr>
            <w:r>
              <w:t>321.9</w:t>
            </w:r>
          </w:p>
        </w:tc>
      </w:tr>
      <w:tr w:rsidR="001120D2" w14:paraId="4167B7DE" w14:textId="77777777">
        <w:tc>
          <w:tcPr>
            <w:tcW w:w="0" w:type="auto"/>
          </w:tcPr>
          <w:p w14:paraId="029AB9E5" w14:textId="77777777" w:rsidR="001120D2" w:rsidRDefault="00A17F07">
            <w:pPr>
              <w:pStyle w:val="Compact"/>
            </w:pPr>
            <w:r>
              <w:t>San Antonio</w:t>
            </w:r>
          </w:p>
        </w:tc>
        <w:tc>
          <w:tcPr>
            <w:tcW w:w="0" w:type="auto"/>
          </w:tcPr>
          <w:p w14:paraId="04DA2FC8" w14:textId="77777777" w:rsidR="001120D2" w:rsidRDefault="00A17F07">
            <w:pPr>
              <w:pStyle w:val="Compact"/>
            </w:pPr>
            <w:r>
              <w:t>239.1</w:t>
            </w:r>
          </w:p>
        </w:tc>
      </w:tr>
    </w:tbl>
    <w:p w14:paraId="43059090" w14:textId="1D03EDF2" w:rsidR="001120D2" w:rsidRPr="001169A6" w:rsidRDefault="00A17F07">
      <w:pPr>
        <w:pStyle w:val="Textoindependiente"/>
        <w:rPr>
          <w:lang w:val="es-CO"/>
        </w:rPr>
      </w:pPr>
      <w:r w:rsidRPr="001169A6">
        <w:rPr>
          <w:lang w:val="es-CO"/>
        </w:rPr>
        <w:t xml:space="preserve">A continuación se muestra el </w:t>
      </w:r>
      <w:r w:rsidR="001169A6" w:rsidRPr="001169A6">
        <w:rPr>
          <w:lang w:val="es-CO"/>
        </w:rPr>
        <w:t>análisis</w:t>
      </w:r>
      <w:r w:rsidRPr="001169A6">
        <w:rPr>
          <w:lang w:val="es-CO"/>
        </w:rPr>
        <w:t xml:space="preserve"> de varianza para la variable producción estandarizada para el año 2020. Se llevo a cabo bajo un modelo completamente al azar en donde los materiales evaluados correspondieron a la variable independiente y la producción estandarizada correspondió a la variable dependiente.</w:t>
      </w:r>
    </w:p>
    <w:p w14:paraId="4787B576" w14:textId="42EDEEDE" w:rsidR="001120D2" w:rsidRPr="001169A6" w:rsidRDefault="001169A6">
      <w:pPr>
        <w:pStyle w:val="Ttulo1"/>
        <w:rPr>
          <w:lang w:val="es-CO"/>
        </w:rPr>
      </w:pPr>
      <w:bookmarkStart w:id="7" w:name="Xce93b0c103a8da7ac28a91bbe666fcc07f7d057"/>
      <w:bookmarkEnd w:id="6"/>
      <w:r w:rsidRPr="001169A6">
        <w:rPr>
          <w:lang w:val="es-CO"/>
        </w:rPr>
        <w:t>Análisis</w:t>
      </w:r>
      <w:r w:rsidR="00A17F07" w:rsidRPr="001169A6">
        <w:rPr>
          <w:lang w:val="es-CO"/>
        </w:rPr>
        <w:t xml:space="preserve"> de varianza año 2020 estandarizada</w:t>
      </w:r>
    </w:p>
    <w:p w14:paraId="3C493ED8" w14:textId="77777777" w:rsidR="001120D2" w:rsidRPr="001169A6" w:rsidRDefault="00A17F07">
      <w:pPr>
        <w:pStyle w:val="SourceCode"/>
        <w:rPr>
          <w:lang w:val="es-CO"/>
        </w:rPr>
      </w:pPr>
      <w:r w:rsidRPr="001169A6">
        <w:rPr>
          <w:rStyle w:val="VerbatimChar"/>
          <w:lang w:val="es-CO"/>
        </w:rPr>
        <w:t>## Analysis of Variance Table</w:t>
      </w:r>
      <w:r w:rsidRPr="001169A6">
        <w:rPr>
          <w:lang w:val="es-CO"/>
        </w:rPr>
        <w:br/>
      </w:r>
      <w:r w:rsidRPr="001169A6">
        <w:rPr>
          <w:rStyle w:val="VerbatimChar"/>
          <w:lang w:val="es-CO"/>
        </w:rPr>
        <w:t xml:space="preserve">## </w:t>
      </w:r>
      <w:r w:rsidRPr="001169A6">
        <w:rPr>
          <w:lang w:val="es-CO"/>
        </w:rPr>
        <w:br/>
      </w:r>
      <w:r w:rsidRPr="001169A6">
        <w:rPr>
          <w:rStyle w:val="VerbatimChar"/>
          <w:lang w:val="es-CO"/>
        </w:rPr>
        <w:t>## Response: Produccion_estandarizada</w:t>
      </w:r>
      <w:r w:rsidRPr="001169A6">
        <w:rPr>
          <w:lang w:val="es-CO"/>
        </w:rPr>
        <w:br/>
      </w:r>
      <w:r w:rsidRPr="001169A6">
        <w:rPr>
          <w:rStyle w:val="VerbatimChar"/>
          <w:lang w:val="es-CO"/>
        </w:rPr>
        <w:t xml:space="preserve">##                         Df Sum Sq Mean Sq F value    Pr(&gt;F)    </w:t>
      </w:r>
      <w:r w:rsidRPr="001169A6">
        <w:rPr>
          <w:lang w:val="es-CO"/>
        </w:rPr>
        <w:br/>
      </w:r>
      <w:r w:rsidRPr="001169A6">
        <w:rPr>
          <w:rStyle w:val="VerbatimChar"/>
          <w:lang w:val="es-CO"/>
        </w:rPr>
        <w:t>## Genotipo_estandarizado   2 10.906  5.4528   11.79 1.467e-05 ***</w:t>
      </w:r>
      <w:r w:rsidRPr="001169A6">
        <w:rPr>
          <w:lang w:val="es-CO"/>
        </w:rPr>
        <w:br/>
      </w:r>
      <w:r w:rsidRPr="001169A6">
        <w:rPr>
          <w:rStyle w:val="VerbatimChar"/>
          <w:lang w:val="es-CO"/>
        </w:rPr>
        <w:t xml:space="preserve">## Residuals              195 90.185  0.4625                      </w:t>
      </w:r>
      <w:r w:rsidRPr="001169A6">
        <w:rPr>
          <w:lang w:val="es-CO"/>
        </w:rPr>
        <w:br/>
      </w:r>
      <w:r w:rsidRPr="001169A6">
        <w:rPr>
          <w:rStyle w:val="VerbatimChar"/>
          <w:lang w:val="es-CO"/>
        </w:rPr>
        <w:t>## ---</w:t>
      </w:r>
      <w:r w:rsidRPr="001169A6">
        <w:rPr>
          <w:lang w:val="es-CO"/>
        </w:rPr>
        <w:br/>
      </w:r>
      <w:r w:rsidRPr="001169A6">
        <w:rPr>
          <w:rStyle w:val="VerbatimChar"/>
          <w:lang w:val="es-CO"/>
        </w:rPr>
        <w:t>## Signif. codes:  0 '***' 0.001 '**' 0.01 '*' 0.05 '.' 0.1 ' ' 1</w:t>
      </w:r>
    </w:p>
    <w:p w14:paraId="60FCA92D" w14:textId="1D445548" w:rsidR="001120D2" w:rsidRPr="001169A6" w:rsidRDefault="00A17F07">
      <w:pPr>
        <w:pStyle w:val="FirstParagraph"/>
        <w:rPr>
          <w:lang w:val="es-CO"/>
        </w:rPr>
      </w:pPr>
      <w:r w:rsidRPr="001169A6">
        <w:rPr>
          <w:lang w:val="es-CO"/>
        </w:rPr>
        <w:t>El analisis de varianza mostró que los materiales fueron estadisticamente significativos, por lo cual, se acepta la hipótesis alternativa que indica que por lo menos un material evaluado es diferente a los dem</w:t>
      </w:r>
      <w:r w:rsidR="001169A6">
        <w:rPr>
          <w:lang w:val="es-CO"/>
        </w:rPr>
        <w:t>á</w:t>
      </w:r>
      <w:r w:rsidRPr="001169A6">
        <w:rPr>
          <w:lang w:val="es-CO"/>
        </w:rPr>
        <w:t>s. A continuación se lleva a cabo la prueba post anova de Tukey.</w:t>
      </w:r>
    </w:p>
    <w:p w14:paraId="57F312D7" w14:textId="77777777" w:rsidR="001120D2" w:rsidRDefault="00A17F07">
      <w:pPr>
        <w:pStyle w:val="SourceCode"/>
      </w:pPr>
      <w:r>
        <w:rPr>
          <w:rStyle w:val="VerbatimChar"/>
        </w:rPr>
        <w:t>##  Genotipo_estandarizado    emmean     SE  df lower.CL upper.CL .group</w:t>
      </w:r>
      <w:r>
        <w:br/>
      </w:r>
      <w:r>
        <w:rPr>
          <w:rStyle w:val="VerbatimChar"/>
        </w:rPr>
        <w:t xml:space="preserve">##  Castilla Estandarizada     0.316 0.0837 195    0.151    0.481  a    </w:t>
      </w:r>
      <w:r>
        <w:br/>
      </w:r>
      <w:r>
        <w:rPr>
          <w:rStyle w:val="VerbatimChar"/>
        </w:rPr>
        <w:t xml:space="preserve">##  Brazos Estandarizada       0.453 0.0837 195    0.288    0.618  a    </w:t>
      </w:r>
      <w:r>
        <w:br/>
      </w:r>
      <w:r>
        <w:rPr>
          <w:rStyle w:val="VerbatimChar"/>
        </w:rPr>
        <w:t xml:space="preserve">##  San Antonio Estandarizada  0.868 0.0837 195    0.703    1.033   b   </w:t>
      </w:r>
      <w:r>
        <w:br/>
      </w:r>
      <w:r>
        <w:rPr>
          <w:rStyle w:val="VerbatimChar"/>
        </w:rPr>
        <w:t xml:space="preserve">## </w:t>
      </w:r>
      <w:r>
        <w:br/>
      </w:r>
      <w:r>
        <w:rPr>
          <w:rStyle w:val="VerbatimChar"/>
        </w:rPr>
        <w:t xml:space="preserve">## Confidence level used: 0.95 </w:t>
      </w:r>
      <w:r>
        <w:br/>
      </w:r>
      <w:r>
        <w:rPr>
          <w:rStyle w:val="VerbatimChar"/>
        </w:rPr>
        <w:lastRenderedPageBreak/>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2326A6BC" w14:textId="470525A3" w:rsidR="001120D2" w:rsidRPr="001169A6" w:rsidRDefault="00A17F07">
      <w:pPr>
        <w:pStyle w:val="FirstParagraph"/>
        <w:rPr>
          <w:lang w:val="es-CO"/>
        </w:rPr>
      </w:pPr>
      <w:r w:rsidRPr="001169A6">
        <w:rPr>
          <w:lang w:val="es-CO"/>
        </w:rPr>
        <w:t xml:space="preserve">La prueba de medias mostró que la producción promedio </w:t>
      </w:r>
      <w:r w:rsidR="001169A6" w:rsidRPr="001169A6">
        <w:rPr>
          <w:lang w:val="es-CO"/>
        </w:rPr>
        <w:t>más</w:t>
      </w:r>
      <w:r w:rsidRPr="001169A6">
        <w:rPr>
          <w:lang w:val="es-CO"/>
        </w:rPr>
        <w:t xml:space="preserve"> grande fue la del material San Antonio con 0.86 kg/planta, seguido de Brazos con 0.453 kg/planta y finalmente la producción promedio de Castilla con 0.316 kg/planta.</w:t>
      </w:r>
    </w:p>
    <w:p w14:paraId="1CD751F7" w14:textId="77777777" w:rsidR="001120D2" w:rsidRDefault="00A17F07">
      <w:pPr>
        <w:pStyle w:val="Textoindependiente"/>
      </w:pPr>
      <w:r>
        <w:rPr>
          <w:noProof/>
        </w:rPr>
        <w:drawing>
          <wp:inline distT="0" distB="0" distL="0" distR="0" wp14:anchorId="17B747EA" wp14:editId="6D4EA343">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23-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14:paraId="0B703824" w14:textId="77777777" w:rsidR="001120D2" w:rsidRPr="001169A6" w:rsidRDefault="00A17F07">
      <w:pPr>
        <w:pStyle w:val="Ttulo1"/>
        <w:rPr>
          <w:lang w:val="es-CO"/>
        </w:rPr>
      </w:pPr>
      <w:bookmarkStart w:id="8" w:name="analisis-de-varianza-año-2021-1"/>
      <w:bookmarkEnd w:id="7"/>
      <w:r w:rsidRPr="001169A6">
        <w:rPr>
          <w:lang w:val="es-CO"/>
        </w:rPr>
        <w:t>Analisis de varianza año 2021</w:t>
      </w:r>
    </w:p>
    <w:p w14:paraId="6B267486" w14:textId="77777777" w:rsidR="001120D2" w:rsidRPr="001169A6" w:rsidRDefault="00A17F07">
      <w:pPr>
        <w:pStyle w:val="SourceCode"/>
        <w:rPr>
          <w:lang w:val="es-CO"/>
        </w:rPr>
      </w:pPr>
      <w:r w:rsidRPr="001169A6">
        <w:rPr>
          <w:rStyle w:val="VerbatimChar"/>
          <w:lang w:val="es-CO"/>
        </w:rPr>
        <w:t>## Analysis of Variance Table</w:t>
      </w:r>
      <w:r w:rsidRPr="001169A6">
        <w:rPr>
          <w:lang w:val="es-CO"/>
        </w:rPr>
        <w:br/>
      </w:r>
      <w:r w:rsidRPr="001169A6">
        <w:rPr>
          <w:rStyle w:val="VerbatimChar"/>
          <w:lang w:val="es-CO"/>
        </w:rPr>
        <w:t xml:space="preserve">## </w:t>
      </w:r>
      <w:r w:rsidRPr="001169A6">
        <w:rPr>
          <w:lang w:val="es-CO"/>
        </w:rPr>
        <w:br/>
      </w:r>
      <w:r w:rsidRPr="001169A6">
        <w:rPr>
          <w:rStyle w:val="VerbatimChar"/>
          <w:lang w:val="es-CO"/>
        </w:rPr>
        <w:t>## Response: Produccion_estandarizada</w:t>
      </w:r>
      <w:r w:rsidRPr="001169A6">
        <w:rPr>
          <w:lang w:val="es-CO"/>
        </w:rPr>
        <w:br/>
      </w:r>
      <w:r w:rsidRPr="001169A6">
        <w:rPr>
          <w:rStyle w:val="VerbatimChar"/>
          <w:lang w:val="es-CO"/>
        </w:rPr>
        <w:t xml:space="preserve">##                         Df Sum Sq Mean Sq F value    Pr(&gt;F)    </w:t>
      </w:r>
      <w:r w:rsidRPr="001169A6">
        <w:rPr>
          <w:lang w:val="es-CO"/>
        </w:rPr>
        <w:br/>
      </w:r>
      <w:r w:rsidRPr="001169A6">
        <w:rPr>
          <w:rStyle w:val="VerbatimChar"/>
          <w:lang w:val="es-CO"/>
        </w:rPr>
        <w:t>## Genotipo_estandarizado   2  348.9 174.466  14.139 9.401e-07 ***</w:t>
      </w:r>
      <w:r w:rsidRPr="001169A6">
        <w:rPr>
          <w:lang w:val="es-CO"/>
        </w:rPr>
        <w:br/>
      </w:r>
      <w:r w:rsidRPr="001169A6">
        <w:rPr>
          <w:rStyle w:val="VerbatimChar"/>
          <w:lang w:val="es-CO"/>
        </w:rPr>
        <w:t xml:space="preserve">## Residuals              744 9180.2  12.339                      </w:t>
      </w:r>
      <w:r w:rsidRPr="001169A6">
        <w:rPr>
          <w:lang w:val="es-CO"/>
        </w:rPr>
        <w:br/>
      </w:r>
      <w:r w:rsidRPr="001169A6">
        <w:rPr>
          <w:rStyle w:val="VerbatimChar"/>
          <w:lang w:val="es-CO"/>
        </w:rPr>
        <w:t>## ---</w:t>
      </w:r>
      <w:r w:rsidRPr="001169A6">
        <w:rPr>
          <w:lang w:val="es-CO"/>
        </w:rPr>
        <w:br/>
      </w:r>
      <w:r w:rsidRPr="001169A6">
        <w:rPr>
          <w:rStyle w:val="VerbatimChar"/>
          <w:lang w:val="es-CO"/>
        </w:rPr>
        <w:t>## Signif. codes:  0 '***' 0.001 '**' 0.01 '*' 0.05 '.' 0.1 ' ' 1</w:t>
      </w:r>
    </w:p>
    <w:p w14:paraId="3D512267" w14:textId="77777777" w:rsidR="001120D2" w:rsidRPr="001169A6" w:rsidRDefault="00A17F07">
      <w:pPr>
        <w:pStyle w:val="FirstParagraph"/>
        <w:rPr>
          <w:lang w:val="es-CO"/>
        </w:rPr>
      </w:pPr>
      <w:r w:rsidRPr="001169A6">
        <w:rPr>
          <w:lang w:val="es-CO"/>
        </w:rPr>
        <w:t>El analisis de varianza para el año 2021 mostró que los materiales fueron estadisticamente significativos, por lo cual, se acepta la hipótesis alternativa que indica que por lo menos un material evaluado es diferente a los demas. A continuación se lleva a cabo la prueba post anova de Tukey.</w:t>
      </w:r>
    </w:p>
    <w:p w14:paraId="6CA1AEA5" w14:textId="77777777" w:rsidR="001120D2" w:rsidRDefault="00A17F07">
      <w:pPr>
        <w:pStyle w:val="SourceCode"/>
      </w:pPr>
      <w:r>
        <w:rPr>
          <w:rStyle w:val="VerbatimChar"/>
        </w:rPr>
        <w:t>##  Genotipo_estandarizado    emmean    SE  df lower.CL upper.CL .group</w:t>
      </w:r>
      <w:r>
        <w:br/>
      </w:r>
      <w:r>
        <w:rPr>
          <w:rStyle w:val="VerbatimChar"/>
        </w:rPr>
        <w:t xml:space="preserve">##  San Antonio Estandarizada   2.88 0.223 744     2.44     3.32  a    </w:t>
      </w:r>
      <w:r>
        <w:br/>
      </w:r>
      <w:r>
        <w:rPr>
          <w:rStyle w:val="VerbatimChar"/>
        </w:rPr>
        <w:t xml:space="preserve">##  Brazos Estandarizada        3.88 0.223 744     3.44     4.32   b   </w:t>
      </w:r>
      <w:r>
        <w:br/>
      </w:r>
      <w:r>
        <w:rPr>
          <w:rStyle w:val="VerbatimChar"/>
        </w:rPr>
        <w:lastRenderedPageBreak/>
        <w:t xml:space="preserve">##  Castilla Estandarizada      4.54 0.223 744     4.11     4.98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11B5D8FE" w14:textId="77777777" w:rsidR="001120D2" w:rsidRDefault="00A17F07">
      <w:pPr>
        <w:pStyle w:val="FirstParagraph"/>
      </w:pPr>
      <w:r>
        <w:rPr>
          <w:noProof/>
        </w:rPr>
        <w:drawing>
          <wp:inline distT="0" distB="0" distL="0" distR="0" wp14:anchorId="7CDA3793" wp14:editId="5A92F484">
            <wp:extent cx="5334000"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26-1.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0852553B" w14:textId="77777777" w:rsidR="001120D2" w:rsidRPr="001169A6" w:rsidRDefault="00A17F07">
      <w:pPr>
        <w:pStyle w:val="Ttulo1"/>
        <w:rPr>
          <w:lang w:val="es-CO"/>
        </w:rPr>
      </w:pPr>
      <w:bookmarkStart w:id="9" w:name="X5aa9e03de6ee8319d6cab7f4281b510ea8852d5"/>
      <w:bookmarkEnd w:id="8"/>
      <w:r w:rsidRPr="001169A6">
        <w:rPr>
          <w:lang w:val="es-CO"/>
        </w:rPr>
        <w:t>Analisis de varianza de la interacción 2021</w:t>
      </w:r>
    </w:p>
    <w:p w14:paraId="599C5A73" w14:textId="11F5C7ED" w:rsidR="001120D2" w:rsidRPr="001169A6" w:rsidRDefault="00A17F07">
      <w:pPr>
        <w:pStyle w:val="FirstParagraph"/>
        <w:rPr>
          <w:lang w:val="es-CO"/>
        </w:rPr>
      </w:pPr>
      <w:r w:rsidRPr="001169A6">
        <w:rPr>
          <w:lang w:val="es-CO"/>
        </w:rPr>
        <w:t xml:space="preserve">Adicionalmente al analisis de varianza presentado previamente, se decidió llevar a cabo un nuevo analisis de la varianza con los datos </w:t>
      </w:r>
      <w:r w:rsidR="001169A6" w:rsidRPr="001169A6">
        <w:rPr>
          <w:lang w:val="es-CO"/>
        </w:rPr>
        <w:t>estandarizados</w:t>
      </w:r>
      <w:r w:rsidRPr="001169A6">
        <w:rPr>
          <w:lang w:val="es-CO"/>
        </w:rPr>
        <w:t xml:space="preserve"> con un modelo factorial con interacción en función del genotipo, producción mensual y la interacción genotipo*producción mensual. Este analisis solo se llevó a cabo para el año </w:t>
      </w:r>
      <w:r w:rsidR="001169A6" w:rsidRPr="001169A6">
        <w:rPr>
          <w:lang w:val="es-CO"/>
        </w:rPr>
        <w:t>más</w:t>
      </w:r>
      <w:r w:rsidRPr="001169A6">
        <w:rPr>
          <w:lang w:val="es-CO"/>
        </w:rPr>
        <w:t xml:space="preserve"> productivo que fue el 2021. Este analisis se hizo con el objetivo de destacar cuales cosechas dentro de cada genotipo presentaron diferencias </w:t>
      </w:r>
      <w:r w:rsidR="001169A6" w:rsidRPr="001169A6">
        <w:rPr>
          <w:lang w:val="es-CO"/>
        </w:rPr>
        <w:t>estadísticas</w:t>
      </w:r>
      <w:r w:rsidRPr="001169A6">
        <w:rPr>
          <w:lang w:val="es-CO"/>
        </w:rPr>
        <w:t xml:space="preserve"> significativas.</w:t>
      </w:r>
    </w:p>
    <w:p w14:paraId="5E46D973" w14:textId="77777777" w:rsidR="001120D2" w:rsidRPr="001169A6" w:rsidRDefault="00A17F07">
      <w:pPr>
        <w:pStyle w:val="SourceCode"/>
        <w:rPr>
          <w:lang w:val="es-CO"/>
        </w:rPr>
      </w:pPr>
      <w:r w:rsidRPr="001169A6">
        <w:rPr>
          <w:rStyle w:val="VerbatimChar"/>
          <w:lang w:val="es-CO"/>
        </w:rPr>
        <w:t>## Analysis of Variance Table</w:t>
      </w:r>
      <w:r w:rsidRPr="001169A6">
        <w:rPr>
          <w:lang w:val="es-CO"/>
        </w:rPr>
        <w:br/>
      </w:r>
      <w:r w:rsidRPr="001169A6">
        <w:rPr>
          <w:rStyle w:val="VerbatimChar"/>
          <w:lang w:val="es-CO"/>
        </w:rPr>
        <w:t xml:space="preserve">## </w:t>
      </w:r>
      <w:r w:rsidRPr="001169A6">
        <w:rPr>
          <w:lang w:val="es-CO"/>
        </w:rPr>
        <w:br/>
      </w:r>
      <w:r w:rsidRPr="001169A6">
        <w:rPr>
          <w:rStyle w:val="VerbatimChar"/>
          <w:lang w:val="es-CO"/>
        </w:rPr>
        <w:t>## Response: Produccion_estandarizada</w:t>
      </w:r>
      <w:r w:rsidRPr="001169A6">
        <w:rPr>
          <w:lang w:val="es-CO"/>
        </w:rPr>
        <w:br/>
      </w:r>
      <w:r w:rsidRPr="001169A6">
        <w:rPr>
          <w:rStyle w:val="VerbatimChar"/>
          <w:lang w:val="es-CO"/>
        </w:rPr>
        <w:t xml:space="preserve">##                               Df Sum Sq Mean Sq F value    Pr(&gt;F)    </w:t>
      </w:r>
      <w:r w:rsidRPr="001169A6">
        <w:rPr>
          <w:lang w:val="es-CO"/>
        </w:rPr>
        <w:br/>
      </w:r>
      <w:r w:rsidRPr="001169A6">
        <w:rPr>
          <w:rStyle w:val="VerbatimChar"/>
          <w:lang w:val="es-CO"/>
        </w:rPr>
        <w:t>## Genotipo_estandarizado         2  348.9  174.47  29.825 3.613e-13 ***</w:t>
      </w:r>
      <w:r w:rsidRPr="001169A6">
        <w:rPr>
          <w:lang w:val="es-CO"/>
        </w:rPr>
        <w:br/>
      </w:r>
      <w:r w:rsidRPr="001169A6">
        <w:rPr>
          <w:rStyle w:val="VerbatimChar"/>
          <w:lang w:val="es-CO"/>
        </w:rPr>
        <w:t>## Month                          9 2511.2  279.02  47.699 &lt; 2.2e-16 ***</w:t>
      </w:r>
      <w:r w:rsidRPr="001169A6">
        <w:rPr>
          <w:lang w:val="es-CO"/>
        </w:rPr>
        <w:br/>
      </w:r>
      <w:r w:rsidRPr="001169A6">
        <w:rPr>
          <w:rStyle w:val="VerbatimChar"/>
          <w:lang w:val="es-CO"/>
        </w:rPr>
        <w:t>## Genotipo_estandarizado:Month  18 2474.8  137.49  23.504 &lt; 2.2e-16 ***</w:t>
      </w:r>
      <w:r w:rsidRPr="001169A6">
        <w:rPr>
          <w:lang w:val="es-CO"/>
        </w:rPr>
        <w:br/>
      </w:r>
      <w:r w:rsidRPr="001169A6">
        <w:rPr>
          <w:rStyle w:val="VerbatimChar"/>
          <w:lang w:val="es-CO"/>
        </w:rPr>
        <w:t xml:space="preserve">## Residuals                    717 4194.2    5.85                      </w:t>
      </w:r>
      <w:r w:rsidRPr="001169A6">
        <w:rPr>
          <w:lang w:val="es-CO"/>
        </w:rPr>
        <w:br/>
      </w:r>
      <w:r w:rsidRPr="001169A6">
        <w:rPr>
          <w:rStyle w:val="VerbatimChar"/>
          <w:lang w:val="es-CO"/>
        </w:rPr>
        <w:t>## ---</w:t>
      </w:r>
      <w:r w:rsidRPr="001169A6">
        <w:rPr>
          <w:lang w:val="es-CO"/>
        </w:rPr>
        <w:br/>
      </w:r>
      <w:r w:rsidRPr="001169A6">
        <w:rPr>
          <w:rStyle w:val="VerbatimChar"/>
          <w:lang w:val="es-CO"/>
        </w:rPr>
        <w:t>## Signif. codes:  0 '***' 0.001 '**' 0.01 '*' 0.05 '.' 0.1 ' ' 1</w:t>
      </w:r>
    </w:p>
    <w:p w14:paraId="5F10EB4A" w14:textId="77777777" w:rsidR="001120D2" w:rsidRPr="001169A6" w:rsidRDefault="00A17F07">
      <w:pPr>
        <w:pStyle w:val="FirstParagraph"/>
        <w:rPr>
          <w:lang w:val="es-CO"/>
        </w:rPr>
      </w:pPr>
      <w:r w:rsidRPr="001169A6">
        <w:rPr>
          <w:lang w:val="es-CO"/>
        </w:rPr>
        <w:lastRenderedPageBreak/>
        <w:t>El analisis de varianza mostró que tanto los Genotipos como los meses de cosecha y la interacción entre los genotipos y las cosechas fueron altamente significativos (p valores &lt; 0.05)</w:t>
      </w:r>
    </w:p>
    <w:p w14:paraId="271F5FE8" w14:textId="16562E51" w:rsidR="001120D2" w:rsidRPr="001169A6" w:rsidRDefault="00A17F07">
      <w:pPr>
        <w:pStyle w:val="Textoindependiente"/>
        <w:rPr>
          <w:lang w:val="es-CO"/>
        </w:rPr>
      </w:pPr>
      <w:r w:rsidRPr="001169A6">
        <w:rPr>
          <w:lang w:val="es-CO"/>
        </w:rPr>
        <w:t xml:space="preserve">A continuación se muestra la producción estandarizada promedio de cada mes para el genotipo Castilla; donde se destacaron los picos </w:t>
      </w:r>
      <w:r w:rsidR="001169A6" w:rsidRPr="001169A6">
        <w:rPr>
          <w:lang w:val="es-CO"/>
        </w:rPr>
        <w:t>más</w:t>
      </w:r>
      <w:r w:rsidRPr="001169A6">
        <w:rPr>
          <w:lang w:val="es-CO"/>
        </w:rPr>
        <w:t xml:space="preserve"> altos de producción que correspondieron a los meses agosto con 8.432 kg, septiembre con 9.478 kg y finalmente marzo con la producción promedia </w:t>
      </w:r>
      <w:r w:rsidR="001169A6" w:rsidRPr="001169A6">
        <w:rPr>
          <w:lang w:val="es-CO"/>
        </w:rPr>
        <w:t>más</w:t>
      </w:r>
      <w:r w:rsidRPr="001169A6">
        <w:rPr>
          <w:lang w:val="es-CO"/>
        </w:rPr>
        <w:t xml:space="preserve"> alta con 11.168 kg.</w:t>
      </w:r>
    </w:p>
    <w:p w14:paraId="79AF21F1" w14:textId="77777777" w:rsidR="001120D2" w:rsidRPr="001169A6" w:rsidRDefault="00A17F07">
      <w:pPr>
        <w:pStyle w:val="SourceCode"/>
        <w:rPr>
          <w:lang w:val="es-CO"/>
        </w:rPr>
      </w:pPr>
      <w:r w:rsidRPr="001169A6">
        <w:rPr>
          <w:rStyle w:val="VerbatimChar"/>
          <w:lang w:val="es-CO"/>
        </w:rPr>
        <w:t>##    Genotipo_estandarizado      Month     emmean        SE         .group</w:t>
      </w:r>
      <w:r w:rsidRPr="001169A6">
        <w:rPr>
          <w:lang w:val="es-CO"/>
        </w:rPr>
        <w:br/>
      </w:r>
      <w:r w:rsidRPr="001169A6">
        <w:rPr>
          <w:rStyle w:val="VerbatimChar"/>
          <w:lang w:val="es-CO"/>
        </w:rPr>
        <w:t xml:space="preserve">## 1  Castilla Estandarizada      junio  0.2572059 0.4936973  a            </w:t>
      </w:r>
      <w:r w:rsidRPr="001169A6">
        <w:rPr>
          <w:lang w:val="es-CO"/>
        </w:rPr>
        <w:br/>
      </w:r>
      <w:r w:rsidRPr="001169A6">
        <w:rPr>
          <w:rStyle w:val="VerbatimChar"/>
          <w:lang w:val="es-CO"/>
        </w:rPr>
        <w:t xml:space="preserve">## 2  Castilla Estandarizada       mayo  0.6997386 0.4654623  ab           </w:t>
      </w:r>
      <w:r w:rsidRPr="001169A6">
        <w:rPr>
          <w:lang w:val="es-CO"/>
        </w:rPr>
        <w:br/>
      </w:r>
      <w:r w:rsidRPr="001169A6">
        <w:rPr>
          <w:rStyle w:val="VerbatimChar"/>
          <w:lang w:val="es-CO"/>
        </w:rPr>
        <w:t xml:space="preserve">## 3  Castilla Estandarizada      julio  1.2609150 0.4654623  abcd         </w:t>
      </w:r>
      <w:r w:rsidRPr="001169A6">
        <w:rPr>
          <w:lang w:val="es-CO"/>
        </w:rPr>
        <w:br/>
      </w:r>
      <w:r w:rsidRPr="001169A6">
        <w:rPr>
          <w:rStyle w:val="VerbatimChar"/>
          <w:lang w:val="es-CO"/>
        </w:rPr>
        <w:t xml:space="preserve">## 4  Castilla Estandarizada      enero  1.6523529 0.5700725  abcdefg      </w:t>
      </w:r>
      <w:r w:rsidRPr="001169A6">
        <w:rPr>
          <w:lang w:val="es-CO"/>
        </w:rPr>
        <w:br/>
      </w:r>
      <w:r w:rsidRPr="001169A6">
        <w:rPr>
          <w:rStyle w:val="VerbatimChar"/>
          <w:lang w:val="es-CO"/>
        </w:rPr>
        <w:t xml:space="preserve">## 5  Castilla Estandarizada    octubre  1.8160294 0.4936973  abcdef       </w:t>
      </w:r>
      <w:r w:rsidRPr="001169A6">
        <w:rPr>
          <w:lang w:val="es-CO"/>
        </w:rPr>
        <w:br/>
      </w:r>
      <w:r w:rsidRPr="001169A6">
        <w:rPr>
          <w:rStyle w:val="VerbatimChar"/>
          <w:lang w:val="es-CO"/>
        </w:rPr>
        <w:t xml:space="preserve">## 6  Castilla Estandarizada    febrero  3.2423529 0.5277846   bcdefghij   </w:t>
      </w:r>
      <w:r w:rsidRPr="001169A6">
        <w:rPr>
          <w:lang w:val="es-CO"/>
        </w:rPr>
        <w:br/>
      </w:r>
      <w:r w:rsidRPr="001169A6">
        <w:rPr>
          <w:rStyle w:val="VerbatimChar"/>
          <w:lang w:val="es-CO"/>
        </w:rPr>
        <w:t xml:space="preserve">## 7  Castilla Estandarizada      abril  5.4039216 0.4654623           jk  </w:t>
      </w:r>
      <w:r w:rsidRPr="001169A6">
        <w:rPr>
          <w:lang w:val="es-CO"/>
        </w:rPr>
        <w:br/>
      </w:r>
      <w:r w:rsidRPr="001169A6">
        <w:rPr>
          <w:rStyle w:val="VerbatimChar"/>
          <w:lang w:val="es-CO"/>
        </w:rPr>
        <w:t xml:space="preserve">## 8  Castilla Estandarizada     agosto  8.4315033 0.4654623             l </w:t>
      </w:r>
      <w:r w:rsidRPr="001169A6">
        <w:rPr>
          <w:lang w:val="es-CO"/>
        </w:rPr>
        <w:br/>
      </w:r>
      <w:r w:rsidRPr="001169A6">
        <w:rPr>
          <w:rStyle w:val="VerbatimChar"/>
          <w:lang w:val="es-CO"/>
        </w:rPr>
        <w:t>## 9  Castilla Estandarizada septiembre  9.4776471 0.4654623             lm</w:t>
      </w:r>
      <w:r w:rsidRPr="001169A6">
        <w:rPr>
          <w:lang w:val="es-CO"/>
        </w:rPr>
        <w:br/>
      </w:r>
      <w:r w:rsidRPr="001169A6">
        <w:rPr>
          <w:rStyle w:val="VerbatimChar"/>
          <w:lang w:val="es-CO"/>
        </w:rPr>
        <w:t>## 10 Castilla Estandarizada      marzo 11.1681046 0.4654623              m</w:t>
      </w:r>
    </w:p>
    <w:p w14:paraId="4EB61283" w14:textId="77777777" w:rsidR="001120D2" w:rsidRDefault="00A17F07">
      <w:pPr>
        <w:pStyle w:val="FirstParagraph"/>
      </w:pPr>
      <w:r>
        <w:rPr>
          <w:noProof/>
        </w:rPr>
        <w:drawing>
          <wp:inline distT="0" distB="0" distL="0" distR="0" wp14:anchorId="52BB5E5E" wp14:editId="792023FF">
            <wp:extent cx="5334000" cy="3200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0-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14:paraId="39F0FE16" w14:textId="223F8190" w:rsidR="001120D2" w:rsidRPr="001169A6" w:rsidRDefault="00A17F07">
      <w:pPr>
        <w:pStyle w:val="Textoindependiente"/>
        <w:rPr>
          <w:lang w:val="es-CO"/>
        </w:rPr>
      </w:pPr>
      <w:r w:rsidRPr="001169A6">
        <w:rPr>
          <w:lang w:val="es-CO"/>
        </w:rPr>
        <w:t xml:space="preserve">A continuación se muestra la producción estandarizada promedio de cada mes para el genotipo San Antonio; donde se destacaron nuevamente los picos </w:t>
      </w:r>
      <w:r w:rsidR="001169A6" w:rsidRPr="001169A6">
        <w:rPr>
          <w:lang w:val="es-CO"/>
        </w:rPr>
        <w:t>más</w:t>
      </w:r>
      <w:r w:rsidRPr="001169A6">
        <w:rPr>
          <w:lang w:val="es-CO"/>
        </w:rPr>
        <w:t xml:space="preserve"> altos de producción correspondientes a los meses septiembre con 4.921 kg, marzo con 5.590 kg y finalmente agosto con 5.622 kg.</w:t>
      </w:r>
    </w:p>
    <w:p w14:paraId="6D506B4E" w14:textId="77777777" w:rsidR="001120D2" w:rsidRPr="001169A6" w:rsidRDefault="00A17F07">
      <w:pPr>
        <w:pStyle w:val="SourceCode"/>
        <w:rPr>
          <w:lang w:val="es-CO"/>
        </w:rPr>
      </w:pPr>
      <w:r w:rsidRPr="001169A6">
        <w:rPr>
          <w:rStyle w:val="VerbatimChar"/>
          <w:lang w:val="es-CO"/>
        </w:rPr>
        <w:lastRenderedPageBreak/>
        <w:t>##       Genotipo_estandarizado      Month    emmean        SE         .group</w:t>
      </w:r>
      <w:r w:rsidRPr="001169A6">
        <w:rPr>
          <w:lang w:val="es-CO"/>
        </w:rPr>
        <w:br/>
      </w:r>
      <w:r w:rsidRPr="001169A6">
        <w:rPr>
          <w:rStyle w:val="VerbatimChar"/>
          <w:lang w:val="es-CO"/>
        </w:rPr>
        <w:t xml:space="preserve">## 1  San Antonio Estandarizada      junio 0.7886905 0.4936973  abc          </w:t>
      </w:r>
      <w:r w:rsidRPr="001169A6">
        <w:rPr>
          <w:lang w:val="es-CO"/>
        </w:rPr>
        <w:br/>
      </w:r>
      <w:r w:rsidRPr="001169A6">
        <w:rPr>
          <w:rStyle w:val="VerbatimChar"/>
          <w:lang w:val="es-CO"/>
        </w:rPr>
        <w:t xml:space="preserve">## 2  San Antonio Estandarizada       mayo 0.7992063 0.4654623  abc          </w:t>
      </w:r>
      <w:r w:rsidRPr="001169A6">
        <w:rPr>
          <w:lang w:val="es-CO"/>
        </w:rPr>
        <w:br/>
      </w:r>
      <w:r w:rsidRPr="001169A6">
        <w:rPr>
          <w:rStyle w:val="VerbatimChar"/>
          <w:lang w:val="es-CO"/>
        </w:rPr>
        <w:t xml:space="preserve">## 3  San Antonio Estandarizada    octubre 1.0042659 0.4936973  abc          </w:t>
      </w:r>
      <w:r w:rsidRPr="001169A6">
        <w:rPr>
          <w:lang w:val="es-CO"/>
        </w:rPr>
        <w:br/>
      </w:r>
      <w:r w:rsidRPr="001169A6">
        <w:rPr>
          <w:rStyle w:val="VerbatimChar"/>
          <w:lang w:val="es-CO"/>
        </w:rPr>
        <w:t xml:space="preserve">## 4  San Antonio Estandarizada      abril 1.4254850 0.4654623  abcde        </w:t>
      </w:r>
      <w:r w:rsidRPr="001169A6">
        <w:rPr>
          <w:lang w:val="es-CO"/>
        </w:rPr>
        <w:br/>
      </w:r>
      <w:r w:rsidRPr="001169A6">
        <w:rPr>
          <w:rStyle w:val="VerbatimChar"/>
          <w:lang w:val="es-CO"/>
        </w:rPr>
        <w:t xml:space="preserve">## 5  San Antonio Estandarizada      julio 1.5189594 0.4654623  abcde        </w:t>
      </w:r>
      <w:r w:rsidRPr="001169A6">
        <w:rPr>
          <w:lang w:val="es-CO"/>
        </w:rPr>
        <w:br/>
      </w:r>
      <w:r w:rsidRPr="001169A6">
        <w:rPr>
          <w:rStyle w:val="VerbatimChar"/>
          <w:lang w:val="es-CO"/>
        </w:rPr>
        <w:t xml:space="preserve">## 6  San Antonio Estandarizada      enero 3.1056878 0.5700725   bcdefghij   </w:t>
      </w:r>
      <w:r w:rsidRPr="001169A6">
        <w:rPr>
          <w:lang w:val="es-CO"/>
        </w:rPr>
        <w:br/>
      </w:r>
      <w:r w:rsidRPr="001169A6">
        <w:rPr>
          <w:rStyle w:val="VerbatimChar"/>
          <w:lang w:val="es-CO"/>
        </w:rPr>
        <w:t xml:space="preserve">## 7  San Antonio Estandarizada    febrero 3.8938776 0.5277846     defghijk  </w:t>
      </w:r>
      <w:r w:rsidRPr="001169A6">
        <w:rPr>
          <w:lang w:val="es-CO"/>
        </w:rPr>
        <w:br/>
      </w:r>
      <w:r w:rsidRPr="001169A6">
        <w:rPr>
          <w:rStyle w:val="VerbatimChar"/>
          <w:lang w:val="es-CO"/>
        </w:rPr>
        <w:t xml:space="preserve">## 8  San Antonio Estandarizada septiembre 4.9214286 0.4654623          ijk  </w:t>
      </w:r>
      <w:r w:rsidRPr="001169A6">
        <w:rPr>
          <w:lang w:val="es-CO"/>
        </w:rPr>
        <w:br/>
      </w:r>
      <w:r w:rsidRPr="001169A6">
        <w:rPr>
          <w:rStyle w:val="VerbatimChar"/>
          <w:lang w:val="es-CO"/>
        </w:rPr>
        <w:t xml:space="preserve">## 9  San Antonio Estandarizada      marzo 5.5897707 0.4654623           jk  </w:t>
      </w:r>
      <w:r w:rsidRPr="001169A6">
        <w:rPr>
          <w:lang w:val="es-CO"/>
        </w:rPr>
        <w:br/>
      </w:r>
      <w:r w:rsidRPr="001169A6">
        <w:rPr>
          <w:rStyle w:val="VerbatimChar"/>
          <w:lang w:val="es-CO"/>
        </w:rPr>
        <w:t>## 10 San Antonio Estandarizada     agosto 5.6224868 0.4654623           jk</w:t>
      </w:r>
    </w:p>
    <w:p w14:paraId="41317CF5" w14:textId="77777777" w:rsidR="001120D2" w:rsidRDefault="00A17F07">
      <w:pPr>
        <w:pStyle w:val="FirstParagraph"/>
      </w:pPr>
      <w:r>
        <w:rPr>
          <w:noProof/>
        </w:rPr>
        <w:drawing>
          <wp:inline distT="0" distB="0" distL="0" distR="0" wp14:anchorId="6111E465" wp14:editId="0673F327">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2-1.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229392F4" w14:textId="77777777" w:rsidR="001120D2" w:rsidRPr="001169A6" w:rsidRDefault="00A17F07">
      <w:pPr>
        <w:pStyle w:val="Textoindependiente"/>
        <w:rPr>
          <w:lang w:val="es-CO"/>
        </w:rPr>
      </w:pPr>
      <w:r w:rsidRPr="001169A6">
        <w:rPr>
          <w:lang w:val="es-CO"/>
        </w:rPr>
        <w:t>Finalmente a continuación se muestra la producción promedio del genotipo Brazos para cada mes; donde se evidenció 1 solo pico de producción correspondiente al mes de mayo; este pico de producción fue estadisticamente igual a los meses de febrero, abril, enero, septiembre, agosto y junio.</w:t>
      </w:r>
    </w:p>
    <w:p w14:paraId="12796D37" w14:textId="77777777" w:rsidR="001120D2" w:rsidRPr="001169A6" w:rsidRDefault="00A17F07">
      <w:pPr>
        <w:pStyle w:val="SourceCode"/>
        <w:rPr>
          <w:lang w:val="es-CO"/>
        </w:rPr>
      </w:pPr>
      <w:r w:rsidRPr="001169A6">
        <w:rPr>
          <w:rStyle w:val="VerbatimChar"/>
          <w:lang w:val="es-CO"/>
        </w:rPr>
        <w:t>##    Genotipo_estandarizado      Month   emmean        SE         .group</w:t>
      </w:r>
      <w:r w:rsidRPr="001169A6">
        <w:rPr>
          <w:lang w:val="es-CO"/>
        </w:rPr>
        <w:br/>
      </w:r>
      <w:r w:rsidRPr="001169A6">
        <w:rPr>
          <w:rStyle w:val="VerbatimChar"/>
          <w:lang w:val="es-CO"/>
        </w:rPr>
        <w:t xml:space="preserve">## 1    Brazos Estandarizada    octubre 2.200000 0.4936973  abcdefgh     </w:t>
      </w:r>
      <w:r w:rsidRPr="001169A6">
        <w:rPr>
          <w:lang w:val="es-CO"/>
        </w:rPr>
        <w:br/>
      </w:r>
      <w:r w:rsidRPr="001169A6">
        <w:rPr>
          <w:rStyle w:val="VerbatimChar"/>
          <w:lang w:val="es-CO"/>
        </w:rPr>
        <w:t xml:space="preserve">## 2    Brazos Estandarizada      marzo 2.633333 0.4654623  abcdefghi    </w:t>
      </w:r>
      <w:r w:rsidRPr="001169A6">
        <w:rPr>
          <w:lang w:val="es-CO"/>
        </w:rPr>
        <w:br/>
      </w:r>
      <w:r w:rsidRPr="001169A6">
        <w:rPr>
          <w:rStyle w:val="VerbatimChar"/>
          <w:lang w:val="es-CO"/>
        </w:rPr>
        <w:t xml:space="preserve">## 3    Brazos Estandarizada      julio 3.200000 0.4654623    cdefghij   </w:t>
      </w:r>
      <w:r w:rsidRPr="001169A6">
        <w:rPr>
          <w:lang w:val="es-CO"/>
        </w:rPr>
        <w:br/>
      </w:r>
      <w:r w:rsidRPr="001169A6">
        <w:rPr>
          <w:rStyle w:val="VerbatimChar"/>
          <w:lang w:val="es-CO"/>
        </w:rPr>
        <w:t xml:space="preserve">## 4    Brazos Estandarizada    febrero 3.400000 0.5277846    cdefghijk  </w:t>
      </w:r>
      <w:r w:rsidRPr="001169A6">
        <w:rPr>
          <w:lang w:val="es-CO"/>
        </w:rPr>
        <w:br/>
      </w:r>
      <w:r w:rsidRPr="001169A6">
        <w:rPr>
          <w:rStyle w:val="VerbatimChar"/>
          <w:lang w:val="es-CO"/>
        </w:rPr>
        <w:t xml:space="preserve">## 5    Brazos Estandarizada      abril 3.800000 0.4654623      efghijk  </w:t>
      </w:r>
      <w:r w:rsidRPr="001169A6">
        <w:rPr>
          <w:lang w:val="es-CO"/>
        </w:rPr>
        <w:br/>
      </w:r>
      <w:r w:rsidRPr="001169A6">
        <w:rPr>
          <w:rStyle w:val="VerbatimChar"/>
          <w:lang w:val="es-CO"/>
        </w:rPr>
        <w:t xml:space="preserve">## 6    Brazos Estandarizada      enero 4.183333 0.5700725      efghijk  </w:t>
      </w:r>
      <w:r w:rsidRPr="001169A6">
        <w:rPr>
          <w:lang w:val="es-CO"/>
        </w:rPr>
        <w:br/>
      </w:r>
      <w:r w:rsidRPr="001169A6">
        <w:rPr>
          <w:rStyle w:val="VerbatimChar"/>
          <w:lang w:val="es-CO"/>
        </w:rPr>
        <w:lastRenderedPageBreak/>
        <w:t xml:space="preserve">## 7    Brazos Estandarizada septiembre 4.188889 0.4654623       fghijk  </w:t>
      </w:r>
      <w:r w:rsidRPr="001169A6">
        <w:rPr>
          <w:lang w:val="es-CO"/>
        </w:rPr>
        <w:br/>
      </w:r>
      <w:r w:rsidRPr="001169A6">
        <w:rPr>
          <w:rStyle w:val="VerbatimChar"/>
          <w:lang w:val="es-CO"/>
        </w:rPr>
        <w:t xml:space="preserve">## 8    Brazos Estandarizada     agosto 4.377778 0.4654623        ghijk  </w:t>
      </w:r>
      <w:r w:rsidRPr="001169A6">
        <w:rPr>
          <w:lang w:val="es-CO"/>
        </w:rPr>
        <w:br/>
      </w:r>
      <w:r w:rsidRPr="001169A6">
        <w:rPr>
          <w:rStyle w:val="VerbatimChar"/>
          <w:lang w:val="es-CO"/>
        </w:rPr>
        <w:t xml:space="preserve">## 9    Brazos Estandarizada      junio 4.787500 0.4936973         hijk  </w:t>
      </w:r>
      <w:r w:rsidRPr="001169A6">
        <w:rPr>
          <w:lang w:val="es-CO"/>
        </w:rPr>
        <w:br/>
      </w:r>
      <w:r w:rsidRPr="001169A6">
        <w:rPr>
          <w:rStyle w:val="VerbatimChar"/>
          <w:lang w:val="es-CO"/>
        </w:rPr>
        <w:t>## 10   Brazos Estandarizada       mayo 5.922222 0.4654623            k</w:t>
      </w:r>
    </w:p>
    <w:p w14:paraId="575F90E6" w14:textId="77777777" w:rsidR="001120D2" w:rsidRDefault="00A17F07">
      <w:pPr>
        <w:pStyle w:val="FirstParagraph"/>
      </w:pPr>
      <w:r>
        <w:rPr>
          <w:noProof/>
        </w:rPr>
        <w:drawing>
          <wp:inline distT="0" distB="0" distL="0" distR="0" wp14:anchorId="2943C755" wp14:editId="2842C925">
            <wp:extent cx="53340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4-1.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14:paraId="0846B10F" w14:textId="77777777" w:rsidR="001120D2" w:rsidRPr="001169A6" w:rsidRDefault="00A17F07">
      <w:pPr>
        <w:pStyle w:val="Ttulo1"/>
        <w:rPr>
          <w:lang w:val="es-CO"/>
        </w:rPr>
      </w:pPr>
      <w:bookmarkStart w:id="10" w:name="analisis-de-datos-de-temperatura"/>
      <w:bookmarkEnd w:id="9"/>
      <w:r w:rsidRPr="001169A6">
        <w:rPr>
          <w:lang w:val="es-CO"/>
        </w:rPr>
        <w:t>Analisis de datos de temperatura</w:t>
      </w:r>
    </w:p>
    <w:p w14:paraId="1B033656" w14:textId="0B5E202D" w:rsidR="001120D2" w:rsidRPr="001169A6" w:rsidRDefault="00A17F07">
      <w:pPr>
        <w:pStyle w:val="FirstParagraph"/>
        <w:rPr>
          <w:lang w:val="es-CO"/>
        </w:rPr>
      </w:pPr>
      <w:r w:rsidRPr="001169A6">
        <w:rPr>
          <w:lang w:val="es-CO"/>
        </w:rPr>
        <w:t xml:space="preserve">Debido a que se contó con estaciones </w:t>
      </w:r>
      <w:r w:rsidR="006D6644" w:rsidRPr="001169A6">
        <w:rPr>
          <w:lang w:val="es-CO"/>
        </w:rPr>
        <w:t>climáticas</w:t>
      </w:r>
      <w:r w:rsidRPr="001169A6">
        <w:rPr>
          <w:lang w:val="es-CO"/>
        </w:rPr>
        <w:t xml:space="preserve"> dentro de los </w:t>
      </w:r>
      <w:r w:rsidR="006D6644" w:rsidRPr="001169A6">
        <w:rPr>
          <w:lang w:val="es-CO"/>
        </w:rPr>
        <w:t>macrotúneles</w:t>
      </w:r>
      <w:r w:rsidRPr="001169A6">
        <w:rPr>
          <w:lang w:val="es-CO"/>
        </w:rPr>
        <w:t>, a continuación se mostrará el comportamiento de la variable temperatura para el año 202 y 2021.</w:t>
      </w:r>
    </w:p>
    <w:p w14:paraId="65484952" w14:textId="2080A6B2" w:rsidR="001120D2" w:rsidRPr="001169A6" w:rsidRDefault="00A17F07">
      <w:pPr>
        <w:pStyle w:val="Textoindependiente"/>
        <w:rPr>
          <w:lang w:val="es-CO"/>
        </w:rPr>
      </w:pPr>
      <w:r w:rsidRPr="001169A6">
        <w:rPr>
          <w:lang w:val="es-CO"/>
        </w:rPr>
        <w:t xml:space="preserve">La siguiente figura muestra la variación de la temperatura agrupada en temperatura ambiental, temperatura máxima y temperatura mínima. Es importante mencionar que en los meses de noviembre y diciembre no hubo profesional técnico encargado del cultivo, y por esta </w:t>
      </w:r>
      <w:r w:rsidR="006D6644" w:rsidRPr="001169A6">
        <w:rPr>
          <w:lang w:val="es-CO"/>
        </w:rPr>
        <w:t>razón</w:t>
      </w:r>
      <w:r w:rsidRPr="001169A6">
        <w:rPr>
          <w:lang w:val="es-CO"/>
        </w:rPr>
        <w:t xml:space="preserve"> no se cuenta con datos de temperatura para dichos meses.</w:t>
      </w:r>
    </w:p>
    <w:p w14:paraId="2131C4F4" w14:textId="77777777" w:rsidR="001120D2" w:rsidRDefault="00A17F07">
      <w:pPr>
        <w:pStyle w:val="Textoindependiente"/>
      </w:pPr>
      <w:r>
        <w:rPr>
          <w:noProof/>
        </w:rPr>
        <w:lastRenderedPageBreak/>
        <w:drawing>
          <wp:inline distT="0" distB="0" distL="0" distR="0" wp14:anchorId="252B4BF0" wp14:editId="090CF235">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7-1.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0D5D8947" w14:textId="27A15E2F" w:rsidR="001120D2" w:rsidRPr="001169A6" w:rsidRDefault="00A17F07">
      <w:pPr>
        <w:pStyle w:val="Textoindependiente"/>
        <w:rPr>
          <w:lang w:val="es-CO"/>
        </w:rPr>
      </w:pPr>
      <w:r w:rsidRPr="001169A6">
        <w:rPr>
          <w:lang w:val="es-CO"/>
        </w:rPr>
        <w:t xml:space="preserve">La siguiente figura muestra la </w:t>
      </w:r>
      <w:r w:rsidR="006D6644" w:rsidRPr="001169A6">
        <w:rPr>
          <w:lang w:val="es-CO"/>
        </w:rPr>
        <w:t>variación</w:t>
      </w:r>
      <w:r w:rsidRPr="001169A6">
        <w:rPr>
          <w:lang w:val="es-CO"/>
        </w:rPr>
        <w:t xml:space="preserve"> de la temperatura para el año 2021; en la cual se puede destacar la función de los macrot</w:t>
      </w:r>
      <w:r w:rsidR="006D6644">
        <w:rPr>
          <w:lang w:val="es-CO"/>
        </w:rPr>
        <w:t>ú</w:t>
      </w:r>
      <w:r w:rsidRPr="001169A6">
        <w:rPr>
          <w:lang w:val="es-CO"/>
        </w:rPr>
        <w:t xml:space="preserve">neles para la conservación de la temperatura mínima. Observando detenidamente la </w:t>
      </w:r>
      <w:r w:rsidR="006D6644" w:rsidRPr="001169A6">
        <w:rPr>
          <w:lang w:val="es-CO"/>
        </w:rPr>
        <w:t>gráfica</w:t>
      </w:r>
      <w:r w:rsidRPr="001169A6">
        <w:rPr>
          <w:lang w:val="es-CO"/>
        </w:rPr>
        <w:t>, se puede concluir que la temperatura mínima del macrot</w:t>
      </w:r>
      <w:r w:rsidR="006D6644">
        <w:rPr>
          <w:lang w:val="es-CO"/>
        </w:rPr>
        <w:t>ú</w:t>
      </w:r>
      <w:r w:rsidRPr="001169A6">
        <w:rPr>
          <w:lang w:val="es-CO"/>
        </w:rPr>
        <w:t>nel 1 y 2 fue un poco mayor a la temperatura mínima del exterior.</w:t>
      </w:r>
    </w:p>
    <w:p w14:paraId="58682AF4" w14:textId="77777777" w:rsidR="001120D2" w:rsidRDefault="00A17F07">
      <w:pPr>
        <w:pStyle w:val="Textoindependiente"/>
      </w:pPr>
      <w:r>
        <w:rPr>
          <w:noProof/>
        </w:rPr>
        <w:drawing>
          <wp:inline distT="0" distB="0" distL="0" distR="0" wp14:anchorId="50B4A1B0" wp14:editId="3CABACE3">
            <wp:extent cx="5334000" cy="320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8-1.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14:paraId="2F44BB64" w14:textId="488ACE01" w:rsidR="001120D2" w:rsidRPr="001169A6" w:rsidRDefault="00A17F07">
      <w:pPr>
        <w:pStyle w:val="Textoindependiente"/>
        <w:rPr>
          <w:lang w:val="es-CO"/>
        </w:rPr>
      </w:pPr>
      <w:r w:rsidRPr="001169A6">
        <w:rPr>
          <w:lang w:val="es-CO"/>
        </w:rPr>
        <w:t>Como se afirmó previamente, en la siguiente grafica se puede apreciar de una mejor forma la variación de la temperatura en función de los macrot</w:t>
      </w:r>
      <w:r w:rsidR="006D6644">
        <w:rPr>
          <w:lang w:val="es-CO"/>
        </w:rPr>
        <w:t>ú</w:t>
      </w:r>
      <w:r w:rsidRPr="001169A6">
        <w:rPr>
          <w:lang w:val="es-CO"/>
        </w:rPr>
        <w:t xml:space="preserve">neles; en donde la temperatura mínima promedio del macrotunel 1 y 2 fue 13.73ºC y 13.93ºC </w:t>
      </w:r>
      <w:r w:rsidRPr="001169A6">
        <w:rPr>
          <w:lang w:val="es-CO"/>
        </w:rPr>
        <w:lastRenderedPageBreak/>
        <w:t>respectivamente, mientras que la del externo fue de 10.65ºC. De esta manera se estaría afirmando que los macrot</w:t>
      </w:r>
      <w:r w:rsidR="006D6644">
        <w:rPr>
          <w:lang w:val="es-CO"/>
        </w:rPr>
        <w:t>ú</w:t>
      </w:r>
      <w:r w:rsidRPr="001169A6">
        <w:rPr>
          <w:lang w:val="es-CO"/>
        </w:rPr>
        <w:t>neles si funcionan para conservar la temperatura.</w:t>
      </w:r>
    </w:p>
    <w:p w14:paraId="7AD5C29E" w14:textId="77777777" w:rsidR="001120D2" w:rsidRDefault="00A17F07">
      <w:pPr>
        <w:pStyle w:val="Textoindependiente"/>
      </w:pPr>
      <w:r>
        <w:rPr>
          <w:noProof/>
        </w:rPr>
        <w:drawing>
          <wp:inline distT="0" distB="0" distL="0" distR="0" wp14:anchorId="2114530A" wp14:editId="23C2608E">
            <wp:extent cx="5334000" cy="266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39-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759818B0" w14:textId="77777777" w:rsidR="001120D2" w:rsidRPr="001169A6" w:rsidRDefault="00A17F07">
      <w:pPr>
        <w:pStyle w:val="Ttulo1"/>
        <w:rPr>
          <w:lang w:val="es-CO"/>
        </w:rPr>
      </w:pPr>
      <w:bookmarkStart w:id="11" w:name="producción-acumulada-estandarizada"/>
      <w:bookmarkEnd w:id="10"/>
      <w:r w:rsidRPr="001169A6">
        <w:rPr>
          <w:lang w:val="es-CO"/>
        </w:rPr>
        <w:t>Producción acumulada estandarizada</w:t>
      </w:r>
    </w:p>
    <w:p w14:paraId="66F80A5A" w14:textId="7D669FFE" w:rsidR="001120D2" w:rsidRPr="001169A6" w:rsidRDefault="00A17F07">
      <w:pPr>
        <w:pStyle w:val="FirstParagraph"/>
        <w:rPr>
          <w:lang w:val="es-CO"/>
        </w:rPr>
      </w:pPr>
      <w:r w:rsidRPr="001169A6">
        <w:rPr>
          <w:lang w:val="es-CO"/>
        </w:rPr>
        <w:t xml:space="preserve">A continuación se muestran las </w:t>
      </w:r>
      <w:r w:rsidR="006D6644" w:rsidRPr="001169A6">
        <w:rPr>
          <w:lang w:val="es-CO"/>
        </w:rPr>
        <w:t>gráficas</w:t>
      </w:r>
      <w:r w:rsidRPr="001169A6">
        <w:rPr>
          <w:lang w:val="es-CO"/>
        </w:rPr>
        <w:t xml:space="preserve"> de producción estandarizada acumulada de cada mes para cada tipo de material evaluado con la variable temperatura con el objetivo de correlacionar algún tipo de efecto en la producción.</w:t>
      </w:r>
    </w:p>
    <w:p w14:paraId="54B2069F" w14:textId="77777777" w:rsidR="001120D2" w:rsidRPr="001169A6" w:rsidRDefault="00A17F07">
      <w:pPr>
        <w:pStyle w:val="Ttulo1"/>
        <w:rPr>
          <w:lang w:val="es-CO"/>
        </w:rPr>
      </w:pPr>
      <w:bookmarkStart w:id="12" w:name="castilla-sin-espinas"/>
      <w:bookmarkEnd w:id="11"/>
      <w:r w:rsidRPr="001169A6">
        <w:rPr>
          <w:lang w:val="es-CO"/>
        </w:rPr>
        <w:t>Castilla sin espinas</w:t>
      </w:r>
    </w:p>
    <w:p w14:paraId="4CB4D921" w14:textId="77777777" w:rsidR="001120D2" w:rsidRPr="001169A6" w:rsidRDefault="00A17F07">
      <w:pPr>
        <w:pStyle w:val="FirstParagraph"/>
        <w:rPr>
          <w:lang w:val="es-CO"/>
        </w:rPr>
      </w:pPr>
      <w:r w:rsidRPr="001169A6">
        <w:rPr>
          <w:lang w:val="es-CO"/>
        </w:rPr>
        <w:t>El material Castilla no muestra ninguna relación con la variable clima</w:t>
      </w:r>
    </w:p>
    <w:p w14:paraId="50FA98E2" w14:textId="77777777" w:rsidR="001120D2" w:rsidRDefault="00A17F07">
      <w:pPr>
        <w:pStyle w:val="Textoindependiente"/>
      </w:pPr>
      <w:r>
        <w:rPr>
          <w:noProof/>
        </w:rPr>
        <w:lastRenderedPageBreak/>
        <w:drawing>
          <wp:inline distT="0" distB="0" distL="0" distR="0" wp14:anchorId="72FEEAB8" wp14:editId="387F8B75">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0-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38C80466" w14:textId="77777777" w:rsidR="001120D2" w:rsidRPr="001169A6" w:rsidRDefault="00A17F07">
      <w:pPr>
        <w:pStyle w:val="Ttulo1"/>
        <w:rPr>
          <w:lang w:val="es-CO"/>
        </w:rPr>
      </w:pPr>
      <w:bookmarkStart w:id="13" w:name="brazos"/>
      <w:bookmarkEnd w:id="12"/>
      <w:r w:rsidRPr="001169A6">
        <w:rPr>
          <w:lang w:val="es-CO"/>
        </w:rPr>
        <w:t>Brazos</w:t>
      </w:r>
    </w:p>
    <w:p w14:paraId="6C5D7EEA" w14:textId="77777777" w:rsidR="001120D2" w:rsidRPr="001169A6" w:rsidRDefault="00A17F07">
      <w:pPr>
        <w:pStyle w:val="FirstParagraph"/>
        <w:rPr>
          <w:lang w:val="es-CO"/>
        </w:rPr>
      </w:pPr>
      <w:r w:rsidRPr="001169A6">
        <w:rPr>
          <w:lang w:val="es-CO"/>
        </w:rPr>
        <w:t>El material Brazos no muestra ninguna relación con la variable clima</w:t>
      </w:r>
    </w:p>
    <w:p w14:paraId="59DACA3F" w14:textId="77777777" w:rsidR="001120D2" w:rsidRDefault="00A17F07">
      <w:pPr>
        <w:pStyle w:val="Textoindependiente"/>
      </w:pPr>
      <w:r>
        <w:rPr>
          <w:noProof/>
        </w:rPr>
        <w:lastRenderedPageBreak/>
        <w:drawing>
          <wp:inline distT="0" distB="0" distL="0" distR="0" wp14:anchorId="1015CFAA" wp14:editId="2FCC5D2A">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1-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398DBAD0" w14:textId="77777777" w:rsidR="001120D2" w:rsidRPr="001169A6" w:rsidRDefault="00A17F07">
      <w:pPr>
        <w:pStyle w:val="Ttulo1"/>
        <w:rPr>
          <w:lang w:val="es-CO"/>
        </w:rPr>
      </w:pPr>
      <w:bookmarkStart w:id="14" w:name="san-antonio"/>
      <w:bookmarkEnd w:id="13"/>
      <w:r w:rsidRPr="001169A6">
        <w:rPr>
          <w:lang w:val="es-CO"/>
        </w:rPr>
        <w:t>San Antonio</w:t>
      </w:r>
    </w:p>
    <w:p w14:paraId="0D4494EF" w14:textId="77777777" w:rsidR="001120D2" w:rsidRPr="001169A6" w:rsidRDefault="00A17F07">
      <w:pPr>
        <w:pStyle w:val="FirstParagraph"/>
        <w:rPr>
          <w:lang w:val="es-CO"/>
        </w:rPr>
      </w:pPr>
      <w:r w:rsidRPr="001169A6">
        <w:rPr>
          <w:lang w:val="es-CO"/>
        </w:rPr>
        <w:t>El material San Antonio no muestra ninguna relación con la variable clima</w:t>
      </w:r>
    </w:p>
    <w:p w14:paraId="1B12405C" w14:textId="77777777" w:rsidR="001120D2" w:rsidRDefault="00A17F07">
      <w:pPr>
        <w:pStyle w:val="Textoindependiente"/>
      </w:pPr>
      <w:r>
        <w:rPr>
          <w:noProof/>
        </w:rPr>
        <w:lastRenderedPageBreak/>
        <w:drawing>
          <wp:inline distT="0" distB="0" distL="0" distR="0" wp14:anchorId="4E1ED4C5" wp14:editId="0FD57278">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2-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263BD15B" w14:textId="77777777" w:rsidR="001120D2" w:rsidRPr="001169A6" w:rsidRDefault="00A17F07">
      <w:pPr>
        <w:pStyle w:val="Ttulo1"/>
        <w:rPr>
          <w:lang w:val="es-CO"/>
        </w:rPr>
      </w:pPr>
      <w:bookmarkStart w:id="15" w:name="estimación-de-la-variable-rendimiento"/>
      <w:bookmarkEnd w:id="14"/>
      <w:r w:rsidRPr="001169A6">
        <w:rPr>
          <w:lang w:val="es-CO"/>
        </w:rPr>
        <w:t>Estimación de la variable rendimiento</w:t>
      </w:r>
    </w:p>
    <w:p w14:paraId="5FDB51EB" w14:textId="6821E22C" w:rsidR="001120D2" w:rsidRPr="001169A6" w:rsidRDefault="00A17F07">
      <w:pPr>
        <w:pStyle w:val="FirstParagraph"/>
        <w:rPr>
          <w:lang w:val="es-CO"/>
        </w:rPr>
      </w:pPr>
      <w:r w:rsidRPr="001169A6">
        <w:rPr>
          <w:lang w:val="es-CO"/>
        </w:rPr>
        <w:t xml:space="preserve">A continuación se muestran las respuestas para la variable rendimiento estimado para los materiales evaluados. Esta estimación se </w:t>
      </w:r>
      <w:r w:rsidR="006D6644" w:rsidRPr="001169A6">
        <w:rPr>
          <w:lang w:val="es-CO"/>
        </w:rPr>
        <w:t>calculó</w:t>
      </w:r>
      <w:r w:rsidRPr="001169A6">
        <w:rPr>
          <w:lang w:val="es-CO"/>
        </w:rPr>
        <w:t xml:space="preserve"> mediante la producción acumulada estandarizada multiplicada por la cantidad de plantas disponibles en un área de 1 hectárea.</w:t>
      </w:r>
    </w:p>
    <w:p w14:paraId="7BE2979C" w14:textId="77777777" w:rsidR="001120D2" w:rsidRPr="001169A6" w:rsidRDefault="00A17F07">
      <w:pPr>
        <w:pStyle w:val="Ttulo1"/>
        <w:rPr>
          <w:lang w:val="es-CO"/>
        </w:rPr>
      </w:pPr>
      <w:bookmarkStart w:id="16" w:name="X74b5584b12d671221417ba3fe391c061145f6e9"/>
      <w:bookmarkEnd w:id="15"/>
      <w:r w:rsidRPr="001169A6">
        <w:rPr>
          <w:lang w:val="es-CO"/>
        </w:rPr>
        <w:lastRenderedPageBreak/>
        <w:t>Castilla sin espinas Rendimiento T/ha sin clima</w:t>
      </w:r>
    </w:p>
    <w:p w14:paraId="3EDF2373" w14:textId="77777777" w:rsidR="001120D2" w:rsidRDefault="00A17F07">
      <w:pPr>
        <w:pStyle w:val="FirstParagraph"/>
      </w:pPr>
      <w:r>
        <w:rPr>
          <w:noProof/>
        </w:rPr>
        <w:drawing>
          <wp:inline distT="0" distB="0" distL="0" distR="0" wp14:anchorId="0A952476" wp14:editId="16A4858E">
            <wp:extent cx="5334000" cy="3200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3-1.png"/>
                    <pic:cNvPicPr>
                      <a:picLocks noChangeAspect="1" noChangeArrowheads="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14:paraId="115FBC49" w14:textId="77777777" w:rsidR="001120D2" w:rsidRPr="001169A6" w:rsidRDefault="00A17F07">
      <w:pPr>
        <w:pStyle w:val="Ttulo1"/>
        <w:rPr>
          <w:lang w:val="es-CO"/>
        </w:rPr>
      </w:pPr>
      <w:bookmarkStart w:id="17" w:name="X30ce6cd2ee6b20c024ad7cd85986312eb0128df"/>
      <w:bookmarkEnd w:id="16"/>
      <w:r w:rsidRPr="001169A6">
        <w:rPr>
          <w:lang w:val="es-CO"/>
        </w:rPr>
        <w:t>Castilla sin espinas Rendimiento T/ha sin clima</w:t>
      </w:r>
    </w:p>
    <w:p w14:paraId="20C6F744" w14:textId="77777777" w:rsidR="001120D2" w:rsidRDefault="00A17F07">
      <w:pPr>
        <w:pStyle w:val="FirstParagraph"/>
      </w:pPr>
      <w:r>
        <w:rPr>
          <w:noProof/>
        </w:rPr>
        <w:drawing>
          <wp:inline distT="0" distB="0" distL="0" distR="0" wp14:anchorId="40A46563" wp14:editId="7DD267C5">
            <wp:extent cx="5334000" cy="3200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4-1.png"/>
                    <pic:cNvPicPr>
                      <a:picLocks noChangeAspect="1" noChangeArrowheads="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14:paraId="0C08AEC4" w14:textId="77777777" w:rsidR="001120D2" w:rsidRPr="001169A6" w:rsidRDefault="00A17F07">
      <w:pPr>
        <w:pStyle w:val="Ttulo1"/>
        <w:rPr>
          <w:lang w:val="es-CO"/>
        </w:rPr>
      </w:pPr>
      <w:bookmarkStart w:id="18" w:name="Xfb3cdd53958ac8d1b500c4ac4dae82c499e2e27"/>
      <w:bookmarkEnd w:id="17"/>
      <w:r w:rsidRPr="001169A6">
        <w:rPr>
          <w:lang w:val="es-CO"/>
        </w:rPr>
        <w:lastRenderedPageBreak/>
        <w:t>Castilla sin espinas Rendimiento T/ha sin clima</w:t>
      </w:r>
    </w:p>
    <w:p w14:paraId="44255E7C" w14:textId="77777777" w:rsidR="001120D2" w:rsidRDefault="00A17F07">
      <w:pPr>
        <w:pStyle w:val="FirstParagraph"/>
      </w:pPr>
      <w:r>
        <w:rPr>
          <w:noProof/>
        </w:rPr>
        <w:drawing>
          <wp:inline distT="0" distB="0" distL="0" distR="0" wp14:anchorId="0BE3E47C" wp14:editId="40C11C86">
            <wp:extent cx="5334000" cy="320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5-1.png"/>
                    <pic:cNvPicPr>
                      <a:picLocks noChangeAspect="1" noChangeArrowheads="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14:paraId="68A6873F" w14:textId="3C50E2F7" w:rsidR="001120D2" w:rsidRPr="001169A6" w:rsidRDefault="006D6644">
      <w:pPr>
        <w:pStyle w:val="Ttulo1"/>
        <w:rPr>
          <w:lang w:val="es-CO"/>
        </w:rPr>
      </w:pPr>
      <w:bookmarkStart w:id="19" w:name="X0a07f68a4af4cb25f1fff44c600449376f39ee8"/>
      <w:bookmarkEnd w:id="18"/>
      <w:r w:rsidRPr="001169A6">
        <w:rPr>
          <w:lang w:val="es-CO"/>
        </w:rPr>
        <w:t>Producción</w:t>
      </w:r>
      <w:r w:rsidR="00A17F07" w:rsidRPr="001169A6">
        <w:rPr>
          <w:lang w:val="es-CO"/>
        </w:rPr>
        <w:t xml:space="preserve"> mensual y rendimiento estimado mensual</w:t>
      </w:r>
    </w:p>
    <w:p w14:paraId="579F71AC" w14:textId="157D86B2" w:rsidR="001120D2" w:rsidRPr="001169A6" w:rsidRDefault="00A17F07">
      <w:pPr>
        <w:pStyle w:val="FirstParagraph"/>
        <w:rPr>
          <w:lang w:val="es-CO"/>
        </w:rPr>
      </w:pPr>
      <w:r w:rsidRPr="001169A6">
        <w:rPr>
          <w:lang w:val="es-CO"/>
        </w:rPr>
        <w:t xml:space="preserve">En la siguiente grafica se puede ver la producción mensual junto con el rendimiento estimado mensual para cada material evaluado; se puede notar que la relación </w:t>
      </w:r>
      <w:r w:rsidR="006D6644" w:rsidRPr="001169A6">
        <w:rPr>
          <w:lang w:val="es-CO"/>
        </w:rPr>
        <w:t>producción: rendimiento</w:t>
      </w:r>
      <w:r w:rsidRPr="001169A6">
        <w:rPr>
          <w:lang w:val="es-CO"/>
        </w:rPr>
        <w:t xml:space="preserve"> estimado es muy buena para el material Castilla. Por otra parte los </w:t>
      </w:r>
      <w:r w:rsidR="006D6644" w:rsidRPr="001169A6">
        <w:rPr>
          <w:lang w:val="es-CO"/>
        </w:rPr>
        <w:t>rendimientos estimados</w:t>
      </w:r>
      <w:r w:rsidRPr="001169A6">
        <w:rPr>
          <w:lang w:val="es-CO"/>
        </w:rPr>
        <w:t xml:space="preserve"> para los materiales Castilla y San Antonio fueron muy similares para los meses marzo, agosto y septiembre; sin embargo las producciones fueron superiores para el material Castilla. Es por esta </w:t>
      </w:r>
      <w:r w:rsidR="006D6644" w:rsidRPr="001169A6">
        <w:rPr>
          <w:lang w:val="es-CO"/>
        </w:rPr>
        <w:t>razón</w:t>
      </w:r>
      <w:r w:rsidRPr="001169A6">
        <w:rPr>
          <w:lang w:val="es-CO"/>
        </w:rPr>
        <w:t xml:space="preserve"> que se afirma que el material Castilla tuve mejores rendimientos.</w:t>
      </w:r>
    </w:p>
    <w:p w14:paraId="1AD8C202" w14:textId="77777777" w:rsidR="001120D2" w:rsidRDefault="00A17F07">
      <w:pPr>
        <w:pStyle w:val="Textoindependiente"/>
      </w:pPr>
      <w:r>
        <w:rPr>
          <w:noProof/>
        </w:rPr>
        <w:drawing>
          <wp:inline distT="0" distB="0" distL="0" distR="0" wp14:anchorId="4B70125A" wp14:editId="257CE016">
            <wp:extent cx="5334000" cy="213359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6-1.png"/>
                    <pic:cNvPicPr>
                      <a:picLocks noChangeAspect="1" noChangeArrowheads="1"/>
                    </pic:cNvPicPr>
                  </pic:nvPicPr>
                  <pic:blipFill>
                    <a:blip r:embed="rId30"/>
                    <a:stretch>
                      <a:fillRect/>
                    </a:stretch>
                  </pic:blipFill>
                  <pic:spPr bwMode="auto">
                    <a:xfrm>
                      <a:off x="0" y="0"/>
                      <a:ext cx="5334000" cy="2133599"/>
                    </a:xfrm>
                    <a:prstGeom prst="rect">
                      <a:avLst/>
                    </a:prstGeom>
                    <a:noFill/>
                    <a:ln w="9525">
                      <a:noFill/>
                      <a:headEnd/>
                      <a:tailEnd/>
                    </a:ln>
                  </pic:spPr>
                </pic:pic>
              </a:graphicData>
            </a:graphic>
          </wp:inline>
        </w:drawing>
      </w:r>
    </w:p>
    <w:p w14:paraId="08977722" w14:textId="77777777" w:rsidR="001120D2" w:rsidRPr="001169A6" w:rsidRDefault="00A17F07">
      <w:pPr>
        <w:pStyle w:val="Ttulo1"/>
        <w:rPr>
          <w:lang w:val="es-CO"/>
        </w:rPr>
      </w:pPr>
      <w:bookmarkStart w:id="20" w:name="rendimiento-estimado-anual"/>
      <w:bookmarkEnd w:id="19"/>
      <w:r w:rsidRPr="001169A6">
        <w:rPr>
          <w:lang w:val="es-CO"/>
        </w:rPr>
        <w:lastRenderedPageBreak/>
        <w:t>Rendimiento estimado anual</w:t>
      </w:r>
    </w:p>
    <w:p w14:paraId="35C213DE" w14:textId="1EDCD60E" w:rsidR="001120D2" w:rsidRPr="001169A6" w:rsidRDefault="00A17F07">
      <w:pPr>
        <w:pStyle w:val="FirstParagraph"/>
        <w:rPr>
          <w:lang w:val="es-CO"/>
        </w:rPr>
      </w:pPr>
      <w:r w:rsidRPr="001169A6">
        <w:rPr>
          <w:lang w:val="es-CO"/>
        </w:rPr>
        <w:t xml:space="preserve">A continuación se muestra la tabla correspondiente a la producción acumulada en kg, rendimiento estimado acumulado en t/ha y la cantidad de plantas sembradas estimadas para 1 ha para el año 2021; se puede notar que el mejor rendimiento total fue el </w:t>
      </w:r>
      <w:r w:rsidR="006D6644" w:rsidRPr="001169A6">
        <w:rPr>
          <w:lang w:val="es-CO"/>
        </w:rPr>
        <w:t>del</w:t>
      </w:r>
      <w:r w:rsidRPr="001169A6">
        <w:rPr>
          <w:lang w:val="es-CO"/>
        </w:rPr>
        <w:t xml:space="preserve"> material Brazos y la mejor producción real acumulada fue para el material Castilla. En conclusión, desde el punto de vista </w:t>
      </w:r>
      <w:r w:rsidR="006D6644" w:rsidRPr="001169A6">
        <w:rPr>
          <w:lang w:val="es-CO"/>
        </w:rPr>
        <w:t>económico</w:t>
      </w:r>
      <w:r w:rsidRPr="001169A6">
        <w:rPr>
          <w:lang w:val="es-CO"/>
        </w:rPr>
        <w:t xml:space="preserve">, es </w:t>
      </w:r>
      <w:r w:rsidR="006D6644" w:rsidRPr="001169A6">
        <w:rPr>
          <w:lang w:val="es-CO"/>
        </w:rPr>
        <w:t>más</w:t>
      </w:r>
      <w:r w:rsidRPr="001169A6">
        <w:rPr>
          <w:lang w:val="es-CO"/>
        </w:rPr>
        <w:t xml:space="preserve"> viable producir mora con el material Brazos ya que se pueden sembrar </w:t>
      </w:r>
      <w:r w:rsidR="006D6644" w:rsidRPr="001169A6">
        <w:rPr>
          <w:lang w:val="es-CO"/>
        </w:rPr>
        <w:t>más</w:t>
      </w:r>
      <w:r w:rsidRPr="001169A6">
        <w:rPr>
          <w:lang w:val="es-CO"/>
        </w:rPr>
        <w:t xml:space="preserve"> plantas por unidad de área comparada con San Antonio y Castilla.</w:t>
      </w:r>
    </w:p>
    <w:tbl>
      <w:tblPr>
        <w:tblStyle w:val="Table"/>
        <w:tblW w:w="5000" w:type="pct"/>
        <w:tblLook w:val="0020" w:firstRow="1" w:lastRow="0" w:firstColumn="0" w:lastColumn="0" w:noHBand="0" w:noVBand="0"/>
      </w:tblPr>
      <w:tblGrid>
        <w:gridCol w:w="1341"/>
        <w:gridCol w:w="2673"/>
        <w:gridCol w:w="2578"/>
        <w:gridCol w:w="2246"/>
      </w:tblGrid>
      <w:tr w:rsidR="001120D2" w14:paraId="3AE2BA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80EE2F" w14:textId="77777777" w:rsidR="001120D2" w:rsidRDefault="00A17F07">
            <w:pPr>
              <w:pStyle w:val="Compact"/>
            </w:pPr>
            <w:r>
              <w:t>Genotipo</w:t>
            </w:r>
          </w:p>
        </w:tc>
        <w:tc>
          <w:tcPr>
            <w:tcW w:w="0" w:type="auto"/>
          </w:tcPr>
          <w:p w14:paraId="7A3E664D" w14:textId="77777777" w:rsidR="001120D2" w:rsidRDefault="00A17F07">
            <w:pPr>
              <w:pStyle w:val="Compact"/>
            </w:pPr>
            <w:r>
              <w:t>Producción acum. (kg/parcela)</w:t>
            </w:r>
          </w:p>
        </w:tc>
        <w:tc>
          <w:tcPr>
            <w:tcW w:w="0" w:type="auto"/>
          </w:tcPr>
          <w:p w14:paraId="46E78119" w14:textId="77777777" w:rsidR="001120D2" w:rsidRDefault="00A17F07">
            <w:pPr>
              <w:pStyle w:val="Compact"/>
            </w:pPr>
            <w:r>
              <w:t>Rendimiento estimado (t/ha)</w:t>
            </w:r>
          </w:p>
        </w:tc>
        <w:tc>
          <w:tcPr>
            <w:tcW w:w="0" w:type="auto"/>
          </w:tcPr>
          <w:p w14:paraId="3A506FED" w14:textId="77777777" w:rsidR="001120D2" w:rsidRDefault="00A17F07">
            <w:pPr>
              <w:pStyle w:val="Compact"/>
            </w:pPr>
            <w:r>
              <w:t>Plantas estimadas (pl/ha)</w:t>
            </w:r>
          </w:p>
        </w:tc>
      </w:tr>
      <w:tr w:rsidR="001120D2" w14:paraId="1A9E3FF0" w14:textId="77777777">
        <w:tc>
          <w:tcPr>
            <w:tcW w:w="0" w:type="auto"/>
          </w:tcPr>
          <w:p w14:paraId="272347EB" w14:textId="77777777" w:rsidR="001120D2" w:rsidRDefault="00A17F07">
            <w:pPr>
              <w:pStyle w:val="Compact"/>
            </w:pPr>
            <w:r>
              <w:t>Brazos</w:t>
            </w:r>
          </w:p>
        </w:tc>
        <w:tc>
          <w:tcPr>
            <w:tcW w:w="0" w:type="auto"/>
          </w:tcPr>
          <w:p w14:paraId="0F8AD8FE" w14:textId="77777777" w:rsidR="001120D2" w:rsidRDefault="00A17F07">
            <w:pPr>
              <w:pStyle w:val="Compact"/>
            </w:pPr>
            <w:r>
              <w:t>321.900</w:t>
            </w:r>
          </w:p>
        </w:tc>
        <w:tc>
          <w:tcPr>
            <w:tcW w:w="0" w:type="auto"/>
          </w:tcPr>
          <w:p w14:paraId="5CB33AD9" w14:textId="77777777" w:rsidR="001120D2" w:rsidRDefault="00A17F07">
            <w:pPr>
              <w:pStyle w:val="Compact"/>
            </w:pPr>
            <w:r>
              <w:t>20.799</w:t>
            </w:r>
          </w:p>
        </w:tc>
        <w:tc>
          <w:tcPr>
            <w:tcW w:w="0" w:type="auto"/>
          </w:tcPr>
          <w:p w14:paraId="62E587F9" w14:textId="77777777" w:rsidR="001120D2" w:rsidRDefault="00A17F07">
            <w:pPr>
              <w:pStyle w:val="Compact"/>
            </w:pPr>
            <w:r>
              <w:t>3424</w:t>
            </w:r>
          </w:p>
        </w:tc>
      </w:tr>
      <w:tr w:rsidR="001120D2" w14:paraId="5F5DF8D1" w14:textId="77777777">
        <w:tc>
          <w:tcPr>
            <w:tcW w:w="0" w:type="auto"/>
          </w:tcPr>
          <w:p w14:paraId="4407A3EB" w14:textId="77777777" w:rsidR="001120D2" w:rsidRDefault="00A17F07">
            <w:pPr>
              <w:pStyle w:val="Compact"/>
            </w:pPr>
            <w:r>
              <w:t>San Antonio</w:t>
            </w:r>
          </w:p>
        </w:tc>
        <w:tc>
          <w:tcPr>
            <w:tcW w:w="0" w:type="auto"/>
          </w:tcPr>
          <w:p w14:paraId="74283E04" w14:textId="77777777" w:rsidR="001120D2" w:rsidRDefault="00A17F07">
            <w:pPr>
              <w:pStyle w:val="Compact"/>
            </w:pPr>
            <w:r>
              <w:t>239.131</w:t>
            </w:r>
          </w:p>
        </w:tc>
        <w:tc>
          <w:tcPr>
            <w:tcW w:w="0" w:type="auto"/>
          </w:tcPr>
          <w:p w14:paraId="46E022E1" w14:textId="77777777" w:rsidR="001120D2" w:rsidRDefault="00A17F07">
            <w:pPr>
              <w:pStyle w:val="Compact"/>
            </w:pPr>
            <w:r>
              <w:t>14.099</w:t>
            </w:r>
          </w:p>
        </w:tc>
        <w:tc>
          <w:tcPr>
            <w:tcW w:w="0" w:type="auto"/>
          </w:tcPr>
          <w:p w14:paraId="1FA6DC4B" w14:textId="77777777" w:rsidR="001120D2" w:rsidRDefault="00A17F07">
            <w:pPr>
              <w:pStyle w:val="Compact"/>
            </w:pPr>
            <w:r>
              <w:t>3125</w:t>
            </w:r>
          </w:p>
        </w:tc>
      </w:tr>
      <w:tr w:rsidR="001120D2" w14:paraId="21E32A57" w14:textId="77777777">
        <w:tc>
          <w:tcPr>
            <w:tcW w:w="0" w:type="auto"/>
          </w:tcPr>
          <w:p w14:paraId="331F6662" w14:textId="77777777" w:rsidR="001120D2" w:rsidRDefault="00A17F07">
            <w:pPr>
              <w:pStyle w:val="Compact"/>
            </w:pPr>
            <w:r>
              <w:t>Castilla</w:t>
            </w:r>
          </w:p>
        </w:tc>
        <w:tc>
          <w:tcPr>
            <w:tcW w:w="0" w:type="auto"/>
          </w:tcPr>
          <w:p w14:paraId="56A78C20" w14:textId="77777777" w:rsidR="001120D2" w:rsidRDefault="00A17F07">
            <w:pPr>
              <w:pStyle w:val="Compact"/>
            </w:pPr>
            <w:r>
              <w:t>377.172</w:t>
            </w:r>
          </w:p>
        </w:tc>
        <w:tc>
          <w:tcPr>
            <w:tcW w:w="0" w:type="auto"/>
          </w:tcPr>
          <w:p w14:paraId="74B78F3F" w14:textId="77777777" w:rsidR="001120D2" w:rsidRDefault="00A17F07">
            <w:pPr>
              <w:pStyle w:val="Compact"/>
            </w:pPr>
            <w:r>
              <w:t>13.033</w:t>
            </w:r>
          </w:p>
        </w:tc>
        <w:tc>
          <w:tcPr>
            <w:tcW w:w="0" w:type="auto"/>
          </w:tcPr>
          <w:p w14:paraId="40FF6C1B" w14:textId="77777777" w:rsidR="001120D2" w:rsidRDefault="00A17F07">
            <w:pPr>
              <w:pStyle w:val="Compact"/>
            </w:pPr>
            <w:r>
              <w:t>1831</w:t>
            </w:r>
          </w:p>
        </w:tc>
      </w:tr>
    </w:tbl>
    <w:p w14:paraId="22DC1FFA" w14:textId="77777777" w:rsidR="001120D2" w:rsidRDefault="00A17F07">
      <w:pPr>
        <w:pStyle w:val="Textoindependiente"/>
      </w:pPr>
      <w:r>
        <w:rPr>
          <w:noProof/>
        </w:rPr>
        <w:drawing>
          <wp:inline distT="0" distB="0" distL="0" distR="0" wp14:anchorId="42AD7A38" wp14:editId="14368219">
            <wp:extent cx="5334000" cy="3200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48-1.png"/>
                    <pic:cNvPicPr>
                      <a:picLocks noChangeAspect="1" noChangeArrowheads="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14:paraId="71C38186" w14:textId="77777777" w:rsidR="001120D2" w:rsidRPr="001169A6" w:rsidRDefault="00A17F07">
      <w:pPr>
        <w:pStyle w:val="Ttulo1"/>
        <w:rPr>
          <w:lang w:val="es-CO"/>
        </w:rPr>
      </w:pPr>
      <w:bookmarkStart w:id="21" w:name="analisis-de-calidad-grados-brix"/>
      <w:bookmarkEnd w:id="20"/>
      <w:r w:rsidRPr="001169A6">
        <w:rPr>
          <w:lang w:val="es-CO"/>
        </w:rPr>
        <w:t>Analisis de calidad (grados brix)</w:t>
      </w:r>
    </w:p>
    <w:p w14:paraId="744CEB5C" w14:textId="5BD629B0" w:rsidR="001120D2" w:rsidRPr="001169A6" w:rsidRDefault="00A17F07">
      <w:pPr>
        <w:pStyle w:val="FirstParagraph"/>
        <w:rPr>
          <w:lang w:val="es-CO"/>
        </w:rPr>
      </w:pPr>
      <w:r w:rsidRPr="001169A6">
        <w:rPr>
          <w:lang w:val="es-CO"/>
        </w:rPr>
        <w:t xml:space="preserve">A continuación se muestran las </w:t>
      </w:r>
      <w:r w:rsidR="006D6644" w:rsidRPr="001169A6">
        <w:rPr>
          <w:lang w:val="es-CO"/>
        </w:rPr>
        <w:t>gráficas</w:t>
      </w:r>
      <w:r w:rsidRPr="001169A6">
        <w:rPr>
          <w:lang w:val="es-CO"/>
        </w:rPr>
        <w:t xml:space="preserve"> correspondientes a los datos de grados brix tomados durante el ciclo productivo a los materiales evaluados. Se puede visualizar como varió la acumulación de solidos solubles en cada uno de los materiales </w:t>
      </w:r>
      <w:r w:rsidR="006D6644" w:rsidRPr="001169A6">
        <w:rPr>
          <w:lang w:val="es-CO"/>
        </w:rPr>
        <w:t>evaluados</w:t>
      </w:r>
      <w:r w:rsidRPr="001169A6">
        <w:rPr>
          <w:lang w:val="es-CO"/>
        </w:rPr>
        <w:t xml:space="preserve"> a </w:t>
      </w:r>
      <w:r w:rsidR="006D6644" w:rsidRPr="001169A6">
        <w:rPr>
          <w:lang w:val="es-CO"/>
        </w:rPr>
        <w:t>través</w:t>
      </w:r>
      <w:r w:rsidRPr="001169A6">
        <w:rPr>
          <w:lang w:val="es-CO"/>
        </w:rPr>
        <w:t xml:space="preserve"> de tiempo</w:t>
      </w:r>
    </w:p>
    <w:p w14:paraId="45EE2806" w14:textId="77777777" w:rsidR="001120D2" w:rsidRDefault="00A17F07">
      <w:pPr>
        <w:pStyle w:val="Textoindependiente"/>
      </w:pPr>
      <w:r>
        <w:rPr>
          <w:noProof/>
        </w:rPr>
        <w:lastRenderedPageBreak/>
        <w:drawing>
          <wp:inline distT="0" distB="0" distL="0" distR="0" wp14:anchorId="0A29C510" wp14:editId="7F79B154">
            <wp:extent cx="5334000" cy="205153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52-1.png"/>
                    <pic:cNvPicPr>
                      <a:picLocks noChangeAspect="1" noChangeArrowheads="1"/>
                    </pic:cNvPicPr>
                  </pic:nvPicPr>
                  <pic:blipFill>
                    <a:blip r:embed="rId32"/>
                    <a:stretch>
                      <a:fillRect/>
                    </a:stretch>
                  </pic:blipFill>
                  <pic:spPr bwMode="auto">
                    <a:xfrm>
                      <a:off x="0" y="0"/>
                      <a:ext cx="5334000" cy="2051538"/>
                    </a:xfrm>
                    <a:prstGeom prst="rect">
                      <a:avLst/>
                    </a:prstGeom>
                    <a:noFill/>
                    <a:ln w="9525">
                      <a:noFill/>
                      <a:headEnd/>
                      <a:tailEnd/>
                    </a:ln>
                  </pic:spPr>
                </pic:pic>
              </a:graphicData>
            </a:graphic>
          </wp:inline>
        </w:drawing>
      </w:r>
    </w:p>
    <w:p w14:paraId="5C8254E8" w14:textId="77777777" w:rsidR="001120D2" w:rsidRPr="001169A6" w:rsidRDefault="00A17F07">
      <w:pPr>
        <w:pStyle w:val="Ttulo1"/>
        <w:rPr>
          <w:lang w:val="es-CO"/>
        </w:rPr>
      </w:pPr>
      <w:bookmarkStart w:id="22" w:name="analisis-de-plagas-áfidos"/>
      <w:bookmarkEnd w:id="21"/>
      <w:r w:rsidRPr="001169A6">
        <w:rPr>
          <w:lang w:val="es-CO"/>
        </w:rPr>
        <w:t>Analisis de plagas Áfidos</w:t>
      </w:r>
    </w:p>
    <w:p w14:paraId="0F00233F" w14:textId="53925F4B" w:rsidR="001120D2" w:rsidRPr="001169A6" w:rsidRDefault="00A17F07">
      <w:pPr>
        <w:pStyle w:val="FirstParagraph"/>
        <w:rPr>
          <w:lang w:val="es-CO"/>
        </w:rPr>
      </w:pPr>
      <w:r w:rsidRPr="001169A6">
        <w:rPr>
          <w:lang w:val="es-CO"/>
        </w:rPr>
        <w:t xml:space="preserve">A continuación se muestran las </w:t>
      </w:r>
      <w:r w:rsidR="006D6644" w:rsidRPr="001169A6">
        <w:rPr>
          <w:lang w:val="es-CO"/>
        </w:rPr>
        <w:t>gráficas</w:t>
      </w:r>
      <w:r w:rsidRPr="001169A6">
        <w:rPr>
          <w:lang w:val="es-CO"/>
        </w:rPr>
        <w:t xml:space="preserve"> correspondientes al % de incidencia de </w:t>
      </w:r>
      <w:r w:rsidR="006D6644" w:rsidRPr="001169A6">
        <w:rPr>
          <w:lang w:val="es-CO"/>
        </w:rPr>
        <w:t>áfidos</w:t>
      </w:r>
      <w:r w:rsidRPr="001169A6">
        <w:rPr>
          <w:lang w:val="es-CO"/>
        </w:rPr>
        <w:t xml:space="preserve"> encontrados en cada uno de los materiales evaluados.</w:t>
      </w:r>
    </w:p>
    <w:p w14:paraId="1354EEFF" w14:textId="5D1E7907" w:rsidR="001120D2" w:rsidRPr="001169A6" w:rsidRDefault="00A17F07">
      <w:pPr>
        <w:pStyle w:val="Textoindependiente"/>
        <w:rPr>
          <w:lang w:val="es-CO"/>
        </w:rPr>
      </w:pPr>
      <w:r w:rsidRPr="001169A6">
        <w:rPr>
          <w:lang w:val="es-CO"/>
        </w:rPr>
        <w:t xml:space="preserve">Se puede notar en ambos años de evaluación (2020 y 2021), que el material Brazos mostró muy bajo % de incidencia de </w:t>
      </w:r>
      <w:r w:rsidR="006D6644" w:rsidRPr="001169A6">
        <w:rPr>
          <w:lang w:val="es-CO"/>
        </w:rPr>
        <w:t>áfidos</w:t>
      </w:r>
      <w:r w:rsidRPr="001169A6">
        <w:rPr>
          <w:lang w:val="es-CO"/>
        </w:rPr>
        <w:t xml:space="preserve">, mientras que Castilla y San Antonio mostraron un % de incidencia moderado y alto para los meses de septiembre de 2020 y abril de 2021. Este alto % de incidencia se debe </w:t>
      </w:r>
      <w:r w:rsidR="006D6644" w:rsidRPr="001169A6">
        <w:rPr>
          <w:lang w:val="es-CO"/>
        </w:rPr>
        <w:t>básicamente</w:t>
      </w:r>
      <w:r w:rsidRPr="001169A6">
        <w:rPr>
          <w:lang w:val="es-CO"/>
        </w:rPr>
        <w:t xml:space="preserve"> a que para esos meses no hubo profesional </w:t>
      </w:r>
      <w:r w:rsidR="006D6644" w:rsidRPr="001169A6">
        <w:rPr>
          <w:lang w:val="es-CO"/>
        </w:rPr>
        <w:t>técnico</w:t>
      </w:r>
      <w:r w:rsidRPr="001169A6">
        <w:rPr>
          <w:lang w:val="es-CO"/>
        </w:rPr>
        <w:t xml:space="preserve"> encargado del cultivo y por lo tanto no fue posible llevar a cabo las diferentes aplicaciones preventivas de insecticida.</w:t>
      </w:r>
    </w:p>
    <w:p w14:paraId="3C616E93" w14:textId="77777777" w:rsidR="001120D2" w:rsidRDefault="00A17F07">
      <w:pPr>
        <w:pStyle w:val="Textoindependiente"/>
      </w:pPr>
      <w:r>
        <w:rPr>
          <w:noProof/>
        </w:rPr>
        <w:drawing>
          <wp:inline distT="0" distB="0" distL="0" distR="0" wp14:anchorId="7A94DE65" wp14:editId="3C24C4B3">
            <wp:extent cx="5334000" cy="205153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54-1.png"/>
                    <pic:cNvPicPr>
                      <a:picLocks noChangeAspect="1" noChangeArrowheads="1"/>
                    </pic:cNvPicPr>
                  </pic:nvPicPr>
                  <pic:blipFill>
                    <a:blip r:embed="rId33"/>
                    <a:stretch>
                      <a:fillRect/>
                    </a:stretch>
                  </pic:blipFill>
                  <pic:spPr bwMode="auto">
                    <a:xfrm>
                      <a:off x="0" y="0"/>
                      <a:ext cx="5334000" cy="2051538"/>
                    </a:xfrm>
                    <a:prstGeom prst="rect">
                      <a:avLst/>
                    </a:prstGeom>
                    <a:noFill/>
                    <a:ln w="9525">
                      <a:noFill/>
                      <a:headEnd/>
                      <a:tailEnd/>
                    </a:ln>
                  </pic:spPr>
                </pic:pic>
              </a:graphicData>
            </a:graphic>
          </wp:inline>
        </w:drawing>
      </w:r>
    </w:p>
    <w:p w14:paraId="00DBD140" w14:textId="77777777" w:rsidR="001120D2" w:rsidRDefault="00A17F07">
      <w:pPr>
        <w:pStyle w:val="Textoindependiente"/>
      </w:pPr>
      <w:r>
        <w:rPr>
          <w:noProof/>
        </w:rPr>
        <w:lastRenderedPageBreak/>
        <w:drawing>
          <wp:inline distT="0" distB="0" distL="0" distR="0" wp14:anchorId="699AD22E" wp14:editId="737E0FAA">
            <wp:extent cx="5334000" cy="205153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porte_mora_files/figure-docx/unnamed-chunk-55-1.png"/>
                    <pic:cNvPicPr>
                      <a:picLocks noChangeAspect="1" noChangeArrowheads="1"/>
                    </pic:cNvPicPr>
                  </pic:nvPicPr>
                  <pic:blipFill>
                    <a:blip r:embed="rId34"/>
                    <a:stretch>
                      <a:fillRect/>
                    </a:stretch>
                  </pic:blipFill>
                  <pic:spPr bwMode="auto">
                    <a:xfrm>
                      <a:off x="0" y="0"/>
                      <a:ext cx="5334000" cy="2051538"/>
                    </a:xfrm>
                    <a:prstGeom prst="rect">
                      <a:avLst/>
                    </a:prstGeom>
                    <a:noFill/>
                    <a:ln w="9525">
                      <a:noFill/>
                      <a:headEnd/>
                      <a:tailEnd/>
                    </a:ln>
                  </pic:spPr>
                </pic:pic>
              </a:graphicData>
            </a:graphic>
          </wp:inline>
        </w:drawing>
      </w:r>
    </w:p>
    <w:bookmarkEnd w:id="22"/>
    <w:p w14:paraId="64951B27" w14:textId="1F566BBB" w:rsidR="00F87B9D" w:rsidRPr="00F87B9D" w:rsidRDefault="00F87B9D" w:rsidP="00F87B9D">
      <w:pPr>
        <w:pStyle w:val="Ttulo1"/>
        <w:rPr>
          <w:lang w:val="es-CO"/>
        </w:rPr>
      </w:pPr>
      <w:r w:rsidRPr="00F87B9D">
        <w:rPr>
          <w:lang w:val="es-CO"/>
        </w:rPr>
        <w:t>An</w:t>
      </w:r>
      <w:r w:rsidR="003816FA">
        <w:rPr>
          <w:lang w:val="es-CO"/>
        </w:rPr>
        <w:t>á</w:t>
      </w:r>
      <w:r w:rsidRPr="00F87B9D">
        <w:rPr>
          <w:lang w:val="es-CO"/>
        </w:rPr>
        <w:t>lisis de varianza áfidos</w:t>
      </w:r>
    </w:p>
    <w:p w14:paraId="473F95E9" w14:textId="4444A2A4" w:rsidR="00F87B9D" w:rsidRPr="00F87B9D" w:rsidRDefault="00F87B9D" w:rsidP="00F87B9D">
      <w:pPr>
        <w:pStyle w:val="FirstParagraph"/>
        <w:rPr>
          <w:lang w:val="es-CO"/>
        </w:rPr>
      </w:pPr>
      <w:r w:rsidRPr="00F87B9D">
        <w:rPr>
          <w:lang w:val="es-CO"/>
        </w:rPr>
        <w:t xml:space="preserve">A continuación se presenta el </w:t>
      </w:r>
      <w:r w:rsidRPr="00F87B9D">
        <w:rPr>
          <w:lang w:val="es-CO"/>
        </w:rPr>
        <w:t>análisis</w:t>
      </w:r>
      <w:r w:rsidRPr="00F87B9D">
        <w:rPr>
          <w:lang w:val="es-CO"/>
        </w:rPr>
        <w:t xml:space="preserve"> de varianza para la plaga Áfidos; se llev</w:t>
      </w:r>
      <w:r w:rsidR="003816FA">
        <w:rPr>
          <w:lang w:val="es-CO"/>
        </w:rPr>
        <w:t>ó</w:t>
      </w:r>
      <w:r w:rsidRPr="00F87B9D">
        <w:rPr>
          <w:lang w:val="es-CO"/>
        </w:rPr>
        <w:t xml:space="preserve"> a cabo un modelo estad</w:t>
      </w:r>
      <w:r w:rsidR="003816FA">
        <w:rPr>
          <w:lang w:val="es-CO"/>
        </w:rPr>
        <w:t>í</w:t>
      </w:r>
      <w:r w:rsidRPr="00F87B9D">
        <w:rPr>
          <w:lang w:val="es-CO"/>
        </w:rPr>
        <w:t>stico bajo un diseño completamente al azar en donde la variable independiente fueron los materiales evaluados y la variable dependiente fu</w:t>
      </w:r>
      <w:r w:rsidR="003816FA">
        <w:rPr>
          <w:lang w:val="es-CO"/>
        </w:rPr>
        <w:t>e</w:t>
      </w:r>
      <w:r w:rsidRPr="00F87B9D">
        <w:rPr>
          <w:lang w:val="es-CO"/>
        </w:rPr>
        <w:t xml:space="preserve"> la incidencia de los áfidos.</w:t>
      </w:r>
    </w:p>
    <w:p w14:paraId="6D66F750" w14:textId="77777777" w:rsidR="00F87B9D" w:rsidRPr="00F87B9D" w:rsidRDefault="00F87B9D" w:rsidP="00F87B9D">
      <w:pPr>
        <w:pStyle w:val="SourceCode"/>
        <w:rPr>
          <w:lang w:val="es-CO"/>
        </w:rPr>
      </w:pPr>
      <w:r>
        <w:rPr>
          <w:rStyle w:val="VerbatimChar"/>
        </w:rPr>
        <w:t>## Analysis of Variance Table</w:t>
      </w:r>
      <w:r>
        <w:br/>
      </w:r>
      <w:r>
        <w:rPr>
          <w:rStyle w:val="VerbatimChar"/>
        </w:rPr>
        <w:t xml:space="preserve">## </w:t>
      </w:r>
      <w:r>
        <w:br/>
      </w:r>
      <w:r>
        <w:rPr>
          <w:rStyle w:val="VerbatimChar"/>
        </w:rPr>
        <w:t>## Response: Incidencia</w:t>
      </w:r>
      <w:r>
        <w:br/>
      </w:r>
      <w:r>
        <w:rPr>
          <w:rStyle w:val="VerbatimChar"/>
        </w:rPr>
        <w:t xml:space="preserve">##           Df  Sum Sq Mean Sq F value  Pr(&gt;F)   </w:t>
      </w:r>
      <w:r>
        <w:br/>
      </w:r>
      <w:r>
        <w:rPr>
          <w:rStyle w:val="VerbatimChar"/>
        </w:rPr>
        <w:t>## Cultivo    2  4075.7 2037.86  5.7888 0.00602 **</w:t>
      </w:r>
      <w:r>
        <w:br/>
      </w:r>
      <w:r>
        <w:rPr>
          <w:rStyle w:val="VerbatimChar"/>
        </w:rPr>
        <w:t xml:space="preserve">## Residuals 42 14785.4  352.03                   </w:t>
      </w:r>
      <w:r>
        <w:br/>
      </w:r>
      <w:r>
        <w:rPr>
          <w:rStyle w:val="VerbatimChar"/>
        </w:rPr>
        <w:t>## ---</w:t>
      </w:r>
      <w:r>
        <w:br/>
      </w:r>
      <w:r>
        <w:rPr>
          <w:rStyle w:val="VerbatimChar"/>
        </w:rPr>
        <w:t xml:space="preserve">## Signif. codes:  0 '***' 0.001 '**' 0.01 '*' 0.05 '.' </w:t>
      </w:r>
      <w:r w:rsidRPr="00F87B9D">
        <w:rPr>
          <w:rStyle w:val="VerbatimChar"/>
          <w:lang w:val="es-CO"/>
        </w:rPr>
        <w:t>0.1 ' ' 1</w:t>
      </w:r>
    </w:p>
    <w:p w14:paraId="222AB8F1" w14:textId="2746CFCA" w:rsidR="00F87B9D" w:rsidRPr="00F87B9D" w:rsidRDefault="00F87B9D" w:rsidP="00F87B9D">
      <w:pPr>
        <w:pStyle w:val="FirstParagraph"/>
        <w:rPr>
          <w:lang w:val="es-CO"/>
        </w:rPr>
      </w:pPr>
      <w:r w:rsidRPr="00F87B9D">
        <w:rPr>
          <w:lang w:val="es-CO"/>
        </w:rPr>
        <w:t>La tabla previa muestra que hubo un efecto estad</w:t>
      </w:r>
      <w:r w:rsidR="003816FA">
        <w:rPr>
          <w:lang w:val="es-CO"/>
        </w:rPr>
        <w:t>í</w:t>
      </w:r>
      <w:r w:rsidRPr="00F87B9D">
        <w:rPr>
          <w:lang w:val="es-CO"/>
        </w:rPr>
        <w:t>stico significativo en la incidencia de los áfidos sobre los materiales evaluados. A continuación se muestra el resultado del agrupamiento de Tukey.</w:t>
      </w:r>
    </w:p>
    <w:p w14:paraId="5C05B936" w14:textId="7FBB1910" w:rsidR="00F87B9D" w:rsidRPr="00F87B9D" w:rsidRDefault="00F87B9D" w:rsidP="00F87B9D">
      <w:pPr>
        <w:pStyle w:val="Textoindependiente"/>
        <w:rPr>
          <w:lang w:val="es-CO"/>
        </w:rPr>
      </w:pPr>
      <w:r w:rsidRPr="00F87B9D">
        <w:rPr>
          <w:lang w:val="es-CO"/>
        </w:rPr>
        <w:t xml:space="preserve">Se llevó a cabo una prueba post Anova basada en el agrupamiento del criterio de Tukey; en la cual se encontró que Brazos fue el material que menor incidencia tuvo, seguido de San Antonio con 20.383 % y finalmente Castilla sin espinas con 21.233 %. El material Brazos fue el </w:t>
      </w:r>
      <w:r w:rsidR="003816FA">
        <w:rPr>
          <w:lang w:val="es-CO"/>
        </w:rPr>
        <w:t>ú</w:t>
      </w:r>
      <w:r w:rsidRPr="00F87B9D">
        <w:rPr>
          <w:lang w:val="es-CO"/>
        </w:rPr>
        <w:t>nico diferentes en t</w:t>
      </w:r>
      <w:r w:rsidR="003816FA">
        <w:rPr>
          <w:lang w:val="es-CO"/>
        </w:rPr>
        <w:t>é</w:t>
      </w:r>
      <w:r w:rsidRPr="00F87B9D">
        <w:rPr>
          <w:lang w:val="es-CO"/>
        </w:rPr>
        <w:t xml:space="preserve">rminos </w:t>
      </w:r>
      <w:r w:rsidR="003816FA" w:rsidRPr="00F87B9D">
        <w:rPr>
          <w:lang w:val="es-CO"/>
        </w:rPr>
        <w:t>estadísticos</w:t>
      </w:r>
      <w:r w:rsidRPr="00F87B9D">
        <w:rPr>
          <w:lang w:val="es-CO"/>
        </w:rPr>
        <w:t xml:space="preserve">, ya que su agrupamiento fue con la letra “a”, mientras que San Antonio y Castilla se agruparon bajo la letra “b”, es decir, estos dos </w:t>
      </w:r>
      <w:r w:rsidR="003816FA">
        <w:rPr>
          <w:lang w:val="es-CO"/>
        </w:rPr>
        <w:t>ú</w:t>
      </w:r>
      <w:r w:rsidRPr="00F87B9D">
        <w:rPr>
          <w:lang w:val="es-CO"/>
        </w:rPr>
        <w:t>ltimos materiales resultaron ser estad</w:t>
      </w:r>
      <w:r w:rsidR="003816FA">
        <w:rPr>
          <w:lang w:val="es-CO"/>
        </w:rPr>
        <w:t>í</w:t>
      </w:r>
      <w:r w:rsidRPr="00F87B9D">
        <w:rPr>
          <w:lang w:val="es-CO"/>
        </w:rPr>
        <w:t>sticamente iguales.</w:t>
      </w:r>
    </w:p>
    <w:p w14:paraId="629F2747" w14:textId="77777777" w:rsidR="00F87B9D" w:rsidRDefault="00F87B9D" w:rsidP="00F87B9D">
      <w:pPr>
        <w:pStyle w:val="SourceCode"/>
      </w:pPr>
      <w:r>
        <w:rPr>
          <w:rStyle w:val="VerbatimChar"/>
        </w:rPr>
        <w:t>##  Cultivo     emmean   SE df lower.CL upper.CL .group</w:t>
      </w:r>
      <w:r>
        <w:br/>
      </w:r>
      <w:r>
        <w:rPr>
          <w:rStyle w:val="VerbatimChar"/>
        </w:rPr>
        <w:t xml:space="preserve">##  Brazos       0.633 4.84 42    -9.14     10.4  a    </w:t>
      </w:r>
      <w:r>
        <w:br/>
      </w:r>
      <w:r>
        <w:rPr>
          <w:rStyle w:val="VerbatimChar"/>
        </w:rPr>
        <w:t xml:space="preserve">##  San Antonio 20.383 4.84 42    10.61     30.2   b   </w:t>
      </w:r>
      <w:r>
        <w:br/>
      </w:r>
      <w:r>
        <w:rPr>
          <w:rStyle w:val="VerbatimChar"/>
        </w:rPr>
        <w:t xml:space="preserve">##  Castilla    21.233 4.84 42    11.46     31.0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lastRenderedPageBreak/>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0EB2C6C2" w14:textId="36D506B7" w:rsidR="00F87B9D" w:rsidRDefault="00F87B9D" w:rsidP="00F87B9D">
      <w:pPr>
        <w:pStyle w:val="FirstParagraph"/>
      </w:pPr>
      <w:r>
        <w:rPr>
          <w:noProof/>
        </w:rPr>
        <w:drawing>
          <wp:inline distT="0" distB="0" distL="0" distR="0" wp14:anchorId="0BD5E88A" wp14:editId="13EE44E0">
            <wp:extent cx="5334000" cy="3200400"/>
            <wp:effectExtent l="0" t="0" r="0" b="0"/>
            <wp:docPr id="45" name="Imagen 4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Gráfico, Gráfico de barras&#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7B7FAC88" w14:textId="77777777" w:rsidR="00F87B9D" w:rsidRPr="00F87B9D" w:rsidRDefault="00F87B9D" w:rsidP="00F87B9D">
      <w:pPr>
        <w:pStyle w:val="Ttulo1"/>
        <w:rPr>
          <w:lang w:val="es-CO"/>
        </w:rPr>
      </w:pPr>
      <w:bookmarkStart w:id="23" w:name="analisis-de-varianza-áfidos"/>
      <w:bookmarkEnd w:id="23"/>
      <w:r w:rsidRPr="00F87B9D">
        <w:rPr>
          <w:lang w:val="es-CO"/>
        </w:rPr>
        <w:t>Oidium</w:t>
      </w:r>
    </w:p>
    <w:p w14:paraId="6C0AD61D" w14:textId="77777777" w:rsidR="00F87B9D" w:rsidRPr="00F87B9D" w:rsidRDefault="00F87B9D" w:rsidP="00F87B9D">
      <w:pPr>
        <w:pStyle w:val="FirstParagraph"/>
        <w:rPr>
          <w:lang w:val="es-CO"/>
        </w:rPr>
      </w:pPr>
      <w:r w:rsidRPr="00F87B9D">
        <w:rPr>
          <w:lang w:val="es-CO"/>
        </w:rPr>
        <w:t xml:space="preserve">Se pudo notar que el porcentaje de incidencia y severidad de </w:t>
      </w:r>
      <w:r w:rsidRPr="00F87B9D">
        <w:rPr>
          <w:i/>
          <w:iCs/>
          <w:lang w:val="es-CO"/>
        </w:rPr>
        <w:t>Oidium</w:t>
      </w:r>
      <w:r w:rsidRPr="00F87B9D">
        <w:rPr>
          <w:lang w:val="es-CO"/>
        </w:rPr>
        <w:t xml:space="preserve"> para ambos años de evaluación (2020 y 2021), tuvieron un efecto significativo en los materiales Castilla y San Antonio; el material Brazos mostró una alta tolerancia durante los dos años de evaluación.</w:t>
      </w:r>
    </w:p>
    <w:p w14:paraId="76C50859" w14:textId="379B7018" w:rsidR="00F87B9D" w:rsidRDefault="00F87B9D" w:rsidP="00F87B9D">
      <w:pPr>
        <w:pStyle w:val="Textoindependiente"/>
      </w:pPr>
      <w:r>
        <w:rPr>
          <w:noProof/>
        </w:rPr>
        <w:drawing>
          <wp:inline distT="0" distB="0" distL="0" distR="0" wp14:anchorId="28469EBF" wp14:editId="66B48D3E">
            <wp:extent cx="5339715" cy="2051685"/>
            <wp:effectExtent l="0" t="0" r="0" b="5715"/>
            <wp:docPr id="44" name="Imagen 4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líneas&#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9715" cy="2051685"/>
                    </a:xfrm>
                    <a:prstGeom prst="rect">
                      <a:avLst/>
                    </a:prstGeom>
                    <a:noFill/>
                    <a:ln>
                      <a:noFill/>
                    </a:ln>
                  </pic:spPr>
                </pic:pic>
              </a:graphicData>
            </a:graphic>
          </wp:inline>
        </w:drawing>
      </w:r>
    </w:p>
    <w:p w14:paraId="7FDE3B3C" w14:textId="11334517" w:rsidR="00F87B9D" w:rsidRDefault="00F87B9D" w:rsidP="00F87B9D">
      <w:pPr>
        <w:pStyle w:val="Textoindependiente"/>
      </w:pPr>
      <w:r>
        <w:rPr>
          <w:noProof/>
        </w:rPr>
        <w:lastRenderedPageBreak/>
        <w:drawing>
          <wp:inline distT="0" distB="0" distL="0" distR="0" wp14:anchorId="3844CA19" wp14:editId="20B314D7">
            <wp:extent cx="5339715" cy="2051685"/>
            <wp:effectExtent l="0" t="0" r="0" b="5715"/>
            <wp:docPr id="43" name="Imagen 4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líneas&#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9715" cy="2051685"/>
                    </a:xfrm>
                    <a:prstGeom prst="rect">
                      <a:avLst/>
                    </a:prstGeom>
                    <a:noFill/>
                    <a:ln>
                      <a:noFill/>
                    </a:ln>
                  </pic:spPr>
                </pic:pic>
              </a:graphicData>
            </a:graphic>
          </wp:inline>
        </w:drawing>
      </w:r>
    </w:p>
    <w:p w14:paraId="0B936536" w14:textId="5170A6CB" w:rsidR="00F87B9D" w:rsidRPr="00F87B9D" w:rsidRDefault="00F87B9D" w:rsidP="00F87B9D">
      <w:pPr>
        <w:pStyle w:val="Ttulo1"/>
        <w:rPr>
          <w:lang w:val="es-CO"/>
        </w:rPr>
      </w:pPr>
      <w:bookmarkStart w:id="24" w:name="X2dbf0a91054d477bc01a5b2cb3b5ad4107d5b13"/>
      <w:r w:rsidRPr="00F87B9D">
        <w:rPr>
          <w:lang w:val="es-CO"/>
        </w:rPr>
        <w:t>An</w:t>
      </w:r>
      <w:r w:rsidR="00B868FD">
        <w:rPr>
          <w:lang w:val="es-CO"/>
        </w:rPr>
        <w:t>á</w:t>
      </w:r>
      <w:r w:rsidRPr="00F87B9D">
        <w:rPr>
          <w:lang w:val="es-CO"/>
        </w:rPr>
        <w:t>lisis de varianza para % de Incidencia de Oidium</w:t>
      </w:r>
    </w:p>
    <w:p w14:paraId="309E7833" w14:textId="10472662" w:rsidR="00F87B9D" w:rsidRDefault="00F87B9D" w:rsidP="00F87B9D">
      <w:pPr>
        <w:pStyle w:val="FirstParagraph"/>
        <w:rPr>
          <w:lang w:val="es-CO"/>
        </w:rPr>
      </w:pPr>
      <w:r w:rsidRPr="00F87B9D">
        <w:rPr>
          <w:lang w:val="es-CO"/>
        </w:rPr>
        <w:t>A continuación se presenta el an</w:t>
      </w:r>
      <w:r w:rsidR="00B868FD">
        <w:rPr>
          <w:lang w:val="es-CO"/>
        </w:rPr>
        <w:t>á</w:t>
      </w:r>
      <w:r w:rsidRPr="00F87B9D">
        <w:rPr>
          <w:lang w:val="es-CO"/>
        </w:rPr>
        <w:t>lisis de varianza para la variable % de incidencia de Oidium; se llev</w:t>
      </w:r>
      <w:r w:rsidR="00B868FD">
        <w:rPr>
          <w:lang w:val="es-CO"/>
        </w:rPr>
        <w:t>ó</w:t>
      </w:r>
      <w:r w:rsidRPr="00F87B9D">
        <w:rPr>
          <w:lang w:val="es-CO"/>
        </w:rPr>
        <w:t xml:space="preserve"> a cabo un modelo </w:t>
      </w:r>
      <w:r w:rsidR="003816FA" w:rsidRPr="00F87B9D">
        <w:rPr>
          <w:lang w:val="es-CO"/>
        </w:rPr>
        <w:t>estadístico</w:t>
      </w:r>
      <w:r w:rsidRPr="00F87B9D">
        <w:rPr>
          <w:lang w:val="es-CO"/>
        </w:rPr>
        <w:t xml:space="preserve"> bajo un diseño completamente al azar en donde la variable independiente fueron los materiales evaluados y la variable dependiente </w:t>
      </w:r>
      <w:r w:rsidR="003816FA" w:rsidRPr="00F87B9D">
        <w:rPr>
          <w:lang w:val="es-CO"/>
        </w:rPr>
        <w:t>fue</w:t>
      </w:r>
      <w:r w:rsidRPr="00F87B9D">
        <w:rPr>
          <w:lang w:val="es-CO"/>
        </w:rPr>
        <w:t xml:space="preserve"> el % de incidencia de los áfidos.</w:t>
      </w:r>
    </w:p>
    <w:p w14:paraId="2D6EC023" w14:textId="3B9238F8" w:rsidR="00B3608A" w:rsidRPr="00201A5E" w:rsidRDefault="00B3608A" w:rsidP="00B3608A">
      <w:pPr>
        <w:pStyle w:val="Textoindependiente"/>
        <w:rPr>
          <w:lang w:val="es-CO"/>
        </w:rPr>
      </w:pPr>
      <w:r w:rsidRPr="008C2071">
        <w:rPr>
          <w:lang w:val="es-CO"/>
        </w:rPr>
        <w:t xml:space="preserve">El % de </w:t>
      </w:r>
      <w:r>
        <w:rPr>
          <w:lang w:val="es-CO"/>
        </w:rPr>
        <w:t xml:space="preserve">Incidencia </w:t>
      </w:r>
      <w:r w:rsidRPr="008C2071">
        <w:rPr>
          <w:lang w:val="es-CO"/>
        </w:rPr>
        <w:t xml:space="preserve">de </w:t>
      </w:r>
      <w:r>
        <w:rPr>
          <w:lang w:val="es-CO"/>
        </w:rPr>
        <w:t>Oidium</w:t>
      </w:r>
      <w:r>
        <w:rPr>
          <w:lang w:val="es-CO"/>
        </w:rPr>
        <w:t xml:space="preserve"> tuvo efecto estadístico significativo.</w:t>
      </w:r>
    </w:p>
    <w:p w14:paraId="4A75FD1D"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xml:space="preserve">##           Df Sum Sq Mean Sq F value   Pr(&gt;F)    </w:t>
      </w:r>
      <w:r>
        <w:br/>
      </w:r>
      <w:r>
        <w:rPr>
          <w:rStyle w:val="VerbatimChar"/>
        </w:rPr>
        <w:t>## Cultivo    2  19713  9856.3   26.23 6.05e-08 ***</w:t>
      </w:r>
      <w:r>
        <w:br/>
      </w:r>
      <w:r>
        <w:rPr>
          <w:rStyle w:val="VerbatimChar"/>
        </w:rPr>
        <w:t xml:space="preserve">## Residuals 39  14655   375.8                     </w:t>
      </w:r>
      <w:r>
        <w:br/>
      </w:r>
      <w:r>
        <w:rPr>
          <w:rStyle w:val="VerbatimChar"/>
        </w:rPr>
        <w:t>## ---</w:t>
      </w:r>
      <w:r>
        <w:br/>
      </w:r>
      <w:r>
        <w:rPr>
          <w:rStyle w:val="VerbatimChar"/>
        </w:rPr>
        <w:t>## Signif. codes:  0 '***' 0.001 '**' 0.01 '*' 0.05 '.' 0.1 ' ' 1</w:t>
      </w:r>
    </w:p>
    <w:p w14:paraId="2B7C3168" w14:textId="77777777" w:rsidR="00F87B9D" w:rsidRDefault="00F87B9D" w:rsidP="00F87B9D">
      <w:pPr>
        <w:pStyle w:val="SourceCode"/>
      </w:pPr>
      <w:r>
        <w:rPr>
          <w:rStyle w:val="VerbatimChar"/>
        </w:rPr>
        <w:t>##  Cultivo     emmean   SE df lower.CL upper.CL .group</w:t>
      </w:r>
      <w:r>
        <w:br/>
      </w:r>
      <w:r>
        <w:rPr>
          <w:rStyle w:val="VerbatimChar"/>
        </w:rPr>
        <w:t xml:space="preserve">##  Brazos        5.93 5.18 39    -4.55     16.4  a    </w:t>
      </w:r>
      <w:r>
        <w:br/>
      </w:r>
      <w:r>
        <w:rPr>
          <w:rStyle w:val="VerbatimChar"/>
        </w:rPr>
        <w:t xml:space="preserve">##  San Antonio  46.43 5.18 39    35.95     56.9   b   </w:t>
      </w:r>
      <w:r>
        <w:br/>
      </w:r>
      <w:r>
        <w:rPr>
          <w:rStyle w:val="VerbatimChar"/>
        </w:rPr>
        <w:t xml:space="preserve">##  Castilla     55.88 5.18 39    45.40     66.4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56801D86" w14:textId="6E031D9C" w:rsidR="00F87B9D" w:rsidRDefault="00F87B9D" w:rsidP="00F87B9D">
      <w:pPr>
        <w:pStyle w:val="FirstParagraph"/>
      </w:pPr>
      <w:r>
        <w:rPr>
          <w:noProof/>
        </w:rPr>
        <w:lastRenderedPageBreak/>
        <w:drawing>
          <wp:inline distT="0" distB="0" distL="0" distR="0" wp14:anchorId="4209EA36" wp14:editId="5A6EF6E9">
            <wp:extent cx="5334000" cy="3200400"/>
            <wp:effectExtent l="0" t="0" r="0" b="0"/>
            <wp:docPr id="42" name="Imagen 4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 Gráfico de barras&#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0BF9871B" w14:textId="0BD1C169" w:rsidR="00F87B9D" w:rsidRPr="00F87B9D" w:rsidRDefault="00B868FD" w:rsidP="00F87B9D">
      <w:pPr>
        <w:pStyle w:val="Ttulo1"/>
        <w:rPr>
          <w:lang w:val="es-CO"/>
        </w:rPr>
      </w:pPr>
      <w:bookmarkStart w:id="25" w:name="X4afdc6127bca8940ea8c89577dc7c47dbdaeda2"/>
      <w:bookmarkEnd w:id="24"/>
      <w:r w:rsidRPr="00F87B9D">
        <w:rPr>
          <w:lang w:val="es-CO"/>
        </w:rPr>
        <w:t>Análisis</w:t>
      </w:r>
      <w:r w:rsidR="00F87B9D" w:rsidRPr="00F87B9D">
        <w:rPr>
          <w:lang w:val="es-CO"/>
        </w:rPr>
        <w:t xml:space="preserve"> de varianza para % de Severidad de Oidium</w:t>
      </w:r>
    </w:p>
    <w:p w14:paraId="7EC0E016" w14:textId="79C54211" w:rsidR="00F87B9D" w:rsidRDefault="00F87B9D" w:rsidP="00F87B9D">
      <w:pPr>
        <w:pStyle w:val="FirstParagraph"/>
        <w:rPr>
          <w:lang w:val="es-CO"/>
        </w:rPr>
      </w:pPr>
      <w:r w:rsidRPr="00F87B9D">
        <w:rPr>
          <w:lang w:val="es-CO"/>
        </w:rPr>
        <w:t>A continuación se presenta el an</w:t>
      </w:r>
      <w:r w:rsidR="00B868FD">
        <w:rPr>
          <w:lang w:val="es-CO"/>
        </w:rPr>
        <w:t>á</w:t>
      </w:r>
      <w:r w:rsidRPr="00F87B9D">
        <w:rPr>
          <w:lang w:val="es-CO"/>
        </w:rPr>
        <w:t>lisis de varianza para la variable % de severidad de Oidium; se llev</w:t>
      </w:r>
      <w:r w:rsidR="00B868FD">
        <w:rPr>
          <w:lang w:val="es-CO"/>
        </w:rPr>
        <w:t>ó</w:t>
      </w:r>
      <w:r w:rsidRPr="00F87B9D">
        <w:rPr>
          <w:lang w:val="es-CO"/>
        </w:rPr>
        <w:t xml:space="preserve"> a cabo un modelo </w:t>
      </w:r>
      <w:r w:rsidR="00B868FD" w:rsidRPr="00F87B9D">
        <w:rPr>
          <w:lang w:val="es-CO"/>
        </w:rPr>
        <w:t>estadístico</w:t>
      </w:r>
      <w:r w:rsidRPr="00F87B9D">
        <w:rPr>
          <w:lang w:val="es-CO"/>
        </w:rPr>
        <w:t xml:space="preserve"> bajo un diseño completamente al azar en donde la variable independiente fueron los materiales evaluados y la variable dependiente </w:t>
      </w:r>
      <w:r w:rsidR="00B868FD" w:rsidRPr="00F87B9D">
        <w:rPr>
          <w:lang w:val="es-CO"/>
        </w:rPr>
        <w:t>fue</w:t>
      </w:r>
      <w:r w:rsidRPr="00F87B9D">
        <w:rPr>
          <w:lang w:val="es-CO"/>
        </w:rPr>
        <w:t xml:space="preserve"> el % de incidencia de los </w:t>
      </w:r>
      <w:r w:rsidR="000B4759">
        <w:rPr>
          <w:lang w:val="es-CO"/>
        </w:rPr>
        <w:t>Oidium</w:t>
      </w:r>
      <w:r w:rsidRPr="00F87B9D">
        <w:rPr>
          <w:lang w:val="es-CO"/>
        </w:rPr>
        <w:t>.</w:t>
      </w:r>
      <w:r w:rsidR="0090789C">
        <w:rPr>
          <w:lang w:val="es-CO"/>
        </w:rPr>
        <w:t xml:space="preserve"> </w:t>
      </w:r>
    </w:p>
    <w:p w14:paraId="37190BF5" w14:textId="2B3AF7F4" w:rsidR="0090789C" w:rsidRPr="00201A5E" w:rsidRDefault="0090789C" w:rsidP="0090789C">
      <w:pPr>
        <w:pStyle w:val="Textoindependiente"/>
        <w:rPr>
          <w:lang w:val="es-CO"/>
        </w:rPr>
      </w:pPr>
      <w:r w:rsidRPr="008C2071">
        <w:rPr>
          <w:lang w:val="es-CO"/>
        </w:rPr>
        <w:t xml:space="preserve">El % de </w:t>
      </w:r>
      <w:r w:rsidR="00B3608A">
        <w:rPr>
          <w:lang w:val="es-CO"/>
        </w:rPr>
        <w:t>Severidad</w:t>
      </w:r>
      <w:r>
        <w:rPr>
          <w:lang w:val="es-CO"/>
        </w:rPr>
        <w:t xml:space="preserve"> </w:t>
      </w:r>
      <w:r w:rsidRPr="008C2071">
        <w:rPr>
          <w:lang w:val="es-CO"/>
        </w:rPr>
        <w:t xml:space="preserve">de </w:t>
      </w:r>
      <w:r>
        <w:rPr>
          <w:lang w:val="es-CO"/>
        </w:rPr>
        <w:t>Oidium</w:t>
      </w:r>
      <w:r>
        <w:rPr>
          <w:lang w:val="es-CO"/>
        </w:rPr>
        <w:t xml:space="preserve"> tuvo efecto estadístico significativo</w:t>
      </w:r>
      <w:r>
        <w:rPr>
          <w:lang w:val="es-CO"/>
        </w:rPr>
        <w:t>; el material mas tolerante fue Brazos con 1.04%, seguido de San Antonio con 6.66% y finalmente Castilla fue el mas susceptible con 10.37%</w:t>
      </w:r>
    </w:p>
    <w:p w14:paraId="48619E8F" w14:textId="77777777" w:rsidR="00F87B9D" w:rsidRDefault="00F87B9D" w:rsidP="00F87B9D">
      <w:pPr>
        <w:pStyle w:val="SourceCode"/>
      </w:pPr>
      <w:r w:rsidRPr="0090789C">
        <w:rPr>
          <w:rStyle w:val="VerbatimChar"/>
        </w:rPr>
        <w:t>## Analysis of Variance Table</w:t>
      </w:r>
      <w:r w:rsidRPr="0090789C">
        <w:br/>
      </w:r>
      <w:r w:rsidRPr="0090789C">
        <w:rPr>
          <w:rStyle w:val="VerbatimChar"/>
        </w:rPr>
        <w:t xml:space="preserve">## </w:t>
      </w:r>
      <w:r w:rsidRPr="0090789C">
        <w:br/>
      </w:r>
      <w:r w:rsidRPr="0090789C">
        <w:rPr>
          <w:rStyle w:val="VerbatimChar"/>
        </w:rPr>
        <w:t>## Response: Value</w:t>
      </w:r>
      <w:r w:rsidRPr="0090789C">
        <w:br/>
      </w:r>
      <w:r w:rsidRPr="0090789C">
        <w:rPr>
          <w:rStyle w:val="VerbatimChar"/>
        </w:rPr>
        <w:t xml:space="preserve">##           Df Sum Sq Mean Sq F value    Pr(&gt;F)    </w:t>
      </w:r>
      <w:r w:rsidRPr="0090789C">
        <w:br/>
      </w:r>
      <w:r w:rsidRPr="0090789C">
        <w:rPr>
          <w:rStyle w:val="VerbatimChar"/>
        </w:rPr>
        <w:t>## Cultivo    2 617.99  308.99  37.958 7.053e-10 ***</w:t>
      </w:r>
      <w:r w:rsidRPr="0090789C">
        <w:br/>
      </w:r>
      <w:r w:rsidRPr="0090789C">
        <w:rPr>
          <w:rStyle w:val="VerbatimChar"/>
        </w:rPr>
        <w:t xml:space="preserve">## Residuals 39 317.48    8.14                      </w:t>
      </w:r>
      <w:r w:rsidRPr="0090789C">
        <w:br/>
      </w:r>
      <w:r w:rsidRPr="0090789C">
        <w:rPr>
          <w:rStyle w:val="VerbatimChar"/>
        </w:rPr>
        <w:t>## ---</w:t>
      </w:r>
      <w:r w:rsidRPr="0090789C">
        <w:br/>
      </w:r>
      <w:r w:rsidRPr="0090789C">
        <w:rPr>
          <w:rStyle w:val="VerbatimChar"/>
        </w:rPr>
        <w:t xml:space="preserve">## Signif. codes:  0 '***' 0.001 '**' 0.01 '*' 0.05 '.' </w:t>
      </w:r>
      <w:r>
        <w:rPr>
          <w:rStyle w:val="VerbatimChar"/>
        </w:rPr>
        <w:t>0.1 ' ' 1</w:t>
      </w:r>
    </w:p>
    <w:p w14:paraId="640CA372" w14:textId="77777777" w:rsidR="00F87B9D" w:rsidRDefault="00F87B9D" w:rsidP="00F87B9D">
      <w:pPr>
        <w:pStyle w:val="SourceCode"/>
      </w:pPr>
      <w:r>
        <w:rPr>
          <w:rStyle w:val="VerbatimChar"/>
        </w:rPr>
        <w:t>##  Cultivo     emmean    SE df lower.CL upper.CL .group</w:t>
      </w:r>
      <w:r>
        <w:br/>
      </w:r>
      <w:r>
        <w:rPr>
          <w:rStyle w:val="VerbatimChar"/>
        </w:rPr>
        <w:t xml:space="preserve">##  Brazos        1.04 0.763 39   -0.507     2.58  a    </w:t>
      </w:r>
      <w:r>
        <w:br/>
      </w:r>
      <w:r>
        <w:rPr>
          <w:rStyle w:val="VerbatimChar"/>
        </w:rPr>
        <w:t xml:space="preserve">##  San Antonio   6.66 0.763 39    5.118     8.20   b   </w:t>
      </w:r>
      <w:r>
        <w:br/>
      </w:r>
      <w:r>
        <w:rPr>
          <w:rStyle w:val="VerbatimChar"/>
        </w:rPr>
        <w:t xml:space="preserve">##  Castilla     10.37 0.763 39    8.824    11.91    c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lastRenderedPageBreak/>
        <w:t>##       because they show NON-findings rather than findings.</w:t>
      </w:r>
      <w:r>
        <w:br/>
      </w:r>
      <w:r>
        <w:rPr>
          <w:rStyle w:val="VerbatimChar"/>
        </w:rPr>
        <w:t>##       Consider using 'pairs()', 'pwpp()', or 'pwpm()' instead.</w:t>
      </w:r>
    </w:p>
    <w:p w14:paraId="53E741E7" w14:textId="19320F5E" w:rsidR="00F87B9D" w:rsidRDefault="00F87B9D" w:rsidP="00F87B9D">
      <w:pPr>
        <w:pStyle w:val="FirstParagraph"/>
      </w:pPr>
      <w:r>
        <w:rPr>
          <w:noProof/>
        </w:rPr>
        <w:drawing>
          <wp:inline distT="0" distB="0" distL="0" distR="0" wp14:anchorId="116AFE40" wp14:editId="66384EC0">
            <wp:extent cx="5334000" cy="3200400"/>
            <wp:effectExtent l="0" t="0" r="0" b="0"/>
            <wp:docPr id="41" name="Imagen 4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Gráfico, Gráfico de barras&#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bookmarkEnd w:id="25"/>
    <w:p w14:paraId="69D80D90" w14:textId="77777777" w:rsidR="00F87B9D" w:rsidRPr="00F87B9D" w:rsidRDefault="00F87B9D" w:rsidP="00F87B9D">
      <w:pPr>
        <w:pStyle w:val="Ttulo1"/>
        <w:rPr>
          <w:lang w:val="es-CO"/>
        </w:rPr>
      </w:pPr>
      <w:r w:rsidRPr="00F87B9D">
        <w:rPr>
          <w:lang w:val="es-CO"/>
        </w:rPr>
        <w:t>Antracnosis Botritis y Mildeo Velloso</w:t>
      </w:r>
    </w:p>
    <w:p w14:paraId="208D3491" w14:textId="08A8A158" w:rsidR="00F87B9D" w:rsidRPr="00F87B9D" w:rsidRDefault="00F87B9D" w:rsidP="00F87B9D">
      <w:pPr>
        <w:pStyle w:val="FirstParagraph"/>
        <w:rPr>
          <w:lang w:val="es-CO"/>
        </w:rPr>
      </w:pPr>
      <w:r w:rsidRPr="00F87B9D">
        <w:rPr>
          <w:lang w:val="es-CO"/>
        </w:rPr>
        <w:t xml:space="preserve">En la siguiente grafica se puede notar las evaluaciones de </w:t>
      </w:r>
      <w:r w:rsidRPr="00F87B9D">
        <w:rPr>
          <w:i/>
          <w:iCs/>
          <w:lang w:val="es-CO"/>
        </w:rPr>
        <w:t>Antracnosis, Botritis y Mildeo Velloso</w:t>
      </w:r>
      <w:r w:rsidRPr="00F87B9D">
        <w:rPr>
          <w:lang w:val="es-CO"/>
        </w:rPr>
        <w:t xml:space="preserve"> para el periodo 2021 del porcentaje de incidencia y severidad. El material Brazos resultó ser bastante su</w:t>
      </w:r>
      <w:r w:rsidR="00B868FD">
        <w:rPr>
          <w:lang w:val="es-CO"/>
        </w:rPr>
        <w:t>s</w:t>
      </w:r>
      <w:r w:rsidRPr="00F87B9D">
        <w:rPr>
          <w:lang w:val="es-CO"/>
        </w:rPr>
        <w:t>ceptible a Antracnosis y muy tolerante a Botritis y a Mildeo Velloso. Castilla sin espinas y San Antonio fueron medianamente tolerantes a todas las enfermedades.</w:t>
      </w:r>
    </w:p>
    <w:p w14:paraId="64265DB0" w14:textId="475B0CE0" w:rsidR="00F87B9D" w:rsidRDefault="00F87B9D" w:rsidP="00F87B9D">
      <w:pPr>
        <w:pStyle w:val="Textoindependiente"/>
      </w:pPr>
      <w:r>
        <w:rPr>
          <w:noProof/>
        </w:rPr>
        <w:drawing>
          <wp:inline distT="0" distB="0" distL="0" distR="0" wp14:anchorId="50A88E8D" wp14:editId="1C74C94B">
            <wp:extent cx="5339715" cy="2461895"/>
            <wp:effectExtent l="0" t="0" r="0" b="0"/>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9715" cy="2461895"/>
                    </a:xfrm>
                    <a:prstGeom prst="rect">
                      <a:avLst/>
                    </a:prstGeom>
                    <a:noFill/>
                    <a:ln>
                      <a:noFill/>
                    </a:ln>
                  </pic:spPr>
                </pic:pic>
              </a:graphicData>
            </a:graphic>
          </wp:inline>
        </w:drawing>
      </w:r>
    </w:p>
    <w:p w14:paraId="2EE51FED" w14:textId="5E80A78C" w:rsidR="00F87B9D" w:rsidRPr="00F87B9D" w:rsidRDefault="00F87B9D" w:rsidP="00F87B9D">
      <w:pPr>
        <w:pStyle w:val="Textoindependiente"/>
        <w:rPr>
          <w:lang w:val="es-CO"/>
        </w:rPr>
      </w:pPr>
      <w:r w:rsidRPr="00F87B9D">
        <w:rPr>
          <w:lang w:val="es-CO"/>
        </w:rPr>
        <w:lastRenderedPageBreak/>
        <w:t>A continuación se muestra la gr</w:t>
      </w:r>
      <w:r w:rsidR="00B868FD">
        <w:rPr>
          <w:lang w:val="es-CO"/>
        </w:rPr>
        <w:t>á</w:t>
      </w:r>
      <w:r w:rsidRPr="00F87B9D">
        <w:rPr>
          <w:lang w:val="es-CO"/>
        </w:rPr>
        <w:t>fica correspondiente al promedio de todo el periodo de evaluación; en donde se puede concluir que la enfermedad m</w:t>
      </w:r>
      <w:r w:rsidR="00B868FD">
        <w:rPr>
          <w:lang w:val="es-CO"/>
        </w:rPr>
        <w:t>á</w:t>
      </w:r>
      <w:r w:rsidRPr="00F87B9D">
        <w:rPr>
          <w:lang w:val="es-CO"/>
        </w:rPr>
        <w:t>s agresiva fue Antracnosis, seguida de Mildeo Vellosos y finalmente Botritis. Adicionalmente el material Brazos fue el que m</w:t>
      </w:r>
      <w:r w:rsidR="00B868FD">
        <w:rPr>
          <w:lang w:val="es-CO"/>
        </w:rPr>
        <w:t>á</w:t>
      </w:r>
      <w:r w:rsidRPr="00F87B9D">
        <w:rPr>
          <w:lang w:val="es-CO"/>
        </w:rPr>
        <w:t xml:space="preserve">s mostró </w:t>
      </w:r>
      <w:r w:rsidR="00B868FD" w:rsidRPr="00F87B9D">
        <w:rPr>
          <w:lang w:val="es-CO"/>
        </w:rPr>
        <w:t>susceptibilidad</w:t>
      </w:r>
      <w:r w:rsidRPr="00F87B9D">
        <w:rPr>
          <w:lang w:val="es-CO"/>
        </w:rPr>
        <w:t xml:space="preserve"> a Antracnosis pero </w:t>
      </w:r>
      <w:r w:rsidRPr="00F87B9D">
        <w:rPr>
          <w:lang w:val="es-CO"/>
        </w:rPr>
        <w:t>simultáneamente</w:t>
      </w:r>
      <w:r w:rsidRPr="00F87B9D">
        <w:rPr>
          <w:lang w:val="es-CO"/>
        </w:rPr>
        <w:t xml:space="preserve"> fue el </w:t>
      </w:r>
      <w:r>
        <w:rPr>
          <w:lang w:val="es-CO"/>
        </w:rPr>
        <w:t xml:space="preserve">que </w:t>
      </w:r>
      <w:r w:rsidRPr="00F87B9D">
        <w:rPr>
          <w:lang w:val="es-CO"/>
        </w:rPr>
        <w:t xml:space="preserve">mas resistencia tuvo con Botritis y Mildeo Velloso. Los materiales Castilla y San </w:t>
      </w:r>
      <w:r>
        <w:rPr>
          <w:lang w:val="es-CO"/>
        </w:rPr>
        <w:t>A</w:t>
      </w:r>
      <w:r w:rsidRPr="00F87B9D">
        <w:rPr>
          <w:lang w:val="es-CO"/>
        </w:rPr>
        <w:t xml:space="preserve">ntonio </w:t>
      </w:r>
      <w:r w:rsidRPr="00F87B9D">
        <w:rPr>
          <w:lang w:val="es-CO"/>
        </w:rPr>
        <w:t>mostraron</w:t>
      </w:r>
      <w:r w:rsidRPr="00F87B9D">
        <w:rPr>
          <w:lang w:val="es-CO"/>
        </w:rPr>
        <w:t xml:space="preserve"> mediana </w:t>
      </w:r>
      <w:r w:rsidRPr="00F87B9D">
        <w:rPr>
          <w:lang w:val="es-CO"/>
        </w:rPr>
        <w:t>susceptibilidad</w:t>
      </w:r>
      <w:r w:rsidRPr="00F87B9D">
        <w:rPr>
          <w:lang w:val="es-CO"/>
        </w:rPr>
        <w:t xml:space="preserve"> a Botritis y Mildeo Velloso.</w:t>
      </w:r>
    </w:p>
    <w:p w14:paraId="27068BA9" w14:textId="6FC0713C" w:rsidR="00F87B9D" w:rsidRDefault="00F87B9D" w:rsidP="00F87B9D">
      <w:pPr>
        <w:pStyle w:val="Textoindependiente"/>
      </w:pPr>
      <w:r>
        <w:rPr>
          <w:noProof/>
        </w:rPr>
        <w:drawing>
          <wp:inline distT="0" distB="0" distL="0" distR="0" wp14:anchorId="6D71A4FD" wp14:editId="3D7C972D">
            <wp:extent cx="5339715" cy="2461895"/>
            <wp:effectExtent l="0" t="0" r="0" b="0"/>
            <wp:docPr id="39" name="Imagen 3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barras&#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9715" cy="2461895"/>
                    </a:xfrm>
                    <a:prstGeom prst="rect">
                      <a:avLst/>
                    </a:prstGeom>
                    <a:noFill/>
                    <a:ln>
                      <a:noFill/>
                    </a:ln>
                  </pic:spPr>
                </pic:pic>
              </a:graphicData>
            </a:graphic>
          </wp:inline>
        </w:drawing>
      </w:r>
    </w:p>
    <w:p w14:paraId="41288D97" w14:textId="77777777" w:rsidR="00F87B9D" w:rsidRPr="00F87B9D" w:rsidRDefault="00F87B9D" w:rsidP="00F87B9D">
      <w:pPr>
        <w:pStyle w:val="Ttulo1"/>
        <w:rPr>
          <w:lang w:val="es-CO"/>
        </w:rPr>
      </w:pPr>
      <w:bookmarkStart w:id="26" w:name="X2b6e99b494c9aa5eec05c34045f8c523fb3ba98"/>
      <w:r w:rsidRPr="00F87B9D">
        <w:rPr>
          <w:lang w:val="es-CO"/>
        </w:rPr>
        <w:t>Analisis de varianza para Incidencia y severidad de Antracnosis</w:t>
      </w:r>
    </w:p>
    <w:p w14:paraId="4BCCA05D" w14:textId="1DA3BF31" w:rsidR="00F87B9D" w:rsidRDefault="00F87B9D" w:rsidP="00F87B9D">
      <w:pPr>
        <w:pStyle w:val="Ttulo2"/>
      </w:pPr>
      <w:r>
        <w:t>Severidad de Antracnosis</w:t>
      </w:r>
    </w:p>
    <w:p w14:paraId="17197A02" w14:textId="44BF80BA" w:rsidR="00201A5E" w:rsidRPr="00201A5E" w:rsidRDefault="00201A5E" w:rsidP="00201A5E">
      <w:pPr>
        <w:pStyle w:val="Textoindependiente"/>
        <w:rPr>
          <w:lang w:val="es-CO"/>
        </w:rPr>
      </w:pPr>
      <w:r w:rsidRPr="008C2071">
        <w:rPr>
          <w:lang w:val="es-CO"/>
        </w:rPr>
        <w:t xml:space="preserve">El % de </w:t>
      </w:r>
      <w:r>
        <w:rPr>
          <w:lang w:val="es-CO"/>
        </w:rPr>
        <w:t>Severidad</w:t>
      </w:r>
      <w:r>
        <w:rPr>
          <w:lang w:val="es-CO"/>
        </w:rPr>
        <w:t xml:space="preserve"> </w:t>
      </w:r>
      <w:r w:rsidRPr="008C2071">
        <w:rPr>
          <w:lang w:val="es-CO"/>
        </w:rPr>
        <w:t xml:space="preserve">de </w:t>
      </w:r>
      <w:r>
        <w:rPr>
          <w:lang w:val="es-CO"/>
        </w:rPr>
        <w:t>Antracnosis no tuvo efecto estadístico significativo.</w:t>
      </w:r>
    </w:p>
    <w:p w14:paraId="0430E6B5"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Df Sum Sq Mean Sq F value Pr(&gt;F)</w:t>
      </w:r>
      <w:r>
        <w:br/>
      </w:r>
      <w:r>
        <w:rPr>
          <w:rStyle w:val="VerbatimChar"/>
        </w:rPr>
        <w:t>## Cultivo    2  835.4  417.70   2.281 0.1239</w:t>
      </w:r>
      <w:r>
        <w:br/>
      </w:r>
      <w:r>
        <w:rPr>
          <w:rStyle w:val="VerbatimChar"/>
        </w:rPr>
        <w:t>## Residuals 24 4395.0  183.12</w:t>
      </w:r>
    </w:p>
    <w:p w14:paraId="630F55D7" w14:textId="77777777" w:rsidR="00F87B9D" w:rsidRDefault="00F87B9D" w:rsidP="00F87B9D">
      <w:pPr>
        <w:pStyle w:val="SourceCode"/>
      </w:pPr>
      <w:r>
        <w:rPr>
          <w:rStyle w:val="VerbatimChar"/>
        </w:rPr>
        <w:t>##  Cultivo     emmean   SE df lower.CL upper.CL .group</w:t>
      </w:r>
      <w:r>
        <w:br/>
      </w:r>
      <w:r>
        <w:rPr>
          <w:rStyle w:val="VerbatimChar"/>
        </w:rPr>
        <w:t xml:space="preserve">##  San Antonio   9.47 4.51 24    0.157     18.8  a    </w:t>
      </w:r>
      <w:r>
        <w:br/>
      </w:r>
      <w:r>
        <w:rPr>
          <w:rStyle w:val="VerbatimChar"/>
        </w:rPr>
        <w:t xml:space="preserve">##  Castilla     11.53 4.51 24    2.218     20.8  a    </w:t>
      </w:r>
      <w:r>
        <w:br/>
      </w:r>
      <w:r>
        <w:rPr>
          <w:rStyle w:val="VerbatimChar"/>
        </w:rPr>
        <w:t xml:space="preserve">##  Brazos       22.16 4.51 24   12.851     31.5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5E5CF9C3" w14:textId="0AE30111" w:rsidR="00F87B9D" w:rsidRDefault="00F87B9D" w:rsidP="00F87B9D">
      <w:pPr>
        <w:pStyle w:val="FirstParagraph"/>
      </w:pPr>
      <w:r>
        <w:rPr>
          <w:noProof/>
        </w:rPr>
        <w:lastRenderedPageBreak/>
        <w:drawing>
          <wp:inline distT="0" distB="0" distL="0" distR="0" wp14:anchorId="3BD38216" wp14:editId="45092526">
            <wp:extent cx="5334000" cy="3200400"/>
            <wp:effectExtent l="0" t="0" r="0" b="0"/>
            <wp:docPr id="38" name="Imagen 3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barras&#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2FE693D2" w14:textId="157A8A97" w:rsidR="00F87B9D" w:rsidRPr="00201A5E" w:rsidRDefault="00F87B9D" w:rsidP="00F87B9D">
      <w:pPr>
        <w:pStyle w:val="Ttulo2"/>
        <w:rPr>
          <w:lang w:val="es-CO"/>
        </w:rPr>
      </w:pPr>
      <w:bookmarkStart w:id="27" w:name="severidad-de-antracnosis"/>
      <w:bookmarkEnd w:id="27"/>
      <w:r w:rsidRPr="00201A5E">
        <w:rPr>
          <w:lang w:val="es-CO"/>
        </w:rPr>
        <w:t>I</w:t>
      </w:r>
      <w:r w:rsidR="00201A5E" w:rsidRPr="00201A5E">
        <w:rPr>
          <w:lang w:val="es-CO"/>
        </w:rPr>
        <w:t>n</w:t>
      </w:r>
      <w:r w:rsidRPr="00201A5E">
        <w:rPr>
          <w:lang w:val="es-CO"/>
        </w:rPr>
        <w:t>cidencia de Antracnosis</w:t>
      </w:r>
    </w:p>
    <w:p w14:paraId="74239E3D" w14:textId="0DE527AC" w:rsidR="00201A5E" w:rsidRPr="00201A5E" w:rsidRDefault="00201A5E" w:rsidP="00201A5E">
      <w:pPr>
        <w:pStyle w:val="Textoindependiente"/>
        <w:rPr>
          <w:lang w:val="es-CO"/>
        </w:rPr>
      </w:pPr>
      <w:r w:rsidRPr="008C2071">
        <w:rPr>
          <w:lang w:val="es-CO"/>
        </w:rPr>
        <w:t xml:space="preserve">El % de </w:t>
      </w:r>
      <w:r>
        <w:rPr>
          <w:lang w:val="es-CO"/>
        </w:rPr>
        <w:t xml:space="preserve">Incidencia </w:t>
      </w:r>
      <w:r w:rsidRPr="008C2071">
        <w:rPr>
          <w:lang w:val="es-CO"/>
        </w:rPr>
        <w:t xml:space="preserve">de </w:t>
      </w:r>
      <w:r>
        <w:rPr>
          <w:lang w:val="es-CO"/>
        </w:rPr>
        <w:t>Antracnosis</w:t>
      </w:r>
      <w:r>
        <w:rPr>
          <w:lang w:val="es-CO"/>
        </w:rPr>
        <w:t xml:space="preserve"> no tuvo efecto estadístico significativo.</w:t>
      </w:r>
    </w:p>
    <w:p w14:paraId="3BC19AEF"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Df  Sum Sq Mean Sq F value Pr(&gt;F)</w:t>
      </w:r>
      <w:r>
        <w:br/>
      </w:r>
      <w:r>
        <w:rPr>
          <w:rStyle w:val="VerbatimChar"/>
        </w:rPr>
        <w:t>## Cultivo    2  1612.7  806.37   1.847 0.1794</w:t>
      </w:r>
      <w:r>
        <w:br/>
      </w:r>
      <w:r>
        <w:rPr>
          <w:rStyle w:val="VerbatimChar"/>
        </w:rPr>
        <w:t>## Residuals 24 10477.9  436.58</w:t>
      </w:r>
    </w:p>
    <w:p w14:paraId="0D618CC8" w14:textId="77777777" w:rsidR="00F87B9D" w:rsidRDefault="00F87B9D" w:rsidP="00F87B9D">
      <w:pPr>
        <w:pStyle w:val="SourceCode"/>
      </w:pPr>
      <w:r>
        <w:rPr>
          <w:rStyle w:val="VerbatimChar"/>
        </w:rPr>
        <w:t>##  Cultivo     emmean   SE df lower.CL upper.CL .group</w:t>
      </w:r>
      <w:r>
        <w:br/>
      </w:r>
      <w:r>
        <w:rPr>
          <w:rStyle w:val="VerbatimChar"/>
        </w:rPr>
        <w:t xml:space="preserve">##  San Antonio   43.2 6.96 24     28.8     57.5  a    </w:t>
      </w:r>
      <w:r>
        <w:br/>
      </w:r>
      <w:r>
        <w:rPr>
          <w:rStyle w:val="VerbatimChar"/>
        </w:rPr>
        <w:t xml:space="preserve">##  Castilla      47.8 6.96 24     33.5     62.2  a    </w:t>
      </w:r>
      <w:r>
        <w:br/>
      </w:r>
      <w:r>
        <w:rPr>
          <w:rStyle w:val="VerbatimChar"/>
        </w:rPr>
        <w:t xml:space="preserve">##  Brazos        61.4 6.96 24     47.0     75.8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726292D8" w14:textId="7C2212C4" w:rsidR="00F87B9D" w:rsidRDefault="00F87B9D" w:rsidP="00F87B9D">
      <w:pPr>
        <w:pStyle w:val="FirstParagraph"/>
      </w:pPr>
      <w:r>
        <w:rPr>
          <w:noProof/>
        </w:rPr>
        <w:lastRenderedPageBreak/>
        <w:drawing>
          <wp:inline distT="0" distB="0" distL="0" distR="0" wp14:anchorId="3C32495A" wp14:editId="7FA1C57C">
            <wp:extent cx="5334000" cy="3200400"/>
            <wp:effectExtent l="0" t="0" r="0" b="0"/>
            <wp:docPr id="37" name="Imagen 3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barras&#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4AA85F88" w14:textId="77777777" w:rsidR="00F87B9D" w:rsidRPr="00F87B9D" w:rsidRDefault="00F87B9D" w:rsidP="00F87B9D">
      <w:pPr>
        <w:pStyle w:val="Ttulo1"/>
        <w:rPr>
          <w:lang w:val="es-CO"/>
        </w:rPr>
      </w:pPr>
      <w:bookmarkStart w:id="28" w:name="icidencia-de-antracnosis"/>
      <w:bookmarkStart w:id="29" w:name="Xc0ed0e9961e082553e0296f3513bf7b9c463a5b"/>
      <w:bookmarkEnd w:id="26"/>
      <w:bookmarkEnd w:id="28"/>
      <w:r w:rsidRPr="00F87B9D">
        <w:rPr>
          <w:lang w:val="es-CO"/>
        </w:rPr>
        <w:t>Analisis de varianza para Incidencia y severidad de Botritis</w:t>
      </w:r>
    </w:p>
    <w:p w14:paraId="3865B002" w14:textId="449728BE" w:rsidR="00F87B9D" w:rsidRDefault="00F87B9D" w:rsidP="00F87B9D">
      <w:pPr>
        <w:pStyle w:val="Ttulo2"/>
      </w:pPr>
      <w:r>
        <w:t>Severidad de Botritis</w:t>
      </w:r>
    </w:p>
    <w:p w14:paraId="7602DD2F" w14:textId="6DAA44D3" w:rsidR="008C2071" w:rsidRPr="008C2071" w:rsidRDefault="008C2071" w:rsidP="008C2071">
      <w:pPr>
        <w:pStyle w:val="Textoindependiente"/>
        <w:rPr>
          <w:lang w:val="es-CO"/>
        </w:rPr>
      </w:pPr>
      <w:r w:rsidRPr="008C2071">
        <w:rPr>
          <w:lang w:val="es-CO"/>
        </w:rPr>
        <w:t>El % de severidad de B</w:t>
      </w:r>
      <w:r>
        <w:rPr>
          <w:lang w:val="es-CO"/>
        </w:rPr>
        <w:t>otritis no tuvo efecto estadístico significativo.</w:t>
      </w:r>
    </w:p>
    <w:p w14:paraId="301E2122"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Df Sum Sq Mean Sq F value Pr(&gt;F)</w:t>
      </w:r>
      <w:r>
        <w:br/>
      </w:r>
      <w:r>
        <w:rPr>
          <w:rStyle w:val="VerbatimChar"/>
        </w:rPr>
        <w:t>## Cultivo    2  46.17 23.0851   2.335 0.1184</w:t>
      </w:r>
      <w:r>
        <w:br/>
      </w:r>
      <w:r>
        <w:rPr>
          <w:rStyle w:val="VerbatimChar"/>
        </w:rPr>
        <w:t>## Residuals 24 237.28  9.8866</w:t>
      </w:r>
    </w:p>
    <w:p w14:paraId="0EE9D81E" w14:textId="77777777" w:rsidR="00F87B9D" w:rsidRDefault="00F87B9D" w:rsidP="00F87B9D">
      <w:pPr>
        <w:pStyle w:val="SourceCode"/>
      </w:pPr>
      <w:r>
        <w:rPr>
          <w:rStyle w:val="VerbatimChar"/>
        </w:rPr>
        <w:t>##  Cultivo     emmean   SE df lower.CL upper.CL .group</w:t>
      </w:r>
      <w:r>
        <w:br/>
      </w:r>
      <w:r>
        <w:rPr>
          <w:rStyle w:val="VerbatimChar"/>
        </w:rPr>
        <w:t xml:space="preserve">##  Brazos       0.889 1.05 24   -1.274     3.05  a    </w:t>
      </w:r>
      <w:r>
        <w:br/>
      </w:r>
      <w:r>
        <w:rPr>
          <w:rStyle w:val="VerbatimChar"/>
        </w:rPr>
        <w:t xml:space="preserve">##  Castilla     3.011 1.05 24    0.848     5.17  a    </w:t>
      </w:r>
      <w:r>
        <w:br/>
      </w:r>
      <w:r>
        <w:rPr>
          <w:rStyle w:val="VerbatimChar"/>
        </w:rPr>
        <w:t xml:space="preserve">##  San Antonio  4.028 1.05 24    1.865     6.19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3C14A44E" w14:textId="2521AA46" w:rsidR="00F87B9D" w:rsidRDefault="00F87B9D" w:rsidP="00F87B9D">
      <w:pPr>
        <w:pStyle w:val="FirstParagraph"/>
      </w:pPr>
      <w:r>
        <w:rPr>
          <w:noProof/>
        </w:rPr>
        <w:lastRenderedPageBreak/>
        <w:drawing>
          <wp:inline distT="0" distB="0" distL="0" distR="0" wp14:anchorId="7034E6D9" wp14:editId="7F66C85E">
            <wp:extent cx="5334000" cy="3200400"/>
            <wp:effectExtent l="0" t="0" r="0" b="0"/>
            <wp:docPr id="36" name="Imagen 3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7EF02105" w14:textId="34FD37A0" w:rsidR="00F87B9D" w:rsidRPr="000B111E" w:rsidRDefault="00F87B9D" w:rsidP="00F87B9D">
      <w:pPr>
        <w:pStyle w:val="Ttulo2"/>
        <w:rPr>
          <w:lang w:val="es-CO"/>
        </w:rPr>
      </w:pPr>
      <w:bookmarkStart w:id="30" w:name="severidad-de-botritis"/>
      <w:bookmarkEnd w:id="30"/>
      <w:r w:rsidRPr="000B111E">
        <w:rPr>
          <w:lang w:val="es-CO"/>
        </w:rPr>
        <w:t>I</w:t>
      </w:r>
      <w:r w:rsidR="000B111E" w:rsidRPr="000B111E">
        <w:rPr>
          <w:lang w:val="es-CO"/>
        </w:rPr>
        <w:t>n</w:t>
      </w:r>
      <w:r w:rsidRPr="000B111E">
        <w:rPr>
          <w:lang w:val="es-CO"/>
        </w:rPr>
        <w:t xml:space="preserve">cidencia de </w:t>
      </w:r>
      <w:r w:rsidR="000B111E" w:rsidRPr="000B111E">
        <w:rPr>
          <w:lang w:val="es-CO"/>
        </w:rPr>
        <w:t>botrytis</w:t>
      </w:r>
    </w:p>
    <w:p w14:paraId="70DBC59C" w14:textId="06890881" w:rsidR="000B111E" w:rsidRPr="000B111E" w:rsidRDefault="000B111E" w:rsidP="000B111E">
      <w:pPr>
        <w:pStyle w:val="Textoindependiente"/>
        <w:rPr>
          <w:lang w:val="es-CO"/>
        </w:rPr>
      </w:pPr>
      <w:r w:rsidRPr="000B111E">
        <w:rPr>
          <w:lang w:val="es-CO"/>
        </w:rPr>
        <w:t>El % de Incidencia de B</w:t>
      </w:r>
      <w:r>
        <w:rPr>
          <w:lang w:val="es-CO"/>
        </w:rPr>
        <w:t>otritis no tuvo efecto estadístico significativo.</w:t>
      </w:r>
    </w:p>
    <w:p w14:paraId="5D2FB11B"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Df Sum Sq Mean Sq F value Pr(&gt;F)</w:t>
      </w:r>
      <w:r>
        <w:br/>
      </w:r>
      <w:r>
        <w:rPr>
          <w:rStyle w:val="VerbatimChar"/>
        </w:rPr>
        <w:t>## Cultivo    2  175.1  87.565  0.4152 0.6649</w:t>
      </w:r>
      <w:r>
        <w:br/>
      </w:r>
      <w:r>
        <w:rPr>
          <w:rStyle w:val="VerbatimChar"/>
        </w:rPr>
        <w:t>## Residuals 24 5061.6 210.898</w:t>
      </w:r>
    </w:p>
    <w:p w14:paraId="09AA2F0E" w14:textId="77777777" w:rsidR="00F87B9D" w:rsidRDefault="00F87B9D" w:rsidP="00F87B9D">
      <w:pPr>
        <w:pStyle w:val="SourceCode"/>
      </w:pPr>
      <w:r>
        <w:rPr>
          <w:rStyle w:val="VerbatimChar"/>
        </w:rPr>
        <w:t>##  Cultivo     emmean   SE df lower.CL upper.CL .group</w:t>
      </w:r>
      <w:r>
        <w:br/>
      </w:r>
      <w:r>
        <w:rPr>
          <w:rStyle w:val="VerbatimChar"/>
        </w:rPr>
        <w:t xml:space="preserve">##  Brazos         6.5 4.84 24 -3.49087     16.5  a    </w:t>
      </w:r>
      <w:r>
        <w:br/>
      </w:r>
      <w:r>
        <w:rPr>
          <w:rStyle w:val="VerbatimChar"/>
        </w:rPr>
        <w:t xml:space="preserve">##  San Antonio   10.0 4.84 24  0.00913     20.0  a    </w:t>
      </w:r>
      <w:r>
        <w:br/>
      </w:r>
      <w:r>
        <w:rPr>
          <w:rStyle w:val="VerbatimChar"/>
        </w:rPr>
        <w:t xml:space="preserve">##  Castilla      12.7 4.84 24  2.73135     22.7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60DBE22F" w14:textId="09E22A9B" w:rsidR="00F87B9D" w:rsidRDefault="00F87B9D" w:rsidP="00F87B9D">
      <w:pPr>
        <w:pStyle w:val="FirstParagraph"/>
      </w:pPr>
      <w:r>
        <w:rPr>
          <w:noProof/>
        </w:rPr>
        <w:lastRenderedPageBreak/>
        <w:drawing>
          <wp:inline distT="0" distB="0" distL="0" distR="0" wp14:anchorId="3888F4EA" wp14:editId="2DFACEF4">
            <wp:extent cx="5334000" cy="3200400"/>
            <wp:effectExtent l="0" t="0" r="0" b="0"/>
            <wp:docPr id="35" name="Imagen 3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barras&#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6E810475" w14:textId="77777777" w:rsidR="00F87B9D" w:rsidRPr="00F87B9D" w:rsidRDefault="00F87B9D" w:rsidP="00F87B9D">
      <w:pPr>
        <w:pStyle w:val="Ttulo1"/>
        <w:rPr>
          <w:lang w:val="es-CO"/>
        </w:rPr>
      </w:pPr>
      <w:bookmarkStart w:id="31" w:name="icidencia-de-botritis"/>
      <w:bookmarkStart w:id="32" w:name="Xa3509f0b5db929b4a80ee1526f2897abbaadaf4"/>
      <w:bookmarkEnd w:id="29"/>
      <w:bookmarkEnd w:id="31"/>
      <w:r w:rsidRPr="00F87B9D">
        <w:rPr>
          <w:lang w:val="es-CO"/>
        </w:rPr>
        <w:t>Analisis de varianza para Incidencia y severidad de Mildeo Velloso</w:t>
      </w:r>
    </w:p>
    <w:p w14:paraId="6694DF1C" w14:textId="5F1A7C87" w:rsidR="00F87B9D" w:rsidRDefault="00F87B9D" w:rsidP="00F87B9D">
      <w:pPr>
        <w:pStyle w:val="Ttulo2"/>
      </w:pPr>
      <w:r>
        <w:t>Severidad de Mildeo Velloso</w:t>
      </w:r>
    </w:p>
    <w:p w14:paraId="1E46ADC2" w14:textId="0BB91B32" w:rsidR="005361D1" w:rsidRPr="005361D1" w:rsidRDefault="005361D1" w:rsidP="005361D1">
      <w:pPr>
        <w:pStyle w:val="Textoindependiente"/>
        <w:rPr>
          <w:lang w:val="es-CO"/>
        </w:rPr>
      </w:pPr>
      <w:r w:rsidRPr="005361D1">
        <w:rPr>
          <w:lang w:val="es-CO"/>
        </w:rPr>
        <w:t>La severidad de Mildeo V</w:t>
      </w:r>
      <w:r>
        <w:rPr>
          <w:lang w:val="es-CO"/>
        </w:rPr>
        <w:t>elloso no tuvo efecto estadístico significativo.</w:t>
      </w:r>
    </w:p>
    <w:p w14:paraId="78401082" w14:textId="77777777" w:rsidR="00F87B9D" w:rsidRDefault="00F87B9D" w:rsidP="00F87B9D">
      <w:pPr>
        <w:pStyle w:val="SourceCode"/>
      </w:pPr>
      <w:r>
        <w:rPr>
          <w:rStyle w:val="VerbatimChar"/>
        </w:rPr>
        <w:t>## Analysis of Variance Table</w:t>
      </w:r>
      <w:r>
        <w:br/>
      </w:r>
      <w:r>
        <w:rPr>
          <w:rStyle w:val="VerbatimChar"/>
        </w:rPr>
        <w:t xml:space="preserve">## </w:t>
      </w:r>
      <w:r>
        <w:br/>
      </w:r>
      <w:r>
        <w:rPr>
          <w:rStyle w:val="VerbatimChar"/>
        </w:rPr>
        <w:t>## Response: Value</w:t>
      </w:r>
      <w:r>
        <w:br/>
      </w:r>
      <w:r>
        <w:rPr>
          <w:rStyle w:val="VerbatimChar"/>
        </w:rPr>
        <w:t>##           Df  Sum Sq Mean Sq F value Pr(&gt;F)</w:t>
      </w:r>
      <w:r>
        <w:br/>
      </w:r>
      <w:r>
        <w:rPr>
          <w:rStyle w:val="VerbatimChar"/>
        </w:rPr>
        <w:t>## Cultivo    2  245.73 122.863  2.1068 0.1436</w:t>
      </w:r>
      <w:r>
        <w:br/>
      </w:r>
      <w:r>
        <w:rPr>
          <w:rStyle w:val="VerbatimChar"/>
        </w:rPr>
        <w:t>## Residuals 24 1399.65  58.319</w:t>
      </w:r>
    </w:p>
    <w:p w14:paraId="4CC6352D" w14:textId="77777777" w:rsidR="00F87B9D" w:rsidRDefault="00F87B9D" w:rsidP="00F87B9D">
      <w:pPr>
        <w:pStyle w:val="SourceCode"/>
      </w:pPr>
      <w:r>
        <w:rPr>
          <w:rStyle w:val="VerbatimChar"/>
        </w:rPr>
        <w:t>##  Cultivo     emmean   SE df lower.CL upper.CL .group</w:t>
      </w:r>
      <w:r>
        <w:br/>
      </w:r>
      <w:r>
        <w:rPr>
          <w:rStyle w:val="VerbatimChar"/>
        </w:rPr>
        <w:t xml:space="preserve">##  Brazos        2.83 2.55 24    -2.42     8.09  a    </w:t>
      </w:r>
      <w:r>
        <w:br/>
      </w:r>
      <w:r>
        <w:rPr>
          <w:rStyle w:val="VerbatimChar"/>
        </w:rPr>
        <w:t xml:space="preserve">##  Castilla      8.06 2.55 24     2.80    13.31  a    </w:t>
      </w:r>
      <w:r>
        <w:br/>
      </w:r>
      <w:r>
        <w:rPr>
          <w:rStyle w:val="VerbatimChar"/>
        </w:rPr>
        <w:t xml:space="preserve">##  San Antonio   9.97 2.55 24     4.72    15.23  a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6AF2D331" w14:textId="337FEBF9" w:rsidR="00F87B9D" w:rsidRDefault="00F87B9D" w:rsidP="00F87B9D">
      <w:pPr>
        <w:pStyle w:val="FirstParagraph"/>
      </w:pPr>
      <w:r>
        <w:rPr>
          <w:noProof/>
        </w:rPr>
        <w:lastRenderedPageBreak/>
        <w:drawing>
          <wp:inline distT="0" distB="0" distL="0" distR="0" wp14:anchorId="79288601" wp14:editId="7773E0B1">
            <wp:extent cx="5334000" cy="3200400"/>
            <wp:effectExtent l="0" t="0" r="0" b="0"/>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p w14:paraId="009CE276" w14:textId="099EC8FE" w:rsidR="00F87B9D" w:rsidRPr="003A0FA1" w:rsidRDefault="00F87B9D" w:rsidP="00F87B9D">
      <w:pPr>
        <w:pStyle w:val="Ttulo2"/>
        <w:rPr>
          <w:lang w:val="es-CO"/>
        </w:rPr>
      </w:pPr>
      <w:bookmarkStart w:id="33" w:name="severidad-de-mildeo-velloso"/>
      <w:bookmarkEnd w:id="33"/>
      <w:r w:rsidRPr="003A0FA1">
        <w:rPr>
          <w:lang w:val="es-CO"/>
        </w:rPr>
        <w:t>I</w:t>
      </w:r>
      <w:r w:rsidR="003A0FA1" w:rsidRPr="003A0FA1">
        <w:rPr>
          <w:lang w:val="es-CO"/>
        </w:rPr>
        <w:t>nc</w:t>
      </w:r>
      <w:r w:rsidRPr="003A0FA1">
        <w:rPr>
          <w:lang w:val="es-CO"/>
        </w:rPr>
        <w:t>idencia de Mildeo Velloso</w:t>
      </w:r>
    </w:p>
    <w:p w14:paraId="2B917CD6" w14:textId="61AE60F3" w:rsidR="003A0FA1" w:rsidRPr="003A0FA1" w:rsidRDefault="003A0FA1" w:rsidP="003A0FA1">
      <w:pPr>
        <w:pStyle w:val="Textoindependiente"/>
        <w:rPr>
          <w:lang w:val="es-CO"/>
        </w:rPr>
      </w:pPr>
      <w:r w:rsidRPr="003A0FA1">
        <w:rPr>
          <w:lang w:val="es-CO"/>
        </w:rPr>
        <w:t>La incidencia de Milde Velloso t</w:t>
      </w:r>
      <w:r>
        <w:rPr>
          <w:lang w:val="es-CO"/>
        </w:rPr>
        <w:t xml:space="preserve">uvo efecto un efecto estadístico significativo. </w:t>
      </w:r>
      <w:r w:rsidRPr="003A0FA1">
        <w:rPr>
          <w:lang w:val="es-CO"/>
        </w:rPr>
        <w:t xml:space="preserve">El genotipo </w:t>
      </w:r>
      <w:r w:rsidR="00416ED6" w:rsidRPr="003A0FA1">
        <w:rPr>
          <w:lang w:val="es-CO"/>
        </w:rPr>
        <w:t>más</w:t>
      </w:r>
      <w:r w:rsidRPr="003A0FA1">
        <w:rPr>
          <w:lang w:val="es-CO"/>
        </w:rPr>
        <w:t xml:space="preserve"> tolerante fue Brazos con un </w:t>
      </w:r>
      <w:r>
        <w:rPr>
          <w:lang w:val="es-CO"/>
        </w:rPr>
        <w:t>6.22% de incidencia, frente a San Antonio y Castilla con 23.92 y 27.11 respectivamente.</w:t>
      </w:r>
    </w:p>
    <w:p w14:paraId="1DA86C76" w14:textId="77777777" w:rsidR="00F87B9D" w:rsidRDefault="00F87B9D" w:rsidP="00F87B9D">
      <w:pPr>
        <w:pStyle w:val="SourceCode"/>
      </w:pPr>
      <w:r>
        <w:rPr>
          <w:rStyle w:val="VerbatimChar"/>
        </w:rPr>
        <w:t>#</w:t>
      </w:r>
      <w:r w:rsidRPr="003A0FA1">
        <w:rPr>
          <w:rStyle w:val="VerbatimChar"/>
        </w:rPr>
        <w:t># Analysis of Variance Table</w:t>
      </w:r>
      <w:r w:rsidRPr="003A0FA1">
        <w:br/>
      </w:r>
      <w:r w:rsidRPr="003A0FA1">
        <w:rPr>
          <w:rStyle w:val="VerbatimChar"/>
        </w:rPr>
        <w:t xml:space="preserve">## </w:t>
      </w:r>
      <w:r w:rsidRPr="003A0FA1">
        <w:br/>
      </w:r>
      <w:r w:rsidRPr="003A0FA1">
        <w:rPr>
          <w:rStyle w:val="VerbatimChar"/>
        </w:rPr>
        <w:t>## Response: Value</w:t>
      </w:r>
      <w:r w:rsidRPr="003A0FA1">
        <w:br/>
      </w:r>
      <w:r w:rsidRPr="003A0FA1">
        <w:rPr>
          <w:rStyle w:val="VerbatimChar"/>
        </w:rPr>
        <w:t xml:space="preserve">##           Df Sum Sq Mean Sq F value    Pr(&gt;F)    </w:t>
      </w:r>
      <w:r w:rsidRPr="003A0FA1">
        <w:br/>
      </w:r>
      <w:r w:rsidRPr="003A0FA1">
        <w:rPr>
          <w:rStyle w:val="VerbatimChar"/>
        </w:rPr>
        <w:t>## Cultivo    2 2278.9 1139.47   11.83 0.0002659 ***</w:t>
      </w:r>
      <w:r w:rsidRPr="003A0FA1">
        <w:br/>
      </w:r>
      <w:r w:rsidRPr="003A0FA1">
        <w:rPr>
          <w:rStyle w:val="VerbatimChar"/>
        </w:rPr>
        <w:t xml:space="preserve">## Residuals 24 2311.7   96.32                      </w:t>
      </w:r>
      <w:r w:rsidRPr="003A0FA1">
        <w:br/>
      </w:r>
      <w:r w:rsidRPr="003A0FA1">
        <w:rPr>
          <w:rStyle w:val="VerbatimChar"/>
        </w:rPr>
        <w:t>## ---</w:t>
      </w:r>
      <w:r w:rsidRPr="003A0FA1">
        <w:br/>
      </w:r>
      <w:r w:rsidRPr="003A0FA1">
        <w:rPr>
          <w:rStyle w:val="VerbatimChar"/>
        </w:rPr>
        <w:t xml:space="preserve">## Signif. codes:  0 '***' 0.001 '**' 0.01 '*' 0.05 '.' </w:t>
      </w:r>
      <w:r>
        <w:rPr>
          <w:rStyle w:val="VerbatimChar"/>
        </w:rPr>
        <w:t>0.1 ' ' 1</w:t>
      </w:r>
    </w:p>
    <w:p w14:paraId="6155A90F" w14:textId="77777777" w:rsidR="00F87B9D" w:rsidRDefault="00F87B9D" w:rsidP="00F87B9D">
      <w:pPr>
        <w:pStyle w:val="SourceCode"/>
      </w:pPr>
      <w:r>
        <w:rPr>
          <w:rStyle w:val="VerbatimChar"/>
        </w:rPr>
        <w:t>##  Cultivo     emmean   SE df lower.CL upper.CL .group</w:t>
      </w:r>
      <w:r>
        <w:br/>
      </w:r>
      <w:r>
        <w:rPr>
          <w:rStyle w:val="VerbatimChar"/>
        </w:rPr>
        <w:t xml:space="preserve">##  Brazos        6.22 3.27 24    -0.53     13.0  a    </w:t>
      </w:r>
      <w:r>
        <w:br/>
      </w:r>
      <w:r>
        <w:rPr>
          <w:rStyle w:val="VerbatimChar"/>
        </w:rPr>
        <w:t xml:space="preserve">##  San Antonio  23.92 3.27 24    17.16     30.7   b   </w:t>
      </w:r>
      <w:r>
        <w:br/>
      </w:r>
      <w:r>
        <w:rPr>
          <w:rStyle w:val="VerbatimChar"/>
        </w:rPr>
        <w:t xml:space="preserve">##  Castilla     27.11 3.27 24    20.36     33.9   b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NOTE: Compact letter displays can be misleading</w:t>
      </w:r>
      <w:r>
        <w:br/>
      </w:r>
      <w:r>
        <w:rPr>
          <w:rStyle w:val="VerbatimChar"/>
        </w:rPr>
        <w:t>##       because they show NON-findings rather than findings.</w:t>
      </w:r>
      <w:r>
        <w:br/>
      </w:r>
      <w:r>
        <w:rPr>
          <w:rStyle w:val="VerbatimChar"/>
        </w:rPr>
        <w:t>##       Consider using 'pairs()', 'pwpp()', or 'pwpm()' instead.</w:t>
      </w:r>
    </w:p>
    <w:p w14:paraId="2E4380A6" w14:textId="72686ADA" w:rsidR="00F87B9D" w:rsidRDefault="00F87B9D" w:rsidP="00F87B9D">
      <w:pPr>
        <w:pStyle w:val="FirstParagraph"/>
      </w:pPr>
      <w:r>
        <w:rPr>
          <w:noProof/>
        </w:rPr>
        <w:lastRenderedPageBreak/>
        <w:drawing>
          <wp:inline distT="0" distB="0" distL="0" distR="0" wp14:anchorId="22A9BBC4" wp14:editId="390E3DDF">
            <wp:extent cx="5334000" cy="3200400"/>
            <wp:effectExtent l="0" t="0" r="0" b="0"/>
            <wp:docPr id="33" name="Imagen 3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barras&#10;&#10;Descripción generada automá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3200400"/>
                    </a:xfrm>
                    <a:prstGeom prst="rect">
                      <a:avLst/>
                    </a:prstGeom>
                    <a:noFill/>
                    <a:ln>
                      <a:noFill/>
                    </a:ln>
                  </pic:spPr>
                </pic:pic>
              </a:graphicData>
            </a:graphic>
          </wp:inline>
        </w:drawing>
      </w:r>
    </w:p>
    <w:bookmarkEnd w:id="32"/>
    <w:p w14:paraId="6EAB3A84" w14:textId="16357434" w:rsidR="00F87B9D" w:rsidRPr="003816FA" w:rsidRDefault="003816FA" w:rsidP="00F87B9D">
      <w:pPr>
        <w:pStyle w:val="Textoindependiente"/>
        <w:rPr>
          <w:lang w:val="es-CO"/>
        </w:rPr>
      </w:pPr>
      <w:r w:rsidRPr="003816FA">
        <w:rPr>
          <w:lang w:val="es-CO"/>
        </w:rPr>
        <w:t>En las gráficas previas s</w:t>
      </w:r>
      <w:r>
        <w:rPr>
          <w:lang w:val="es-CO"/>
        </w:rPr>
        <w:t>e mostraron los resultados de análisis de varianza para la</w:t>
      </w:r>
      <w:r w:rsidR="00AE0E34">
        <w:rPr>
          <w:lang w:val="es-CO"/>
        </w:rPr>
        <w:t xml:space="preserve"> incidencia y la severidad de las </w:t>
      </w:r>
      <w:r>
        <w:rPr>
          <w:lang w:val="es-CO"/>
        </w:rPr>
        <w:t>plagas y las enfermedades que atacaron a los diferentes materiales de mora</w:t>
      </w:r>
      <w:r w:rsidR="00AE0E34">
        <w:rPr>
          <w:lang w:val="es-CO"/>
        </w:rPr>
        <w:t xml:space="preserve">. </w:t>
      </w:r>
    </w:p>
    <w:p w14:paraId="4B0EEBF7" w14:textId="77777777" w:rsidR="00F87B9D" w:rsidRPr="003816FA" w:rsidRDefault="00F87B9D">
      <w:pPr>
        <w:pStyle w:val="Textoindependiente"/>
        <w:rPr>
          <w:lang w:val="es-CO"/>
        </w:rPr>
      </w:pPr>
    </w:p>
    <w:sectPr w:rsidR="00F87B9D" w:rsidRPr="003816F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0744" w14:textId="77777777" w:rsidR="00A22DAF" w:rsidRDefault="00A22DAF">
      <w:pPr>
        <w:spacing w:after="0"/>
      </w:pPr>
      <w:r>
        <w:separator/>
      </w:r>
    </w:p>
  </w:endnote>
  <w:endnote w:type="continuationSeparator" w:id="0">
    <w:p w14:paraId="26ACF7E9" w14:textId="77777777" w:rsidR="00A22DAF" w:rsidRDefault="00A22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AB4D" w14:textId="77777777" w:rsidR="00A22DAF" w:rsidRDefault="00A22DAF">
      <w:r>
        <w:separator/>
      </w:r>
    </w:p>
  </w:footnote>
  <w:footnote w:type="continuationSeparator" w:id="0">
    <w:p w14:paraId="2E4FE45B" w14:textId="77777777" w:rsidR="00A22DAF" w:rsidRDefault="00A22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8526E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111E"/>
    <w:rsid w:val="000B4759"/>
    <w:rsid w:val="001120D2"/>
    <w:rsid w:val="001169A6"/>
    <w:rsid w:val="00201A5E"/>
    <w:rsid w:val="003816FA"/>
    <w:rsid w:val="003A0FA1"/>
    <w:rsid w:val="00416ED6"/>
    <w:rsid w:val="004E29B3"/>
    <w:rsid w:val="005361D1"/>
    <w:rsid w:val="00590D07"/>
    <w:rsid w:val="006D6644"/>
    <w:rsid w:val="00784D58"/>
    <w:rsid w:val="008C2071"/>
    <w:rsid w:val="008D6863"/>
    <w:rsid w:val="0090789C"/>
    <w:rsid w:val="00A17F07"/>
    <w:rsid w:val="00A22DAF"/>
    <w:rsid w:val="00AE0E34"/>
    <w:rsid w:val="00B3608A"/>
    <w:rsid w:val="00B868FD"/>
    <w:rsid w:val="00B86B75"/>
    <w:rsid w:val="00BC48D5"/>
    <w:rsid w:val="00C36279"/>
    <w:rsid w:val="00E315A3"/>
    <w:rsid w:val="00F835D8"/>
    <w:rsid w:val="00F87B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F78F"/>
  <w15:docId w15:val="{C1008124-0651-491A-AD0A-AED460CB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21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37</Pages>
  <Words>5674</Words>
  <Characters>31209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Analisis de resultados Rubus glaucus</vt:lpstr>
    </vt:vector>
  </TitlesOfParts>
  <Company/>
  <LinksUpToDate>false</LinksUpToDate>
  <CharactersWithSpaces>36810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resultados Rubus glaucus</dc:title>
  <dc:creator>Herney Dario Vasquez, Diego Rojas, Deysi Johana Guerrero, Viviana Eugenia Castro y Luis Fernando Delgado Muñoz</dc:creator>
  <cp:keywords/>
  <cp:lastModifiedBy>Luis Fernado Delgado Muñoz</cp:lastModifiedBy>
  <cp:revision>14</cp:revision>
  <dcterms:created xsi:type="dcterms:W3CDTF">2022-03-01T19:32:00Z</dcterms:created>
  <dcterms:modified xsi:type="dcterms:W3CDTF">2022-03-08T04:24:00Z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01/03/2022</vt:lpwstr>
  </property>
  <property fmtid="{D5CDD505-2E9C-101B-9397-08002B2CF9AE}" pid="3" name="output">
    <vt:lpwstr>word_document</vt:lpwstr>
  </property>
</Properties>
</file>