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556855"/>
    <w:bookmarkEnd w:id="0"/>
    <w:p w14:paraId="624D6C0C" w14:textId="702C8DB5"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8D4976">
        <w:rPr>
          <w:rFonts w:ascii="Arial" w:hAnsi="Arial" w:hint="eastAsia"/>
        </w:rPr>
        <w:t>牙科医院管理系统</w:t>
      </w:r>
      <w:r w:rsidR="000C1E48">
        <w:rPr>
          <w:rFonts w:ascii="Arial" w:hAnsi="Arial" w:hint="eastAsia"/>
        </w:rPr>
        <w:t>&gt;</w:t>
      </w:r>
      <w:r>
        <w:rPr>
          <w:rFonts w:ascii="Arial" w:hAnsi="Arial"/>
        </w:rPr>
        <w:fldChar w:fldCharType="end"/>
      </w:r>
    </w:p>
    <w:p w14:paraId="4F36F06F"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09B2B7A2" w14:textId="77777777" w:rsidR="003A46E4" w:rsidRDefault="003A46E4">
      <w:pPr>
        <w:pStyle w:val="a4"/>
        <w:jc w:val="right"/>
      </w:pPr>
    </w:p>
    <w:p w14:paraId="283B6525" w14:textId="77777777" w:rsidR="003A46E4" w:rsidRDefault="003A46E4">
      <w:pPr>
        <w:pStyle w:val="a4"/>
        <w:jc w:val="right"/>
        <w:rPr>
          <w:sz w:val="28"/>
        </w:rPr>
      </w:pPr>
      <w:r>
        <w:rPr>
          <w:rFonts w:hint="eastAsia"/>
          <w:sz w:val="28"/>
        </w:rPr>
        <w:t>版本</w:t>
      </w:r>
      <w:r>
        <w:rPr>
          <w:rFonts w:ascii="Arial" w:hAnsi="Arial"/>
          <w:sz w:val="28"/>
        </w:rPr>
        <w:t xml:space="preserve"> &lt;1.0&gt;</w:t>
      </w:r>
    </w:p>
    <w:p w14:paraId="09A40520" w14:textId="77777777" w:rsidR="003A46E4" w:rsidRDefault="003A46E4">
      <w:pPr>
        <w:pStyle w:val="InfoBlue"/>
      </w:pPr>
    </w:p>
    <w:p w14:paraId="74655771" w14:textId="77777777" w:rsidR="003A46E4" w:rsidRDefault="003A46E4">
      <w:pPr>
        <w:pStyle w:val="InfoBlue"/>
      </w:pPr>
    </w:p>
    <w:p w14:paraId="741A7BF5" w14:textId="77777777" w:rsidR="003A46E4" w:rsidRDefault="003A46E4">
      <w:pPr>
        <w:sectPr w:rsidR="003A46E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71252CD"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A03CF4E" w14:textId="77777777">
        <w:tc>
          <w:tcPr>
            <w:tcW w:w="2304" w:type="dxa"/>
          </w:tcPr>
          <w:p w14:paraId="54FF526C" w14:textId="77777777" w:rsidR="003A46E4" w:rsidRDefault="003A46E4">
            <w:pPr>
              <w:pStyle w:val="Tabletext"/>
              <w:jc w:val="center"/>
              <w:rPr>
                <w:b/>
              </w:rPr>
            </w:pPr>
            <w:r>
              <w:rPr>
                <w:rFonts w:hint="eastAsia"/>
                <w:b/>
              </w:rPr>
              <w:t>日期</w:t>
            </w:r>
          </w:p>
        </w:tc>
        <w:tc>
          <w:tcPr>
            <w:tcW w:w="1152" w:type="dxa"/>
          </w:tcPr>
          <w:p w14:paraId="6209CBCE" w14:textId="77777777" w:rsidR="003A46E4" w:rsidRDefault="003A46E4">
            <w:pPr>
              <w:pStyle w:val="Tabletext"/>
              <w:jc w:val="center"/>
              <w:rPr>
                <w:b/>
              </w:rPr>
            </w:pPr>
            <w:r>
              <w:rPr>
                <w:rFonts w:hint="eastAsia"/>
                <w:b/>
              </w:rPr>
              <w:t>版本</w:t>
            </w:r>
          </w:p>
        </w:tc>
        <w:tc>
          <w:tcPr>
            <w:tcW w:w="3744" w:type="dxa"/>
          </w:tcPr>
          <w:p w14:paraId="2CDC7E1F" w14:textId="77777777" w:rsidR="003A46E4" w:rsidRDefault="003A46E4">
            <w:pPr>
              <w:pStyle w:val="Tabletext"/>
              <w:jc w:val="center"/>
              <w:rPr>
                <w:b/>
              </w:rPr>
            </w:pPr>
            <w:r>
              <w:rPr>
                <w:rFonts w:hint="eastAsia"/>
                <w:b/>
              </w:rPr>
              <w:t>说明</w:t>
            </w:r>
          </w:p>
        </w:tc>
        <w:tc>
          <w:tcPr>
            <w:tcW w:w="2304" w:type="dxa"/>
          </w:tcPr>
          <w:p w14:paraId="21DF2E66" w14:textId="77777777" w:rsidR="003A46E4" w:rsidRDefault="003A46E4">
            <w:pPr>
              <w:pStyle w:val="Tabletext"/>
              <w:jc w:val="center"/>
              <w:rPr>
                <w:b/>
              </w:rPr>
            </w:pPr>
            <w:r>
              <w:rPr>
                <w:rFonts w:hint="eastAsia"/>
                <w:b/>
              </w:rPr>
              <w:t>作者</w:t>
            </w:r>
          </w:p>
        </w:tc>
      </w:tr>
      <w:tr w:rsidR="003A46E4" w14:paraId="53B878FC" w14:textId="77777777">
        <w:tc>
          <w:tcPr>
            <w:tcW w:w="2304" w:type="dxa"/>
          </w:tcPr>
          <w:p w14:paraId="4F34AB6B" w14:textId="33E5018B" w:rsidR="003A46E4" w:rsidRDefault="003A46E4">
            <w:pPr>
              <w:pStyle w:val="Tabletext"/>
            </w:pPr>
            <w:r>
              <w:rPr>
                <w:rFonts w:ascii="Times New Roman"/>
              </w:rPr>
              <w:t>&lt;</w:t>
            </w:r>
            <w:r w:rsidR="00CB40FA">
              <w:t>4</w:t>
            </w:r>
            <w:r>
              <w:rPr>
                <w:rFonts w:ascii="Times New Roman"/>
              </w:rPr>
              <w:t>/</w:t>
            </w:r>
            <w:r w:rsidR="00CB40FA">
              <w:t>5</w:t>
            </w:r>
            <w:r>
              <w:rPr>
                <w:rFonts w:ascii="Times New Roman"/>
              </w:rPr>
              <w:t>/</w:t>
            </w:r>
            <w:r w:rsidR="008D4976">
              <w:rPr>
                <w:rFonts w:hint="eastAsia"/>
              </w:rPr>
              <w:t>2</w:t>
            </w:r>
            <w:r w:rsidR="008D4976">
              <w:t>022</w:t>
            </w:r>
            <w:r>
              <w:rPr>
                <w:rFonts w:ascii="Times New Roman"/>
              </w:rPr>
              <w:t>&gt;</w:t>
            </w:r>
          </w:p>
        </w:tc>
        <w:tc>
          <w:tcPr>
            <w:tcW w:w="1152" w:type="dxa"/>
          </w:tcPr>
          <w:p w14:paraId="32A0F7AC" w14:textId="3DB3460C" w:rsidR="003A46E4" w:rsidRDefault="003A46E4">
            <w:pPr>
              <w:pStyle w:val="Tabletext"/>
            </w:pPr>
            <w:r>
              <w:rPr>
                <w:rFonts w:ascii="Times New Roman"/>
              </w:rPr>
              <w:t>&lt;</w:t>
            </w:r>
            <w:r w:rsidR="008D4976">
              <w:rPr>
                <w:rFonts w:ascii="Times New Roman"/>
              </w:rPr>
              <w:t>1.0</w:t>
            </w:r>
            <w:r>
              <w:rPr>
                <w:rFonts w:ascii="Times New Roman"/>
              </w:rPr>
              <w:t>&gt;</w:t>
            </w:r>
          </w:p>
        </w:tc>
        <w:tc>
          <w:tcPr>
            <w:tcW w:w="3744" w:type="dxa"/>
          </w:tcPr>
          <w:p w14:paraId="644A461E" w14:textId="1F1B2EB2" w:rsidR="003A46E4" w:rsidRDefault="003A46E4">
            <w:pPr>
              <w:pStyle w:val="Tabletext"/>
            </w:pPr>
            <w:r>
              <w:rPr>
                <w:rFonts w:ascii="Times New Roman"/>
              </w:rPr>
              <w:t>&lt;</w:t>
            </w:r>
            <w:r w:rsidR="008D4976">
              <w:rPr>
                <w:rFonts w:hint="eastAsia"/>
              </w:rPr>
              <w:t>初稿</w:t>
            </w:r>
            <w:r>
              <w:rPr>
                <w:rFonts w:ascii="Times New Roman"/>
              </w:rPr>
              <w:t>&gt;</w:t>
            </w:r>
          </w:p>
        </w:tc>
        <w:tc>
          <w:tcPr>
            <w:tcW w:w="2304" w:type="dxa"/>
          </w:tcPr>
          <w:p w14:paraId="1070D56D" w14:textId="4D848077" w:rsidR="003A46E4" w:rsidRDefault="003A46E4">
            <w:pPr>
              <w:pStyle w:val="Tabletext"/>
            </w:pPr>
            <w:r>
              <w:rPr>
                <w:rFonts w:ascii="Times New Roman"/>
              </w:rPr>
              <w:t>&lt;</w:t>
            </w:r>
            <w:r w:rsidR="008D4976">
              <w:rPr>
                <w:rFonts w:hint="eastAsia"/>
              </w:rPr>
              <w:t>第六组全员</w:t>
            </w:r>
            <w:r>
              <w:rPr>
                <w:rFonts w:ascii="Times New Roman"/>
              </w:rPr>
              <w:t>&gt;</w:t>
            </w:r>
          </w:p>
        </w:tc>
      </w:tr>
      <w:tr w:rsidR="003A46E4" w14:paraId="0066FEED" w14:textId="77777777">
        <w:tc>
          <w:tcPr>
            <w:tcW w:w="2304" w:type="dxa"/>
          </w:tcPr>
          <w:p w14:paraId="670632D6" w14:textId="77777777" w:rsidR="003A46E4" w:rsidRDefault="003A46E4">
            <w:pPr>
              <w:pStyle w:val="Tabletext"/>
            </w:pPr>
          </w:p>
        </w:tc>
        <w:tc>
          <w:tcPr>
            <w:tcW w:w="1152" w:type="dxa"/>
          </w:tcPr>
          <w:p w14:paraId="73D92D08" w14:textId="77777777" w:rsidR="003A46E4" w:rsidRDefault="003A46E4">
            <w:pPr>
              <w:pStyle w:val="Tabletext"/>
            </w:pPr>
          </w:p>
        </w:tc>
        <w:tc>
          <w:tcPr>
            <w:tcW w:w="3744" w:type="dxa"/>
          </w:tcPr>
          <w:p w14:paraId="6DA17E52" w14:textId="77777777" w:rsidR="003A46E4" w:rsidRDefault="003A46E4">
            <w:pPr>
              <w:pStyle w:val="Tabletext"/>
            </w:pPr>
          </w:p>
        </w:tc>
        <w:tc>
          <w:tcPr>
            <w:tcW w:w="2304" w:type="dxa"/>
          </w:tcPr>
          <w:p w14:paraId="6777F7B6" w14:textId="77777777" w:rsidR="003A46E4" w:rsidRDefault="003A46E4">
            <w:pPr>
              <w:pStyle w:val="Tabletext"/>
            </w:pPr>
          </w:p>
        </w:tc>
      </w:tr>
      <w:tr w:rsidR="003A46E4" w14:paraId="33AAB455" w14:textId="77777777">
        <w:tc>
          <w:tcPr>
            <w:tcW w:w="2304" w:type="dxa"/>
          </w:tcPr>
          <w:p w14:paraId="0A4E7C9A" w14:textId="77777777" w:rsidR="003A46E4" w:rsidRDefault="003A46E4">
            <w:pPr>
              <w:pStyle w:val="Tabletext"/>
            </w:pPr>
          </w:p>
        </w:tc>
        <w:tc>
          <w:tcPr>
            <w:tcW w:w="1152" w:type="dxa"/>
          </w:tcPr>
          <w:p w14:paraId="000EE3C3" w14:textId="77777777" w:rsidR="003A46E4" w:rsidRDefault="003A46E4">
            <w:pPr>
              <w:pStyle w:val="Tabletext"/>
            </w:pPr>
          </w:p>
        </w:tc>
        <w:tc>
          <w:tcPr>
            <w:tcW w:w="3744" w:type="dxa"/>
          </w:tcPr>
          <w:p w14:paraId="56445A17" w14:textId="77777777" w:rsidR="003A46E4" w:rsidRDefault="003A46E4">
            <w:pPr>
              <w:pStyle w:val="Tabletext"/>
            </w:pPr>
          </w:p>
        </w:tc>
        <w:tc>
          <w:tcPr>
            <w:tcW w:w="2304" w:type="dxa"/>
          </w:tcPr>
          <w:p w14:paraId="17410006" w14:textId="77777777" w:rsidR="003A46E4" w:rsidRDefault="003A46E4">
            <w:pPr>
              <w:pStyle w:val="Tabletext"/>
            </w:pPr>
          </w:p>
        </w:tc>
      </w:tr>
      <w:tr w:rsidR="003A46E4" w14:paraId="4188A03B" w14:textId="77777777">
        <w:tc>
          <w:tcPr>
            <w:tcW w:w="2304" w:type="dxa"/>
          </w:tcPr>
          <w:p w14:paraId="36D4E5AA" w14:textId="77777777" w:rsidR="003A46E4" w:rsidRDefault="003A46E4">
            <w:pPr>
              <w:pStyle w:val="Tabletext"/>
            </w:pPr>
          </w:p>
        </w:tc>
        <w:tc>
          <w:tcPr>
            <w:tcW w:w="1152" w:type="dxa"/>
          </w:tcPr>
          <w:p w14:paraId="207B7ADC" w14:textId="77777777" w:rsidR="003A46E4" w:rsidRDefault="003A46E4">
            <w:pPr>
              <w:pStyle w:val="Tabletext"/>
            </w:pPr>
          </w:p>
        </w:tc>
        <w:tc>
          <w:tcPr>
            <w:tcW w:w="3744" w:type="dxa"/>
          </w:tcPr>
          <w:p w14:paraId="3C250411" w14:textId="77777777" w:rsidR="003A46E4" w:rsidRDefault="003A46E4">
            <w:pPr>
              <w:pStyle w:val="Tabletext"/>
            </w:pPr>
          </w:p>
        </w:tc>
        <w:tc>
          <w:tcPr>
            <w:tcW w:w="2304" w:type="dxa"/>
          </w:tcPr>
          <w:p w14:paraId="7319D837" w14:textId="77777777" w:rsidR="003A46E4" w:rsidRDefault="003A46E4">
            <w:pPr>
              <w:pStyle w:val="Tabletext"/>
            </w:pPr>
          </w:p>
        </w:tc>
      </w:tr>
    </w:tbl>
    <w:p w14:paraId="3177C0CA" w14:textId="77777777" w:rsidR="003A46E4" w:rsidRDefault="003A46E4"/>
    <w:p w14:paraId="5A2BD88D" w14:textId="77777777" w:rsidR="003A46E4" w:rsidRDefault="003A46E4">
      <w:pPr>
        <w:pStyle w:val="a4"/>
      </w:pPr>
      <w:r>
        <w:br w:type="page"/>
      </w:r>
      <w:r>
        <w:rPr>
          <w:rFonts w:hint="eastAsia"/>
        </w:rPr>
        <w:lastRenderedPageBreak/>
        <w:t>目录</w:t>
      </w:r>
    </w:p>
    <w:p w14:paraId="5F1F8AE3"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5820155C"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61E03DAA"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72AA9B6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1618361B"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39E05724"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6E7BD5CB"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1FC5C52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129657A"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2C26B9E9" w14:textId="2BB1A81C"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sidR="00161520">
        <w:rPr>
          <w:rFonts w:hint="eastAsia"/>
          <w:noProof/>
        </w:rPr>
        <w:t>技术</w:t>
      </w:r>
      <w:r>
        <w:rPr>
          <w:rFonts w:hint="eastAsia"/>
          <w:noProof/>
        </w:rPr>
        <w:t>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0217BD1B" w14:textId="57E60272" w:rsidR="009E2047" w:rsidRPr="00161520" w:rsidRDefault="009E2047" w:rsidP="00161520">
      <w:pPr>
        <w:pStyle w:val="TOC1"/>
        <w:rPr>
          <w:noProof/>
        </w:rPr>
      </w:pPr>
      <w:r>
        <w:rPr>
          <w:noProof/>
        </w:rPr>
        <w:t>7</w:t>
      </w:r>
      <w:r w:rsidR="00161520">
        <w:rPr>
          <w:rFonts w:hint="eastAsia"/>
          <w:noProof/>
        </w:rPr>
        <w:t xml:space="preserve"> </w:t>
      </w:r>
      <w:r w:rsidR="00161520">
        <w:rPr>
          <w:noProof/>
        </w:rPr>
        <w:t xml:space="preserve">  </w:t>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63BE5CAB" w14:textId="77777777" w:rsidR="009C7C87" w:rsidRDefault="003A46E4">
      <w:pPr>
        <w:pStyle w:val="a4"/>
      </w:pPr>
      <w:r>
        <w:rPr>
          <w:rFonts w:ascii="Times New Roman"/>
        </w:rPr>
        <w:fldChar w:fldCharType="end"/>
      </w:r>
    </w:p>
    <w:p w14:paraId="6EAB1559" w14:textId="77777777" w:rsidR="009C7C87" w:rsidRDefault="009C7C87" w:rsidP="009C7C87">
      <w:pPr>
        <w:pStyle w:val="a4"/>
        <w:tabs>
          <w:tab w:val="left" w:pos="5340"/>
        </w:tabs>
        <w:jc w:val="left"/>
      </w:pPr>
      <w:r>
        <w:tab/>
      </w:r>
    </w:p>
    <w:p w14:paraId="345EF92F"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3A8A51AC" w14:textId="77777777" w:rsidR="003A46E4" w:rsidRDefault="003A46E4">
      <w:pPr>
        <w:pStyle w:val="1"/>
        <w:ind w:left="360" w:hanging="360"/>
      </w:pPr>
      <w:bookmarkStart w:id="1" w:name="_Toc54270023"/>
      <w:r>
        <w:rPr>
          <w:rFonts w:hint="eastAsia"/>
        </w:rPr>
        <w:t>简介</w:t>
      </w:r>
      <w:bookmarkEnd w:id="1"/>
    </w:p>
    <w:p w14:paraId="676C05E7" w14:textId="77777777" w:rsidR="003A46E4" w:rsidRDefault="003A46E4">
      <w:pPr>
        <w:pStyle w:val="2"/>
      </w:pPr>
      <w:bookmarkStart w:id="2" w:name="_Toc54270024"/>
      <w:r>
        <w:rPr>
          <w:rFonts w:hint="eastAsia"/>
        </w:rPr>
        <w:t>目的</w:t>
      </w:r>
      <w:bookmarkEnd w:id="2"/>
    </w:p>
    <w:p w14:paraId="362B67A1" w14:textId="286CD63B" w:rsidR="003A46E4" w:rsidRDefault="003A46E4" w:rsidP="005A2C51">
      <w:pPr>
        <w:pStyle w:val="a9"/>
      </w:pPr>
      <w:r>
        <w:rPr>
          <w:rFonts w:hint="eastAsia"/>
        </w:rPr>
        <w:t>本文档将从构架方面对</w:t>
      </w:r>
      <w:r w:rsidR="00B7369D">
        <w:rPr>
          <w:rFonts w:hint="eastAsia"/>
        </w:rPr>
        <w:t>牙科医院管理</w:t>
      </w:r>
      <w:r>
        <w:rPr>
          <w:rFonts w:hint="eastAsia"/>
        </w:rPr>
        <w:t>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72635858" w14:textId="72765946" w:rsidR="00B7369D" w:rsidRDefault="00B7369D" w:rsidP="005A2C51">
      <w:pPr>
        <w:pStyle w:val="a9"/>
      </w:pPr>
      <w:r w:rsidRPr="00B7369D">
        <w:rPr>
          <w:rFonts w:hint="eastAsia"/>
        </w:rPr>
        <w:t>本文档以一系列的视图来表示系统的软件构架，主要包括用例视图、逻辑视图、进程视图、部署视图、</w:t>
      </w:r>
      <w:r>
        <w:rPr>
          <w:rFonts w:hint="eastAsia"/>
        </w:rPr>
        <w:t>实现</w:t>
      </w:r>
      <w:r w:rsidRPr="00B7369D">
        <w:rPr>
          <w:rFonts w:hint="eastAsia"/>
        </w:rPr>
        <w:t>视图</w:t>
      </w:r>
      <w:r>
        <w:rPr>
          <w:rFonts w:hint="eastAsia"/>
        </w:rPr>
        <w:t>、技术视图</w:t>
      </w:r>
      <w:r w:rsidRPr="00B7369D">
        <w:rPr>
          <w:rFonts w:hint="eastAsia"/>
        </w:rPr>
        <w:t>等，每个视图拥有一个或多个模型。并围绕相关视图来描述系统的基本结构</w:t>
      </w:r>
      <w:r w:rsidR="005A2C51">
        <w:rPr>
          <w:rFonts w:hint="eastAsia"/>
        </w:rPr>
        <w:t>和</w:t>
      </w:r>
      <w:r w:rsidRPr="00B7369D">
        <w:rPr>
          <w:rFonts w:hint="eastAsia"/>
        </w:rPr>
        <w:t>工作原理等。</w:t>
      </w:r>
    </w:p>
    <w:p w14:paraId="23C320E5" w14:textId="499281F8" w:rsidR="002B4440" w:rsidRDefault="002B4440" w:rsidP="005A2C51">
      <w:pPr>
        <w:pStyle w:val="a9"/>
      </w:pPr>
      <w:r>
        <w:rPr>
          <w:rFonts w:hint="eastAsia"/>
        </w:rPr>
        <w:t>本文档的预期阅读人员为项目经理、程序设计人员、测试人员和其他有关的工作人员。项目经理将根据构架定义的构件结构制定项目的开发计划；程序设计员将据此进行各构件的详细设计；测试设计员按照构架设计系统的测试框架</w:t>
      </w:r>
      <w:r w:rsidR="005A2C51">
        <w:rPr>
          <w:rFonts w:hint="eastAsia"/>
        </w:rPr>
        <w:t>。</w:t>
      </w:r>
    </w:p>
    <w:p w14:paraId="14944AEF" w14:textId="77777777" w:rsidR="003A46E4" w:rsidRDefault="003A46E4">
      <w:pPr>
        <w:pStyle w:val="2"/>
      </w:pPr>
      <w:bookmarkStart w:id="3" w:name="_Toc54270025"/>
      <w:r>
        <w:rPr>
          <w:rFonts w:hint="eastAsia"/>
        </w:rPr>
        <w:t>参考资料</w:t>
      </w:r>
      <w:bookmarkEnd w:id="3"/>
    </w:p>
    <w:p w14:paraId="0524B69B" w14:textId="0BFE8183" w:rsidR="00B408E8" w:rsidRDefault="0074411D" w:rsidP="009505AF">
      <w:pPr>
        <w:pStyle w:val="a9"/>
      </w:pPr>
      <w:r>
        <w:t>C</w:t>
      </w:r>
      <w:r>
        <w:rPr>
          <w:rFonts w:hint="eastAsia"/>
        </w:rPr>
        <w:t>anvas</w:t>
      </w:r>
      <w:r w:rsidR="009C50BF">
        <w:rPr>
          <w:rFonts w:hint="eastAsia"/>
        </w:rPr>
        <w:t>上</w:t>
      </w:r>
      <w:r>
        <w:rPr>
          <w:rFonts w:hint="eastAsia"/>
        </w:rPr>
        <w:t>的</w:t>
      </w:r>
      <w:r w:rsidR="00B408E8" w:rsidRPr="00B408E8">
        <w:rPr>
          <w:rFonts w:hint="eastAsia"/>
        </w:rPr>
        <w:t>选课系统的架构设计</w:t>
      </w:r>
      <w:r w:rsidR="009505AF">
        <w:rPr>
          <w:rFonts w:hint="eastAsia"/>
        </w:rPr>
        <w:t>文档《</w:t>
      </w:r>
      <w:r w:rsidR="009505AF">
        <w:t>Course Registration System</w:t>
      </w:r>
      <w:r w:rsidR="009505AF">
        <w:rPr>
          <w:rFonts w:hint="eastAsia"/>
        </w:rPr>
        <w:t xml:space="preserve"> </w:t>
      </w:r>
      <w:r w:rsidR="009505AF">
        <w:t>Software Architecture Document</w:t>
      </w:r>
      <w:r w:rsidR="009505AF">
        <w:rPr>
          <w:rFonts w:hint="eastAsia"/>
        </w:rPr>
        <w:t>》</w:t>
      </w:r>
    </w:p>
    <w:p w14:paraId="074C7610" w14:textId="77777777" w:rsidR="003A46E4" w:rsidRDefault="003A46E4">
      <w:pPr>
        <w:pStyle w:val="1"/>
        <w:ind w:left="360" w:hanging="360"/>
      </w:pPr>
      <w:bookmarkStart w:id="4" w:name="_Toc54270026"/>
      <w:r>
        <w:rPr>
          <w:rFonts w:hint="eastAsia"/>
        </w:rPr>
        <w:t>用例视图</w:t>
      </w:r>
      <w:bookmarkEnd w:id="4"/>
    </w:p>
    <w:p w14:paraId="672B4FA3" w14:textId="2386C9C1" w:rsidR="003A46E4" w:rsidRDefault="00A26938">
      <w:r>
        <w:rPr>
          <w:rFonts w:hint="eastAsia"/>
          <w:noProof/>
        </w:rPr>
        <w:drawing>
          <wp:inline distT="0" distB="0" distL="114300" distR="114300" wp14:anchorId="4A230565" wp14:editId="3C92D5EC">
            <wp:extent cx="1452880" cy="2045335"/>
            <wp:effectExtent l="0" t="0" r="4445" b="2540"/>
            <wp:docPr id="1" name="图片 1" descr="屏幕截图 2022-05-04 08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5-04 085742"/>
                    <pic:cNvPicPr>
                      <a:picLocks noChangeAspect="1"/>
                    </pic:cNvPicPr>
                  </pic:nvPicPr>
                  <pic:blipFill>
                    <a:blip r:embed="rId13"/>
                    <a:stretch>
                      <a:fillRect/>
                    </a:stretch>
                  </pic:blipFill>
                  <pic:spPr>
                    <a:xfrm>
                      <a:off x="0" y="0"/>
                      <a:ext cx="1452880" cy="2045335"/>
                    </a:xfrm>
                    <a:prstGeom prst="rect">
                      <a:avLst/>
                    </a:prstGeom>
                  </pic:spPr>
                </pic:pic>
              </a:graphicData>
            </a:graphic>
          </wp:inline>
        </w:drawing>
      </w:r>
    </w:p>
    <w:p w14:paraId="26172E97" w14:textId="77777777" w:rsidR="00A26938" w:rsidRDefault="00A26938" w:rsidP="00A26938">
      <w:r>
        <w:rPr>
          <w:rFonts w:hint="eastAsia"/>
        </w:rPr>
        <w:t>提交所需物品清单：药房人员在拿药时，护士在进行注射、手术及协助医生时将所需物品提交到系统上，让后勤部的人拿到病房。</w:t>
      </w:r>
    </w:p>
    <w:p w14:paraId="62632395" w14:textId="77777777" w:rsidR="00A26938" w:rsidRDefault="00A26938" w:rsidP="00A26938">
      <w:r>
        <w:rPr>
          <w:rFonts w:hint="eastAsia"/>
        </w:rPr>
        <w:t>获取系统内所有信息：领导层管理者能看到医院内所有信息</w:t>
      </w:r>
    </w:p>
    <w:p w14:paraId="1058E4F9" w14:textId="77777777" w:rsidR="00A26938" w:rsidRDefault="00A26938" w:rsidP="00A26938">
      <w:r>
        <w:rPr>
          <w:rFonts w:hint="eastAsia"/>
        </w:rPr>
        <w:t>获取及更新各病房排队信息与医生信息：引导员获取信息来方便安排患者排队</w:t>
      </w:r>
    </w:p>
    <w:p w14:paraId="3D54CFC4" w14:textId="77777777" w:rsidR="00A26938" w:rsidRDefault="00A26938" w:rsidP="00A26938">
      <w:r>
        <w:rPr>
          <w:rFonts w:hint="eastAsia"/>
        </w:rPr>
        <w:t>获取诊断结果：药房人员获取诊断结果来为患者取药</w:t>
      </w:r>
    </w:p>
    <w:p w14:paraId="79B36B97" w14:textId="77777777" w:rsidR="00A26938" w:rsidRDefault="00A26938" w:rsidP="00A26938">
      <w:r>
        <w:rPr>
          <w:rFonts w:hint="eastAsia"/>
        </w:rPr>
        <w:t>提交诊断结果：医生提交方便药房取药以及护士准备相应药品、器材等做进一步治疗</w:t>
      </w:r>
    </w:p>
    <w:p w14:paraId="73337471" w14:textId="77777777" w:rsidR="00A26938" w:rsidRDefault="00A26938" w:rsidP="00A26938">
      <w:r>
        <w:rPr>
          <w:rFonts w:hint="eastAsia"/>
        </w:rPr>
        <w:t>获取病人信息：引导员根据病人信息安排医生，医生根据病人信息针对性诊断</w:t>
      </w:r>
    </w:p>
    <w:p w14:paraId="1807052B" w14:textId="77777777" w:rsidR="00A26938" w:rsidRDefault="00A26938" w:rsidP="00A26938">
      <w:r>
        <w:rPr>
          <w:rFonts w:hint="eastAsia"/>
        </w:rPr>
        <w:t>获取所需物品：后勤人员获取各部门所需物品后及时准备并送到相应地点</w:t>
      </w:r>
    </w:p>
    <w:p w14:paraId="605E0EAC" w14:textId="77777777" w:rsidR="00A26938" w:rsidRDefault="00A26938" w:rsidP="00A26938">
      <w:r>
        <w:rPr>
          <w:rFonts w:hint="eastAsia"/>
        </w:rPr>
        <w:t>获取病房排队信息：让患者知道目前排队信息，合理安排时间</w:t>
      </w:r>
    </w:p>
    <w:p w14:paraId="1365C457" w14:textId="77777777" w:rsidR="00A26938" w:rsidRDefault="00A26938" w:rsidP="00A26938">
      <w:r>
        <w:rPr>
          <w:rFonts w:hint="eastAsia"/>
        </w:rPr>
        <w:t>注册个人信息：工作人员注册个人信息安排个人账户，患者注册个人信息方便对病历建档</w:t>
      </w:r>
    </w:p>
    <w:p w14:paraId="4229E7A4" w14:textId="77777777" w:rsidR="00A26938" w:rsidRDefault="00A26938" w:rsidP="00A26938">
      <w:r>
        <w:rPr>
          <w:rFonts w:hint="eastAsia"/>
        </w:rPr>
        <w:t>意见信箱：患者可通过此渠道向医院就各方面情况提供建议和意见</w:t>
      </w:r>
    </w:p>
    <w:p w14:paraId="5CA85498" w14:textId="77777777" w:rsidR="00A26938" w:rsidRDefault="00A26938" w:rsidP="00A26938">
      <w:proofErr w:type="gramStart"/>
      <w:r>
        <w:rPr>
          <w:rFonts w:hint="eastAsia"/>
        </w:rPr>
        <w:t>医</w:t>
      </w:r>
      <w:proofErr w:type="gramEnd"/>
      <w:r>
        <w:rPr>
          <w:rFonts w:hint="eastAsia"/>
        </w:rPr>
        <w:t>患社区：为医生和患者之间就病情等多方面情况进行交流提供平台</w:t>
      </w:r>
    </w:p>
    <w:p w14:paraId="04F6B347" w14:textId="40C23924" w:rsidR="00A26938" w:rsidRDefault="00A26938" w:rsidP="00A26938">
      <w:r>
        <w:rPr>
          <w:rFonts w:hint="eastAsia"/>
        </w:rPr>
        <w:t>设置治疗流程：医生为患者制定治疗流程</w:t>
      </w:r>
    </w:p>
    <w:p w14:paraId="039B0B24" w14:textId="77777777" w:rsidR="003A46E4" w:rsidRDefault="003A46E4">
      <w:pPr>
        <w:pStyle w:val="1"/>
        <w:ind w:left="360" w:hanging="360"/>
      </w:pPr>
      <w:bookmarkStart w:id="5" w:name="_Toc54270027"/>
      <w:r>
        <w:rPr>
          <w:rFonts w:hint="eastAsia"/>
        </w:rPr>
        <w:lastRenderedPageBreak/>
        <w:t>逻辑视图</w:t>
      </w:r>
      <w:bookmarkEnd w:id="5"/>
    </w:p>
    <w:p w14:paraId="224786F0" w14:textId="77777777" w:rsidR="003A46E4" w:rsidRDefault="003A46E4">
      <w:pPr>
        <w:pStyle w:val="2"/>
      </w:pPr>
      <w:bookmarkStart w:id="6" w:name="_Toc54270028"/>
      <w:r>
        <w:rPr>
          <w:rFonts w:hint="eastAsia"/>
        </w:rPr>
        <w:t>概述</w:t>
      </w:r>
      <w:bookmarkEnd w:id="6"/>
    </w:p>
    <w:p w14:paraId="3A9825A4" w14:textId="5880AAC9" w:rsidR="00A26938" w:rsidRDefault="00A26938" w:rsidP="00A26938">
      <w:pPr>
        <w:pStyle w:val="2"/>
        <w:numPr>
          <w:ilvl w:val="0"/>
          <w:numId w:val="0"/>
        </w:numPr>
        <w:ind w:left="720"/>
      </w:pPr>
      <w:bookmarkStart w:id="7" w:name="_Toc54270029"/>
      <w:r>
        <w:rPr>
          <w:rFonts w:hint="eastAsia"/>
          <w:noProof/>
        </w:rPr>
        <w:drawing>
          <wp:inline distT="0" distB="0" distL="114300" distR="114300" wp14:anchorId="23EC176E" wp14:editId="334BAE7B">
            <wp:extent cx="1413510" cy="2118360"/>
            <wp:effectExtent l="0" t="0" r="5715" b="5715"/>
            <wp:docPr id="3" name="图片 3" descr="屏幕截图 2022-05-04 0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5-04 093216"/>
                    <pic:cNvPicPr>
                      <a:picLocks noChangeAspect="1"/>
                    </pic:cNvPicPr>
                  </pic:nvPicPr>
                  <pic:blipFill>
                    <a:blip r:embed="rId14"/>
                    <a:stretch>
                      <a:fillRect/>
                    </a:stretch>
                  </pic:blipFill>
                  <pic:spPr>
                    <a:xfrm>
                      <a:off x="0" y="0"/>
                      <a:ext cx="1413510" cy="2118360"/>
                    </a:xfrm>
                    <a:prstGeom prst="rect">
                      <a:avLst/>
                    </a:prstGeom>
                  </pic:spPr>
                </pic:pic>
              </a:graphicData>
            </a:graphic>
          </wp:inline>
        </w:drawing>
      </w:r>
    </w:p>
    <w:p w14:paraId="5B24BA42" w14:textId="0FA18188" w:rsidR="00A26938" w:rsidRDefault="00A26938" w:rsidP="00A26938"/>
    <w:p w14:paraId="0617D921" w14:textId="1FA51DC6" w:rsidR="00A26938" w:rsidRDefault="00A26938" w:rsidP="00A26938">
      <w:pPr>
        <w:widowControl/>
        <w:spacing w:line="240" w:lineRule="auto"/>
      </w:pPr>
      <w:r>
        <w:rPr>
          <w:rFonts w:hint="eastAsia"/>
        </w:rPr>
        <w:t>采用了层次架构风格。</w:t>
      </w:r>
    </w:p>
    <w:p w14:paraId="5BF18973" w14:textId="1C73F778" w:rsidR="00A26938" w:rsidRDefault="00A26938" w:rsidP="00A26938">
      <w:r>
        <w:rPr>
          <w:rFonts w:hint="eastAsia"/>
        </w:rPr>
        <w:t>应用层：应用层包含所有表示用户看到的应用程序屏幕的边界类。</w:t>
      </w:r>
    </w:p>
    <w:p w14:paraId="5C32DF09" w14:textId="27E97576" w:rsidR="00A26938" w:rsidRDefault="00A26938" w:rsidP="00A26938">
      <w:r>
        <w:rPr>
          <w:rFonts w:hint="eastAsia"/>
        </w:rPr>
        <w:t>业务服务层：业务服务流程层包括所有控制器类。该层代表从客户机到中间层的边界。</w:t>
      </w:r>
    </w:p>
    <w:p w14:paraId="26A34971" w14:textId="32BFFCC6" w:rsidR="00A26938" w:rsidRDefault="00A26938" w:rsidP="00A26938">
      <w:proofErr w:type="gramStart"/>
      <w:r>
        <w:rPr>
          <w:rFonts w:hint="eastAsia"/>
        </w:rPr>
        <w:t>中间件层</w:t>
      </w:r>
      <w:proofErr w:type="gramEnd"/>
      <w:r>
        <w:rPr>
          <w:rFonts w:hint="eastAsia"/>
        </w:rPr>
        <w:t>: 中间</w:t>
      </w:r>
      <w:proofErr w:type="gramStart"/>
      <w:r>
        <w:rPr>
          <w:rFonts w:hint="eastAsia"/>
        </w:rPr>
        <w:t>件层支持</w:t>
      </w:r>
      <w:proofErr w:type="gramEnd"/>
      <w:r>
        <w:rPr>
          <w:rFonts w:hint="eastAsia"/>
        </w:rPr>
        <w:t>对关系型数据管理系统（我们使用的</w:t>
      </w:r>
      <w:proofErr w:type="spellStart"/>
      <w:r>
        <w:rPr>
          <w:rFonts w:hint="eastAsia"/>
        </w:rPr>
        <w:t>mysql</w:t>
      </w:r>
      <w:proofErr w:type="spellEnd"/>
      <w:r>
        <w:rPr>
          <w:rFonts w:hint="eastAsia"/>
        </w:rPr>
        <w:t>）的访问。</w:t>
      </w:r>
    </w:p>
    <w:p w14:paraId="5F74FC57" w14:textId="0A51057C" w:rsidR="00A26938" w:rsidRPr="00A26938" w:rsidRDefault="00A26938" w:rsidP="00A26938">
      <w:r>
        <w:rPr>
          <w:rFonts w:hint="eastAsia"/>
        </w:rPr>
        <w:t>系统软件类在面向对象的系统和由底层系统库支持的功能行为之间提供缓冲区。系统软件层包括所有支持安全访问信息管理系统及其数据的类。</w:t>
      </w:r>
    </w:p>
    <w:p w14:paraId="6C78C620" w14:textId="7308FB28" w:rsidR="003A46E4" w:rsidRDefault="003A46E4">
      <w:pPr>
        <w:pStyle w:val="2"/>
      </w:pPr>
      <w:r>
        <w:rPr>
          <w:rFonts w:hint="eastAsia"/>
        </w:rPr>
        <w:t>在构架方面具有重要意义的设计包</w:t>
      </w:r>
      <w:bookmarkEnd w:id="7"/>
    </w:p>
    <w:p w14:paraId="3BA49EF8" w14:textId="77777777" w:rsidR="00A26938" w:rsidRDefault="00A26938" w:rsidP="00A26938">
      <w:pPr>
        <w:pStyle w:val="af1"/>
        <w:ind w:firstLineChars="400" w:firstLine="800"/>
      </w:pPr>
      <w:bookmarkStart w:id="8" w:name="_Toc54270030"/>
      <w:r>
        <w:rPr>
          <w:rFonts w:hint="eastAsia"/>
        </w:rPr>
        <w:t>基本</w:t>
      </w:r>
      <w:r>
        <w:t>复用</w:t>
      </w:r>
      <w:r>
        <w:rPr>
          <w:rFonts w:hint="eastAsia"/>
        </w:rPr>
        <w:t>: 基本复用包，包含一些经常使用的类。</w:t>
      </w:r>
    </w:p>
    <w:p w14:paraId="1E6ABC57" w14:textId="77777777" w:rsidR="003A46E4" w:rsidRDefault="003A46E4">
      <w:pPr>
        <w:pStyle w:val="1"/>
        <w:ind w:left="360" w:hanging="360"/>
      </w:pPr>
      <w:r>
        <w:rPr>
          <w:rFonts w:hint="eastAsia"/>
        </w:rPr>
        <w:t>进程视图</w:t>
      </w:r>
      <w:bookmarkEnd w:id="8"/>
    </w:p>
    <w:p w14:paraId="5FA25F5D" w14:textId="77777777" w:rsidR="00E6009E" w:rsidRDefault="00E6009E" w:rsidP="00E6009E">
      <w:bookmarkStart w:id="9" w:name="_Toc54270031"/>
      <w:r>
        <w:rPr>
          <w:rFonts w:hint="eastAsia"/>
        </w:rPr>
        <w:t>在此软件开发中我们使用spring</w:t>
      </w:r>
    </w:p>
    <w:p w14:paraId="38C65427" w14:textId="77777777" w:rsidR="003A46E4" w:rsidRDefault="003A46E4">
      <w:pPr>
        <w:pStyle w:val="1"/>
        <w:ind w:left="360" w:hanging="360"/>
      </w:pPr>
      <w:r>
        <w:rPr>
          <w:rFonts w:hint="eastAsia"/>
        </w:rPr>
        <w:t>部署视图</w:t>
      </w:r>
      <w:bookmarkEnd w:id="9"/>
    </w:p>
    <w:p w14:paraId="0FBF6901" w14:textId="77777777" w:rsidR="00E6009E" w:rsidRDefault="00E6009E" w:rsidP="00E6009E">
      <w:pPr>
        <w:ind w:leftChars="200" w:left="800" w:hangingChars="200" w:hanging="400"/>
      </w:pPr>
      <w:bookmarkStart w:id="10" w:name="_Toc54270032"/>
      <w:r>
        <w:t>1.</w:t>
      </w:r>
      <w:r>
        <w:tab/>
        <w:t>外部用户PC</w:t>
      </w:r>
      <w:r>
        <w:rPr>
          <w:rFonts w:hint="eastAsia"/>
        </w:rPr>
        <w:t>：患者利用连接到医院服务器的外部用户PC</w:t>
      </w:r>
      <w:r>
        <w:t>上网进行挂号、取消挂号或流程查询</w:t>
      </w:r>
      <w:r>
        <w:rPr>
          <w:rFonts w:hint="eastAsia"/>
        </w:rPr>
        <w:t>。</w:t>
      </w:r>
    </w:p>
    <w:p w14:paraId="5C01AE18" w14:textId="13912741" w:rsidR="00E6009E" w:rsidRDefault="00E6009E" w:rsidP="00E6009E">
      <w:pPr>
        <w:ind w:leftChars="200" w:left="800" w:hangingChars="200" w:hanging="400"/>
      </w:pPr>
      <w:r>
        <w:t>2.</w:t>
      </w:r>
      <w:r>
        <w:tab/>
      </w:r>
      <w:r>
        <w:rPr>
          <w:rFonts w:hint="eastAsia"/>
        </w:rPr>
        <w:t>台式</w:t>
      </w:r>
      <w:r>
        <w:t>PC</w:t>
      </w:r>
      <w:r>
        <w:rPr>
          <w:rFonts w:hint="eastAsia"/>
        </w:rPr>
        <w:t>：医生利用诊室内医生专用的本地</w:t>
      </w:r>
      <w:r>
        <w:t>PC来进行诊疗。</w:t>
      </w:r>
    </w:p>
    <w:p w14:paraId="4780BF43" w14:textId="5601400C" w:rsidR="00E6009E" w:rsidRDefault="00D2497D" w:rsidP="00E6009E">
      <w:pPr>
        <w:ind w:firstLineChars="400" w:firstLine="800"/>
      </w:pPr>
      <w:r>
        <w:rPr>
          <w:rFonts w:hint="eastAsia"/>
        </w:rPr>
        <w:t>管理员</w:t>
      </w:r>
      <w:r w:rsidR="00E6009E">
        <w:rPr>
          <w:rFonts w:hint="eastAsia"/>
        </w:rPr>
        <w:t>利用办公室内的本地</w:t>
      </w:r>
      <w:r w:rsidR="00E6009E">
        <w:t>PC维护患者和医生信息。</w:t>
      </w:r>
    </w:p>
    <w:p w14:paraId="31364070" w14:textId="729BA619" w:rsidR="00E6009E" w:rsidRDefault="00E6009E" w:rsidP="00E6009E">
      <w:pPr>
        <w:ind w:leftChars="200" w:left="800" w:hangingChars="200" w:hanging="400"/>
      </w:pPr>
      <w:r>
        <w:t>3.</w:t>
      </w:r>
      <w:r>
        <w:tab/>
        <w:t>App服务器</w:t>
      </w:r>
      <w:r>
        <w:rPr>
          <w:rFonts w:hint="eastAsia"/>
        </w:rPr>
        <w:t>：</w:t>
      </w:r>
      <w:r>
        <w:t>App服务器是医院的UNIX主服务器。所有的患者和医生都可以通过医院LAN或internet来访问该服务器。</w:t>
      </w:r>
      <w:r w:rsidR="00CB40FA">
        <w:rPr>
          <w:rFonts w:hint="eastAsia"/>
          <w:noProof/>
        </w:rPr>
        <w:drawing>
          <wp:inline distT="0" distB="0" distL="114300" distR="114300" wp14:anchorId="5840123A" wp14:editId="42E0EC0A">
            <wp:extent cx="4648996" cy="1771545"/>
            <wp:effectExtent l="0" t="0" r="0" b="635"/>
            <wp:docPr id="2" name="图片 2" descr="屏幕截图 2022-05-04 1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5-04 112714"/>
                    <pic:cNvPicPr>
                      <a:picLocks noChangeAspect="1"/>
                    </pic:cNvPicPr>
                  </pic:nvPicPr>
                  <pic:blipFill>
                    <a:blip r:embed="rId15"/>
                    <a:stretch>
                      <a:fillRect/>
                    </a:stretch>
                  </pic:blipFill>
                  <pic:spPr>
                    <a:xfrm>
                      <a:off x="0" y="0"/>
                      <a:ext cx="4681843" cy="1784062"/>
                    </a:xfrm>
                    <a:prstGeom prst="rect">
                      <a:avLst/>
                    </a:prstGeom>
                  </pic:spPr>
                </pic:pic>
              </a:graphicData>
            </a:graphic>
          </wp:inline>
        </w:drawing>
      </w:r>
    </w:p>
    <w:p w14:paraId="0D3A8A88" w14:textId="21837205" w:rsidR="00E6009E" w:rsidRDefault="00E6009E" w:rsidP="00E6009E">
      <w:pPr>
        <w:pStyle w:val="1"/>
        <w:numPr>
          <w:ilvl w:val="0"/>
          <w:numId w:val="0"/>
        </w:numPr>
        <w:ind w:left="360"/>
      </w:pPr>
    </w:p>
    <w:bookmarkEnd w:id="10"/>
    <w:p w14:paraId="65F490C1" w14:textId="77777777" w:rsidR="00441B96" w:rsidRPr="00441B96" w:rsidRDefault="00441B96" w:rsidP="00D2497D">
      <w:pPr>
        <w:pStyle w:val="a9"/>
        <w:ind w:left="0"/>
      </w:pPr>
    </w:p>
    <w:p w14:paraId="72621C65" w14:textId="77777777" w:rsidR="00441B96" w:rsidRDefault="00441B96" w:rsidP="00441B96">
      <w:pPr>
        <w:pStyle w:val="1"/>
        <w:ind w:left="360" w:hanging="360"/>
      </w:pPr>
      <w:bookmarkStart w:id="11" w:name="_Toc54212214"/>
      <w:bookmarkStart w:id="12" w:name="_Toc54270033"/>
      <w:r>
        <w:rPr>
          <w:rFonts w:hint="eastAsia"/>
        </w:rPr>
        <w:t>技</w:t>
      </w:r>
      <w:r>
        <w:t>术</w:t>
      </w:r>
      <w:r>
        <w:rPr>
          <w:rFonts w:hint="eastAsia"/>
        </w:rPr>
        <w:t>视图</w:t>
      </w:r>
      <w:bookmarkEnd w:id="11"/>
      <w:bookmarkEnd w:id="12"/>
    </w:p>
    <w:p w14:paraId="5F564449" w14:textId="78C588F0" w:rsidR="00D2497D" w:rsidRDefault="00D2497D" w:rsidP="00D2497D">
      <w:pPr>
        <w:pStyle w:val="a9"/>
      </w:pPr>
      <w:bookmarkStart w:id="13" w:name="_Toc54212216"/>
      <w:r>
        <w:rPr>
          <w:rFonts w:hint="eastAsia"/>
        </w:rPr>
        <w:t>编程语言：java、</w:t>
      </w:r>
      <w:proofErr w:type="spellStart"/>
      <w:r>
        <w:rPr>
          <w:rFonts w:hint="eastAsia"/>
        </w:rPr>
        <w:t>javascript</w:t>
      </w:r>
      <w:proofErr w:type="spellEnd"/>
    </w:p>
    <w:p w14:paraId="0B8695BD" w14:textId="36A21B8C" w:rsidR="00D2497D" w:rsidRDefault="00D2497D" w:rsidP="00D2497D">
      <w:pPr>
        <w:pStyle w:val="a9"/>
      </w:pPr>
      <w:r>
        <w:rPr>
          <w:rFonts w:hint="eastAsia"/>
        </w:rPr>
        <w:t>开发工具：react、spring、</w:t>
      </w:r>
      <w:proofErr w:type="spellStart"/>
      <w:r>
        <w:rPr>
          <w:rFonts w:hint="eastAsia"/>
        </w:rPr>
        <w:t>mysqlworkbench</w:t>
      </w:r>
      <w:proofErr w:type="spellEnd"/>
      <w:r>
        <w:rPr>
          <w:rFonts w:hint="eastAsia"/>
        </w:rPr>
        <w:t>、</w:t>
      </w:r>
      <w:proofErr w:type="spellStart"/>
      <w:r>
        <w:rPr>
          <w:rFonts w:hint="eastAsia"/>
        </w:rPr>
        <w:t>intellj</w:t>
      </w:r>
      <w:proofErr w:type="spellEnd"/>
      <w:r>
        <w:t xml:space="preserve"> </w:t>
      </w:r>
      <w:r>
        <w:rPr>
          <w:rFonts w:hint="eastAsia"/>
        </w:rPr>
        <w:t>idea</w:t>
      </w:r>
    </w:p>
    <w:p w14:paraId="452B38BE" w14:textId="77777777" w:rsidR="00D2497D" w:rsidRDefault="00D2497D" w:rsidP="00D2497D">
      <w:pPr>
        <w:pStyle w:val="a9"/>
      </w:pPr>
      <w:r>
        <w:rPr>
          <w:rFonts w:hint="eastAsia"/>
        </w:rPr>
        <w:t>数据库：</w:t>
      </w:r>
      <w:proofErr w:type="spellStart"/>
      <w:r>
        <w:rPr>
          <w:rFonts w:hint="eastAsia"/>
        </w:rPr>
        <w:t>mysql</w:t>
      </w:r>
      <w:proofErr w:type="spellEnd"/>
    </w:p>
    <w:p w14:paraId="262CBCFF" w14:textId="77777777" w:rsidR="00D2497D" w:rsidRDefault="00D2497D" w:rsidP="00D2497D">
      <w:pPr>
        <w:pStyle w:val="a9"/>
      </w:pPr>
      <w:r>
        <w:rPr>
          <w:rFonts w:hint="eastAsia"/>
        </w:rPr>
        <w:t>框架：react.js等</w:t>
      </w:r>
    </w:p>
    <w:p w14:paraId="1D5B52AA" w14:textId="77777777" w:rsidR="00D2497D" w:rsidRDefault="00D2497D" w:rsidP="00D2497D">
      <w:pPr>
        <w:pStyle w:val="a9"/>
      </w:pPr>
      <w:r>
        <w:rPr>
          <w:rFonts w:hint="eastAsia"/>
        </w:rPr>
        <w:t>中间件：数据存取管理中间件、Web服务器中间件</w:t>
      </w:r>
    </w:p>
    <w:p w14:paraId="05211EB9" w14:textId="77777777" w:rsidR="00441B96" w:rsidRDefault="00441B96" w:rsidP="00441B96">
      <w:pPr>
        <w:pStyle w:val="1"/>
        <w:ind w:left="360" w:hanging="360"/>
      </w:pPr>
      <w:bookmarkStart w:id="14" w:name="_Toc54270036"/>
      <w:r>
        <w:rPr>
          <w:rFonts w:hint="eastAsia"/>
        </w:rPr>
        <w:t>质量属</w:t>
      </w:r>
      <w:r>
        <w:t>性的设计</w:t>
      </w:r>
      <w:bookmarkEnd w:id="13"/>
      <w:bookmarkEnd w:id="14"/>
    </w:p>
    <w:p w14:paraId="2C114833" w14:textId="03818B10" w:rsidR="00906944" w:rsidRDefault="00906944" w:rsidP="00906944">
      <w:pPr>
        <w:pStyle w:val="a9"/>
      </w:pPr>
      <w:r>
        <w:rPr>
          <w:rFonts w:hint="eastAsia"/>
        </w:rPr>
        <w:t xml:space="preserve">1. 桌面用户界面应与 Windows </w:t>
      </w:r>
      <w:r>
        <w:t>10</w:t>
      </w:r>
      <w:r>
        <w:rPr>
          <w:rFonts w:hint="eastAsia"/>
        </w:rPr>
        <w:t xml:space="preserve"> 兼容。</w:t>
      </w:r>
    </w:p>
    <w:p w14:paraId="2E0B9103" w14:textId="78FFE62B" w:rsidR="00906944" w:rsidRDefault="00906944" w:rsidP="00906944">
      <w:pPr>
        <w:pStyle w:val="a9"/>
      </w:pPr>
      <w:r>
        <w:rPr>
          <w:rFonts w:hint="eastAsia"/>
        </w:rPr>
        <w:t>2. 牙科医院用户界面的设计应当着眼于易于使用，使具有一定计算机知识的用户群体不需要经过更多的培训就能够使用系统。</w:t>
      </w:r>
    </w:p>
    <w:p w14:paraId="0CC6FAAE" w14:textId="6F803D6B" w:rsidR="00906944" w:rsidRDefault="00906944" w:rsidP="00906944">
      <w:pPr>
        <w:pStyle w:val="a9"/>
      </w:pPr>
      <w:r>
        <w:rPr>
          <w:rFonts w:hint="eastAsia"/>
        </w:rPr>
        <w:t>3. 牙科医院管理系统的每项特性都应具有内置的用户联机帮助。联机帮助应包括关于系统使用的分步指导。联机帮助应包括术语和缩写词的定义。</w:t>
      </w:r>
    </w:p>
    <w:p w14:paraId="488BAFD7" w14:textId="74361707" w:rsidR="00906944" w:rsidRDefault="00906944" w:rsidP="00906944">
      <w:pPr>
        <w:pStyle w:val="a9"/>
      </w:pPr>
      <w:r>
        <w:rPr>
          <w:rFonts w:hint="eastAsia"/>
        </w:rPr>
        <w:t>4. 牙科医院管理系统在每周七天，每天二十四小时内都应是可以使用的。</w:t>
      </w:r>
      <w:proofErr w:type="gramStart"/>
      <w:r>
        <w:rPr>
          <w:rFonts w:hint="eastAsia"/>
        </w:rPr>
        <w:t>宕</w:t>
      </w:r>
      <w:proofErr w:type="gramEnd"/>
      <w:r>
        <w:rPr>
          <w:rFonts w:hint="eastAsia"/>
        </w:rPr>
        <w:t xml:space="preserve">机的时间应少于 </w:t>
      </w:r>
      <w:r>
        <w:t>1</w:t>
      </w:r>
      <w:r>
        <w:rPr>
          <w:rFonts w:hint="eastAsia"/>
        </w:rPr>
        <w:t>%。</w:t>
      </w:r>
    </w:p>
    <w:p w14:paraId="01F9E078" w14:textId="2D79FD3C" w:rsidR="002B34A5" w:rsidRPr="002B34A5" w:rsidRDefault="00906944" w:rsidP="00906944">
      <w:pPr>
        <w:pStyle w:val="a9"/>
      </w:pPr>
      <w:r>
        <w:rPr>
          <w:rFonts w:hint="eastAsia"/>
        </w:rPr>
        <w:t>5. 平均故障间隔时间应超过</w:t>
      </w:r>
      <w:r>
        <w:t>500</w:t>
      </w:r>
      <w:r>
        <w:rPr>
          <w:rFonts w:hint="eastAsia"/>
        </w:rPr>
        <w:t>小时。</w:t>
      </w:r>
    </w:p>
    <w:sectPr w:rsidR="002B34A5" w:rsidRPr="002B34A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EEAF" w14:textId="77777777" w:rsidR="00C00E36" w:rsidRDefault="00C00E36">
      <w:r>
        <w:separator/>
      </w:r>
    </w:p>
  </w:endnote>
  <w:endnote w:type="continuationSeparator" w:id="0">
    <w:p w14:paraId="7C8BC3B9" w14:textId="77777777" w:rsidR="00C00E36" w:rsidRDefault="00C0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B84C" w14:textId="77777777" w:rsidR="00CB40FA" w:rsidRDefault="00CB40F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5EAD" w14:textId="77777777" w:rsidR="00CB40FA" w:rsidRDefault="00CB40F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9F5B" w14:textId="77777777" w:rsidR="00CB40FA" w:rsidRDefault="00CB40F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42A8CD8" w14:textId="77777777">
      <w:tc>
        <w:tcPr>
          <w:tcW w:w="3162" w:type="dxa"/>
          <w:tcBorders>
            <w:top w:val="nil"/>
            <w:left w:val="nil"/>
            <w:bottom w:val="nil"/>
            <w:right w:val="nil"/>
          </w:tcBorders>
        </w:tcPr>
        <w:p w14:paraId="1BAD2F8C"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5E05D903"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2163290D"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F6A325B"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CD1E" w14:textId="77777777" w:rsidR="00C00E36" w:rsidRDefault="00C00E36">
      <w:r>
        <w:separator/>
      </w:r>
    </w:p>
  </w:footnote>
  <w:footnote w:type="continuationSeparator" w:id="0">
    <w:p w14:paraId="7F42F78A" w14:textId="77777777" w:rsidR="00C00E36" w:rsidRDefault="00C00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6FC" w14:textId="77777777" w:rsidR="00CB40FA" w:rsidRDefault="00CB40F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F389" w14:textId="77777777" w:rsidR="003A46E4" w:rsidRDefault="003A46E4">
    <w:pPr>
      <w:rPr>
        <w:sz w:val="24"/>
      </w:rPr>
    </w:pPr>
  </w:p>
  <w:p w14:paraId="153682B3" w14:textId="77777777" w:rsidR="003A46E4" w:rsidRDefault="003A46E4">
    <w:pPr>
      <w:pBdr>
        <w:top w:val="single" w:sz="6" w:space="1" w:color="auto"/>
      </w:pBdr>
      <w:rPr>
        <w:sz w:val="24"/>
      </w:rPr>
    </w:pPr>
  </w:p>
  <w:p w14:paraId="6740BBC8"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3970CEAF" w14:textId="77777777" w:rsidR="003A46E4" w:rsidRDefault="003A46E4">
    <w:pPr>
      <w:pBdr>
        <w:bottom w:val="single" w:sz="6" w:space="1" w:color="auto"/>
      </w:pBdr>
      <w:jc w:val="right"/>
      <w:rPr>
        <w:sz w:val="24"/>
      </w:rPr>
    </w:pPr>
  </w:p>
  <w:p w14:paraId="37B5E00C" w14:textId="77777777" w:rsidR="003A46E4" w:rsidRDefault="003A46E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9B797" w14:textId="77777777" w:rsidR="00CB40FA" w:rsidRDefault="00CB40F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62785B1C" w14:textId="77777777">
      <w:tc>
        <w:tcPr>
          <w:tcW w:w="6379" w:type="dxa"/>
        </w:tcPr>
        <w:p w14:paraId="40B05EC5" w14:textId="5BE358E1"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8D4976">
            <w:rPr>
              <w:rFonts w:ascii="Times New Roman" w:hint="eastAsia"/>
            </w:rPr>
            <w:t>牙科医院管理系统</w:t>
          </w:r>
          <w:r w:rsidR="000C1E48">
            <w:rPr>
              <w:rFonts w:ascii="Times New Roman" w:hint="eastAsia"/>
            </w:rPr>
            <w:t>&gt;</w:t>
          </w:r>
          <w:r>
            <w:rPr>
              <w:rFonts w:ascii="Times New Roman"/>
            </w:rPr>
            <w:fldChar w:fldCharType="end"/>
          </w:r>
        </w:p>
      </w:tc>
      <w:tc>
        <w:tcPr>
          <w:tcW w:w="3179" w:type="dxa"/>
        </w:tcPr>
        <w:p w14:paraId="49307153"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73C99B7" w14:textId="77777777">
      <w:tc>
        <w:tcPr>
          <w:tcW w:w="6379" w:type="dxa"/>
        </w:tcPr>
        <w:p w14:paraId="3E4C38D5"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D2D204B" w14:textId="2A4170E1" w:rsidR="003A46E4" w:rsidRDefault="003A46E4">
          <w:r>
            <w:rPr>
              <w:rFonts w:ascii="Times New Roman"/>
            </w:rPr>
            <w:t xml:space="preserve">  </w:t>
          </w:r>
          <w:r>
            <w:rPr>
              <w:rFonts w:ascii="Times New Roman"/>
              <w:noProof/>
            </w:rPr>
            <w:t>Date:  &lt;</w:t>
          </w:r>
          <w:r w:rsidR="00CB40FA">
            <w:rPr>
              <w:rFonts w:ascii="Times New Roman"/>
              <w:noProof/>
            </w:rPr>
            <w:t>4</w:t>
          </w:r>
          <w:r>
            <w:rPr>
              <w:rFonts w:ascii="Times New Roman"/>
              <w:noProof/>
            </w:rPr>
            <w:t>/</w:t>
          </w:r>
          <w:r w:rsidR="00CB40FA">
            <w:rPr>
              <w:rFonts w:ascii="Times New Roman"/>
              <w:noProof/>
            </w:rPr>
            <w:t>5</w:t>
          </w:r>
          <w:r>
            <w:rPr>
              <w:rFonts w:ascii="Times New Roman"/>
              <w:noProof/>
            </w:rPr>
            <w:t>/</w:t>
          </w:r>
          <w:r w:rsidR="008D4976">
            <w:rPr>
              <w:rFonts w:ascii="Times New Roman"/>
              <w:noProof/>
            </w:rPr>
            <w:t>2022</w:t>
          </w:r>
          <w:r>
            <w:rPr>
              <w:rFonts w:ascii="Times New Roman"/>
              <w:noProof/>
            </w:rPr>
            <w:t>&gt;</w:t>
          </w:r>
        </w:p>
      </w:tc>
    </w:tr>
  </w:tbl>
  <w:p w14:paraId="0AE1CB5D"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0521518">
    <w:abstractNumId w:val="0"/>
  </w:num>
  <w:num w:numId="2" w16cid:durableId="1422986113">
    <w:abstractNumId w:val="9"/>
  </w:num>
  <w:num w:numId="3" w16cid:durableId="203298546">
    <w:abstractNumId w:val="20"/>
  </w:num>
  <w:num w:numId="4" w16cid:durableId="192306280">
    <w:abstractNumId w:val="15"/>
  </w:num>
  <w:num w:numId="5" w16cid:durableId="620845989">
    <w:abstractNumId w:val="14"/>
  </w:num>
  <w:num w:numId="6" w16cid:durableId="300768492">
    <w:abstractNumId w:val="1"/>
    <w:lvlOverride w:ilvl="0">
      <w:lvl w:ilvl="0">
        <w:numFmt w:val="bullet"/>
        <w:lvlText w:val="{"/>
        <w:lvlJc w:val="left"/>
        <w:pPr>
          <w:ind w:left="720" w:hanging="360"/>
        </w:pPr>
        <w:rPr>
          <w:rFonts w:ascii="Symbol" w:hAnsi="Symbol" w:hint="default"/>
        </w:rPr>
      </w:lvl>
    </w:lvlOverride>
  </w:num>
  <w:num w:numId="7" w16cid:durableId="803890775">
    <w:abstractNumId w:val="2"/>
  </w:num>
  <w:num w:numId="8" w16cid:durableId="2097243315">
    <w:abstractNumId w:val="19"/>
  </w:num>
  <w:num w:numId="9" w16cid:durableId="589044540">
    <w:abstractNumId w:val="3"/>
  </w:num>
  <w:num w:numId="10" w16cid:durableId="2138446135">
    <w:abstractNumId w:val="10"/>
  </w:num>
  <w:num w:numId="11" w16cid:durableId="420565904">
    <w:abstractNumId w:val="8"/>
  </w:num>
  <w:num w:numId="12" w16cid:durableId="440225849">
    <w:abstractNumId w:val="18"/>
  </w:num>
  <w:num w:numId="13" w16cid:durableId="59713311">
    <w:abstractNumId w:val="7"/>
  </w:num>
  <w:num w:numId="14" w16cid:durableId="1412771643">
    <w:abstractNumId w:val="4"/>
  </w:num>
  <w:num w:numId="15" w16cid:durableId="1714815443">
    <w:abstractNumId w:val="17"/>
  </w:num>
  <w:num w:numId="16" w16cid:durableId="598680981">
    <w:abstractNumId w:val="13"/>
  </w:num>
  <w:num w:numId="17" w16cid:durableId="841625026">
    <w:abstractNumId w:val="5"/>
  </w:num>
  <w:num w:numId="18" w16cid:durableId="170148847">
    <w:abstractNumId w:val="11"/>
  </w:num>
  <w:num w:numId="19" w16cid:durableId="582909439">
    <w:abstractNumId w:val="1"/>
    <w:lvlOverride w:ilvl="0">
      <w:lvl w:ilvl="0">
        <w:start w:val="1"/>
        <w:numFmt w:val="bullet"/>
        <w:lvlText w:val="{"/>
        <w:lvlJc w:val="left"/>
        <w:pPr>
          <w:ind w:left="1080" w:hanging="360"/>
        </w:pPr>
        <w:rPr>
          <w:rFonts w:ascii="Symbol" w:hAnsi="Symbol" w:hint="default"/>
        </w:rPr>
      </w:lvl>
    </w:lvlOverride>
  </w:num>
  <w:num w:numId="20" w16cid:durableId="704522605">
    <w:abstractNumId w:val="6"/>
  </w:num>
  <w:num w:numId="21" w16cid:durableId="1560282331">
    <w:abstractNumId w:val="16"/>
  </w:num>
  <w:num w:numId="22" w16cid:durableId="1859155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161520"/>
    <w:rsid w:val="00175500"/>
    <w:rsid w:val="001761BA"/>
    <w:rsid w:val="001D0182"/>
    <w:rsid w:val="002B34A5"/>
    <w:rsid w:val="002B4440"/>
    <w:rsid w:val="002C7325"/>
    <w:rsid w:val="003A46E4"/>
    <w:rsid w:val="00441B96"/>
    <w:rsid w:val="0047760A"/>
    <w:rsid w:val="004D595C"/>
    <w:rsid w:val="00547404"/>
    <w:rsid w:val="00575EF6"/>
    <w:rsid w:val="005A2C51"/>
    <w:rsid w:val="0074411D"/>
    <w:rsid w:val="0079201D"/>
    <w:rsid w:val="008D4976"/>
    <w:rsid w:val="008F4D5B"/>
    <w:rsid w:val="00906944"/>
    <w:rsid w:val="009505AF"/>
    <w:rsid w:val="00994872"/>
    <w:rsid w:val="009A3548"/>
    <w:rsid w:val="009C50BF"/>
    <w:rsid w:val="009C7C87"/>
    <w:rsid w:val="009E2047"/>
    <w:rsid w:val="00A26938"/>
    <w:rsid w:val="00B408E8"/>
    <w:rsid w:val="00B7369D"/>
    <w:rsid w:val="00C00E36"/>
    <w:rsid w:val="00CB40FA"/>
    <w:rsid w:val="00CC3BDD"/>
    <w:rsid w:val="00D2497D"/>
    <w:rsid w:val="00DD0E0A"/>
    <w:rsid w:val="00E14F4D"/>
    <w:rsid w:val="00E6009E"/>
    <w:rsid w:val="00F70484"/>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C0729"/>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269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0</TotalTime>
  <Pages>6</Pages>
  <Words>328</Words>
  <Characters>1874</Characters>
  <Application>Microsoft Office Word</Application>
  <DocSecurity>0</DocSecurity>
  <Lines>15</Lines>
  <Paragraphs>4</Paragraphs>
  <ScaleCrop>false</ScaleCrop>
  <Company>&lt;SJTU&gt;</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丹宇 罗</cp:lastModifiedBy>
  <cp:revision>2</cp:revision>
  <cp:lastPrinted>1899-12-31T16:00:00Z</cp:lastPrinted>
  <dcterms:created xsi:type="dcterms:W3CDTF">2022-05-04T03:46:00Z</dcterms:created>
  <dcterms:modified xsi:type="dcterms:W3CDTF">2022-05-04T03:46:00Z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