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67C5" w14:textId="7827C502" w:rsidR="009F2B46" w:rsidRDefault="009F2B46" w:rsidP="00FB151A">
      <w:r>
        <w:rPr>
          <w:rFonts w:hint="eastAsia"/>
        </w:rPr>
        <w:t>第六组</w:t>
      </w:r>
    </w:p>
    <w:p w14:paraId="58120250" w14:textId="6BF91D50" w:rsidR="00FB151A" w:rsidRDefault="00FB151A" w:rsidP="00FB151A">
      <w:r>
        <w:rPr>
          <w:rFonts w:hint="eastAsia"/>
        </w:rPr>
        <w:t>逻辑视图：</w:t>
      </w:r>
      <w:r>
        <w:t xml:space="preserve"> </w:t>
      </w:r>
    </w:p>
    <w:p w14:paraId="1FC11F08" w14:textId="0003EAB9" w:rsidR="00AE049C" w:rsidRDefault="00832DFB" w:rsidP="00FB151A">
      <w:r>
        <w:rPr>
          <w:rFonts w:hint="eastAsia"/>
          <w:noProof/>
        </w:rPr>
        <w:drawing>
          <wp:inline distT="0" distB="0" distL="114300" distR="114300" wp14:anchorId="3150786D" wp14:editId="15CEC60E">
            <wp:extent cx="3198234" cy="4793041"/>
            <wp:effectExtent l="0" t="0" r="0" b="0"/>
            <wp:docPr id="3" name="图片 3" descr="屏幕截图 2022-05-04 0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5-04 093216"/>
                    <pic:cNvPicPr>
                      <a:picLocks noChangeAspect="1"/>
                    </pic:cNvPicPr>
                  </pic:nvPicPr>
                  <pic:blipFill>
                    <a:blip r:embed="rId7"/>
                    <a:stretch>
                      <a:fillRect/>
                    </a:stretch>
                  </pic:blipFill>
                  <pic:spPr>
                    <a:xfrm>
                      <a:off x="0" y="0"/>
                      <a:ext cx="3203374" cy="4800743"/>
                    </a:xfrm>
                    <a:prstGeom prst="rect">
                      <a:avLst/>
                    </a:prstGeom>
                  </pic:spPr>
                </pic:pic>
              </a:graphicData>
            </a:graphic>
          </wp:inline>
        </w:drawing>
      </w:r>
    </w:p>
    <w:p w14:paraId="53A33979" w14:textId="77777777" w:rsidR="00832DFB" w:rsidRDefault="00832DFB" w:rsidP="00832DFB">
      <w:r>
        <w:rPr>
          <w:rFonts w:hint="eastAsia"/>
        </w:rPr>
        <w:t>采用了层次架构风格。</w:t>
      </w:r>
    </w:p>
    <w:p w14:paraId="37E0AC00" w14:textId="77777777" w:rsidR="00832DFB" w:rsidRDefault="00832DFB" w:rsidP="00832DFB">
      <w:r>
        <w:rPr>
          <w:rFonts w:hint="eastAsia"/>
        </w:rPr>
        <w:t>应用层：应用层包含所有表示用户看到的应用程序屏幕的边界类。</w:t>
      </w:r>
    </w:p>
    <w:p w14:paraId="41335C0F" w14:textId="77777777" w:rsidR="00832DFB" w:rsidRDefault="00832DFB" w:rsidP="00832DFB">
      <w:r>
        <w:rPr>
          <w:rFonts w:hint="eastAsia"/>
        </w:rPr>
        <w:t>业务服务层：业务服务流程层包括所有控制器类。该层代表从客户机到中间层的边界。</w:t>
      </w:r>
    </w:p>
    <w:p w14:paraId="6A5F800A" w14:textId="77777777" w:rsidR="00832DFB" w:rsidRDefault="00832DFB" w:rsidP="00832DFB">
      <w:proofErr w:type="gramStart"/>
      <w:r>
        <w:rPr>
          <w:rFonts w:hint="eastAsia"/>
        </w:rPr>
        <w:t>中间件层</w:t>
      </w:r>
      <w:proofErr w:type="gramEnd"/>
      <w:r>
        <w:t>: 中间</w:t>
      </w:r>
      <w:proofErr w:type="gramStart"/>
      <w:r>
        <w:t>件层支持</w:t>
      </w:r>
      <w:proofErr w:type="gramEnd"/>
      <w:r>
        <w:t>对关系型数据管理系统（我们使用的</w:t>
      </w:r>
      <w:proofErr w:type="spellStart"/>
      <w:r>
        <w:t>mysql</w:t>
      </w:r>
      <w:proofErr w:type="spellEnd"/>
      <w:r>
        <w:t>）的访问。</w:t>
      </w:r>
    </w:p>
    <w:p w14:paraId="55FDD175" w14:textId="6CC0029B" w:rsidR="00F313AC" w:rsidRDefault="00832DFB" w:rsidP="00832DFB">
      <w:r>
        <w:rPr>
          <w:rFonts w:hint="eastAsia"/>
        </w:rPr>
        <w:t>系统软件类在面向对象的系统和由底层系统库支持的功能行为之间提供缓冲区。系统软件层包括所有支持安全访问信息管理系统及其数据的类。</w:t>
      </w:r>
    </w:p>
    <w:p w14:paraId="06DF786F" w14:textId="461BFFB5" w:rsidR="0021076D" w:rsidRDefault="0021076D" w:rsidP="00FB151A"/>
    <w:p w14:paraId="3B2DA43C" w14:textId="1D30E1A2" w:rsidR="0021076D" w:rsidRDefault="0021076D" w:rsidP="00FB151A">
      <w:r>
        <w:rPr>
          <w:rFonts w:hint="eastAsia"/>
        </w:rPr>
        <w:t>部署视图：</w:t>
      </w:r>
      <w:r>
        <w:t xml:space="preserve"> </w:t>
      </w:r>
    </w:p>
    <w:p w14:paraId="774CB7EC" w14:textId="251EC5BD" w:rsidR="00832DFB" w:rsidRDefault="00832DFB" w:rsidP="00FB151A">
      <w:r>
        <w:rPr>
          <w:rFonts w:hint="eastAsia"/>
          <w:noProof/>
        </w:rPr>
        <w:drawing>
          <wp:inline distT="0" distB="0" distL="114300" distR="114300" wp14:anchorId="2894A214" wp14:editId="691A9881">
            <wp:extent cx="4648996" cy="1771545"/>
            <wp:effectExtent l="0" t="0" r="0" b="635"/>
            <wp:docPr id="4" name="图片 4" descr="屏幕截图 2022-05-04 11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5-04 112714"/>
                    <pic:cNvPicPr>
                      <a:picLocks noChangeAspect="1"/>
                    </pic:cNvPicPr>
                  </pic:nvPicPr>
                  <pic:blipFill>
                    <a:blip r:embed="rId8"/>
                    <a:stretch>
                      <a:fillRect/>
                    </a:stretch>
                  </pic:blipFill>
                  <pic:spPr>
                    <a:xfrm>
                      <a:off x="0" y="0"/>
                      <a:ext cx="4681843" cy="1784062"/>
                    </a:xfrm>
                    <a:prstGeom prst="rect">
                      <a:avLst/>
                    </a:prstGeom>
                  </pic:spPr>
                </pic:pic>
              </a:graphicData>
            </a:graphic>
          </wp:inline>
        </w:drawing>
      </w:r>
    </w:p>
    <w:p w14:paraId="3D546671" w14:textId="77777777" w:rsidR="00832DFB" w:rsidRDefault="00832DFB" w:rsidP="00832DFB">
      <w:r>
        <w:lastRenderedPageBreak/>
        <w:t>1.</w:t>
      </w:r>
      <w:r>
        <w:tab/>
        <w:t>外部用户PC：患者利用连接到医院服务器的外部用户PC上网进行挂号、取消挂号或流程查询。</w:t>
      </w:r>
    </w:p>
    <w:p w14:paraId="69EAC594" w14:textId="77777777" w:rsidR="00832DFB" w:rsidRDefault="00832DFB" w:rsidP="00832DFB">
      <w:r>
        <w:t>2.</w:t>
      </w:r>
      <w:r>
        <w:tab/>
        <w:t>台式PC：医生利用诊室内医生专用的本地PC来进行诊疗。</w:t>
      </w:r>
    </w:p>
    <w:p w14:paraId="6EAAB85F" w14:textId="77777777" w:rsidR="00832DFB" w:rsidRDefault="00832DFB" w:rsidP="00832DFB">
      <w:r>
        <w:rPr>
          <w:rFonts w:hint="eastAsia"/>
        </w:rPr>
        <w:t>管理员利用办公室内的本地</w:t>
      </w:r>
      <w:r>
        <w:t>PC维护患者和医生信息。</w:t>
      </w:r>
    </w:p>
    <w:p w14:paraId="0DA81E6F" w14:textId="26700D26" w:rsidR="0021076D" w:rsidRDefault="00832DFB" w:rsidP="00832DFB">
      <w:r>
        <w:t>3.</w:t>
      </w:r>
      <w:r>
        <w:tab/>
        <w:t>App服务器：App服务器是医院的UNIX主服务器。所有的患者和医生都可以通过医院LAN或internet来访问该服务器。</w:t>
      </w:r>
    </w:p>
    <w:sectPr w:rsidR="002107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945A" w14:textId="77777777" w:rsidR="00872988" w:rsidRDefault="00872988" w:rsidP="0021076D">
      <w:r>
        <w:separator/>
      </w:r>
    </w:p>
  </w:endnote>
  <w:endnote w:type="continuationSeparator" w:id="0">
    <w:p w14:paraId="5E837880" w14:textId="77777777" w:rsidR="00872988" w:rsidRDefault="00872988" w:rsidP="0021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7C659" w14:textId="77777777" w:rsidR="00872988" w:rsidRDefault="00872988" w:rsidP="0021076D">
      <w:r>
        <w:separator/>
      </w:r>
    </w:p>
  </w:footnote>
  <w:footnote w:type="continuationSeparator" w:id="0">
    <w:p w14:paraId="59DED79A" w14:textId="77777777" w:rsidR="00872988" w:rsidRDefault="00872988" w:rsidP="00210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B384F"/>
    <w:multiLevelType w:val="hybridMultilevel"/>
    <w:tmpl w:val="F88245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8114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1A"/>
    <w:rsid w:val="00000219"/>
    <w:rsid w:val="00004285"/>
    <w:rsid w:val="000150AE"/>
    <w:rsid w:val="00015D15"/>
    <w:rsid w:val="000247D3"/>
    <w:rsid w:val="00026470"/>
    <w:rsid w:val="0004329C"/>
    <w:rsid w:val="00045CBC"/>
    <w:rsid w:val="000610F4"/>
    <w:rsid w:val="000661D4"/>
    <w:rsid w:val="0007581F"/>
    <w:rsid w:val="000A727A"/>
    <w:rsid w:val="000A7719"/>
    <w:rsid w:val="001166AA"/>
    <w:rsid w:val="001237C9"/>
    <w:rsid w:val="00123CA3"/>
    <w:rsid w:val="001739C5"/>
    <w:rsid w:val="00176131"/>
    <w:rsid w:val="00180294"/>
    <w:rsid w:val="001838AF"/>
    <w:rsid w:val="00187D53"/>
    <w:rsid w:val="00191E9B"/>
    <w:rsid w:val="00193D0B"/>
    <w:rsid w:val="00193FE7"/>
    <w:rsid w:val="00197F3D"/>
    <w:rsid w:val="001C12BD"/>
    <w:rsid w:val="001D1148"/>
    <w:rsid w:val="001D7A41"/>
    <w:rsid w:val="0021076D"/>
    <w:rsid w:val="0021748C"/>
    <w:rsid w:val="00234D63"/>
    <w:rsid w:val="00241C65"/>
    <w:rsid w:val="00273F28"/>
    <w:rsid w:val="00274B5B"/>
    <w:rsid w:val="0027675E"/>
    <w:rsid w:val="00276AF8"/>
    <w:rsid w:val="00283067"/>
    <w:rsid w:val="00284BFB"/>
    <w:rsid w:val="002A5B90"/>
    <w:rsid w:val="002E7160"/>
    <w:rsid w:val="002F5A44"/>
    <w:rsid w:val="00311BD9"/>
    <w:rsid w:val="003239A1"/>
    <w:rsid w:val="0033799B"/>
    <w:rsid w:val="0034002D"/>
    <w:rsid w:val="00340D53"/>
    <w:rsid w:val="003518AD"/>
    <w:rsid w:val="00366D04"/>
    <w:rsid w:val="003A2660"/>
    <w:rsid w:val="003A2686"/>
    <w:rsid w:val="003B7020"/>
    <w:rsid w:val="003C60D1"/>
    <w:rsid w:val="003D64D2"/>
    <w:rsid w:val="003D74AD"/>
    <w:rsid w:val="003E0D05"/>
    <w:rsid w:val="00442954"/>
    <w:rsid w:val="00470689"/>
    <w:rsid w:val="004715AD"/>
    <w:rsid w:val="00474E70"/>
    <w:rsid w:val="00475886"/>
    <w:rsid w:val="004C37C1"/>
    <w:rsid w:val="004E3D30"/>
    <w:rsid w:val="00524840"/>
    <w:rsid w:val="00532064"/>
    <w:rsid w:val="005522A8"/>
    <w:rsid w:val="0057722F"/>
    <w:rsid w:val="00580A9A"/>
    <w:rsid w:val="005909DB"/>
    <w:rsid w:val="005B18BE"/>
    <w:rsid w:val="005C12FF"/>
    <w:rsid w:val="005F3CDE"/>
    <w:rsid w:val="006315E3"/>
    <w:rsid w:val="0064238A"/>
    <w:rsid w:val="0065041C"/>
    <w:rsid w:val="00652B6E"/>
    <w:rsid w:val="006561C3"/>
    <w:rsid w:val="00696D4B"/>
    <w:rsid w:val="006E6E32"/>
    <w:rsid w:val="00704FAE"/>
    <w:rsid w:val="00730696"/>
    <w:rsid w:val="00796A2D"/>
    <w:rsid w:val="007B6284"/>
    <w:rsid w:val="007C47D4"/>
    <w:rsid w:val="007F5D48"/>
    <w:rsid w:val="00832DFB"/>
    <w:rsid w:val="00861C5D"/>
    <w:rsid w:val="0086406F"/>
    <w:rsid w:val="00872988"/>
    <w:rsid w:val="00886E05"/>
    <w:rsid w:val="008912AA"/>
    <w:rsid w:val="00897B37"/>
    <w:rsid w:val="008A2A0A"/>
    <w:rsid w:val="008A6D67"/>
    <w:rsid w:val="008D2745"/>
    <w:rsid w:val="008E3E68"/>
    <w:rsid w:val="0090145B"/>
    <w:rsid w:val="009137FD"/>
    <w:rsid w:val="009138A1"/>
    <w:rsid w:val="00967997"/>
    <w:rsid w:val="00975A3E"/>
    <w:rsid w:val="00976AA0"/>
    <w:rsid w:val="009A4015"/>
    <w:rsid w:val="009C2A8B"/>
    <w:rsid w:val="009F2B46"/>
    <w:rsid w:val="00A02AE0"/>
    <w:rsid w:val="00A16403"/>
    <w:rsid w:val="00A20177"/>
    <w:rsid w:val="00A708D5"/>
    <w:rsid w:val="00A77831"/>
    <w:rsid w:val="00AE049C"/>
    <w:rsid w:val="00AF1CF9"/>
    <w:rsid w:val="00AF3270"/>
    <w:rsid w:val="00B07F05"/>
    <w:rsid w:val="00B14587"/>
    <w:rsid w:val="00B304CC"/>
    <w:rsid w:val="00B71F00"/>
    <w:rsid w:val="00B83F94"/>
    <w:rsid w:val="00BA3BCA"/>
    <w:rsid w:val="00BB0E89"/>
    <w:rsid w:val="00BB5551"/>
    <w:rsid w:val="00C0132E"/>
    <w:rsid w:val="00C576DE"/>
    <w:rsid w:val="00C7059A"/>
    <w:rsid w:val="00C71931"/>
    <w:rsid w:val="00CA1C35"/>
    <w:rsid w:val="00CB7A5A"/>
    <w:rsid w:val="00CE092D"/>
    <w:rsid w:val="00CE3568"/>
    <w:rsid w:val="00D103D4"/>
    <w:rsid w:val="00D20AE5"/>
    <w:rsid w:val="00DA081E"/>
    <w:rsid w:val="00DA1C2E"/>
    <w:rsid w:val="00DB778E"/>
    <w:rsid w:val="00DC0B2F"/>
    <w:rsid w:val="00DE5DDA"/>
    <w:rsid w:val="00DF2109"/>
    <w:rsid w:val="00E161C9"/>
    <w:rsid w:val="00E172A6"/>
    <w:rsid w:val="00E451AB"/>
    <w:rsid w:val="00E5572E"/>
    <w:rsid w:val="00E738A5"/>
    <w:rsid w:val="00E845F0"/>
    <w:rsid w:val="00EA6EAF"/>
    <w:rsid w:val="00EB1AE9"/>
    <w:rsid w:val="00EB79D0"/>
    <w:rsid w:val="00ED0309"/>
    <w:rsid w:val="00EE0B6F"/>
    <w:rsid w:val="00EF5F27"/>
    <w:rsid w:val="00F006D2"/>
    <w:rsid w:val="00F04925"/>
    <w:rsid w:val="00F23D32"/>
    <w:rsid w:val="00F2544D"/>
    <w:rsid w:val="00F313AC"/>
    <w:rsid w:val="00F532FC"/>
    <w:rsid w:val="00F71D64"/>
    <w:rsid w:val="00F8562F"/>
    <w:rsid w:val="00F91607"/>
    <w:rsid w:val="00FB151A"/>
    <w:rsid w:val="00FB5D8C"/>
    <w:rsid w:val="00FB72EF"/>
    <w:rsid w:val="00FC460F"/>
    <w:rsid w:val="00FC48BD"/>
    <w:rsid w:val="00FE50E1"/>
    <w:rsid w:val="00FE51A7"/>
    <w:rsid w:val="00FE5404"/>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DEE18"/>
  <w15:chartTrackingRefBased/>
  <w15:docId w15:val="{D5D19B42-98FB-41C4-95A5-2AC7CD0B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72E"/>
    <w:pPr>
      <w:ind w:firstLineChars="200" w:firstLine="420"/>
    </w:pPr>
  </w:style>
  <w:style w:type="paragraph" w:styleId="a4">
    <w:name w:val="header"/>
    <w:basedOn w:val="a"/>
    <w:link w:val="a5"/>
    <w:uiPriority w:val="99"/>
    <w:unhideWhenUsed/>
    <w:rsid w:val="002107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076D"/>
    <w:rPr>
      <w:sz w:val="18"/>
      <w:szCs w:val="18"/>
    </w:rPr>
  </w:style>
  <w:style w:type="paragraph" w:styleId="a6">
    <w:name w:val="footer"/>
    <w:basedOn w:val="a"/>
    <w:link w:val="a7"/>
    <w:uiPriority w:val="99"/>
    <w:unhideWhenUsed/>
    <w:rsid w:val="0021076D"/>
    <w:pPr>
      <w:tabs>
        <w:tab w:val="center" w:pos="4153"/>
        <w:tab w:val="right" w:pos="8306"/>
      </w:tabs>
      <w:snapToGrid w:val="0"/>
      <w:jc w:val="left"/>
    </w:pPr>
    <w:rPr>
      <w:sz w:val="18"/>
      <w:szCs w:val="18"/>
    </w:rPr>
  </w:style>
  <w:style w:type="character" w:customStyle="1" w:styleId="a7">
    <w:name w:val="页脚 字符"/>
    <w:basedOn w:val="a0"/>
    <w:link w:val="a6"/>
    <w:uiPriority w:val="99"/>
    <w:rsid w:val="00210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嘉立</dc:creator>
  <cp:keywords/>
  <dc:description/>
  <cp:lastModifiedBy>丹宇 罗</cp:lastModifiedBy>
  <cp:revision>2</cp:revision>
  <dcterms:created xsi:type="dcterms:W3CDTF">2022-05-04T05:37:00Z</dcterms:created>
  <dcterms:modified xsi:type="dcterms:W3CDTF">2022-05-04T05:37:00Z</dcterms:modified>
</cp:coreProperties>
</file>