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C2FE" w14:textId="77777777" w:rsidR="00F07AAB" w:rsidRPr="00F07AAB" w:rsidRDefault="00F07AAB" w:rsidP="00F07AAB">
      <w:p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Tres tipos de etapas:</w:t>
      </w:r>
    </w:p>
    <w:p w14:paraId="544A5F04" w14:textId="77777777" w:rsidR="00F07AAB" w:rsidRPr="00F07AAB" w:rsidRDefault="00F07AAB" w:rsidP="00F07AAB">
      <w:pPr>
        <w:numPr>
          <w:ilvl w:val="0"/>
          <w:numId w:val="9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Etapa no progresiva</w:t>
      </w:r>
    </w:p>
    <w:p w14:paraId="442C0700" w14:textId="77777777" w:rsidR="00F07AAB" w:rsidRPr="00F07AAB" w:rsidRDefault="00F07AAB" w:rsidP="00F07AAB">
      <w:pPr>
        <w:numPr>
          <w:ilvl w:val="0"/>
          <w:numId w:val="9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Etapa progresiva</w:t>
      </w:r>
    </w:p>
    <w:p w14:paraId="68157013" w14:textId="77777777" w:rsidR="00F07AAB" w:rsidRPr="00F07AAB" w:rsidRDefault="00F07AAB" w:rsidP="00F07AAB">
      <w:pPr>
        <w:numPr>
          <w:ilvl w:val="0"/>
          <w:numId w:val="9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Etapa irreversible.</w:t>
      </w:r>
    </w:p>
    <w:p w14:paraId="66BE8048" w14:textId="77777777" w:rsidR="00F07AAB" w:rsidRPr="00F07AAB" w:rsidRDefault="00F07AAB" w:rsidP="00F07AAB">
      <w:p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</w:p>
    <w:p w14:paraId="45FC5493" w14:textId="532D386D" w:rsidR="00F07AAB" w:rsidRPr="00F07AAB" w:rsidRDefault="00F07AAB" w:rsidP="00F07AAB">
      <w:p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 xml:space="preserve">Flujo de trabajo del programa para el </w:t>
      </w: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diagnóstico</w:t>
      </w: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 xml:space="preserve"> y tratamiento del shock circulatorio:</w:t>
      </w:r>
    </w:p>
    <w:p w14:paraId="7C456803" w14:textId="1A96CF28" w:rsidR="00F07AAB" w:rsidRPr="00F07AAB" w:rsidRDefault="00F07AAB" w:rsidP="00F07AAB">
      <w:pPr>
        <w:numPr>
          <w:ilvl w:val="0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 xml:space="preserve">identificar </w:t>
      </w: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>los síntomas</w:t>
      </w: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 xml:space="preserve"> del paciente ingresado al hospital.</w:t>
      </w:r>
    </w:p>
    <w:p w14:paraId="0DB4286A" w14:textId="7895D27B" w:rsidR="00F07AAB" w:rsidRPr="00F07AAB" w:rsidRDefault="00F07AAB" w:rsidP="00F07AAB">
      <w:pPr>
        <w:numPr>
          <w:ilvl w:val="1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shock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hemorrágico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: (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hipovolémico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)</w:t>
      </w:r>
    </w:p>
    <w:p w14:paraId="537F1E95" w14:textId="77777777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hemorragia</w:t>
      </w:r>
    </w:p>
    <w:p w14:paraId="4EC51D2F" w14:textId="77777777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disminución del gasto cardíaco</w:t>
      </w:r>
    </w:p>
    <w:p w14:paraId="7AFD72DB" w14:textId="15802653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 xml:space="preserve">presión arterial promedio en los </w:t>
      </w: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últimos</w:t>
      </w: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 xml:space="preserve"> 30 minutos (menor a 45 mmHg)</w:t>
      </w:r>
    </w:p>
    <w:p w14:paraId="682C3324" w14:textId="06949A1F" w:rsidR="00F07AAB" w:rsidRPr="00F07AAB" w:rsidRDefault="00F07AAB" w:rsidP="00F07AAB">
      <w:pPr>
        <w:numPr>
          <w:ilvl w:val="1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shock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hipovolémico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 por perdidas de plasma:</w:t>
      </w:r>
    </w:p>
    <w:p w14:paraId="02B2E863" w14:textId="77777777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Perdida de plasma</w:t>
      </w:r>
    </w:p>
    <w:p w14:paraId="2489DE8E" w14:textId="77777777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Obstrucción intestinal</w:t>
      </w:r>
    </w:p>
    <w:p w14:paraId="582BB717" w14:textId="77777777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Quemaduras graves (3er grado)</w:t>
      </w:r>
    </w:p>
    <w:p w14:paraId="201BE578" w14:textId="48BFD386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 xml:space="preserve">sudoración excesiva, diarrea o </w:t>
      </w: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vómitos</w:t>
      </w: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 xml:space="preserve"> intensos.</w:t>
      </w:r>
    </w:p>
    <w:p w14:paraId="693EE696" w14:textId="037E649D" w:rsidR="00F07AAB" w:rsidRPr="00F07AAB" w:rsidRDefault="00F07AAB" w:rsidP="00F07AAB">
      <w:pPr>
        <w:numPr>
          <w:ilvl w:val="1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shock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neurógeno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 (aumento de la capacidad vascular):</w:t>
      </w:r>
    </w:p>
    <w:p w14:paraId="2D20F8F6" w14:textId="77777777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Estasis venosa (dilatación vascular)</w:t>
      </w:r>
    </w:p>
    <w:p w14:paraId="64FBC17E" w14:textId="77777777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anestesia general profunda</w:t>
      </w:r>
    </w:p>
    <w:p w14:paraId="293AED98" w14:textId="77777777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anestesia espinal</w:t>
      </w:r>
    </w:p>
    <w:p w14:paraId="54B9AC7F" w14:textId="77777777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daño cerebral (contusión o conmoción).</w:t>
      </w:r>
    </w:p>
    <w:p w14:paraId="721B5A87" w14:textId="680D46EF" w:rsidR="00F07AAB" w:rsidRPr="00F07AAB" w:rsidRDefault="00F07AAB" w:rsidP="00F07AAB">
      <w:pPr>
        <w:numPr>
          <w:ilvl w:val="1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Shock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anafiláctico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 e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histamínico</w:t>
      </w:r>
    </w:p>
    <w:p w14:paraId="1E6CD772" w14:textId="77777777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Alergia</w:t>
      </w:r>
    </w:p>
    <w:p w14:paraId="5091E131" w14:textId="77777777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disminución de la presión arterial</w:t>
      </w:r>
    </w:p>
    <w:p w14:paraId="46D4EAD3" w14:textId="09FD7A48" w:rsidR="00F07AAB" w:rsidRPr="00F07AAB" w:rsidRDefault="00F07AAB" w:rsidP="00F07AAB">
      <w:pPr>
        <w:numPr>
          <w:ilvl w:val="2"/>
          <w:numId w:val="10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Inyección intravenosa de histamina</w:t>
      </w:r>
    </w:p>
    <w:p w14:paraId="714187C0" w14:textId="72A20FF5" w:rsidR="00F07AAB" w:rsidRPr="00F07AAB" w:rsidRDefault="00F07AAB" w:rsidP="00F07AAB">
      <w:p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             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       5. Shock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séptico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 (envenenamiento de la sangre)</w:t>
      </w:r>
    </w:p>
    <w:p w14:paraId="7A01CE8D" w14:textId="77777777" w:rsidR="00F07AAB" w:rsidRPr="00F07AAB" w:rsidRDefault="00F07AAB" w:rsidP="00F07AAB">
      <w:pPr>
        <w:numPr>
          <w:ilvl w:val="0"/>
          <w:numId w:val="11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peritonitis en el aparato digestivo</w:t>
      </w:r>
    </w:p>
    <w:p w14:paraId="325DF687" w14:textId="303837B3" w:rsidR="00F07AAB" w:rsidRPr="00F07AAB" w:rsidRDefault="00F07AAB" w:rsidP="00F07AAB">
      <w:pPr>
        <w:numPr>
          <w:ilvl w:val="0"/>
          <w:numId w:val="11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 xml:space="preserve">peritonitis causada por un aborto en condiciones no </w:t>
      </w: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estériles</w:t>
      </w:r>
    </w:p>
    <w:p w14:paraId="59C763E5" w14:textId="77777777" w:rsidR="00F07AAB" w:rsidRPr="00F07AAB" w:rsidRDefault="00F07AAB" w:rsidP="00F07AAB">
      <w:pPr>
        <w:numPr>
          <w:ilvl w:val="0"/>
          <w:numId w:val="11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Infección cutánea (estreptococos o estafilococos).</w:t>
      </w:r>
    </w:p>
    <w:p w14:paraId="515033A3" w14:textId="77777777" w:rsidR="00F07AAB" w:rsidRPr="00F07AAB" w:rsidRDefault="00F07AAB" w:rsidP="00F07AAB">
      <w:pPr>
        <w:numPr>
          <w:ilvl w:val="0"/>
          <w:numId w:val="11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sz w:val="24"/>
          <w:szCs w:val="24"/>
          <w:lang w:eastAsia="es-MX"/>
        </w:rPr>
        <w:t>Infección gangrenosa</w:t>
      </w:r>
    </w:p>
    <w:p w14:paraId="0CD9E031" w14:textId="77777777" w:rsidR="00F07AAB" w:rsidRPr="00F07AAB" w:rsidRDefault="00F07AAB" w:rsidP="00F07AAB">
      <w:pPr>
        <w:numPr>
          <w:ilvl w:val="0"/>
          <w:numId w:val="11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lastRenderedPageBreak/>
        <w:t>Bacilos en el colon.</w:t>
      </w:r>
    </w:p>
    <w:p w14:paraId="1D7A6177" w14:textId="77777777" w:rsidR="00F07AAB" w:rsidRPr="00F07AAB" w:rsidRDefault="00F07AAB" w:rsidP="00F07AAB">
      <w:pPr>
        <w:numPr>
          <w:ilvl w:val="0"/>
          <w:numId w:val="11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Fiebre Alta.</w:t>
      </w:r>
    </w:p>
    <w:p w14:paraId="7AF9C567" w14:textId="5B0437FC" w:rsidR="00F07AAB" w:rsidRPr="00F07AAB" w:rsidRDefault="00F07AAB" w:rsidP="00F07AAB">
      <w:pPr>
        <w:numPr>
          <w:ilvl w:val="0"/>
          <w:numId w:val="11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Estasis 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sanguínea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 (liberación de 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ácidos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 a la sangre)</w:t>
      </w:r>
    </w:p>
    <w:p w14:paraId="5B1702F1" w14:textId="77777777" w:rsidR="00F07AAB" w:rsidRPr="00F07AAB" w:rsidRDefault="00F07AAB" w:rsidP="00F07AAB">
      <w:pPr>
        <w:numPr>
          <w:ilvl w:val="0"/>
          <w:numId w:val="11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Coagulación intravascular</w:t>
      </w:r>
    </w:p>
    <w:p w14:paraId="1CD8C194" w14:textId="77777777" w:rsidR="00F07AAB" w:rsidRPr="00F07AAB" w:rsidRDefault="00F07AAB" w:rsidP="00F07AAB">
      <w:p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</w:p>
    <w:p w14:paraId="4286FF11" w14:textId="1E014542" w:rsidR="00F07AAB" w:rsidRPr="00F07AAB" w:rsidRDefault="00F07AAB" w:rsidP="00F07AAB">
      <w:pPr>
        <w:numPr>
          <w:ilvl w:val="0"/>
          <w:numId w:val="12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 xml:space="preserve">Identificar en </w:t>
      </w: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>qué</w:t>
      </w: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 xml:space="preserve"> etapa del shock se encuentra:</w:t>
      </w:r>
    </w:p>
    <w:p w14:paraId="4FF400C6" w14:textId="77777777" w:rsidR="00F07AAB" w:rsidRPr="00F07AAB" w:rsidRDefault="00F07AAB" w:rsidP="00F07AAB">
      <w:pPr>
        <w:numPr>
          <w:ilvl w:val="1"/>
          <w:numId w:val="12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2D4FC9"/>
          <w:sz w:val="24"/>
          <w:szCs w:val="24"/>
          <w:lang w:eastAsia="es-MX"/>
        </w:rPr>
        <w:t>Etapa progresiva:</w:t>
      </w:r>
    </w:p>
    <w:p w14:paraId="5ECE7E59" w14:textId="77777777" w:rsidR="00F07AAB" w:rsidRPr="00F07AAB" w:rsidRDefault="00F07AAB" w:rsidP="00F07AAB">
      <w:pPr>
        <w:numPr>
          <w:ilvl w:val="2"/>
          <w:numId w:val="12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2D4FC9"/>
          <w:sz w:val="24"/>
          <w:szCs w:val="24"/>
          <w:lang w:eastAsia="es-MX"/>
        </w:rPr>
        <w:t>Tiempo: 0 - 30 Minutos</w:t>
      </w:r>
    </w:p>
    <w:p w14:paraId="32D2150B" w14:textId="77777777" w:rsidR="00F07AAB" w:rsidRPr="00F07AAB" w:rsidRDefault="00F07AAB" w:rsidP="00F07AAB">
      <w:pPr>
        <w:numPr>
          <w:ilvl w:val="2"/>
          <w:numId w:val="12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2D4FC9"/>
          <w:sz w:val="24"/>
          <w:szCs w:val="24"/>
          <w:lang w:eastAsia="es-MX"/>
        </w:rPr>
        <w:t>Presión &gt;45 mmHg en el tiempo transcurrido en el shock.</w:t>
      </w:r>
    </w:p>
    <w:p w14:paraId="407E1260" w14:textId="77777777" w:rsidR="00F07AAB" w:rsidRPr="00F07AAB" w:rsidRDefault="00F07AAB" w:rsidP="00F07AAB">
      <w:pPr>
        <w:numPr>
          <w:ilvl w:val="1"/>
          <w:numId w:val="12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Etapa irreversible:</w:t>
      </w:r>
    </w:p>
    <w:p w14:paraId="3F93BC60" w14:textId="77777777" w:rsidR="00F07AAB" w:rsidRPr="00F07AAB" w:rsidRDefault="00F07AAB" w:rsidP="00F07AAB">
      <w:pPr>
        <w:numPr>
          <w:ilvl w:val="2"/>
          <w:numId w:val="12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tiempo &gt; 30 minutos</w:t>
      </w:r>
    </w:p>
    <w:p w14:paraId="21AE7E00" w14:textId="77777777" w:rsidR="00F07AAB" w:rsidRPr="00F07AAB" w:rsidRDefault="00F07AAB" w:rsidP="00F07AAB">
      <w:pPr>
        <w:numPr>
          <w:ilvl w:val="2"/>
          <w:numId w:val="12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Presión &lt;45 mmHg en el tiempo transcurrido en el shock.</w:t>
      </w:r>
    </w:p>
    <w:p w14:paraId="1D00D932" w14:textId="77777777" w:rsidR="00F07AAB" w:rsidRPr="00F07AAB" w:rsidRDefault="00F07AAB" w:rsidP="00F07AAB">
      <w:p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</w:p>
    <w:p w14:paraId="4499122E" w14:textId="471A76E6" w:rsidR="00F07AAB" w:rsidRPr="00F07AAB" w:rsidRDefault="00F07AAB" w:rsidP="00F07AAB">
      <w:pPr>
        <w:numPr>
          <w:ilvl w:val="0"/>
          <w:numId w:val="13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>Si la etapa sigue siendo progresiva,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 </w:t>
      </w: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 xml:space="preserve">arrojaríamos el </w:t>
      </w: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>diagnóstico</w:t>
      </w: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 xml:space="preserve"> y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 </w:t>
      </w: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>procederíamos al tratamiento:</w:t>
      </w:r>
    </w:p>
    <w:p w14:paraId="3F5B3F56" w14:textId="7BB506D6" w:rsidR="00F07AAB" w:rsidRPr="00F07AAB" w:rsidRDefault="00F07AAB" w:rsidP="00F07AAB">
      <w:p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                    1. shock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hemorrágico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: (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hipovolémico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)</w:t>
      </w:r>
    </w:p>
    <w:p w14:paraId="2A998ACE" w14:textId="77777777" w:rsidR="00F07AAB" w:rsidRPr="00F07AAB" w:rsidRDefault="00F07AAB" w:rsidP="00F07AAB">
      <w:pPr>
        <w:numPr>
          <w:ilvl w:val="3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transfusión sanguínea</w:t>
      </w:r>
    </w:p>
    <w:p w14:paraId="5F6EBC07" w14:textId="77777777" w:rsidR="00F07AAB" w:rsidRPr="00F07AAB" w:rsidRDefault="00F07AAB" w:rsidP="00F07AAB">
      <w:pPr>
        <w:numPr>
          <w:ilvl w:val="3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Elevar los pies del paciente 30 cm por encima de su cabeza.</w:t>
      </w:r>
    </w:p>
    <w:p w14:paraId="3630456A" w14:textId="6BDF7612" w:rsidR="00F07AAB" w:rsidRPr="00F07AAB" w:rsidRDefault="00F07AAB" w:rsidP="00F07AAB">
      <w:pPr>
        <w:numPr>
          <w:ilvl w:val="3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administrar 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oxígeno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 al paciente</w:t>
      </w:r>
    </w:p>
    <w:p w14:paraId="74E3CA6C" w14:textId="77777777" w:rsidR="00F07AAB" w:rsidRPr="00F07AAB" w:rsidRDefault="00F07AAB" w:rsidP="00F07AAB">
      <w:pPr>
        <w:numPr>
          <w:ilvl w:val="3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aplicar una dosis de glucocorticoides al paciente</w:t>
      </w:r>
    </w:p>
    <w:p w14:paraId="61D9860C" w14:textId="7AFD1937" w:rsidR="00F07AAB" w:rsidRPr="00F07AAB" w:rsidRDefault="00F07AAB" w:rsidP="00F07AAB">
      <w:pPr>
        <w:numPr>
          <w:ilvl w:val="1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shock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hipovolémico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 por perdidas de plasma:</w:t>
      </w:r>
    </w:p>
    <w:p w14:paraId="70F85B17" w14:textId="77777777" w:rsidR="00F07AAB" w:rsidRPr="00F07AAB" w:rsidRDefault="00F07AAB" w:rsidP="00F07AAB">
      <w:pPr>
        <w:numPr>
          <w:ilvl w:val="2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Transfusión de plasma.</w:t>
      </w:r>
    </w:p>
    <w:p w14:paraId="02CB6E4E" w14:textId="77777777" w:rsidR="00F07AAB" w:rsidRPr="00F07AAB" w:rsidRDefault="00F07AAB" w:rsidP="00F07AAB">
      <w:pPr>
        <w:numPr>
          <w:ilvl w:val="2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sustitutos de plasma (Dextrano)</w:t>
      </w:r>
    </w:p>
    <w:p w14:paraId="51535E02" w14:textId="77777777" w:rsidR="00F07AAB" w:rsidRPr="00F07AAB" w:rsidRDefault="00F07AAB" w:rsidP="00F07AAB">
      <w:pPr>
        <w:numPr>
          <w:ilvl w:val="2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aplicar una dosis de glucocorticoides al paciente</w:t>
      </w:r>
    </w:p>
    <w:p w14:paraId="064A4B00" w14:textId="2B808B95" w:rsidR="00F07AAB" w:rsidRPr="00F07AAB" w:rsidRDefault="00F07AAB" w:rsidP="00F07AAB">
      <w:pPr>
        <w:numPr>
          <w:ilvl w:val="1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shock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neurógeno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 (aumento de la capacidad vascular):</w:t>
      </w:r>
    </w:p>
    <w:p w14:paraId="6B2BE210" w14:textId="70FD313D" w:rsidR="00F07AAB" w:rsidRPr="00F07AAB" w:rsidRDefault="00F07AAB" w:rsidP="00F07AAB">
      <w:pPr>
        <w:numPr>
          <w:ilvl w:val="2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Administrar fármacos 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simpaticomiméticos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 como Noradrenalina y adrenalina.</w:t>
      </w:r>
    </w:p>
    <w:p w14:paraId="0D8C8051" w14:textId="2B9E7420" w:rsidR="00F07AAB" w:rsidRPr="00F07AAB" w:rsidRDefault="00F07AAB" w:rsidP="00F07AAB">
      <w:pPr>
        <w:numPr>
          <w:ilvl w:val="1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Shock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anafiláctico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 e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histamínico</w:t>
      </w:r>
    </w:p>
    <w:p w14:paraId="03C08B74" w14:textId="099E9D78" w:rsidR="00F07AAB" w:rsidRPr="00F07AAB" w:rsidRDefault="00F07AAB" w:rsidP="00F07AAB">
      <w:pPr>
        <w:numPr>
          <w:ilvl w:val="2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Administrar fármacos 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simpaticomiméticos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 como Noradrenalina y adrenalina.</w:t>
      </w:r>
    </w:p>
    <w:p w14:paraId="0CB28662" w14:textId="5FB9CC7C" w:rsidR="00F07AAB" w:rsidRPr="00F07AAB" w:rsidRDefault="00F07AAB" w:rsidP="00F07AAB">
      <w:pPr>
        <w:pStyle w:val="Prrafodelista"/>
        <w:numPr>
          <w:ilvl w:val="1"/>
          <w:numId w:val="14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Shock 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>séptico</w:t>
      </w:r>
      <w:r w:rsidRPr="00F07AAB">
        <w:rPr>
          <w:rFonts w:ascii="Segoe UI" w:eastAsia="Times New Roman" w:hAnsi="Segoe UI" w:cs="Segoe UI"/>
          <w:b/>
          <w:bCs/>
          <w:color w:val="AD0000"/>
          <w:sz w:val="24"/>
          <w:szCs w:val="24"/>
          <w:lang w:eastAsia="es-MX"/>
        </w:rPr>
        <w:t xml:space="preserve"> (envenenamiento de la sangre)</w:t>
      </w:r>
    </w:p>
    <w:p w14:paraId="37DA1BA5" w14:textId="6641EA2B" w:rsidR="00F07AAB" w:rsidRPr="00F07AAB" w:rsidRDefault="00F07AAB" w:rsidP="00F07AAB">
      <w:pPr>
        <w:numPr>
          <w:ilvl w:val="2"/>
          <w:numId w:val="15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lastRenderedPageBreak/>
        <w:t xml:space="preserve">Administrar 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oxígeno</w:t>
      </w: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 xml:space="preserve"> al paciente</w:t>
      </w:r>
    </w:p>
    <w:p w14:paraId="45634BB4" w14:textId="77777777" w:rsidR="00F07AAB" w:rsidRPr="00F07AAB" w:rsidRDefault="00F07AAB" w:rsidP="00F07AAB">
      <w:pPr>
        <w:numPr>
          <w:ilvl w:val="2"/>
          <w:numId w:val="15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aplicar una dosis de glucocorticoides al paciente</w:t>
      </w:r>
    </w:p>
    <w:p w14:paraId="0D5C0C2A" w14:textId="77777777" w:rsidR="00F07AAB" w:rsidRPr="00F07AAB" w:rsidRDefault="00F07AAB" w:rsidP="00F07AAB">
      <w:p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</w:p>
    <w:p w14:paraId="1F4B5D95" w14:textId="77777777" w:rsidR="00F07AAB" w:rsidRPr="00F07AAB" w:rsidRDefault="00F07AAB" w:rsidP="00F07AAB">
      <w:pPr>
        <w:numPr>
          <w:ilvl w:val="0"/>
          <w:numId w:val="16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b/>
          <w:bCs/>
          <w:color w:val="328712"/>
          <w:sz w:val="28"/>
          <w:szCs w:val="28"/>
          <w:lang w:eastAsia="es-MX"/>
        </w:rPr>
        <w:t>Solicitar los datos del paciente:</w:t>
      </w:r>
    </w:p>
    <w:p w14:paraId="2951EB0E" w14:textId="77777777" w:rsidR="00F07AAB" w:rsidRPr="00F07AAB" w:rsidRDefault="00F07AAB" w:rsidP="00F07AAB">
      <w:pPr>
        <w:numPr>
          <w:ilvl w:val="1"/>
          <w:numId w:val="16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0"/>
          <w:szCs w:val="20"/>
          <w:lang w:eastAsia="es-MX"/>
        </w:rPr>
        <w:t>Edad</w:t>
      </w:r>
    </w:p>
    <w:p w14:paraId="46B34E54" w14:textId="77777777" w:rsidR="00F07AAB" w:rsidRPr="00F07AAB" w:rsidRDefault="00F07AAB" w:rsidP="00F07AAB">
      <w:pPr>
        <w:numPr>
          <w:ilvl w:val="1"/>
          <w:numId w:val="16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Sexo</w:t>
      </w:r>
    </w:p>
    <w:p w14:paraId="67D0C8FA" w14:textId="77777777" w:rsidR="00F07AAB" w:rsidRPr="00F07AAB" w:rsidRDefault="00F07AAB" w:rsidP="00F07AAB">
      <w:pPr>
        <w:numPr>
          <w:ilvl w:val="1"/>
          <w:numId w:val="16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Alergias</w:t>
      </w:r>
    </w:p>
    <w:p w14:paraId="4FBAFE34" w14:textId="77777777" w:rsidR="00F07AAB" w:rsidRPr="00F07AAB" w:rsidRDefault="00F07AAB" w:rsidP="00F07AAB">
      <w:pPr>
        <w:numPr>
          <w:ilvl w:val="1"/>
          <w:numId w:val="16"/>
        </w:numPr>
        <w:jc w:val="left"/>
        <w:rPr>
          <w:rFonts w:ascii="Segoe UI" w:eastAsia="Times New Roman" w:hAnsi="Segoe UI" w:cs="Segoe UI"/>
          <w:sz w:val="24"/>
          <w:szCs w:val="24"/>
          <w:lang w:eastAsia="es-MX"/>
        </w:rPr>
      </w:pPr>
      <w:r w:rsidRPr="00F07AAB">
        <w:rPr>
          <w:rFonts w:ascii="Segoe UI" w:eastAsia="Times New Roman" w:hAnsi="Segoe UI" w:cs="Segoe UI"/>
          <w:sz w:val="24"/>
          <w:szCs w:val="24"/>
          <w:lang w:eastAsia="es-MX"/>
        </w:rPr>
        <w:t>Antecedentes de enfermedades cardiovasculares.</w:t>
      </w:r>
    </w:p>
    <w:p w14:paraId="45DE320E" w14:textId="77777777" w:rsidR="00F74BE1" w:rsidRDefault="00F07AAB"/>
    <w:sectPr w:rsidR="00F74BE1" w:rsidSect="00F07A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F9D"/>
    <w:multiLevelType w:val="multilevel"/>
    <w:tmpl w:val="DF18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6695A"/>
    <w:multiLevelType w:val="multilevel"/>
    <w:tmpl w:val="F2EA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60296"/>
    <w:multiLevelType w:val="multilevel"/>
    <w:tmpl w:val="D800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20366"/>
    <w:multiLevelType w:val="multilevel"/>
    <w:tmpl w:val="29C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C0E57"/>
    <w:multiLevelType w:val="multilevel"/>
    <w:tmpl w:val="A71A2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C19A9"/>
    <w:multiLevelType w:val="multilevel"/>
    <w:tmpl w:val="41D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B4C62"/>
    <w:multiLevelType w:val="multilevel"/>
    <w:tmpl w:val="03F2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B00AA"/>
    <w:multiLevelType w:val="multilevel"/>
    <w:tmpl w:val="4E988B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C70C2"/>
    <w:multiLevelType w:val="multilevel"/>
    <w:tmpl w:val="2904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E7DA3"/>
    <w:multiLevelType w:val="multilevel"/>
    <w:tmpl w:val="6544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028F4"/>
    <w:multiLevelType w:val="multilevel"/>
    <w:tmpl w:val="927C28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537CC"/>
    <w:multiLevelType w:val="multilevel"/>
    <w:tmpl w:val="86FE4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B74BE"/>
    <w:multiLevelType w:val="multilevel"/>
    <w:tmpl w:val="F710B0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863B5"/>
    <w:multiLevelType w:val="multilevel"/>
    <w:tmpl w:val="DD00C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A7356"/>
    <w:multiLevelType w:val="multilevel"/>
    <w:tmpl w:val="03D0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40368"/>
    <w:multiLevelType w:val="multilevel"/>
    <w:tmpl w:val="C894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1"/>
  </w:num>
  <w:num w:numId="13">
    <w:abstractNumId w:val="7"/>
  </w:num>
  <w:num w:numId="14">
    <w:abstractNumId w:val="6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44"/>
    <w:rsid w:val="00325C44"/>
    <w:rsid w:val="0062389E"/>
    <w:rsid w:val="006C55FD"/>
    <w:rsid w:val="00B913DF"/>
    <w:rsid w:val="00DB6AF9"/>
    <w:rsid w:val="00F0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BCF8"/>
  <w15:chartTrackingRefBased/>
  <w15:docId w15:val="{D060097D-4F1E-472B-8B57-5967E5D4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Fernandez</dc:creator>
  <cp:keywords/>
  <dc:description/>
  <cp:lastModifiedBy>Luis Fernandez</cp:lastModifiedBy>
  <cp:revision>3</cp:revision>
  <dcterms:created xsi:type="dcterms:W3CDTF">2020-11-19T17:09:00Z</dcterms:created>
  <dcterms:modified xsi:type="dcterms:W3CDTF">2020-11-19T17:12:00Z</dcterms:modified>
</cp:coreProperties>
</file>