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CA" w:rsidRPr="006C53F2" w:rsidRDefault="001C0DE8">
      <w:pPr>
        <w:spacing w:after="12" w:line="248" w:lineRule="auto"/>
        <w:ind w:left="2451" w:right="2436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Luke Fernandez, Ph.D. </w:t>
      </w:r>
    </w:p>
    <w:p w:rsidR="006D76A5" w:rsidRDefault="001C0DE8">
      <w:pPr>
        <w:spacing w:after="12" w:line="248" w:lineRule="auto"/>
        <w:ind w:left="2518" w:right="2377" w:hanging="77"/>
        <w:jc w:val="center"/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Visiting Professor, School of Computing </w:t>
      </w:r>
    </w:p>
    <w:p w:rsidR="006D76A5" w:rsidRDefault="001C0DE8">
      <w:pPr>
        <w:spacing w:after="12" w:line="248" w:lineRule="auto"/>
        <w:ind w:left="2518" w:right="2377" w:hanging="77"/>
        <w:jc w:val="center"/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Weber State University </w:t>
      </w:r>
    </w:p>
    <w:p w:rsidR="00F544CA" w:rsidRPr="006C53F2" w:rsidRDefault="001C0DE8">
      <w:pPr>
        <w:spacing w:after="12" w:line="248" w:lineRule="auto"/>
        <w:ind w:left="2518" w:right="2377" w:hanging="77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  <w:color w:val="0000FF"/>
          <w:u w:val="single" w:color="0000FF"/>
        </w:rPr>
        <w:t>lfernandez@weber.edu</w:t>
      </w:r>
      <w:r w:rsidRPr="006C53F2">
        <w:rPr>
          <w:rFonts w:asciiTheme="minorHAnsi" w:hAnsiTheme="minorHAnsi"/>
          <w:b/>
        </w:rPr>
        <w:t xml:space="preserve"> </w:t>
      </w:r>
    </w:p>
    <w:p w:rsidR="00F544CA" w:rsidRPr="006C53F2" w:rsidRDefault="00387CD8">
      <w:pPr>
        <w:spacing w:after="0" w:line="259" w:lineRule="auto"/>
        <w:ind w:left="2" w:firstLine="0"/>
        <w:jc w:val="center"/>
        <w:rPr>
          <w:rFonts w:asciiTheme="minorHAnsi" w:hAnsiTheme="minorHAnsi"/>
        </w:rPr>
      </w:pPr>
      <w:hyperlink r:id="rId5">
        <w:r w:rsidR="001C0DE8" w:rsidRPr="006C53F2">
          <w:rPr>
            <w:rFonts w:asciiTheme="minorHAnsi" w:hAnsiTheme="minorHAnsi"/>
            <w:b/>
            <w:color w:val="0000FF"/>
            <w:u w:val="single" w:color="0000FF"/>
          </w:rPr>
          <w:t>http://lfernandez.org</w:t>
        </w:r>
      </w:hyperlink>
      <w:hyperlink r:id="rId6">
        <w:r w:rsidR="001C0DE8" w:rsidRPr="006C53F2">
          <w:rPr>
            <w:rFonts w:asciiTheme="minorHAnsi" w:hAnsiTheme="minorHAnsi"/>
            <w:b/>
          </w:rPr>
          <w:t xml:space="preserve"> </w:t>
        </w:r>
      </w:hyperlink>
    </w:p>
    <w:p w:rsidR="00F544CA" w:rsidRPr="006C53F2" w:rsidRDefault="001C0DE8">
      <w:pPr>
        <w:spacing w:after="0" w:line="259" w:lineRule="auto"/>
        <w:ind w:left="64" w:firstLine="0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C3785F" w:rsidRDefault="006C53F2" w:rsidP="006C53F2">
      <w:pPr>
        <w:spacing w:after="5" w:line="255" w:lineRule="auto"/>
        <w:ind w:left="-5" w:right="1464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EDUCATION</w:t>
      </w:r>
    </w:p>
    <w:p w:rsidR="00C3785F" w:rsidRDefault="00C3785F" w:rsidP="006C53F2">
      <w:pPr>
        <w:spacing w:after="5" w:line="255" w:lineRule="auto"/>
        <w:ind w:left="-5" w:right="1464"/>
        <w:rPr>
          <w:rFonts w:asciiTheme="minorHAnsi" w:hAnsiTheme="minorHAnsi"/>
          <w:b/>
        </w:rPr>
      </w:pPr>
    </w:p>
    <w:p w:rsid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  <w:r w:rsidRPr="00C3785F">
        <w:rPr>
          <w:rFonts w:asciiTheme="minorHAnsi" w:hAnsiTheme="minorHAnsi"/>
        </w:rPr>
        <w:t>Ph.D. in Political Science, Cornell University, May 1997.</w:t>
      </w:r>
    </w:p>
    <w:p w:rsid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</w:p>
    <w:p w:rsidR="00C3785F" w:rsidRP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  <w:r w:rsidRPr="00C3785F">
        <w:rPr>
          <w:rFonts w:asciiTheme="minorHAnsi" w:hAnsiTheme="minorHAnsi"/>
        </w:rPr>
        <w:t xml:space="preserve">M.A., Cornell University, January 1994 </w:t>
      </w:r>
    </w:p>
    <w:p w:rsidR="00C3785F" w:rsidRP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</w:p>
    <w:p w:rsid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  <w:r w:rsidRPr="00C3785F">
        <w:rPr>
          <w:rFonts w:asciiTheme="minorHAnsi" w:hAnsiTheme="minorHAnsi"/>
        </w:rPr>
        <w:t>B.A.</w:t>
      </w:r>
      <w:proofErr w:type="gramStart"/>
      <w:r w:rsidRPr="00C3785F">
        <w:rPr>
          <w:rFonts w:asciiTheme="minorHAnsi" w:hAnsiTheme="minorHAnsi"/>
        </w:rPr>
        <w:t>,  Magna</w:t>
      </w:r>
      <w:proofErr w:type="gramEnd"/>
      <w:r w:rsidRPr="00C3785F">
        <w:rPr>
          <w:rFonts w:asciiTheme="minorHAnsi" w:hAnsiTheme="minorHAnsi"/>
        </w:rPr>
        <w:t xml:space="preserve"> Cum Laude, Amherst College, 1987</w:t>
      </w:r>
    </w:p>
    <w:p w:rsidR="00C3785F" w:rsidRP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</w:p>
    <w:p w:rsidR="006C53F2" w:rsidRPr="006C53F2" w:rsidRDefault="006C53F2" w:rsidP="006C53F2">
      <w:pPr>
        <w:spacing w:after="5" w:line="255" w:lineRule="auto"/>
        <w:ind w:left="-5" w:right="1464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>I.T. INDUSTRY EXPERIENCE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C3785F" w:rsidRPr="006C53F2" w:rsidRDefault="006C53F2" w:rsidP="00C3785F">
      <w:pPr>
        <w:tabs>
          <w:tab w:val="center" w:pos="1320"/>
          <w:tab w:val="center" w:pos="4078"/>
        </w:tabs>
        <w:spacing w:after="5" w:line="255" w:lineRule="auto"/>
        <w:ind w:left="-15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ab/>
      </w:r>
      <w:r w:rsidR="00C3785F" w:rsidRPr="006C53F2">
        <w:rPr>
          <w:rFonts w:asciiTheme="minorHAnsi" w:hAnsiTheme="minorHAnsi"/>
          <w:b/>
        </w:rPr>
        <w:t>200</w:t>
      </w:r>
      <w:r w:rsidR="00C3785F">
        <w:rPr>
          <w:rFonts w:asciiTheme="minorHAnsi" w:hAnsiTheme="minorHAnsi"/>
          <w:b/>
        </w:rPr>
        <w:t>8</w:t>
      </w:r>
      <w:r w:rsidR="00C3785F" w:rsidRPr="006C53F2">
        <w:rPr>
          <w:rFonts w:asciiTheme="minorHAnsi" w:hAnsiTheme="minorHAnsi"/>
          <w:b/>
        </w:rPr>
        <w:t xml:space="preserve"> – 20</w:t>
      </w:r>
      <w:r w:rsidR="00C3785F">
        <w:rPr>
          <w:rFonts w:asciiTheme="minorHAnsi" w:hAnsiTheme="minorHAnsi"/>
          <w:b/>
        </w:rPr>
        <w:t>15</w:t>
      </w:r>
      <w:r w:rsidR="00C3785F" w:rsidRPr="006C53F2">
        <w:rPr>
          <w:rFonts w:asciiTheme="minorHAnsi" w:hAnsiTheme="minorHAnsi"/>
          <w:b/>
        </w:rPr>
        <w:t xml:space="preserve">    </w:t>
      </w:r>
      <w:r w:rsidR="00C3785F" w:rsidRPr="006C53F2">
        <w:rPr>
          <w:rFonts w:asciiTheme="minorHAnsi" w:hAnsiTheme="minorHAnsi"/>
          <w:b/>
        </w:rPr>
        <w:tab/>
        <w:t xml:space="preserve">Weber State University </w:t>
      </w:r>
    </w:p>
    <w:p w:rsidR="00C3785F" w:rsidRPr="006C53F2" w:rsidRDefault="00C3785F" w:rsidP="00C3785F">
      <w:pPr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Manager of Program and Technology Development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387CD8" w:rsidP="006C53F2">
      <w:pPr>
        <w:ind w:left="71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6C53F2" w:rsidRPr="006C53F2">
        <w:rPr>
          <w:rFonts w:asciiTheme="minorHAnsi" w:hAnsiTheme="minorHAnsi"/>
        </w:rPr>
        <w:t xml:space="preserve">Managed development and maintenance of Chi Tester Online Testing Application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tabs>
          <w:tab w:val="center" w:pos="1320"/>
          <w:tab w:val="center" w:pos="4078"/>
        </w:tabs>
        <w:spacing w:after="5" w:line="255" w:lineRule="auto"/>
        <w:ind w:left="-15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2003 – 2008    </w:t>
      </w:r>
      <w:r w:rsidRPr="006C53F2">
        <w:rPr>
          <w:rFonts w:asciiTheme="minorHAnsi" w:hAnsiTheme="minorHAnsi"/>
          <w:b/>
        </w:rPr>
        <w:tab/>
        <w:t xml:space="preserve">Weber State University </w:t>
      </w:r>
    </w:p>
    <w:p w:rsidR="006C53F2" w:rsidRPr="006C53F2" w:rsidRDefault="006C53F2" w:rsidP="006C53F2">
      <w:pPr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Assistant Manager of Program and Technology Development </w:t>
      </w:r>
    </w:p>
    <w:p w:rsidR="006C53F2" w:rsidRPr="006C53F2" w:rsidRDefault="006C53F2" w:rsidP="006C53F2">
      <w:pPr>
        <w:rPr>
          <w:rFonts w:asciiTheme="minorHAnsi" w:hAnsiTheme="minorHAnsi"/>
          <w:b/>
        </w:rPr>
      </w:pPr>
    </w:p>
    <w:p w:rsidR="006C53F2" w:rsidRPr="006C53F2" w:rsidRDefault="00387CD8" w:rsidP="006C53F2">
      <w:pPr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6C53F2" w:rsidRPr="006C53F2">
        <w:rPr>
          <w:rFonts w:asciiTheme="minorHAnsi" w:hAnsiTheme="minorHAnsi"/>
        </w:rPr>
        <w:t xml:space="preserve">Same duties and responsibilities as above with more emphasis on coding and development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 </w:t>
      </w:r>
    </w:p>
    <w:p w:rsidR="006C53F2" w:rsidRPr="006C53F2" w:rsidRDefault="006C53F2" w:rsidP="006C53F2">
      <w:pPr>
        <w:tabs>
          <w:tab w:val="center" w:pos="1320"/>
          <w:tab w:val="center" w:pos="2160"/>
          <w:tab w:val="center" w:pos="4078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2001 – 2003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Weber State University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3811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Web Programmer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</w:p>
    <w:p w:rsidR="006C53F2" w:rsidRPr="006C53F2" w:rsidRDefault="006C53F2" w:rsidP="006C53F2">
      <w:pPr>
        <w:tabs>
          <w:tab w:val="center" w:pos="3974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</w:r>
      <w:r w:rsidRPr="006C53F2">
        <w:rPr>
          <w:rFonts w:asciiTheme="minorHAnsi" w:hAnsiTheme="minorHAnsi"/>
        </w:rPr>
        <w:t xml:space="preserve">-Coded new version of Chi Tester and migrated Chi to new version. </w:t>
      </w:r>
    </w:p>
    <w:p w:rsidR="006C53F2" w:rsidRPr="006C53F2" w:rsidRDefault="006C53F2" w:rsidP="006C53F2">
      <w:pPr>
        <w:tabs>
          <w:tab w:val="center" w:pos="4043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Pr="006C53F2">
        <w:rPr>
          <w:rFonts w:asciiTheme="minorHAnsi" w:hAnsiTheme="minorHAnsi"/>
        </w:rPr>
        <w:tab/>
        <w:t xml:space="preserve">-Helped institution migrate from home grown CMS to WebCT Vista. </w:t>
      </w:r>
    </w:p>
    <w:p w:rsidR="006C53F2" w:rsidRPr="006C53F2" w:rsidRDefault="006C53F2" w:rsidP="006C53F2">
      <w:pPr>
        <w:tabs>
          <w:tab w:val="center" w:pos="2711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Pr="006C53F2">
        <w:rPr>
          <w:rFonts w:asciiTheme="minorHAnsi" w:hAnsiTheme="minorHAnsi"/>
        </w:rPr>
        <w:tab/>
        <w:t xml:space="preserve">-Integrated Chi Tester with WebCT Vista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513DB2">
      <w:pPr>
        <w:tabs>
          <w:tab w:val="center" w:pos="1912"/>
          <w:tab w:val="center" w:pos="5531"/>
        </w:tabs>
        <w:spacing w:after="5" w:line="255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>March 2000 – Oct 2001</w:t>
      </w:r>
      <w:r w:rsidR="00513DB2">
        <w:rPr>
          <w:rFonts w:asciiTheme="minorHAnsi" w:hAnsiTheme="minorHAnsi"/>
          <w:b/>
        </w:rPr>
        <w:t xml:space="preserve">             Ca</w:t>
      </w:r>
      <w:r w:rsidRPr="006C53F2">
        <w:rPr>
          <w:rFonts w:asciiTheme="minorHAnsi" w:hAnsiTheme="minorHAnsi"/>
          <w:b/>
        </w:rPr>
        <w:t>mpus Pipeline</w:t>
      </w:r>
      <w:r w:rsidR="00103AAA">
        <w:rPr>
          <w:rFonts w:asciiTheme="minorHAnsi" w:hAnsiTheme="minorHAnsi"/>
          <w:b/>
        </w:rPr>
        <w:t xml:space="preserve">        </w:t>
      </w:r>
      <w:r w:rsidRPr="006C53F2">
        <w:rPr>
          <w:rFonts w:asciiTheme="minorHAnsi" w:hAnsiTheme="minorHAnsi"/>
          <w:b/>
        </w:rPr>
        <w:t xml:space="preserve"> </w:t>
      </w:r>
      <w:r w:rsidR="00103AAA">
        <w:rPr>
          <w:rFonts w:asciiTheme="minorHAnsi" w:hAnsiTheme="minorHAnsi"/>
          <w:b/>
        </w:rPr>
        <w:t xml:space="preserve">                                      </w:t>
      </w: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513DB2" w:rsidP="00513DB2">
      <w:pPr>
        <w:tabs>
          <w:tab w:val="center" w:pos="720"/>
          <w:tab w:val="center" w:pos="1440"/>
          <w:tab w:val="center" w:pos="2160"/>
          <w:tab w:val="center" w:pos="2881"/>
          <w:tab w:val="center" w:pos="4567"/>
        </w:tabs>
        <w:spacing w:after="5" w:line="255" w:lineRule="auto"/>
        <w:ind w:left="720" w:firstLine="0"/>
        <w:rPr>
          <w:rFonts w:asciiTheme="minorHAnsi" w:hAnsiTheme="minorHAnsi"/>
        </w:rPr>
      </w:pPr>
      <w:r>
        <w:rPr>
          <w:rFonts w:asciiTheme="minorHAnsi" w:eastAsia="Calibri" w:hAnsiTheme="minorHAnsi" w:cs="Calibri"/>
          <w:sz w:val="22"/>
        </w:rPr>
        <w:t xml:space="preserve">                                              </w:t>
      </w:r>
      <w:r>
        <w:rPr>
          <w:rFonts w:asciiTheme="minorHAnsi" w:eastAsia="Calibri" w:hAnsiTheme="minorHAnsi" w:cs="Calibri"/>
          <w:sz w:val="22"/>
        </w:rPr>
        <w:tab/>
        <w:t xml:space="preserve"> </w:t>
      </w:r>
      <w:r w:rsidR="006C53F2" w:rsidRPr="006C53F2">
        <w:rPr>
          <w:rFonts w:asciiTheme="minorHAnsi" w:hAnsiTheme="minorHAnsi"/>
          <w:b/>
        </w:rPr>
        <w:t xml:space="preserve">Salt Lake City, UT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2881"/>
          <w:tab w:val="center" w:pos="5335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</w:t>
      </w:r>
      <w:r w:rsidR="00513DB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 xml:space="preserve">Technical Writer/ Web Developer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-Authored installation and administration manuals for </w:t>
      </w:r>
      <w:proofErr w:type="spellStart"/>
      <w:r w:rsidRPr="006C53F2">
        <w:rPr>
          <w:rFonts w:asciiTheme="minorHAnsi" w:hAnsiTheme="minorHAnsi"/>
        </w:rPr>
        <w:t>Luminus</w:t>
      </w:r>
      <w:proofErr w:type="spellEnd"/>
      <w:r w:rsidRPr="006C53F2">
        <w:rPr>
          <w:rFonts w:asciiTheme="minorHAnsi" w:hAnsiTheme="minorHAnsi"/>
        </w:rPr>
        <w:t xml:space="preserve"> product.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-Scribed technical white papers on security, backup and integration issues (including documentation on the precursor to the </w:t>
      </w:r>
      <w:proofErr w:type="spellStart"/>
      <w:r w:rsidRPr="006C53F2">
        <w:rPr>
          <w:rFonts w:asciiTheme="minorHAnsi" w:hAnsiTheme="minorHAnsi"/>
        </w:rPr>
        <w:t>Luminus</w:t>
      </w:r>
      <w:proofErr w:type="spellEnd"/>
      <w:r w:rsidRPr="006C53F2">
        <w:rPr>
          <w:rFonts w:asciiTheme="minorHAnsi" w:hAnsiTheme="minorHAnsi"/>
        </w:rPr>
        <w:t xml:space="preserve"> Message Broker).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-Created online marketing presentations.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lastRenderedPageBreak/>
        <w:t xml:space="preserve">-Developed SIS emulators in Java, Perl and </w:t>
      </w:r>
      <w:proofErr w:type="spellStart"/>
      <w:r w:rsidRPr="006C53F2">
        <w:rPr>
          <w:rFonts w:asciiTheme="minorHAnsi" w:hAnsiTheme="minorHAnsi"/>
        </w:rPr>
        <w:t>Javascript</w:t>
      </w:r>
      <w:proofErr w:type="spellEnd"/>
      <w:r w:rsidRPr="006C53F2">
        <w:rPr>
          <w:rFonts w:asciiTheme="minorHAnsi" w:hAnsiTheme="minorHAnsi"/>
        </w:rPr>
        <w:t xml:space="preserve"> for interacting with the Campus Pipeline API.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-Created online sysadmin and end-user help files for Campus Pipeline portal site.   </w:t>
      </w:r>
    </w:p>
    <w:p w:rsidR="006C53F2" w:rsidRPr="006C53F2" w:rsidRDefault="006C53F2" w:rsidP="006C53F2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6C53F2" w:rsidRPr="006C53F2" w:rsidRDefault="006C53F2" w:rsidP="00C3785F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Pr="006C53F2">
        <w:rPr>
          <w:rFonts w:asciiTheme="minorHAnsi" w:hAnsiTheme="minorHAnsi"/>
          <w:b/>
        </w:rPr>
        <w:t xml:space="preserve">August 99 – March 2000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 xml:space="preserve">Southern Utah Wilderness Alliance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2881"/>
          <w:tab w:val="center" w:pos="4567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="00C3785F">
        <w:rPr>
          <w:rFonts w:asciiTheme="minorHAnsi" w:hAnsiTheme="minorHAnsi"/>
          <w:b/>
        </w:rPr>
        <w:t xml:space="preserve"> </w:t>
      </w:r>
      <w:r w:rsidR="00C3785F">
        <w:rPr>
          <w:rFonts w:asciiTheme="minorHAnsi" w:hAnsiTheme="minorHAnsi"/>
          <w:b/>
        </w:rPr>
        <w:tab/>
        <w:t xml:space="preserve"> </w:t>
      </w:r>
      <w:r w:rsidR="00C3785F">
        <w:rPr>
          <w:rFonts w:asciiTheme="minorHAnsi" w:hAnsiTheme="minorHAnsi"/>
          <w:b/>
        </w:rPr>
        <w:tab/>
        <w:t xml:space="preserve"> </w:t>
      </w:r>
      <w:r w:rsidR="00C3785F">
        <w:rPr>
          <w:rFonts w:asciiTheme="minorHAnsi" w:hAnsiTheme="minorHAnsi"/>
          <w:b/>
        </w:rPr>
        <w:tab/>
        <w:t xml:space="preserve"> </w:t>
      </w:r>
      <w:r w:rsidR="00C3785F">
        <w:rPr>
          <w:rFonts w:asciiTheme="minorHAnsi" w:hAnsiTheme="minorHAnsi"/>
          <w:b/>
        </w:rPr>
        <w:tab/>
      </w:r>
      <w:r w:rsidRPr="006C53F2">
        <w:rPr>
          <w:rFonts w:asciiTheme="minorHAnsi" w:hAnsiTheme="minorHAnsi"/>
          <w:b/>
        </w:rPr>
        <w:t xml:space="preserve">Salt Lake City, UT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2881"/>
          <w:tab w:val="center" w:pos="4781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>Systems Administrator</w:t>
      </w:r>
      <w:r w:rsidRPr="006C53F2">
        <w:rPr>
          <w:rFonts w:asciiTheme="minorHAnsi" w:hAnsiTheme="minorHAnsi"/>
        </w:rPr>
        <w:t xml:space="preserve"> </w:t>
      </w:r>
    </w:p>
    <w:p w:rsidR="006C53F2" w:rsidRPr="006C53F2" w:rsidRDefault="006C53F2" w:rsidP="006C53F2">
      <w:pPr>
        <w:spacing w:after="38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-Maintained Microsoft NT network. 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-Enhanced Perl driven web site.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-Coordinated outsourcing and updating of membership database. 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-Provided hardware and software support for all office systems.   </w:t>
      </w:r>
    </w:p>
    <w:p w:rsidR="006C53F2" w:rsidRPr="006C53F2" w:rsidRDefault="006C53F2" w:rsidP="006C53F2">
      <w:pPr>
        <w:spacing w:after="90" w:line="259" w:lineRule="auto"/>
        <w:ind w:left="1920" w:firstLine="0"/>
        <w:rPr>
          <w:rFonts w:asciiTheme="minorHAnsi" w:hAnsiTheme="minorHAnsi"/>
        </w:rPr>
      </w:pPr>
      <w:r w:rsidRPr="006C53F2">
        <w:rPr>
          <w:rFonts w:asciiTheme="minorHAnsi" w:hAnsiTheme="minorHAnsi"/>
          <w:sz w:val="20"/>
        </w:rPr>
        <w:t xml:space="preserve"> </w:t>
      </w:r>
    </w:p>
    <w:p w:rsidR="006C53F2" w:rsidRPr="006C53F2" w:rsidRDefault="006C53F2" w:rsidP="006C53F2">
      <w:pPr>
        <w:tabs>
          <w:tab w:val="center" w:pos="1606"/>
          <w:tab w:val="center" w:pos="2881"/>
          <w:tab w:val="center" w:pos="4926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May 98 – May 99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 xml:space="preserve">International Data Group  </w:t>
      </w:r>
    </w:p>
    <w:p w:rsidR="006C53F2" w:rsidRPr="006C53F2" w:rsidRDefault="006C53F2" w:rsidP="006C53F2">
      <w:pPr>
        <w:spacing w:after="12" w:line="248" w:lineRule="auto"/>
        <w:ind w:left="2451" w:right="1861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Louisville and Lexington, KY </w:t>
      </w:r>
    </w:p>
    <w:p w:rsidR="006C53F2" w:rsidRPr="006C53F2" w:rsidRDefault="00C3785F" w:rsidP="006C53F2">
      <w:pPr>
        <w:spacing w:after="5" w:line="255" w:lineRule="auto"/>
        <w:ind w:left="3611" w:right="1464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6C53F2" w:rsidRPr="006C53F2">
        <w:rPr>
          <w:rFonts w:asciiTheme="minorHAnsi" w:hAnsiTheme="minorHAnsi"/>
          <w:b/>
        </w:rPr>
        <w:t xml:space="preserve">Programmer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spacing w:after="0" w:line="245" w:lineRule="auto"/>
        <w:ind w:left="720" w:right="44" w:firstLine="0"/>
        <w:jc w:val="both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-Involved in impact analysis, date identification, code conversion and testing of COBOL and PL/I programs for Y2K compliance in Valvoline Information System and Valvoline Order Entry and Inventory System.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-Involved in planning and review of Y2K reports and documentation.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-Modified JCLs, generated test data and tested job steps on IBM 3090. Prepared and implemented testing procedures. </w:t>
      </w:r>
    </w:p>
    <w:p w:rsidR="006C53F2" w:rsidRPr="006C53F2" w:rsidRDefault="006C53F2" w:rsidP="006C53F2">
      <w:pPr>
        <w:spacing w:line="240" w:lineRule="auto"/>
        <w:ind w:left="10"/>
        <w:rPr>
          <w:rFonts w:asciiTheme="minorHAnsi" w:hAnsiTheme="minorHAnsi"/>
        </w:rPr>
      </w:pPr>
    </w:p>
    <w:p w:rsidR="006C53F2" w:rsidRPr="006C53F2" w:rsidRDefault="006C53F2">
      <w:pPr>
        <w:ind w:left="715"/>
        <w:rPr>
          <w:rFonts w:asciiTheme="minorHAnsi" w:hAnsiTheme="minorHAnsi"/>
        </w:rPr>
      </w:pPr>
    </w:p>
    <w:p w:rsidR="006C53F2" w:rsidRPr="006C53F2" w:rsidRDefault="006C53F2" w:rsidP="006C53F2">
      <w:pPr>
        <w:spacing w:after="160" w:line="259" w:lineRule="auto"/>
        <w:ind w:left="0" w:firstLine="0"/>
        <w:rPr>
          <w:rFonts w:asciiTheme="minorHAnsi" w:eastAsia="Calibri" w:hAnsiTheme="minorHAnsi"/>
          <w:b/>
          <w:color w:val="auto"/>
          <w:szCs w:val="24"/>
        </w:rPr>
      </w:pPr>
      <w:r w:rsidRPr="006C53F2">
        <w:rPr>
          <w:rFonts w:asciiTheme="minorHAnsi" w:eastAsia="Calibri" w:hAnsiTheme="minorHAnsi"/>
          <w:b/>
          <w:color w:val="auto"/>
          <w:szCs w:val="24"/>
        </w:rPr>
        <w:t>RESEARCH</w:t>
      </w:r>
    </w:p>
    <w:p w:rsidR="006C53F2" w:rsidRPr="006C53F2" w:rsidRDefault="006C53F2" w:rsidP="00C3785F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auto"/>
          <w:sz w:val="22"/>
        </w:rPr>
      </w:pPr>
      <w:r w:rsidRPr="006C53F2">
        <w:rPr>
          <w:rFonts w:asciiTheme="minorHAnsi" w:eastAsia="Calibri" w:hAnsiTheme="minorHAnsi"/>
          <w:b/>
          <w:color w:val="auto"/>
          <w:sz w:val="22"/>
        </w:rPr>
        <w:t>Book: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Luke Fernandez and Susan Matt,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Bored, Lonely, Angry Stupid: American Feelings and Technology 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From</w:t>
      </w:r>
      <w:proofErr w:type="gramEnd"/>
      <w:r w:rsidRPr="006C53F2">
        <w:rPr>
          <w:rFonts w:asciiTheme="minorHAnsi" w:eastAsia="Calibri" w:hAnsiTheme="minorHAnsi"/>
          <w:i/>
          <w:color w:val="auto"/>
          <w:sz w:val="22"/>
        </w:rPr>
        <w:t xml:space="preserve"> The Telegraph To Twitter</w:t>
      </w:r>
      <w:r w:rsidRPr="006C53F2">
        <w:rPr>
          <w:rFonts w:asciiTheme="minorHAnsi" w:eastAsia="Calibri" w:hAnsiTheme="minorHAnsi"/>
          <w:color w:val="auto"/>
          <w:sz w:val="22"/>
        </w:rPr>
        <w:t xml:space="preserve"> forthcoming from Harvard University Press in Spring 2019 </w:t>
      </w:r>
    </w:p>
    <w:p w:rsidR="006C53F2" w:rsidRPr="006C53F2" w:rsidRDefault="006C53F2" w:rsidP="00C3785F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  <w:t>Grants</w:t>
      </w:r>
      <w:r w:rsidR="00C3785F" w:rsidRPr="00C3785F"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  <w:t>: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National Endowment for the Humanities Digital Humanities Grant, 2011-2012, $42,000</w:t>
      </w:r>
    </w:p>
    <w:p w:rsidR="006C53F2" w:rsidRPr="006C53F2" w:rsidRDefault="006C53F2" w:rsidP="00C3785F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auto"/>
          <w:sz w:val="22"/>
        </w:rPr>
      </w:pPr>
      <w:r w:rsidRPr="006C53F2">
        <w:rPr>
          <w:rFonts w:asciiTheme="minorHAnsi" w:eastAsia="Calibri" w:hAnsiTheme="minorHAnsi"/>
          <w:b/>
          <w:color w:val="auto"/>
          <w:sz w:val="22"/>
        </w:rPr>
        <w:t>Conferences</w:t>
      </w:r>
      <w:r w:rsidR="00C3785F" w:rsidRPr="00C3785F">
        <w:rPr>
          <w:rFonts w:asciiTheme="minorHAnsi" w:eastAsia="Calibri" w:hAnsiTheme="minorHAnsi"/>
          <w:b/>
          <w:color w:val="auto"/>
          <w:sz w:val="22"/>
        </w:rPr>
        <w:t>: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Co-chair of DHU4 (The Fourth Annual Utah Digital Humanities Symposium), forthcoming 2019</w:t>
      </w:r>
    </w:p>
    <w:p w:rsidR="006C53F2" w:rsidRPr="006C53F2" w:rsidRDefault="006C53F2" w:rsidP="00C3785F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auto"/>
          <w:sz w:val="22"/>
        </w:rPr>
      </w:pPr>
      <w:r w:rsidRPr="006C53F2">
        <w:rPr>
          <w:rFonts w:asciiTheme="minorHAnsi" w:eastAsia="Calibri" w:hAnsiTheme="minorHAnsi"/>
          <w:b/>
          <w:color w:val="auto"/>
          <w:sz w:val="22"/>
        </w:rPr>
        <w:t>Articles: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Luke Fernandez, “Should Wi-Fi be Disabled in College Classrooms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?” </w:t>
      </w:r>
      <w:r w:rsidRPr="006C53F2">
        <w:rPr>
          <w:rFonts w:asciiTheme="minorHAnsi" w:eastAsia="Calibri" w:hAnsiTheme="minorHAnsi"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i/>
          <w:color w:val="auto"/>
          <w:sz w:val="22"/>
        </w:rPr>
        <w:t>Educause</w:t>
      </w:r>
      <w:r w:rsidR="002F29C2">
        <w:rPr>
          <w:rFonts w:asciiTheme="minorHAnsi" w:eastAsia="Calibri" w:hAnsiTheme="minorHAnsi"/>
          <w:i/>
          <w:color w:val="auto"/>
          <w:sz w:val="22"/>
        </w:rPr>
        <w:t>,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color w:val="auto"/>
          <w:sz w:val="22"/>
        </w:rPr>
        <w:t>April 2018 (invited article by editors)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lastRenderedPageBreak/>
        <w:t xml:space="preserve">Luke Fernandez and David Ferro, “Utah’s Silicon Slopes Should Slant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To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Sociability,” </w:t>
      </w:r>
      <w:r w:rsidRPr="006C53F2">
        <w:rPr>
          <w:rFonts w:asciiTheme="minorHAnsi" w:eastAsia="Calibri" w:hAnsiTheme="minorHAnsi"/>
          <w:i/>
          <w:color w:val="auto"/>
          <w:sz w:val="22"/>
        </w:rPr>
        <w:t>Standard Examiner</w:t>
      </w:r>
      <w:r w:rsidRPr="006C53F2">
        <w:rPr>
          <w:rFonts w:asciiTheme="minorHAnsi" w:eastAsia="Calibri" w:hAnsiTheme="minorHAnsi"/>
          <w:color w:val="auto"/>
          <w:sz w:val="22"/>
        </w:rPr>
        <w:t>, August 2016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Susan J. Matt and Luke Fernandez, “Home Invaders: From the Telegraph to the Internet of Things,” in </w:t>
      </w:r>
      <w:r w:rsidRPr="006C53F2">
        <w:rPr>
          <w:rFonts w:asciiTheme="minorHAnsi" w:eastAsia="Calibri" w:hAnsiTheme="minorHAnsi"/>
          <w:i/>
          <w:color w:val="auto"/>
          <w:sz w:val="22"/>
        </w:rPr>
        <w:t>Home: Concepts, Constructions, and Contexts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ed. Kathy-Ann Tan and Cecile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Sandten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(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WissenschaftlicherVerlag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Trier, WVT, 2016)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“Studying Up: A Review of Alice Marwick’s Status Update,” </w:t>
      </w:r>
      <w:r w:rsidRPr="006C53F2">
        <w:rPr>
          <w:rFonts w:asciiTheme="minorHAnsi" w:eastAsia="Calibri" w:hAnsiTheme="minorHAnsi"/>
          <w:i/>
          <w:color w:val="auto"/>
          <w:sz w:val="22"/>
        </w:rPr>
        <w:t>Digital Humanities Quarterly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Fall 2015 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“Sanctuaries for the Mind in the Digital Age: A Conversation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With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William Powers,” </w:t>
      </w:r>
      <w:r w:rsidRPr="006C53F2">
        <w:rPr>
          <w:rFonts w:asciiTheme="minorHAnsi" w:eastAsia="Calibri" w:hAnsiTheme="minorHAnsi"/>
          <w:i/>
          <w:color w:val="auto"/>
          <w:sz w:val="22"/>
        </w:rPr>
        <w:t>Weber: The Contemporary West</w:t>
      </w:r>
      <w:r w:rsidRPr="006C53F2">
        <w:rPr>
          <w:rFonts w:asciiTheme="minorHAnsi" w:eastAsia="Calibri" w:hAnsiTheme="minorHAnsi"/>
          <w:color w:val="auto"/>
          <w:sz w:val="22"/>
        </w:rPr>
        <w:t>, Fall 2013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 and Susan Matt, “Before MOOCS Colleges of the Air,” </w:t>
      </w:r>
      <w:r w:rsidRPr="006C53F2">
        <w:rPr>
          <w:rFonts w:asciiTheme="minorHAnsi" w:eastAsia="Calibri" w:hAnsiTheme="minorHAnsi"/>
          <w:i/>
          <w:color w:val="auto"/>
          <w:sz w:val="22"/>
        </w:rPr>
        <w:t>The Chronicle of Higher Education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April 2013 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Luke Fernandez, Scott Rogers, Susan Matt, “Concentrating Class: Learning in the Age of Digital Distractions,” </w:t>
      </w:r>
      <w:r w:rsidRPr="006C53F2">
        <w:rPr>
          <w:rFonts w:asciiTheme="minorHAnsi" w:eastAsia="Calibri" w:hAnsiTheme="minorHAnsi"/>
          <w:i/>
          <w:iCs/>
          <w:color w:val="auto"/>
          <w:sz w:val="22"/>
        </w:rPr>
        <w:t>Educause Review Online</w:t>
      </w:r>
      <w:r w:rsidRPr="006C53F2">
        <w:rPr>
          <w:rFonts w:asciiTheme="minorHAnsi" w:eastAsia="Calibri" w:hAnsiTheme="minorHAnsi"/>
          <w:color w:val="auto"/>
          <w:sz w:val="22"/>
        </w:rPr>
        <w:t>, December 2012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“Memories of Privilege and Deprivation in 1970’s Spain,” </w:t>
      </w:r>
      <w:r w:rsidRPr="006C53F2">
        <w:rPr>
          <w:rFonts w:asciiTheme="minorHAnsi" w:eastAsia="Calibri" w:hAnsiTheme="minorHAnsi"/>
          <w:i/>
          <w:color w:val="auto"/>
          <w:sz w:val="22"/>
        </w:rPr>
        <w:t>The Contemporary West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Fall 2011 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iPhones Each Day Keep the Instructor OK; Mobility and Place in American Academic Life, </w:t>
      </w:r>
      <w:r w:rsidRPr="006C53F2">
        <w:rPr>
          <w:rFonts w:asciiTheme="minorHAnsi" w:eastAsia="Calibri" w:hAnsiTheme="minorHAnsi"/>
          <w:i/>
          <w:color w:val="auto"/>
          <w:sz w:val="22"/>
        </w:rPr>
        <w:t>Academic Commons</w:t>
      </w:r>
      <w:r w:rsidRPr="006C53F2">
        <w:rPr>
          <w:rFonts w:asciiTheme="minorHAnsi" w:eastAsia="Calibri" w:hAnsiTheme="minorHAnsi"/>
          <w:color w:val="auto"/>
          <w:sz w:val="22"/>
        </w:rPr>
        <w:t>, June 2010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Apple’s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AcademiX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2009--the Closing and Opening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Of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University Minds</w:t>
      </w:r>
      <w:r w:rsidRPr="006C53F2">
        <w:rPr>
          <w:rFonts w:asciiTheme="minorHAnsi" w:eastAsia="Calibri" w:hAnsiTheme="minorHAnsi"/>
          <w:i/>
          <w:color w:val="auto"/>
          <w:sz w:val="22"/>
        </w:rPr>
        <w:t>, Academic Commons</w:t>
      </w:r>
      <w:r w:rsidRPr="006C53F2">
        <w:rPr>
          <w:rFonts w:asciiTheme="minorHAnsi" w:eastAsia="Calibri" w:hAnsiTheme="minorHAnsi"/>
          <w:color w:val="auto"/>
          <w:sz w:val="22"/>
        </w:rPr>
        <w:t>, April 2009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bCs/>
          <w:color w:val="auto"/>
          <w:sz w:val="22"/>
        </w:rPr>
      </w:pPr>
      <w:r w:rsidRPr="006C53F2">
        <w:rPr>
          <w:rFonts w:asciiTheme="minorHAnsi" w:eastAsia="Calibri" w:hAnsiTheme="minorHAnsi"/>
          <w:bCs/>
          <w:color w:val="auto"/>
          <w:sz w:val="22"/>
        </w:rPr>
        <w:t xml:space="preserve">The Impact of the Open Source Portfolio on Learning and Assessment (with Daren Cambridge et al), 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Journal of Online Technology</w:t>
      </w:r>
      <w:r w:rsidRPr="006C53F2">
        <w:rPr>
          <w:rFonts w:asciiTheme="minorHAnsi" w:eastAsia="Calibri" w:hAnsiTheme="minorHAnsi"/>
          <w:bCs/>
          <w:color w:val="auto"/>
          <w:sz w:val="22"/>
        </w:rPr>
        <w:t>, December 2008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bCs/>
          <w:color w:val="auto"/>
          <w:sz w:val="22"/>
        </w:rPr>
      </w:pPr>
      <w:r w:rsidRPr="006C53F2">
        <w:rPr>
          <w:rFonts w:asciiTheme="minorHAnsi" w:eastAsia="Calibri" w:hAnsiTheme="minorHAnsi"/>
          <w:bCs/>
          <w:color w:val="auto"/>
          <w:sz w:val="22"/>
        </w:rPr>
        <w:t xml:space="preserve">Moodle and Social Constructionism: Looking for the Individual in the Community, 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Academic Commons</w:t>
      </w:r>
      <w:r w:rsidRPr="006C53F2">
        <w:rPr>
          <w:rFonts w:asciiTheme="minorHAnsi" w:eastAsia="Calibri" w:hAnsiTheme="minorHAnsi"/>
          <w:bCs/>
          <w:color w:val="auto"/>
          <w:sz w:val="22"/>
        </w:rPr>
        <w:t>, July 2008</w:t>
      </w:r>
      <w:bookmarkStart w:id="0" w:name="_GoBack"/>
      <w:bookmarkEnd w:id="0"/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bCs/>
          <w:color w:val="auto"/>
          <w:sz w:val="22"/>
        </w:rPr>
        <w:t xml:space="preserve">Frankenstein in the University, 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Campus Technology</w:t>
      </w:r>
      <w:r w:rsidRPr="006C53F2">
        <w:rPr>
          <w:rFonts w:asciiTheme="minorHAnsi" w:eastAsia="Calibri" w:hAnsiTheme="minorHAnsi"/>
          <w:bCs/>
          <w:color w:val="auto"/>
          <w:sz w:val="22"/>
        </w:rPr>
        <w:t>, May 2008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“An Antidote for the Faculty-IT Divide” </w:t>
      </w:r>
      <w:r w:rsidRPr="006C53F2">
        <w:rPr>
          <w:rFonts w:asciiTheme="minorHAnsi" w:eastAsia="Calibri" w:hAnsiTheme="minorHAnsi"/>
          <w:i/>
          <w:iCs/>
          <w:color w:val="auto"/>
          <w:sz w:val="22"/>
        </w:rPr>
        <w:t>Educause Quarterly,</w:t>
      </w:r>
      <w:r w:rsidRPr="006C53F2">
        <w:rPr>
          <w:rFonts w:asciiTheme="minorHAnsi" w:eastAsia="Calibri" w:hAnsiTheme="minorHAnsi"/>
          <w:color w:val="auto"/>
          <w:sz w:val="22"/>
        </w:rPr>
        <w:t xml:space="preserve"> vol. 31, no. 1 (January–March 2008)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“I Upload Audio, Therefore I Teach” </w:t>
      </w:r>
      <w:r w:rsidRPr="006C53F2">
        <w:rPr>
          <w:rFonts w:asciiTheme="minorHAnsi" w:eastAsia="Calibri" w:hAnsiTheme="minorHAnsi"/>
          <w:i/>
          <w:iCs/>
          <w:color w:val="auto"/>
          <w:sz w:val="22"/>
        </w:rPr>
        <w:t>Chronicle Review</w:t>
      </w:r>
      <w:r w:rsidRPr="006C53F2">
        <w:rPr>
          <w:rFonts w:asciiTheme="minorHAnsi" w:eastAsia="Calibri" w:hAnsiTheme="minorHAnsi"/>
          <w:color w:val="auto"/>
          <w:sz w:val="22"/>
        </w:rPr>
        <w:t>, January 2007</w:t>
      </w:r>
    </w:p>
    <w:p w:rsidR="006C53F2" w:rsidRPr="006C53F2" w:rsidRDefault="006C53F2" w:rsidP="00C3785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 w:val="22"/>
        </w:rPr>
      </w:pPr>
      <w:r w:rsidRPr="006C53F2">
        <w:rPr>
          <w:rFonts w:asciiTheme="minorHAnsi" w:hAnsiTheme="minorHAnsi"/>
          <w:color w:val="auto"/>
          <w:sz w:val="22"/>
        </w:rPr>
        <w:t xml:space="preserve">“Are Collaboration and Learning Environments (CLEs) Tools or Countries?”, </w:t>
      </w:r>
      <w:r w:rsidRPr="006C53F2">
        <w:rPr>
          <w:rFonts w:asciiTheme="minorHAnsi" w:hAnsiTheme="minorHAnsi"/>
          <w:i/>
          <w:iCs/>
          <w:color w:val="auto"/>
          <w:sz w:val="22"/>
        </w:rPr>
        <w:t>Campus Technology</w:t>
      </w:r>
      <w:r w:rsidRPr="006C53F2">
        <w:rPr>
          <w:rFonts w:asciiTheme="minorHAnsi" w:hAnsiTheme="minorHAnsi"/>
          <w:color w:val="auto"/>
          <w:sz w:val="22"/>
        </w:rPr>
        <w:t>, June 2007</w:t>
      </w:r>
    </w:p>
    <w:p w:rsidR="006C53F2" w:rsidRPr="006C53F2" w:rsidRDefault="006C53F2" w:rsidP="00C3785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 w:val="22"/>
        </w:rPr>
      </w:pPr>
    </w:p>
    <w:p w:rsidR="006C53F2" w:rsidRPr="006C53F2" w:rsidRDefault="006C53F2" w:rsidP="00C3785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 w:val="22"/>
        </w:rPr>
      </w:pPr>
      <w:r w:rsidRPr="006C53F2">
        <w:rPr>
          <w:rFonts w:asciiTheme="minorHAnsi" w:hAnsiTheme="minorHAnsi"/>
          <w:color w:val="auto"/>
          <w:sz w:val="22"/>
        </w:rPr>
        <w:t>“Code and Composition” Association for Computing Machinery’s Ubiquity Magazine, Issue 19 (May 15, 2007 - May 21, 2007)</w:t>
      </w:r>
    </w:p>
    <w:p w:rsidR="006C53F2" w:rsidRPr="006C53F2" w:rsidRDefault="006C53F2" w:rsidP="00C3785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Cs w:val="20"/>
        </w:rPr>
      </w:pP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“Sleepwalking in the University:  Combating Educational Somnambulism in the Information Age;” </w:t>
      </w:r>
      <w:r w:rsidRPr="006C53F2">
        <w:rPr>
          <w:rFonts w:asciiTheme="minorHAnsi" w:eastAsia="Calibri" w:hAnsiTheme="minorHAnsi"/>
          <w:i/>
          <w:iCs/>
          <w:color w:val="auto"/>
          <w:sz w:val="22"/>
        </w:rPr>
        <w:t xml:space="preserve">Educause Quarterly, Peer Review, </w:t>
      </w:r>
      <w:r w:rsidRPr="006C53F2">
        <w:rPr>
          <w:rFonts w:asciiTheme="minorHAnsi" w:eastAsia="Calibri" w:hAnsiTheme="minorHAnsi"/>
          <w:color w:val="auto"/>
          <w:sz w:val="22"/>
        </w:rPr>
        <w:t>Fall 2006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“The Technical is not Political (and other myths)”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Chronicle Review, Chronicle of Higher Education, June 2005 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“Change Management on Campus: Revolution and Counter-revolution”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Educause Quarterly, Issue Number 3, 2005 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“</w:t>
      </w:r>
      <w:r w:rsidRPr="006C53F2">
        <w:rPr>
          <w:rFonts w:asciiTheme="minorHAnsi" w:eastAsia="Calibri" w:hAnsiTheme="minorHAnsi"/>
          <w:bCs/>
          <w:color w:val="auto"/>
          <w:sz w:val="22"/>
        </w:rPr>
        <w:t>Coordinating a Distance Learning Software Rollout with the Needs and Visions of a Mature Test Organization; Political and Technical Lessons Learned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.</w:t>
      </w:r>
      <w:r w:rsidRPr="006C53F2">
        <w:rPr>
          <w:rFonts w:asciiTheme="minorHAnsi" w:eastAsia="Calibri" w:hAnsiTheme="minorHAnsi"/>
          <w:i/>
          <w:color w:val="auto"/>
          <w:sz w:val="22"/>
        </w:rPr>
        <w:t>”</w:t>
      </w:r>
      <w:r w:rsidRPr="006C53F2">
        <w:rPr>
          <w:rFonts w:asciiTheme="minorHAnsi" w:eastAsia="Calibri" w:hAnsiTheme="minorHAnsi"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Online Assessment and </w:t>
      </w:r>
      <w:r w:rsidRPr="006C53F2">
        <w:rPr>
          <w:rFonts w:asciiTheme="minorHAnsi" w:eastAsia="Calibri" w:hAnsiTheme="minorHAnsi"/>
          <w:i/>
          <w:color w:val="auto"/>
          <w:sz w:val="22"/>
        </w:rPr>
        <w:lastRenderedPageBreak/>
        <w:t>Measurement, Volume II: Case studies from higher education, K-12 and Corporate,</w:t>
      </w:r>
      <w:r w:rsidRPr="006C53F2">
        <w:rPr>
          <w:rFonts w:asciiTheme="minorHAnsi" w:eastAsia="Calibri" w:hAnsiTheme="minorHAnsi"/>
          <w:color w:val="auto"/>
          <w:sz w:val="22"/>
        </w:rPr>
        <w:t xml:space="preserve"> (Idea Group, Inc, 2005)</w:t>
      </w:r>
    </w:p>
    <w:p w:rsidR="006C53F2" w:rsidRPr="006C53F2" w:rsidRDefault="006C53F2" w:rsidP="00C3785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"Thomas Hill, Educator,"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American National Biography </w:t>
      </w:r>
      <w:r w:rsidRPr="006C53F2">
        <w:rPr>
          <w:rFonts w:asciiTheme="minorHAnsi" w:eastAsia="Calibri" w:hAnsiTheme="minorHAnsi"/>
          <w:color w:val="auto"/>
          <w:sz w:val="22"/>
        </w:rPr>
        <w:t>(Oxford University Press)</w:t>
      </w:r>
    </w:p>
    <w:p w:rsidR="006C53F2" w:rsidRDefault="006C53F2" w:rsidP="00C3785F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  <w:t>Presentations:</w:t>
      </w:r>
    </w:p>
    <w:p w:rsidR="0018710F" w:rsidRPr="006C53F2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18710F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A.I. and the History of Design, Guest Lecture in History of Design, </w:t>
      </w:r>
      <w:r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Weber State University, </w:t>
      </w:r>
      <w:r w:rsidRPr="0018710F">
        <w:rPr>
          <w:rFonts w:asciiTheme="minorHAnsi" w:eastAsia="Calibri" w:hAnsiTheme="minorHAnsi"/>
          <w:color w:val="222222"/>
          <w:sz w:val="22"/>
          <w:shd w:val="clear" w:color="auto" w:fill="FFFFFF"/>
        </w:rPr>
        <w:t>Spring 2018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Luke Fernandez and Susan Matt, “Angry, Bored, Lonely, Stupid: American Emotions and Technology,”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Utah Digital Humanities Conference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Logan, UT, February 24, 2018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 Susan Matt and Luke Fernandez, “Emotions, Technology, and the American Self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,” American Historical Association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Washington DC, January 7, 2018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Susan Matt and Luke Fernandez, </w:t>
      </w:r>
      <w:r w:rsidRPr="006C53F2">
        <w:rPr>
          <w:rFonts w:asciiTheme="minorHAnsi" w:eastAsia="Calibri" w:hAnsiTheme="minorHAnsi"/>
          <w:color w:val="auto"/>
          <w:sz w:val="22"/>
        </w:rPr>
        <w:t>“Loneliness and Technology in America,” Seminar for Modern History at the University of Tübingen in Germany, June 2017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Luke Fernandez and Susan Matt, “The History of Boredom, from the Telegraph to Twitter,”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Utah Digital Humanities Symposium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Orem, Utah, February 2016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Luke Fernandez and Susan Matt, “Is the Telegraph Making Us Lonely?”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Theorizing the Web Conference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Brooklyn, New York, April 2014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Susan Matt and Luke Fernandez, “Home Invasion: Family Life and the Threat of Technology,” Poster Session,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Council on Contemporary Families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Miami, April 2014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Openness: Luke Fernandez interviews Chuck Severance former executive director of the Sakai Project, </w:t>
      </w:r>
      <w:r w:rsidRPr="006C53F2">
        <w:rPr>
          <w:rFonts w:asciiTheme="minorHAnsi" w:eastAsia="Calibri" w:hAnsiTheme="minorHAnsi"/>
          <w:i/>
          <w:color w:val="auto"/>
          <w:sz w:val="22"/>
        </w:rPr>
        <w:t>Educause</w:t>
      </w:r>
      <w:r w:rsidRPr="006C53F2">
        <w:rPr>
          <w:rFonts w:asciiTheme="minorHAnsi" w:eastAsia="Calibri" w:hAnsiTheme="minorHAnsi"/>
          <w:color w:val="auto"/>
          <w:sz w:val="22"/>
        </w:rPr>
        <w:t xml:space="preserve"> 2011, Philadelphia, October 2011 (invited by Educause Openness Committee)</w:t>
      </w:r>
    </w:p>
    <w:p w:rsid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“Concentration in the Humanities,”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N.E.H. Digital Humanities Project Director’s 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Meeting</w:t>
      </w:r>
      <w:r w:rsidRPr="006C53F2">
        <w:rPr>
          <w:rFonts w:asciiTheme="minorHAnsi" w:eastAsia="Calibri" w:hAnsiTheme="minorHAnsi"/>
          <w:color w:val="auto"/>
          <w:sz w:val="22"/>
        </w:rPr>
        <w:t>,  Washington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D.C.,  September 2011</w:t>
      </w:r>
    </w:p>
    <w:p w:rsidR="0018710F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 xml:space="preserve">Frankenstein in the Information Age: Technology Out of Control, Weber State Library, Feb 2009 </w:t>
      </w:r>
    </w:p>
    <w:p w:rsidR="0018710F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 xml:space="preserve">“Open and Secure Testing in a Multi-Campus Mixed Learning Environment” National Collegiate Testing Association Conference, Salt Lake City, August 2007 </w:t>
      </w:r>
    </w:p>
    <w:p w:rsidR="0018710F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 xml:space="preserve">Panelist on Sakai Campus Pilots and Implementations, Sakai Austin Conference, December 2005 </w:t>
      </w:r>
    </w:p>
    <w:p w:rsidR="0018710F" w:rsidRPr="0018710F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>“Coordinating a Distance Learning Software Rollout with the Needs and Visions of a Mature Test Organization; Political and Technical Lessons Learned.” Syllabus Conference</w:t>
      </w:r>
      <w:r>
        <w:rPr>
          <w:rFonts w:asciiTheme="minorHAnsi" w:eastAsia="Calibri" w:hAnsiTheme="minorHAnsi"/>
          <w:color w:val="auto"/>
          <w:sz w:val="22"/>
        </w:rPr>
        <w:t xml:space="preserve"> San Francisco</w:t>
      </w:r>
      <w:r w:rsidRPr="0018710F">
        <w:rPr>
          <w:rFonts w:asciiTheme="minorHAnsi" w:eastAsia="Calibri" w:hAnsiTheme="minorHAnsi"/>
          <w:color w:val="auto"/>
          <w:sz w:val="22"/>
        </w:rPr>
        <w:t>, Summer 2004</w:t>
      </w:r>
    </w:p>
    <w:p w:rsidR="006C53F2" w:rsidRPr="006C53F2" w:rsidRDefault="006C53F2" w:rsidP="00C3785F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"Elite Education and the Marginalization of the Civic Arts."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Association for General and Liberal Studies, </w:t>
      </w:r>
      <w:r w:rsidRPr="006C53F2">
        <w:rPr>
          <w:rFonts w:asciiTheme="minorHAnsi" w:eastAsia="Calibri" w:hAnsiTheme="minorHAnsi"/>
          <w:color w:val="auto"/>
          <w:sz w:val="22"/>
        </w:rPr>
        <w:t xml:space="preserve">October 1996 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"Elite Education and the Decline of Civic Republicanism: Teaching Citizenship at Post-Bellum Yale, Princeton and Harvard,"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Northeastern Political Science Association Annual Meeting, </w:t>
      </w:r>
      <w:r w:rsidRPr="006C53F2">
        <w:rPr>
          <w:rFonts w:asciiTheme="minorHAnsi" w:eastAsia="Calibri" w:hAnsiTheme="minorHAnsi"/>
          <w:color w:val="auto"/>
          <w:sz w:val="22"/>
        </w:rPr>
        <w:t>November 1996</w:t>
      </w:r>
    </w:p>
    <w:p w:rsidR="006C53F2" w:rsidRPr="006C53F2" w:rsidRDefault="006C53F2" w:rsidP="00C3785F">
      <w:pPr>
        <w:spacing w:after="160" w:line="259" w:lineRule="auto"/>
        <w:ind w:left="0" w:firstLine="0"/>
        <w:rPr>
          <w:rFonts w:asciiTheme="minorHAnsi" w:eastAsia="Calibri" w:hAnsiTheme="minorHAnsi"/>
          <w:b/>
          <w:color w:val="222222"/>
          <w:sz w:val="28"/>
          <w:szCs w:val="28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8"/>
          <w:szCs w:val="28"/>
          <w:shd w:val="clear" w:color="auto" w:fill="FFFFFF"/>
        </w:rPr>
        <w:lastRenderedPageBreak/>
        <w:t>Teaching</w:t>
      </w:r>
      <w:r w:rsidR="00430D4E">
        <w:rPr>
          <w:rFonts w:asciiTheme="minorHAnsi" w:eastAsia="Calibri" w:hAnsiTheme="minorHAnsi"/>
          <w:b/>
          <w:color w:val="222222"/>
          <w:sz w:val="28"/>
          <w:szCs w:val="28"/>
          <w:shd w:val="clear" w:color="auto" w:fill="FFFFFF"/>
        </w:rPr>
        <w:t xml:space="preserve"> at Weber State University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Web Development Courses: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>WEB 1400 -- Web Design and Usability (2016-present)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>NTM 2532 -- Web Design and Usability (2015-2016)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>CS 2350 -- Web Development, (2012-2015)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Other Courses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</w:r>
      <w:r w:rsidRPr="006C53F2">
        <w:rPr>
          <w:rFonts w:asciiTheme="minorHAnsi" w:eastAsia="Calibri" w:hAnsiTheme="minorHAnsi"/>
          <w:color w:val="auto"/>
          <w:sz w:val="22"/>
          <w:shd w:val="clear" w:color="auto" w:fill="FFFFFF"/>
        </w:rPr>
        <w:t xml:space="preserve">CS 3810 – The Culture and Politics of Technology, (Fall 2015 – Spring 2016)  </w:t>
      </w:r>
    </w:p>
    <w:p w:rsid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auto"/>
          <w:sz w:val="22"/>
          <w:shd w:val="clear" w:color="auto" w:fill="FFFFFF"/>
        </w:rPr>
        <w:tab/>
        <w:t>CS 4830 – Advanced Topics in Computer Science, (Spring 2014)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</w:r>
    </w:p>
    <w:p w:rsidR="00430D4E" w:rsidRDefault="00430D4E" w:rsidP="00430D4E">
      <w:pPr>
        <w:spacing w:after="160" w:line="259" w:lineRule="auto"/>
        <w:ind w:left="720" w:firstLine="72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>
        <w:rPr>
          <w:rFonts w:asciiTheme="minorHAnsi" w:eastAsia="Calibri" w:hAnsiTheme="minorHAnsi"/>
          <w:color w:val="222222"/>
          <w:sz w:val="22"/>
          <w:shd w:val="clear" w:color="auto" w:fill="FFFFFF"/>
        </w:rPr>
        <w:t>IS&amp;T 1100 Wired Society</w:t>
      </w:r>
      <w:r w:rsidR="00585B17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 – Multiple Years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Developed and taught two new social science general education and two new honors courses: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 xml:space="preserve">WSU 1560 --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Identity in the Digital Age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 (with Julia Panko), Fall 2016, Fall 2017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 xml:space="preserve">ETC 2001 --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Engineering Culture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Every Semester Since Fall 2016</w:t>
      </w:r>
    </w:p>
    <w:p w:rsidR="0018710F" w:rsidRPr="006C53F2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HNRS 2120B --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Bored, Lonely, and Stupid: How Americans Have Felt about Technology, From the Telegraph to Twitter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(with Susan Matt), Spring 2017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 w:cs="Arial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 xml:space="preserve">HNRS 2050 -- </w:t>
      </w:r>
      <w:r w:rsidRPr="006C53F2">
        <w:rPr>
          <w:rFonts w:asciiTheme="minorHAnsi" w:eastAsia="Calibri" w:hAnsiTheme="minorHAnsi" w:cs="Arial"/>
          <w:i/>
          <w:color w:val="222222"/>
          <w:sz w:val="22"/>
          <w:shd w:val="clear" w:color="auto" w:fill="FFFFFF"/>
        </w:rPr>
        <w:t>Sci-Tech World</w:t>
      </w:r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 xml:space="preserve"> (with Eric </w:t>
      </w:r>
      <w:proofErr w:type="spellStart"/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>Swedin</w:t>
      </w:r>
      <w:proofErr w:type="spellEnd"/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 xml:space="preserve"> and David Ferro), Spring 2014</w:t>
      </w:r>
    </w:p>
    <w:p w:rsidR="0018710F" w:rsidRPr="006C53F2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>ENGL 3750 -- Are Machines Making Us Stupid? (with Scott Rogers and Susan Matt), Spring 2012</w:t>
      </w:r>
    </w:p>
    <w:p w:rsidR="006C53F2" w:rsidRPr="006C53F2" w:rsidRDefault="006C53F2" w:rsidP="006D76A5">
      <w:pPr>
        <w:spacing w:after="160" w:line="259" w:lineRule="auto"/>
        <w:ind w:left="0" w:firstLine="0"/>
        <w:rPr>
          <w:rFonts w:asciiTheme="minorHAnsi" w:eastAsia="Calibri" w:hAnsiTheme="minorHAnsi"/>
          <w:b/>
          <w:color w:val="222222"/>
          <w:sz w:val="28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8"/>
          <w:shd w:val="clear" w:color="auto" w:fill="FFFFFF"/>
        </w:rPr>
        <w:t>Service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Director of Peterson Speaker Series.  Planned and Hosted the Following Presentations/Speakers: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Reengineering Humanity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Brett </w:t>
      </w:r>
      <w:proofErr w:type="spellStart"/>
      <w:proofErr w:type="gramStart"/>
      <w:r w:rsidRPr="006C53F2">
        <w:rPr>
          <w:rFonts w:asciiTheme="minorHAnsi" w:eastAsia="Calibri" w:hAnsiTheme="minorHAnsi"/>
          <w:color w:val="auto"/>
          <w:sz w:val="22"/>
        </w:rPr>
        <w:t>Frischmann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 January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2018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Forging of American Technology and Art</w:t>
      </w:r>
      <w:r w:rsidRPr="006C53F2">
        <w:rPr>
          <w:rFonts w:asciiTheme="minorHAnsi" w:eastAsia="Calibri" w:hAnsiTheme="minorHAnsi"/>
          <w:color w:val="auto"/>
          <w:sz w:val="22"/>
        </w:rPr>
        <w:t>, John Kasson, January 2018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Maintainers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Lee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Vinsel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November 2017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History of Google</w:t>
      </w:r>
      <w:r w:rsidRPr="006C53F2">
        <w:rPr>
          <w:rFonts w:asciiTheme="minorHAnsi" w:eastAsia="Calibri" w:hAnsiTheme="minorHAnsi"/>
          <w:color w:val="auto"/>
          <w:sz w:val="22"/>
        </w:rPr>
        <w:t>, Brian McCullough, October 2017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 xml:space="preserve">Fake News, What Is 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It?,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Panel Discussion With Brady Brower, Jean Norman, Gary Johnson, Ernesto Hernandez, Luke Fernandez, March 2017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 xml:space="preserve">The Ubiquitous Voice Revolution, </w:t>
      </w:r>
      <w:r w:rsidRPr="006C53F2">
        <w:rPr>
          <w:rFonts w:asciiTheme="minorHAnsi" w:eastAsia="Calibri" w:hAnsiTheme="minorHAnsi"/>
          <w:color w:val="auto"/>
          <w:sz w:val="22"/>
        </w:rPr>
        <w:t xml:space="preserve">Ahmed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Bouzid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January 2017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b/>
          <w:color w:val="auto"/>
          <w:sz w:val="22"/>
        </w:rPr>
        <w:t>(Assisted David Ferro)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Carbon Neutral Campus</w:t>
      </w:r>
      <w:r w:rsidRPr="006C53F2">
        <w:rPr>
          <w:rFonts w:asciiTheme="minorHAnsi" w:eastAsia="Calibri" w:hAnsiTheme="minorHAnsi"/>
          <w:color w:val="auto"/>
          <w:sz w:val="22"/>
        </w:rPr>
        <w:t>, Justin Owen, November 2016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proofErr w:type="spellStart"/>
      <w:r w:rsidRPr="006C53F2">
        <w:rPr>
          <w:rFonts w:asciiTheme="minorHAnsi" w:eastAsia="Calibri" w:hAnsiTheme="minorHAnsi"/>
          <w:i/>
          <w:color w:val="auto"/>
          <w:sz w:val="22"/>
        </w:rPr>
        <w:t>Eniac</w:t>
      </w:r>
      <w:proofErr w:type="spellEnd"/>
      <w:r w:rsidRPr="006C53F2">
        <w:rPr>
          <w:rFonts w:asciiTheme="minorHAnsi" w:eastAsia="Calibri" w:hAnsiTheme="minorHAnsi"/>
          <w:i/>
          <w:color w:val="auto"/>
          <w:sz w:val="22"/>
        </w:rPr>
        <w:t xml:space="preserve"> in </w:t>
      </w:r>
      <w:proofErr w:type="spellStart"/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Action,</w:t>
      </w:r>
      <w:r w:rsidRPr="006C53F2">
        <w:rPr>
          <w:rFonts w:asciiTheme="minorHAnsi" w:eastAsia="Calibri" w:hAnsiTheme="minorHAnsi"/>
          <w:color w:val="auto"/>
          <w:sz w:val="22"/>
        </w:rPr>
        <w:t>Thomas</w:t>
      </w:r>
      <w:proofErr w:type="spellEnd"/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Haigh, March 2016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(</w:t>
      </w:r>
      <w:r w:rsidRPr="006C53F2">
        <w:rPr>
          <w:rFonts w:asciiTheme="minorHAnsi" w:eastAsia="Calibri" w:hAnsiTheme="minorHAnsi"/>
          <w:b/>
          <w:i/>
          <w:color w:val="auto"/>
          <w:sz w:val="22"/>
        </w:rPr>
        <w:t>Assisted David Ferro</w:t>
      </w:r>
      <w:r w:rsidRPr="006C53F2">
        <w:rPr>
          <w:rFonts w:asciiTheme="minorHAnsi" w:eastAsia="Calibri" w:hAnsiTheme="minorHAnsi"/>
          <w:i/>
          <w:color w:val="auto"/>
          <w:sz w:val="22"/>
        </w:rPr>
        <w:t>)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Energy Trends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Kip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Barrett ,March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2016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Wasting Time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Alexis </w:t>
      </w:r>
      <w:proofErr w:type="spellStart"/>
      <w:proofErr w:type="gramStart"/>
      <w:r w:rsidRPr="006C53F2">
        <w:rPr>
          <w:rFonts w:asciiTheme="minorHAnsi" w:eastAsia="Calibri" w:hAnsiTheme="minorHAnsi"/>
          <w:color w:val="auto"/>
          <w:sz w:val="22"/>
        </w:rPr>
        <w:t>McCrossen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,October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lastRenderedPageBreak/>
        <w:t>The Challenger Disaster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Allan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McDonald ,October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Energy Growth in America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Richard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Hirsch ,September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 </w:t>
      </w:r>
      <w:r w:rsidRPr="006C53F2">
        <w:rPr>
          <w:rFonts w:asciiTheme="minorHAnsi" w:eastAsia="Calibri" w:hAnsiTheme="minorHAnsi"/>
          <w:i/>
          <w:color w:val="auto"/>
          <w:sz w:val="22"/>
        </w:rPr>
        <w:t>(</w:t>
      </w:r>
      <w:r w:rsidRPr="006C53F2">
        <w:rPr>
          <w:rFonts w:asciiTheme="minorHAnsi" w:eastAsia="Calibri" w:hAnsiTheme="minorHAnsi"/>
          <w:b/>
          <w:i/>
          <w:color w:val="auto"/>
          <w:sz w:val="22"/>
        </w:rPr>
        <w:t>Assisted David Ferro</w:t>
      </w:r>
      <w:r w:rsidRPr="006C53F2">
        <w:rPr>
          <w:rFonts w:asciiTheme="minorHAnsi" w:eastAsia="Calibri" w:hAnsiTheme="minorHAnsi"/>
          <w:i/>
          <w:color w:val="auto"/>
          <w:sz w:val="22"/>
        </w:rPr>
        <w:t>)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A Deadly Wandering in Utah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Matt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Richtel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March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From Laboratory to Life Panel Discussion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Matt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Richtel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and David Strayer, March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Creating a Culture to Foster Creativity and Collaboration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Radia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Perlman, February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Build Something Better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Mark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Ripke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November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Intellectually Right or Intellectually Wrong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Panel Discussion with James Taylor, Patrick Thomas, Andrew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Buffmire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John Stringham, November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Free Software and Your Freedom, Richard Stallman, October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Hybrid and Electric Vehicles</w:t>
      </w:r>
      <w:r w:rsidRPr="006C53F2">
        <w:rPr>
          <w:rFonts w:asciiTheme="minorHAnsi" w:eastAsia="Calibri" w:hAnsiTheme="minorHAnsi"/>
          <w:color w:val="auto"/>
          <w:sz w:val="22"/>
        </w:rPr>
        <w:t>, John Kelly, February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 xml:space="preserve">Is the Internet Watching 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You?,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Panel Discussion with John Mejia, Julie Park, Gary Johnson, Eric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Swedin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(Luke Fernandez [moderator], November 2015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Faculty Textbook Committee, 2016-201</w:t>
      </w:r>
      <w:r>
        <w:rPr>
          <w:rFonts w:asciiTheme="minorHAnsi" w:eastAsia="Calibri" w:hAnsiTheme="minorHAnsi"/>
          <w:color w:val="auto"/>
          <w:sz w:val="22"/>
        </w:rPr>
        <w:t>7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Dining Services RFP, 2016-2017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Dining Services Advisory Board, 2016-2017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Engaged Learning Series Committee, 2017-Present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Utah Digital Humanities Planning Committee 2015, 2016, 2018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Peer Review Committee Richard Fry, 2017</w:t>
      </w:r>
    </w:p>
    <w:p w:rsidR="00F544CA" w:rsidRPr="006C53F2" w:rsidRDefault="006C53F2" w:rsidP="006D76A5">
      <w:pPr>
        <w:spacing w:after="16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/>
          <w:color w:val="auto"/>
          <w:sz w:val="22"/>
        </w:rPr>
        <w:t>Peer Review Committee Thomas Bell, 2015</w:t>
      </w:r>
    </w:p>
    <w:p w:rsidR="00F544CA" w:rsidRDefault="001C0DE8">
      <w:pPr>
        <w:spacing w:after="5" w:line="255" w:lineRule="auto"/>
        <w:ind w:left="-5" w:right="1464"/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AWARDS </w:t>
      </w:r>
    </w:p>
    <w:p w:rsidR="006D76A5" w:rsidRDefault="006D76A5">
      <w:pPr>
        <w:spacing w:after="5" w:line="255" w:lineRule="auto"/>
        <w:ind w:left="-5" w:right="1464"/>
        <w:rPr>
          <w:rFonts w:asciiTheme="minorHAnsi" w:hAnsiTheme="minorHAnsi"/>
          <w:b/>
        </w:rPr>
      </w:pPr>
    </w:p>
    <w:p w:rsidR="006D76A5" w:rsidRPr="006C53F2" w:rsidRDefault="006D76A5" w:rsidP="006D76A5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National Endowment for the Humanities Digital Humanities Grant, 2011-2012, $42,000 </w:t>
      </w:r>
    </w:p>
    <w:p w:rsidR="006D76A5" w:rsidRPr="006C53F2" w:rsidRDefault="006D76A5" w:rsidP="006D76A5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6D76A5" w:rsidRPr="006C53F2" w:rsidRDefault="006D76A5" w:rsidP="006D76A5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>Evaluating Alternative Learning Management Systems</w:t>
      </w:r>
      <w:r w:rsidRPr="006C53F2">
        <w:rPr>
          <w:rFonts w:asciiTheme="minorHAnsi" w:hAnsiTheme="minorHAnsi"/>
        </w:rPr>
        <w:t xml:space="preserve">, Weber State Academic Resources Computing Committee, $7500 </w:t>
      </w:r>
    </w:p>
    <w:p w:rsidR="006D76A5" w:rsidRPr="006C53F2" w:rsidRDefault="006D76A5" w:rsidP="006D76A5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6D76A5" w:rsidRPr="006C53F2" w:rsidRDefault="006D76A5" w:rsidP="006D76A5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Using </w:t>
      </w:r>
      <w:proofErr w:type="spellStart"/>
      <w:r w:rsidRPr="006C53F2">
        <w:rPr>
          <w:rFonts w:asciiTheme="minorHAnsi" w:hAnsiTheme="minorHAnsi"/>
          <w:i/>
        </w:rPr>
        <w:t>eportfolios</w:t>
      </w:r>
      <w:proofErr w:type="spellEnd"/>
      <w:r w:rsidRPr="006C53F2">
        <w:rPr>
          <w:rFonts w:asciiTheme="minorHAnsi" w:hAnsiTheme="minorHAnsi"/>
          <w:i/>
        </w:rPr>
        <w:t xml:space="preserve"> to promote and assess student progress toward the ends of general education, </w:t>
      </w:r>
      <w:r w:rsidRPr="006C53F2">
        <w:rPr>
          <w:rFonts w:asciiTheme="minorHAnsi" w:hAnsiTheme="minorHAnsi"/>
        </w:rPr>
        <w:t xml:space="preserve">Weber State Provost’s Office, $4895 </w:t>
      </w:r>
    </w:p>
    <w:p w:rsidR="006D76A5" w:rsidRPr="006C53F2" w:rsidRDefault="006D76A5" w:rsidP="006D76A5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tabs>
          <w:tab w:val="center" w:pos="3016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="00C3785F">
        <w:rPr>
          <w:rFonts w:asciiTheme="minorHAnsi" w:hAnsiTheme="minorHAnsi"/>
        </w:rPr>
        <w:t xml:space="preserve">           </w:t>
      </w:r>
      <w:r w:rsidRPr="006C53F2">
        <w:rPr>
          <w:rFonts w:asciiTheme="minorHAnsi" w:hAnsiTheme="minorHAnsi"/>
        </w:rPr>
        <w:t xml:space="preserve">Mellon Fellowship, Academic Year, 1994-1995 </w:t>
      </w:r>
    </w:p>
    <w:p w:rsidR="00F544CA" w:rsidRPr="006C53F2" w:rsidRDefault="001C0DE8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Mellon Fellowship, Fall, 1992 </w:t>
      </w:r>
    </w:p>
    <w:p w:rsidR="00F544CA" w:rsidRPr="006C53F2" w:rsidRDefault="001C0DE8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Amherst Memorial Fellowship, Academic Years, 1989-1990, 1990-1991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lastRenderedPageBreak/>
        <w:t xml:space="preserve">Densmore Berry Collins Prize, 1987, prize for best thesis in Amherst College Political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Science Department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spacing w:after="5" w:line="255" w:lineRule="auto"/>
        <w:ind w:left="-5" w:right="1464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WHITE PAPERS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Report on Weber State 2008 Summer LMS Pilots; teaching and learning in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Blackboard, Moodle, Sakai and Mash-ups, September 8, 2008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Piloting </w:t>
      </w:r>
      <w:proofErr w:type="spellStart"/>
      <w:r w:rsidRPr="006C53F2">
        <w:rPr>
          <w:rFonts w:asciiTheme="minorHAnsi" w:hAnsiTheme="minorHAnsi"/>
          <w:i/>
        </w:rPr>
        <w:t>eportfolios</w:t>
      </w:r>
      <w:proofErr w:type="spellEnd"/>
      <w:r w:rsidRPr="006C53F2">
        <w:rPr>
          <w:rFonts w:asciiTheme="minorHAnsi" w:hAnsiTheme="minorHAnsi"/>
          <w:i/>
        </w:rPr>
        <w:t xml:space="preserve">: using online technology to assess Weber State University’s general education curriculum, March 2007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sectPr w:rsidR="00F544CA" w:rsidRPr="006C53F2">
      <w:pgSz w:w="12240" w:h="15840"/>
      <w:pgMar w:top="1428" w:right="1298" w:bottom="1055" w:left="1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F2E"/>
    <w:multiLevelType w:val="hybridMultilevel"/>
    <w:tmpl w:val="07407772"/>
    <w:lvl w:ilvl="0" w:tplc="D66A34E6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E29D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4190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CAD3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E81B7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F2176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0348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20482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26C7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CA"/>
    <w:rsid w:val="00103AAA"/>
    <w:rsid w:val="0018710F"/>
    <w:rsid w:val="001C0DE8"/>
    <w:rsid w:val="001F240C"/>
    <w:rsid w:val="002F29C2"/>
    <w:rsid w:val="00387CD8"/>
    <w:rsid w:val="00430D4E"/>
    <w:rsid w:val="00513DB2"/>
    <w:rsid w:val="00543DE0"/>
    <w:rsid w:val="00585B17"/>
    <w:rsid w:val="006C53F2"/>
    <w:rsid w:val="006D76A5"/>
    <w:rsid w:val="00C3785F"/>
    <w:rsid w:val="00F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7BDA"/>
  <w15:docId w15:val="{62957DBA-2CC1-4B5C-AFD5-7C62C10D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2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C2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fernandez.org/" TargetMode="External"/><Relationship Id="rId5" Type="http://schemas.openxmlformats.org/officeDocument/2006/relationships/hyperlink" Target="http://lfernand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Luke Fernandez</vt:lpstr>
    </vt:vector>
  </TitlesOfParts>
  <Company>Weber State University</Company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Fernandez</dc:title>
  <dc:subject/>
  <dc:creator>Ashland Inc.</dc:creator>
  <cp:keywords/>
  <cp:lastModifiedBy>Luke Fernandez</cp:lastModifiedBy>
  <cp:revision>2</cp:revision>
  <cp:lastPrinted>2018-05-09T22:44:00Z</cp:lastPrinted>
  <dcterms:created xsi:type="dcterms:W3CDTF">2018-09-13T04:27:00Z</dcterms:created>
  <dcterms:modified xsi:type="dcterms:W3CDTF">2018-09-13T04:27:00Z</dcterms:modified>
</cp:coreProperties>
</file>