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9B50C6">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bookmarkStart w:id="0" w:name="_GoBack"/>
      <w:r>
        <w:rPr>
          <w:sz w:val="28"/>
          <w:szCs w:val="28"/>
        </w:rPr>
        <w:t>TÍTULO DO TRABALHO</w:t>
      </w:r>
      <w:bookmarkEnd w:id="0"/>
      <w:r>
        <w:rPr>
          <w:sz w:val="28"/>
          <w:szCs w:val="28"/>
        </w:rPr>
        <w:t>: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r>
      <w:proofErr w:type="spellStart"/>
      <w:r>
        <w:rPr>
          <w:color w:val="000000"/>
        </w:rPr>
        <w:t>Luis</w:t>
      </w:r>
      <w:proofErr w:type="spellEnd"/>
      <w:r>
        <w:rPr>
          <w:color w:val="000000"/>
        </w:rPr>
        <w:t xml:space="preserve">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9B50C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5"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5"/>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B50C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B50C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9B50C6">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6" w:name="_Toc16689521"/>
      <w:bookmarkStart w:id="7" w:name="_Toc193166270"/>
      <w:bookmarkStart w:id="8" w:name="_Toc269327100"/>
      <w:bookmarkStart w:id="9" w:name="_Toc269327223"/>
      <w:bookmarkStart w:id="10" w:name="_Toc378408135"/>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1" w:name="_Toc269829179"/>
      <w:bookmarkStart w:id="12" w:name="_Toc378408136"/>
      <w:r>
        <w:t>Contexto e Problematização</w:t>
      </w:r>
      <w:bookmarkEnd w:id="11"/>
      <w:bookmarkEnd w:id="12"/>
    </w:p>
    <w:p w:rsidR="000B0BBC" w:rsidRPr="008308EE" w:rsidRDefault="008308EE" w:rsidP="000B0BBC">
      <w:pPr>
        <w:spacing w:line="240" w:lineRule="auto"/>
        <w:ind w:firstLine="720"/>
        <w:rPr>
          <w:color w:val="000000" w:themeColor="text1"/>
        </w:rPr>
      </w:pPr>
      <w:r>
        <w:rPr>
          <w:color w:val="000000" w:themeColor="text1"/>
        </w:rPr>
        <w:t>Todas as redes de ensino do estado de São Paulo</w:t>
      </w:r>
      <w:r w:rsidR="000B0BBC" w:rsidRPr="008308EE">
        <w:rPr>
          <w:color w:val="000000" w:themeColor="text1"/>
        </w:rPr>
        <w:t xml:space="preserve">, não </w:t>
      </w:r>
      <w:r>
        <w:rPr>
          <w:color w:val="000000" w:themeColor="text1"/>
        </w:rPr>
        <w:t>possuem</w:t>
      </w:r>
      <w:r w:rsidR="000B0BBC" w:rsidRPr="008308EE">
        <w:rPr>
          <w:color w:val="000000" w:themeColor="text1"/>
        </w:rPr>
        <w:t xml:space="preserve"> um sistema de </w:t>
      </w:r>
      <w:r>
        <w:rPr>
          <w:color w:val="000000" w:themeColor="text1"/>
        </w:rPr>
        <w:t>gestão</w:t>
      </w:r>
      <w:r w:rsidR="000B0BBC" w:rsidRPr="008308EE">
        <w:rPr>
          <w:color w:val="000000" w:themeColor="text1"/>
        </w:rPr>
        <w:t xml:space="preserve"> de alunos </w:t>
      </w:r>
      <w:r>
        <w:rPr>
          <w:color w:val="000000" w:themeColor="text1"/>
        </w:rPr>
        <w:t xml:space="preserve">que esteja </w:t>
      </w:r>
      <w:r w:rsidR="000B0BBC" w:rsidRPr="008308EE">
        <w:rPr>
          <w:color w:val="000000" w:themeColor="text1"/>
        </w:rPr>
        <w:t>vinculado ao acompanhamento pedagógico.</w:t>
      </w:r>
      <w:r>
        <w:rPr>
          <w:color w:val="000000" w:themeColor="text1"/>
        </w:rPr>
        <w:t xml:space="preserve"> Com a falta de um sistema escolar digital, gera um acumulo de tarefas trazendo uma lentidão na gestão acadêmica por parte das autoridades (diretoria, secretária e professores).</w:t>
      </w:r>
    </w:p>
    <w:p w:rsidR="000B0BBC" w:rsidRPr="008308EE" w:rsidRDefault="000B0BBC" w:rsidP="000B0BBC">
      <w:pPr>
        <w:spacing w:line="240" w:lineRule="auto"/>
        <w:ind w:firstLine="720"/>
        <w:rPr>
          <w:color w:val="000000" w:themeColor="text1"/>
        </w:rPr>
      </w:pPr>
      <w:r w:rsidRPr="008308EE">
        <w:rPr>
          <w:color w:val="000000" w:themeColor="text1"/>
        </w:rPr>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0B0BBC">
      <w:pPr>
        <w:spacing w:line="240" w:lineRule="auto"/>
        <w:ind w:firstLine="720"/>
        <w:rPr>
          <w:color w:val="000000" w:themeColor="text1"/>
        </w:rPr>
      </w:pPr>
      <w:r w:rsidRPr="008308EE">
        <w:rPr>
          <w:color w:val="000000" w:themeColor="text1"/>
        </w:rPr>
        <w:t xml:space="preserve">Os trabalhos escolares, notas e as frequências dos alunos serão digitalizados, e disponibilizados via web trazendo custo </w:t>
      </w:r>
      <w:r w:rsidR="008308EE" w:rsidRPr="008308EE">
        <w:rPr>
          <w:color w:val="000000" w:themeColor="text1"/>
        </w:rPr>
        <w:t>beneficio</w:t>
      </w:r>
      <w:r w:rsidRPr="008308EE">
        <w:rPr>
          <w:color w:val="000000" w:themeColor="text1"/>
        </w:rPr>
        <w:t xml:space="preserve"> sustentabilidade</w:t>
      </w:r>
      <w:r w:rsidR="008308EE" w:rsidRPr="008308EE">
        <w:rPr>
          <w:color w:val="000000" w:themeColor="text1"/>
        </w:rPr>
        <w:t>, pois</w:t>
      </w:r>
      <w:r w:rsidRPr="008308EE">
        <w:rPr>
          <w:color w:val="000000" w:themeColor="text1"/>
        </w:rPr>
        <w:t xml:space="preserve"> são mais econômicos e não ocupam grandes espaços físicos.</w:t>
      </w:r>
    </w:p>
    <w:p w:rsidR="00AD1364" w:rsidRPr="008308EE" w:rsidRDefault="00AD1364" w:rsidP="00AD1364">
      <w:pPr>
        <w:rPr>
          <w:color w:val="000000" w:themeColor="text1"/>
        </w:rPr>
      </w:pP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8308EE" w:rsidRPr="008308EE" w:rsidRDefault="008308EE" w:rsidP="008308EE">
      <w:pPr>
        <w:pStyle w:val="Pargrafonormal"/>
      </w:pPr>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5" w:name="_Toc378408138"/>
      <w:r w:rsidRPr="00AD1364">
        <w:t>Objetivo Geral</w:t>
      </w:r>
      <w:bookmarkEnd w:id="15"/>
    </w:p>
    <w:p w:rsidR="000B0BBC" w:rsidRPr="008308EE" w:rsidRDefault="000B0BBC" w:rsidP="000B0BBC">
      <w:pPr>
        <w:spacing w:line="240" w:lineRule="auto"/>
        <w:ind w:firstLine="720"/>
        <w:rPr>
          <w:color w:val="000000" w:themeColor="text1"/>
        </w:rPr>
      </w:pPr>
      <w:r w:rsidRPr="008308EE">
        <w:rPr>
          <w:color w:val="000000" w:themeColor="text1"/>
        </w:rPr>
        <w:t>Este trabalho tem por objetivo geral o estudo e implementação do sistema de gerenciamento de portfólios escolares de alunos do ensino fundamental (anos iniciais - 1º ao 5º ano).</w:t>
      </w:r>
    </w:p>
    <w:p w:rsidR="000B0BBC" w:rsidRPr="008308EE" w:rsidRDefault="000B0BBC" w:rsidP="000B0BBC">
      <w:pPr>
        <w:spacing w:line="240" w:lineRule="auto"/>
        <w:ind w:firstLine="720"/>
        <w:rPr>
          <w:color w:val="000000" w:themeColor="text1"/>
        </w:rPr>
      </w:pPr>
      <w:r w:rsidRPr="008308EE">
        <w:rPr>
          <w:color w:val="000000" w:themeColor="text1"/>
        </w:rPr>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rPr>
          <w:color w:val="000000" w:themeColor="text1"/>
        </w:rPr>
        <w:t>um</w:t>
      </w:r>
      <w:r w:rsidR="009B50C6" w:rsidRPr="008308EE">
        <w:rPr>
          <w:color w:val="000000" w:themeColor="text1"/>
        </w:rPr>
        <w:t xml:space="preserve"> ambiente web</w:t>
      </w:r>
      <w:proofErr w:type="gramEnd"/>
      <w:r w:rsidRPr="008308EE">
        <w:rPr>
          <w:color w:val="000000" w:themeColor="text1"/>
        </w:rPr>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6" w:name="_Toc378408139"/>
      <w:r w:rsidRPr="00AD1364">
        <w:t>Objetivos Específicos</w:t>
      </w:r>
      <w:bookmarkEnd w:id="16"/>
    </w:p>
    <w:p w:rsidR="000B0BBC" w:rsidRPr="008308EE" w:rsidRDefault="000B0BBC" w:rsidP="000B0BBC">
      <w:pPr>
        <w:spacing w:line="240" w:lineRule="auto"/>
        <w:rPr>
          <w:color w:val="000000" w:themeColor="text1"/>
        </w:rPr>
      </w:pPr>
      <w:r w:rsidRPr="009B50C6">
        <w:rPr>
          <w:color w:val="000000" w:themeColor="text1"/>
        </w:rPr>
        <w:t xml:space="preserve">- </w:t>
      </w:r>
      <w:r w:rsidRPr="008027BF">
        <w:rPr>
          <w:color w:val="0000FF"/>
        </w:rPr>
        <w:tab/>
      </w:r>
      <w:proofErr w:type="gramStart"/>
      <w:r w:rsidRPr="008308EE">
        <w:rPr>
          <w:color w:val="000000" w:themeColor="text1"/>
        </w:rPr>
        <w:t>Implementar</w:t>
      </w:r>
      <w:proofErr w:type="gramEnd"/>
      <w:r w:rsidR="009B50C6">
        <w:rPr>
          <w:color w:val="000000" w:themeColor="text1"/>
        </w:rPr>
        <w:t xml:space="preserve"> e manutenção de</w:t>
      </w:r>
      <w:r w:rsidRPr="008308EE">
        <w:rPr>
          <w:color w:val="000000" w:themeColor="text1"/>
        </w:rPr>
        <w:t xml:space="preserve"> um sistema para a criação de portfólio digital </w:t>
      </w:r>
      <w:r w:rsidR="00A64133">
        <w:rPr>
          <w:color w:val="000000" w:themeColor="text1"/>
        </w:rPr>
        <w:t>(</w:t>
      </w:r>
      <w:r w:rsidR="00A64133" w:rsidRPr="008308EE">
        <w:rPr>
          <w:color w:val="000000" w:themeColor="text1"/>
        </w:rPr>
        <w:t>trabalhos escolares</w:t>
      </w:r>
      <w:r w:rsidR="00A64133">
        <w:rPr>
          <w:color w:val="000000" w:themeColor="text1"/>
        </w:rPr>
        <w:t>)</w:t>
      </w:r>
      <w:r w:rsidR="00A64133" w:rsidRPr="008308EE">
        <w:rPr>
          <w:color w:val="000000" w:themeColor="text1"/>
        </w:rPr>
        <w:t xml:space="preserve"> </w:t>
      </w:r>
      <w:r w:rsidRPr="008308EE">
        <w:rPr>
          <w:color w:val="000000" w:themeColor="text1"/>
        </w:rPr>
        <w:t>dos alunos.</w:t>
      </w:r>
    </w:p>
    <w:p w:rsidR="000B0BBC" w:rsidRPr="008308EE" w:rsidRDefault="000B0BBC" w:rsidP="000B0BBC">
      <w:pPr>
        <w:spacing w:line="240" w:lineRule="auto"/>
        <w:rPr>
          <w:color w:val="000000" w:themeColor="text1"/>
        </w:rPr>
      </w:pPr>
      <w:r w:rsidRPr="008308EE">
        <w:rPr>
          <w:color w:val="000000" w:themeColor="text1"/>
        </w:rPr>
        <w:t xml:space="preserve">- </w:t>
      </w:r>
      <w:r w:rsidRPr="008308EE">
        <w:rPr>
          <w:color w:val="000000" w:themeColor="text1"/>
        </w:rPr>
        <w:tab/>
        <w:t xml:space="preserve">Gerar relatórios de </w:t>
      </w:r>
      <w:r w:rsidR="009B50C6" w:rsidRPr="008308EE">
        <w:rPr>
          <w:color w:val="000000" w:themeColor="text1"/>
        </w:rPr>
        <w:t>frequências, ocorrências</w:t>
      </w:r>
      <w:r w:rsidRPr="008308EE">
        <w:rPr>
          <w:color w:val="000000" w:themeColor="text1"/>
        </w:rPr>
        <w:t xml:space="preserve"> disciplinares e </w:t>
      </w:r>
      <w:r w:rsidR="009B50C6" w:rsidRPr="008308EE">
        <w:rPr>
          <w:color w:val="000000" w:themeColor="text1"/>
        </w:rPr>
        <w:t>aproveitamento.</w:t>
      </w:r>
    </w:p>
    <w:p w:rsidR="000B0BBC" w:rsidRPr="008308EE" w:rsidRDefault="000B0BBC" w:rsidP="000B0BBC">
      <w:pPr>
        <w:spacing w:line="240" w:lineRule="auto"/>
        <w:rPr>
          <w:color w:val="000000" w:themeColor="text1"/>
        </w:rPr>
      </w:pPr>
      <w:r w:rsidRPr="008308EE">
        <w:rPr>
          <w:color w:val="000000" w:themeColor="text1"/>
        </w:rPr>
        <w:lastRenderedPageBreak/>
        <w:t>-</w:t>
      </w:r>
      <w:r w:rsidRPr="008308EE">
        <w:rPr>
          <w:color w:val="000000" w:themeColor="text1"/>
        </w:rPr>
        <w:tab/>
        <w:t xml:space="preserve">Permitir a manipulação dos dados referentes </w:t>
      </w:r>
      <w:r w:rsidR="009B50C6" w:rsidRPr="008308EE">
        <w:rPr>
          <w:color w:val="000000" w:themeColor="text1"/>
        </w:rPr>
        <w:t>à:</w:t>
      </w:r>
      <w:r w:rsidRPr="008308EE">
        <w:rPr>
          <w:color w:val="000000" w:themeColor="text1"/>
        </w:rPr>
        <w:t xml:space="preserve"> </w:t>
      </w:r>
      <w:r w:rsidR="009B50C6" w:rsidRPr="008308EE">
        <w:rPr>
          <w:color w:val="000000" w:themeColor="text1"/>
        </w:rPr>
        <w:t>alunos,</w:t>
      </w:r>
      <w:r w:rsidRPr="008308EE">
        <w:rPr>
          <w:color w:val="000000" w:themeColor="text1"/>
        </w:rPr>
        <w:t xml:space="preserve"> classes e professores.</w:t>
      </w:r>
    </w:p>
    <w:p w:rsidR="000B0BBC" w:rsidRPr="008308EE" w:rsidRDefault="000B0BBC" w:rsidP="000B0BBC">
      <w:pPr>
        <w:spacing w:line="240" w:lineRule="auto"/>
        <w:rPr>
          <w:color w:val="000000" w:themeColor="text1"/>
        </w:rPr>
      </w:pPr>
      <w:r w:rsidRPr="008308EE">
        <w:rPr>
          <w:color w:val="000000" w:themeColor="text1"/>
        </w:rPr>
        <w:t>-</w:t>
      </w:r>
      <w:r w:rsidRPr="008308EE">
        <w:rPr>
          <w:color w:val="000000" w:themeColor="text1"/>
        </w:rPr>
        <w:tab/>
        <w:t xml:space="preserve">Exibir estatísticas referentes ao desempenho de </w:t>
      </w:r>
      <w:r w:rsidR="009B50C6" w:rsidRPr="008308EE">
        <w:rPr>
          <w:color w:val="000000" w:themeColor="text1"/>
        </w:rPr>
        <w:t>alunos, professores</w:t>
      </w:r>
      <w:r w:rsidRPr="008308EE">
        <w:rPr>
          <w:color w:val="000000" w:themeColor="text1"/>
        </w:rPr>
        <w:t xml:space="preserve"> e qualidade do conteúdo ministrado </w:t>
      </w:r>
      <w:r w:rsidR="009B50C6">
        <w:rPr>
          <w:color w:val="000000" w:themeColor="text1"/>
        </w:rPr>
        <w:t>gerando gráficos a partir das notas e frequências.</w:t>
      </w:r>
    </w:p>
    <w:p w:rsidR="000B0BBC" w:rsidRPr="008308EE" w:rsidRDefault="000B0BBC" w:rsidP="000B0BBC">
      <w:pPr>
        <w:spacing w:line="240" w:lineRule="auto"/>
        <w:rPr>
          <w:color w:val="000000" w:themeColor="text1"/>
        </w:rPr>
      </w:pPr>
    </w:p>
    <w:p w:rsidR="0025546E" w:rsidRDefault="0025546E" w:rsidP="0025546E">
      <w:pPr>
        <w:spacing w:line="276" w:lineRule="auto"/>
        <w:ind w:firstLine="720"/>
        <w:rPr>
          <w:color w:val="0000FF"/>
        </w:rPr>
      </w:pPr>
    </w:p>
    <w:p w:rsidR="0025546E" w:rsidRPr="00AD1364" w:rsidRDefault="0025546E" w:rsidP="00AD1364">
      <w:pPr>
        <w:spacing w:line="276" w:lineRule="auto"/>
        <w:ind w:firstLine="720"/>
        <w:rPr>
          <w:color w:val="0000FF"/>
        </w:rPr>
      </w:pPr>
    </w:p>
    <w:p w:rsidR="00AD1364" w:rsidRDefault="00AD1364" w:rsidP="00AD1364"/>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rsidR="001B2DB6" w:rsidRPr="009D3DB6" w:rsidRDefault="001B2DB6" w:rsidP="009D3DB6">
      <w:pPr>
        <w:rPr>
          <w:color w:val="0070C0"/>
        </w:rPr>
      </w:pPr>
    </w:p>
    <w:p w:rsidR="003234FD" w:rsidRDefault="003234FD" w:rsidP="003234FD">
      <w:pPr>
        <w:pStyle w:val="Ttulo3"/>
      </w:pPr>
      <w:bookmarkStart w:id="24" w:name="_Toc512930910"/>
      <w:bookmarkStart w:id="25" w:name="_Toc452813583"/>
      <w:bookmarkStart w:id="26" w:name="_Toc18208269"/>
      <w:bookmarkStart w:id="27" w:name="_Toc378408142"/>
      <w:r>
        <w:t>Resumo dos Envolvidos</w:t>
      </w:r>
      <w:bookmarkEnd w:id="24"/>
      <w:bookmarkEnd w:id="25"/>
      <w:bookmarkEnd w:id="26"/>
      <w:bookmarkEnd w:id="27"/>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w:t>
            </w:r>
            <w:r w:rsidRPr="009D3DB6">
              <w:rPr>
                <w:sz w:val="24"/>
                <w:szCs w:val="24"/>
              </w:rPr>
              <w:lastRenderedPageBreak/>
              <w:t>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8" w:name="_Toc512930911"/>
      <w:bookmarkStart w:id="29" w:name="_Toc452813584"/>
      <w:bookmarkStart w:id="30"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1" w:name="_Toc378408143"/>
      <w:r>
        <w:rPr>
          <w:lang w:val="fr-FR"/>
        </w:rPr>
        <w:t>Resumo dos Usuários</w:t>
      </w:r>
      <w:bookmarkEnd w:id="28"/>
      <w:bookmarkEnd w:id="29"/>
      <w:bookmarkEnd w:id="30"/>
      <w:bookmarkEnd w:id="31"/>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lastRenderedPageBreak/>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3"/>
      <w:r>
        <w:t xml:space="preserve">Visão </w:t>
      </w:r>
      <w:r w:rsidRPr="003234FD">
        <w:t>Geral</w:t>
      </w:r>
      <w:r>
        <w:t xml:space="preserve"> do Produto</w:t>
      </w:r>
      <w:bookmarkEnd w:id="45"/>
      <w:bookmarkEnd w:id="46"/>
      <w:bookmarkEnd w:id="47"/>
      <w:bookmarkEnd w:id="48"/>
      <w:bookmarkEnd w:id="49"/>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lastRenderedPageBreak/>
        <w:t>•</w:t>
      </w:r>
      <w:proofErr w:type="gramStart"/>
      <w:r w:rsidRPr="00725F5C">
        <w:rPr>
          <w:color w:val="0000FF"/>
        </w:rPr>
        <w:tab/>
        <w:t>Suposições e dependências]</w:t>
      </w:r>
      <w:proofErr w:type="gramEnd"/>
    </w:p>
    <w:p w:rsidR="001B2DB6" w:rsidRPr="001B2DB6" w:rsidRDefault="001B2DB6" w:rsidP="001B2DB6">
      <w:pPr>
        <w:pStyle w:val="Corpodetexto"/>
        <w:rPr>
          <w:lang w:eastAsia="en-US"/>
        </w:rPr>
      </w:pPr>
    </w:p>
    <w:p w:rsidR="003234FD" w:rsidRDefault="003234FD" w:rsidP="003234FD">
      <w:pPr>
        <w:pStyle w:val="Ttulo3"/>
      </w:pPr>
      <w:bookmarkStart w:id="50" w:name="_Toc512930916"/>
      <w:bookmarkStart w:id="51" w:name="_Toc452813591"/>
      <w:bookmarkStart w:id="52" w:name="_Toc436203388"/>
      <w:bookmarkStart w:id="53" w:name="_Toc425054391"/>
      <w:bookmarkStart w:id="54" w:name="_Toc422186484"/>
      <w:bookmarkStart w:id="55" w:name="_Toc346297778"/>
      <w:bookmarkStart w:id="56" w:name="_Toc342757867"/>
      <w:bookmarkStart w:id="57" w:name="_Toc339784266"/>
      <w:bookmarkStart w:id="58" w:name="_Toc339783677"/>
      <w:bookmarkStart w:id="59" w:name="_Toc323533353"/>
      <w:bookmarkStart w:id="60" w:name="_Toc320279476"/>
      <w:bookmarkStart w:id="61" w:name="_Toc320274603"/>
      <w:bookmarkStart w:id="62" w:name="_Toc318088998"/>
      <w:bookmarkStart w:id="63" w:name="_Toc18208275"/>
      <w:bookmarkStart w:id="64" w:name="_Toc378408147"/>
      <w:r>
        <w:t>Perspectiva do Produto</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Ttulo3"/>
      </w:pPr>
      <w:bookmarkStart w:id="65" w:name="_Toc512930917"/>
      <w:bookmarkStart w:id="66" w:name="_Toc452813593"/>
      <w:bookmarkStart w:id="67" w:name="_Toc436203390"/>
      <w:bookmarkStart w:id="68" w:name="_Toc425054394"/>
      <w:bookmarkStart w:id="69" w:name="_Toc422186487"/>
      <w:bookmarkStart w:id="70" w:name="_Toc346297780"/>
      <w:bookmarkStart w:id="71" w:name="_Toc342757869"/>
      <w:bookmarkStart w:id="72" w:name="_Toc339784278"/>
      <w:bookmarkStart w:id="73" w:name="_Toc339783689"/>
      <w:bookmarkStart w:id="74" w:name="_Toc323533379"/>
      <w:bookmarkStart w:id="75" w:name="_Toc320279510"/>
      <w:bookmarkStart w:id="76" w:name="_Toc320274637"/>
      <w:bookmarkStart w:id="77" w:name="_Toc318089002"/>
      <w:bookmarkStart w:id="78" w:name="_Toc18208276"/>
      <w:bookmarkStart w:id="79" w:name="_Toc378408148"/>
      <w:r>
        <w:t>Suposições e Dependências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Ttulo2"/>
      </w:pPr>
      <w:bookmarkStart w:id="80" w:name="_Toc512930918"/>
      <w:bookmarkStart w:id="81" w:name="_Toc452813596"/>
      <w:bookmarkStart w:id="82" w:name="_Toc436203402"/>
      <w:bookmarkStart w:id="83" w:name="_Toc18208277"/>
      <w:bookmarkStart w:id="84" w:name="_Toc378408149"/>
      <w:r>
        <w:t>Requisitos</w:t>
      </w:r>
      <w:r w:rsidR="003234FD">
        <w:t xml:space="preserve"> </w:t>
      </w:r>
      <w:r>
        <w:t xml:space="preserve">Funcionais </w:t>
      </w:r>
      <w:r w:rsidR="003234FD">
        <w:t>do Produto</w:t>
      </w:r>
      <w:bookmarkEnd w:id="80"/>
      <w:bookmarkEnd w:id="81"/>
      <w:bookmarkEnd w:id="82"/>
      <w:bookmarkEnd w:id="83"/>
      <w:bookmarkEnd w:id="84"/>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 xml:space="preserve">Para administrar corretamente a complexidade do aplicativo, recomendamos que, para qualquer novo sistema ou para um incremento feito em um sistema existente, os recursos sejam abstraídos em um nível alto o suficiente para gerar de 25 a 99 resultados. Esses recursos serão a base </w:t>
      </w:r>
      <w:r w:rsidRPr="001B2DB6">
        <w:rPr>
          <w:color w:val="0000FF"/>
        </w:rPr>
        <w:lastRenderedPageBreak/>
        <w:t>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5" w:name="_Toc512930919"/>
      <w:bookmarkStart w:id="86" w:name="_Toc452813602"/>
      <w:bookmarkStart w:id="87" w:name="_Toc436203408"/>
      <w:bookmarkStart w:id="88" w:name="_Toc18208278"/>
      <w:bookmarkStart w:id="89" w:name="_Toc378408150"/>
      <w:r>
        <w:t xml:space="preserve">Requisitos </w:t>
      </w:r>
      <w:r w:rsidR="00BF10CB">
        <w:t xml:space="preserve">Não Funcionais </w:t>
      </w:r>
      <w:r>
        <w:t>do Produto</w:t>
      </w:r>
      <w:bookmarkEnd w:id="85"/>
      <w:bookmarkEnd w:id="86"/>
      <w:bookmarkEnd w:id="87"/>
      <w:bookmarkEnd w:id="88"/>
      <w:bookmarkEnd w:id="89"/>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0" w:name="_Toc452813607"/>
      <w:bookmarkStart w:id="91"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90"/>
      <w:r w:rsidRPr="001B2DB6">
        <w:rPr>
          <w:rStyle w:val="tw4winInternal"/>
          <w:color w:val="0000FF"/>
        </w:rPr>
        <w:t xml:space="preserve"> </w:t>
      </w:r>
      <w:bookmarkEnd w:id="91"/>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lastRenderedPageBreak/>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2" w:name="_Toc378408151"/>
      <w:r>
        <w:lastRenderedPageBreak/>
        <w:t>Análise dos</w:t>
      </w:r>
      <w:r w:rsidR="00C31BDA">
        <w:t xml:space="preserve"> Requisitos</w:t>
      </w:r>
      <w:bookmarkEnd w:id="92"/>
    </w:p>
    <w:p w:rsidR="00301E38" w:rsidRDefault="00301E38" w:rsidP="00F856C3"/>
    <w:p w:rsidR="00301E38" w:rsidRDefault="00301E38">
      <w:pPr>
        <w:pStyle w:val="Ttulo2"/>
      </w:pPr>
      <w:bookmarkStart w:id="93" w:name="_Toc378408152"/>
      <w:r>
        <w:t>Diagrama de Casos de Uso</w:t>
      </w:r>
      <w:bookmarkEnd w:id="93"/>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4"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4"/>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95"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5"/>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6"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6"/>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7"/>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8"/>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99"/>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w:t>
      </w:r>
      <w:proofErr w:type="spellStart"/>
      <w:r w:rsidRPr="00F856C3">
        <w:t>Extends</w:t>
      </w:r>
      <w:proofErr w:type="spellEnd"/>
      <w:r w:rsidRPr="00F856C3">
        <w:t xml:space="preserve"> entre casos de uso</w:t>
      </w:r>
      <w:bookmarkEnd w:id="100"/>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1"/>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2"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2"/>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3" w:name="_Toc378408153"/>
      <w:r>
        <w:lastRenderedPageBreak/>
        <w:t>Descrição dos Atores</w:t>
      </w:r>
      <w:bookmarkEnd w:id="103"/>
    </w:p>
    <w:p w:rsidR="00E370D6" w:rsidRDefault="00E370D6" w:rsidP="00E370D6"/>
    <w:p w:rsidR="00E370D6" w:rsidRPr="00E370D6" w:rsidRDefault="00E370D6" w:rsidP="00E370D6">
      <w:pPr>
        <w:pStyle w:val="Legenda"/>
      </w:pPr>
      <w:bookmarkStart w:id="104"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w:t>
      </w:r>
      <w:proofErr w:type="gramStart"/>
      <w:r>
        <w:t>Atroes</w:t>
      </w:r>
      <w:proofErr w:type="gramEnd"/>
      <w:r>
        <w:t xml:space="preserve"> presentes no sistema</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5" w:name="_Toc378408154"/>
      <w:r>
        <w:t xml:space="preserve">Descrição dos </w:t>
      </w:r>
      <w:r w:rsidR="00396A14">
        <w:t>Casos de U</w:t>
      </w:r>
      <w:r w:rsidRPr="00784EC4">
        <w:t>so</w:t>
      </w:r>
      <w:bookmarkEnd w:id="105"/>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6"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7" w:name="_Toc378408155"/>
      <w:r>
        <w:t>Delimitando o Escopo do Sistema</w:t>
      </w:r>
      <w:bookmarkEnd w:id="107"/>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8"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9" w:name="_Toc378408156"/>
      <w:r>
        <w:lastRenderedPageBreak/>
        <w:t>P</w:t>
      </w:r>
      <w:r w:rsidR="00301E38">
        <w:t>rojeto do Software</w:t>
      </w:r>
      <w:bookmarkEnd w:id="109"/>
    </w:p>
    <w:p w:rsidR="005732EE" w:rsidRDefault="005732EE" w:rsidP="005732EE">
      <w:pPr>
        <w:pStyle w:val="Ttulo2"/>
      </w:pPr>
      <w:bookmarkStart w:id="110" w:name="_Toc378408157"/>
      <w:r>
        <w:t>Diagrama de Comunicação</w:t>
      </w:r>
      <w:bookmarkEnd w:id="110"/>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1" w:name="_Toc378408158"/>
      <w:r>
        <w:t>Diagrama de comunicação: Caso de Uso &lt;</w:t>
      </w:r>
      <w:proofErr w:type="spellStart"/>
      <w:r>
        <w:t>xxxxxx</w:t>
      </w:r>
      <w:proofErr w:type="spellEnd"/>
      <w:r>
        <w:t>&gt;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2" w:name="_Toc378408159"/>
      <w:r>
        <w:t>Diagrama de comunicação: Caso de Uso &lt;</w:t>
      </w:r>
      <w:proofErr w:type="spellStart"/>
      <w:r>
        <w:t>yyyyy</w:t>
      </w:r>
      <w:proofErr w:type="spellEnd"/>
      <w:r>
        <w:t>&gt;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60"/>
      <w:r>
        <w:t>Diagrama de comunicação: Caso de Uso &lt;</w:t>
      </w:r>
      <w:proofErr w:type="spellStart"/>
      <w:r>
        <w:t>zzzzz</w:t>
      </w:r>
      <w:proofErr w:type="spellEnd"/>
      <w:r>
        <w:t>&gt;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4" w:name="_Toc378408161"/>
      <w:r>
        <w:t>Diagrama de Classes</w:t>
      </w:r>
      <w:bookmarkEnd w:id="114"/>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5" w:name="_Toc378408162"/>
      <w:r w:rsidRPr="00FA69EE">
        <w:lastRenderedPageBreak/>
        <w:t>Pacote &lt;nome do Pacote&gt;</w:t>
      </w:r>
      <w:bookmarkEnd w:id="115"/>
    </w:p>
    <w:p w:rsidR="00FA69EE" w:rsidRDefault="009B50C6"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9B50C6" w:rsidRDefault="009B50C6"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9B50C6" w:rsidRDefault="009B50C6"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6" w:name="_Toc378408215"/>
      <w:r w:rsidRPr="00F856C3">
        <w:t xml:space="preserve">Figura </w:t>
      </w:r>
      <w:fldSimple w:instr=" SEQ Figura \* ARABIC ">
        <w:r>
          <w:rPr>
            <w:noProof/>
          </w:rPr>
          <w:t>10</w:t>
        </w:r>
      </w:fldSimple>
      <w:r w:rsidRPr="00F856C3">
        <w:t xml:space="preserve"> - Diagrama de </w:t>
      </w:r>
      <w:r>
        <w:t>classe para pacote &lt;nome do pacote&gt;</w:t>
      </w:r>
      <w:bookmarkEnd w:id="116"/>
      <w:r>
        <w:t xml:space="preserve"> </w:t>
      </w:r>
    </w:p>
    <w:p w:rsidR="00FA69EE" w:rsidRPr="00FA69EE" w:rsidRDefault="00FA69EE" w:rsidP="00FA69EE"/>
    <w:p w:rsidR="00FA69EE" w:rsidRDefault="00FA69EE" w:rsidP="00FA69EE">
      <w:pPr>
        <w:pStyle w:val="Ttulo3"/>
      </w:pPr>
      <w:bookmarkStart w:id="117" w:name="_Toc378408163"/>
      <w:r w:rsidRPr="00FA69EE">
        <w:t>Pacote &lt;nome do Pacote&gt;</w:t>
      </w:r>
      <w:bookmarkEnd w:id="117"/>
    </w:p>
    <w:p w:rsidR="005732EE" w:rsidRDefault="005732EE" w:rsidP="005732EE"/>
    <w:p w:rsidR="00313C0F" w:rsidRDefault="005732EE" w:rsidP="00313C0F">
      <w:pPr>
        <w:pStyle w:val="Ttulo1"/>
        <w:pageBreakBefore/>
      </w:pPr>
      <w:r>
        <w:lastRenderedPageBreak/>
        <w:t xml:space="preserve"> </w:t>
      </w:r>
      <w:bookmarkStart w:id="118" w:name="_Toc378408164"/>
      <w:r w:rsidR="00313C0F">
        <w:t>Teste</w:t>
      </w:r>
      <w:proofErr w:type="gramStart"/>
      <w:r w:rsidR="00313C0F">
        <w:t xml:space="preserve">  </w:t>
      </w:r>
      <w:proofErr w:type="gramEnd"/>
      <w:r w:rsidR="00313C0F">
        <w:t>Unitário</w:t>
      </w:r>
      <w:bookmarkEnd w:id="118"/>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9" w:name="_Toc378408165"/>
      <w:r>
        <w:t>Relatório de testes para o Caso de Uso &lt;</w:t>
      </w:r>
      <w:proofErr w:type="spellStart"/>
      <w:r>
        <w:t>xxxxxx</w:t>
      </w:r>
      <w:proofErr w:type="spellEnd"/>
      <w:r>
        <w:t>&gt;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0" w:name="_Toc378408166"/>
      <w:r>
        <w:t>Relatório de testes para o Caso de Uso &lt;</w:t>
      </w:r>
      <w:proofErr w:type="spellStart"/>
      <w:r>
        <w:t>yyyyy</w:t>
      </w:r>
      <w:proofErr w:type="spellEnd"/>
      <w:r>
        <w:t>&gt;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7"/>
      <w:r>
        <w:t>Relatório de testes para o Caso de Uso &lt;</w:t>
      </w:r>
      <w:proofErr w:type="spellStart"/>
      <w:r>
        <w:t>zzzzz</w:t>
      </w:r>
      <w:proofErr w:type="spellEnd"/>
      <w:r>
        <w:t>&gt;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2" w:name="_Toc269327113"/>
      <w:bookmarkStart w:id="123" w:name="_Toc269327236"/>
      <w:bookmarkStart w:id="124" w:name="_Toc378408168"/>
      <w:r>
        <w:lastRenderedPageBreak/>
        <w:t>C</w:t>
      </w:r>
      <w:bookmarkEnd w:id="122"/>
      <w:bookmarkEnd w:id="123"/>
      <w:r>
        <w:t>onclusão</w:t>
      </w:r>
      <w:bookmarkEnd w:id="124"/>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1"/>
          <w:footerReference w:type="default" r:id="rId22"/>
          <w:headerReference w:type="first" r:id="rId23"/>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5" w:name="_Toc283537221"/>
      <w:bookmarkStart w:id="126" w:name="_Toc296795852"/>
      <w:bookmarkStart w:id="127" w:name="_Toc301444698"/>
      <w:bookmarkStart w:id="128" w:name="_Toc378408169"/>
      <w:r w:rsidRPr="00D32F11">
        <w:lastRenderedPageBreak/>
        <w:t>Bibliografia</w:t>
      </w:r>
      <w:bookmarkEnd w:id="125"/>
      <w:bookmarkEnd w:id="126"/>
      <w:bookmarkEnd w:id="127"/>
      <w:bookmarkEnd w:id="128"/>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4"/>
          <w:footerReference w:type="first" r:id="rId25"/>
          <w:pgSz w:w="11907" w:h="16840" w:code="9"/>
          <w:pgMar w:top="1701" w:right="1134" w:bottom="1134" w:left="1701" w:header="1134" w:footer="0" w:gutter="0"/>
          <w:cols w:space="720"/>
          <w:titlePg/>
        </w:sectPr>
      </w:pPr>
    </w:p>
    <w:p w:rsidR="00301E38" w:rsidRDefault="00396A14">
      <w:pPr>
        <w:pStyle w:val="Ttulo1"/>
      </w:pPr>
      <w:bookmarkStart w:id="129" w:name="_Toc378408170"/>
      <w:r>
        <w:lastRenderedPageBreak/>
        <w:t>Anexo</w:t>
      </w:r>
      <w:r w:rsidR="00301E38">
        <w:t xml:space="preserve"> A</w:t>
      </w:r>
      <w:bookmarkEnd w:id="129"/>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56E" w:rsidRDefault="00AE656E">
      <w:r>
        <w:separator/>
      </w:r>
    </w:p>
  </w:endnote>
  <w:endnote w:type="continuationSeparator" w:id="0">
    <w:p w:rsidR="00AE656E" w:rsidRDefault="00AE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A64133">
      <w:rPr>
        <w:noProof/>
      </w:rPr>
      <w:t>18</w:t>
    </w:r>
    <w:r>
      <w:rPr>
        <w:noProof/>
      </w:rPr>
      <w:fldChar w:fldCharType="end"/>
    </w:r>
  </w:p>
  <w:p w:rsidR="009B50C6" w:rsidRPr="00931C9A" w:rsidRDefault="009B50C6">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A64133">
      <w:rPr>
        <w:noProof/>
      </w:rPr>
      <w:t>20</w:t>
    </w:r>
    <w:r>
      <w:rPr>
        <w:noProof/>
      </w:rPr>
      <w:fldChar w:fldCharType="end"/>
    </w:r>
  </w:p>
  <w:p w:rsidR="009B50C6" w:rsidRDefault="009B50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56E" w:rsidRDefault="00AE656E">
      <w:r>
        <w:separator/>
      </w:r>
    </w:p>
  </w:footnote>
  <w:footnote w:type="continuationSeparator" w:id="0">
    <w:p w:rsidR="00AE656E" w:rsidRDefault="00AE6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B50C6" w:rsidRDefault="009B50C6">
    <w:pPr>
      <w:pStyle w:val="Cabealho"/>
      <w:framePr w:wrap="auto" w:vAnchor="text" w:hAnchor="margin" w:xAlign="right" w:y="1"/>
      <w:ind w:right="360"/>
      <w:rPr>
        <w:rStyle w:val="Nmerodepgina"/>
      </w:rPr>
    </w:pPr>
  </w:p>
  <w:p w:rsidR="009B50C6" w:rsidRDefault="009B50C6">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pPr>
      <w:pStyle w:val="Cabealho"/>
      <w:framePr w:wrap="auto" w:vAnchor="text" w:hAnchor="margin" w:xAlign="right" w:y="1"/>
      <w:jc w:val="right"/>
      <w:rPr>
        <w:rStyle w:val="Nmerodepgina"/>
        <w:color w:val="000000"/>
      </w:rPr>
    </w:pPr>
  </w:p>
  <w:p w:rsidR="009B50C6" w:rsidRDefault="009B50C6">
    <w:pPr>
      <w:pStyle w:val="Cabealho"/>
      <w:framePr w:wrap="auto" w:vAnchor="text" w:hAnchor="margin" w:xAlign="right" w:y="1"/>
      <w:ind w:right="360"/>
      <w:rPr>
        <w:rStyle w:val="Nmerodepgina"/>
      </w:rPr>
    </w:pPr>
  </w:p>
  <w:p w:rsidR="009B50C6" w:rsidRDefault="009B50C6">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Default="009B50C6">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Pr="00931C9A" w:rsidRDefault="009B50C6"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0C6" w:rsidRPr="00931C9A" w:rsidRDefault="009B50C6"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B0BBC"/>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269F3"/>
    <w:rsid w:val="00341655"/>
    <w:rsid w:val="003662F9"/>
    <w:rsid w:val="00366693"/>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308EE"/>
    <w:rsid w:val="00852BF8"/>
    <w:rsid w:val="00855034"/>
    <w:rsid w:val="00862CC5"/>
    <w:rsid w:val="00870B15"/>
    <w:rsid w:val="00873A33"/>
    <w:rsid w:val="00891D04"/>
    <w:rsid w:val="008C6915"/>
    <w:rsid w:val="008D4BBE"/>
    <w:rsid w:val="008D5521"/>
    <w:rsid w:val="008F62B9"/>
    <w:rsid w:val="00901922"/>
    <w:rsid w:val="009047CD"/>
    <w:rsid w:val="00931C9A"/>
    <w:rsid w:val="009B1104"/>
    <w:rsid w:val="009B50C6"/>
    <w:rsid w:val="009C31F7"/>
    <w:rsid w:val="009C6EE2"/>
    <w:rsid w:val="009D3DB6"/>
    <w:rsid w:val="009D55CC"/>
    <w:rsid w:val="009F3F54"/>
    <w:rsid w:val="009F5755"/>
    <w:rsid w:val="00A02670"/>
    <w:rsid w:val="00A21756"/>
    <w:rsid w:val="00A278B1"/>
    <w:rsid w:val="00A33A86"/>
    <w:rsid w:val="00A57D79"/>
    <w:rsid w:val="00A64133"/>
    <w:rsid w:val="00A93F0F"/>
    <w:rsid w:val="00A96874"/>
    <w:rsid w:val="00AB4EFF"/>
    <w:rsid w:val="00AD1364"/>
    <w:rsid w:val="00AE1535"/>
    <w:rsid w:val="00AE4362"/>
    <w:rsid w:val="00AE656E"/>
    <w:rsid w:val="00B002EA"/>
    <w:rsid w:val="00B10CE8"/>
    <w:rsid w:val="00B136DC"/>
    <w:rsid w:val="00B22EC8"/>
    <w:rsid w:val="00B25680"/>
    <w:rsid w:val="00B327CF"/>
    <w:rsid w:val="00B37F95"/>
    <w:rsid w:val="00B43E8C"/>
    <w:rsid w:val="00B444CA"/>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EDFD51CE-49BE-4E62-A090-CD8F14AC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34</Pages>
  <Words>4246</Words>
  <Characters>22930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27122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LUIS FERNANDO BRANDÃO</cp:lastModifiedBy>
  <cp:revision>30</cp:revision>
  <cp:lastPrinted>2007-10-23T21:29:00Z</cp:lastPrinted>
  <dcterms:created xsi:type="dcterms:W3CDTF">2013-02-15T18:13:00Z</dcterms:created>
  <dcterms:modified xsi:type="dcterms:W3CDTF">2014-02-27T21:42:00Z</dcterms:modified>
  <cp:category>IBTA</cp:category>
</cp:coreProperties>
</file>